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14AF3" w14:textId="676E2288" w:rsidR="00805A8C" w:rsidRDefault="00805A8C" w:rsidP="00805A8C">
      <w:pPr>
        <w:rPr>
          <w:b/>
          <w:bCs/>
          <w:sz w:val="32"/>
          <w:szCs w:val="32"/>
        </w:rPr>
      </w:pPr>
      <w:r w:rsidRPr="46D78328">
        <w:rPr>
          <w:b/>
          <w:bCs/>
          <w:sz w:val="32"/>
          <w:szCs w:val="32"/>
        </w:rPr>
        <w:t>Lesson 6 – Activity Sheet Answers</w:t>
      </w:r>
    </w:p>
    <w:p w14:paraId="4361B7B2" w14:textId="4A8AF97B" w:rsidR="5D76D277" w:rsidRDefault="144330F2" w:rsidP="46D78328">
      <w:pPr>
        <w:rPr>
          <w:rFonts w:ascii="Calibri" w:eastAsia="Calibri" w:hAnsi="Calibri" w:cs="Calibri"/>
          <w:color w:val="000000" w:themeColor="text1"/>
          <w:sz w:val="32"/>
          <w:szCs w:val="32"/>
        </w:rPr>
      </w:pPr>
      <w:r w:rsidRPr="46D78328">
        <w:rPr>
          <w:rFonts w:ascii="Calibri" w:eastAsia="Calibri" w:hAnsi="Calibri" w:cs="Calibri"/>
          <w:b/>
          <w:bCs/>
          <w:color w:val="000000" w:themeColor="text1"/>
          <w:sz w:val="32"/>
          <w:szCs w:val="32"/>
        </w:rPr>
        <w:t xml:space="preserve">Density of Liquids and Why they Float or Sink </w:t>
      </w:r>
    </w:p>
    <w:p w14:paraId="3E7A26AA" w14:textId="0E54186E" w:rsidR="46D78328" w:rsidRDefault="46D78328" w:rsidP="46D78328">
      <w:pPr>
        <w:rPr>
          <w:b/>
          <w:bCs/>
          <w:sz w:val="32"/>
          <w:szCs w:val="32"/>
        </w:rPr>
      </w:pPr>
    </w:p>
    <w:p w14:paraId="30B1136B" w14:textId="77777777" w:rsidR="00805A8C" w:rsidRDefault="00805A8C" w:rsidP="00805A8C">
      <w:pPr>
        <w:rPr>
          <w:b/>
          <w:bCs/>
          <w:sz w:val="32"/>
          <w:szCs w:val="32"/>
        </w:rPr>
      </w:pPr>
      <w:r w:rsidRPr="00805A8C">
        <w:rPr>
          <w:b/>
          <w:bCs/>
          <w:sz w:val="32"/>
          <w:szCs w:val="32"/>
        </w:rPr>
        <w:t>Part 1 – Calculating the Density of Different Volumes of Water</w:t>
      </w:r>
    </w:p>
    <w:p w14:paraId="6D05F482" w14:textId="7E5C8EF1" w:rsidR="00805A8C" w:rsidRPr="00805A8C" w:rsidRDefault="00805A8C" w:rsidP="00805A8C">
      <w:pPr>
        <w:numPr>
          <w:ilvl w:val="0"/>
          <w:numId w:val="1"/>
        </w:numPr>
        <w:contextualSpacing/>
        <w:rPr>
          <w:b/>
          <w:bCs/>
          <w:sz w:val="32"/>
          <w:szCs w:val="32"/>
        </w:rPr>
      </w:pPr>
      <w:r w:rsidRPr="5D76D277">
        <w:rPr>
          <w:b/>
          <w:bCs/>
          <w:sz w:val="28"/>
          <w:szCs w:val="28"/>
        </w:rPr>
        <w:t>In Lesson 3, Part 3, you measured the mass of 100 mL, 50 mL, and 25 mL of water. If you made those measurements, put your results for mass in the chart below and calculate the density for each sample.</w:t>
      </w:r>
    </w:p>
    <w:p w14:paraId="56A4FA05" w14:textId="61955A22" w:rsidR="5D76D277" w:rsidRDefault="5D76D277" w:rsidP="5D76D277">
      <w:pPr>
        <w:contextualSpacing/>
        <w:rPr>
          <w:b/>
          <w:bCs/>
          <w:sz w:val="32"/>
          <w:szCs w:val="32"/>
        </w:rPr>
      </w:pPr>
    </w:p>
    <w:tbl>
      <w:tblPr>
        <w:tblpPr w:leftFromText="180" w:rightFromText="180" w:vertAnchor="text" w:horzAnchor="margin" w:tblpY="8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00"/>
        <w:gridCol w:w="1710"/>
        <w:gridCol w:w="1746"/>
        <w:gridCol w:w="1614"/>
      </w:tblGrid>
      <w:tr w:rsidR="00A1307B" w:rsidRPr="00805A8C" w14:paraId="6CA0D8E7" w14:textId="77777777" w:rsidTr="00A1307B">
        <w:trPr>
          <w:trHeight w:val="381"/>
        </w:trPr>
        <w:tc>
          <w:tcPr>
            <w:tcW w:w="10070" w:type="dxa"/>
            <w:gridSpan w:val="4"/>
            <w:shd w:val="clear" w:color="auto" w:fill="D1D3D4"/>
          </w:tcPr>
          <w:p w14:paraId="14B13091" w14:textId="77777777" w:rsidR="00A1307B" w:rsidRPr="00805A8C" w:rsidRDefault="00A1307B" w:rsidP="00A1307B">
            <w:pPr>
              <w:widowControl w:val="0"/>
              <w:autoSpaceDE w:val="0"/>
              <w:autoSpaceDN w:val="0"/>
              <w:spacing w:before="44" w:after="0" w:line="240" w:lineRule="auto"/>
              <w:ind w:left="1845" w:right="2370"/>
              <w:rPr>
                <w:rFonts w:cstheme="minorHAnsi"/>
                <w:b/>
                <w:kern w:val="0"/>
                <w:sz w:val="28"/>
                <w14:ligatures w14:val="none"/>
              </w:rPr>
            </w:pPr>
            <w:bookmarkStart w:id="0" w:name="_Hlk150521664"/>
            <w:r w:rsidRPr="00805A8C">
              <w:rPr>
                <w:rFonts w:cstheme="minorHAnsi"/>
                <w:b/>
                <w:kern w:val="0"/>
                <w:sz w:val="28"/>
                <w14:ligatures w14:val="none"/>
              </w:rPr>
              <w:t>Finding the density of different volumes of water</w:t>
            </w:r>
          </w:p>
        </w:tc>
      </w:tr>
      <w:tr w:rsidR="00A1307B" w:rsidRPr="00805A8C" w14:paraId="1940618D" w14:textId="77777777" w:rsidTr="00A1307B">
        <w:trPr>
          <w:trHeight w:val="329"/>
        </w:trPr>
        <w:tc>
          <w:tcPr>
            <w:tcW w:w="5000" w:type="dxa"/>
          </w:tcPr>
          <w:p w14:paraId="71AE18E4" w14:textId="77777777" w:rsidR="00A1307B" w:rsidRPr="00805A8C" w:rsidRDefault="00A1307B" w:rsidP="00A1307B">
            <w:pPr>
              <w:widowControl w:val="0"/>
              <w:autoSpaceDE w:val="0"/>
              <w:autoSpaceDN w:val="0"/>
              <w:spacing w:after="0" w:line="240" w:lineRule="auto"/>
              <w:ind w:left="264" w:right="244"/>
              <w:rPr>
                <w:rFonts w:cstheme="minorHAnsi"/>
                <w:kern w:val="0"/>
                <w:sz w:val="28"/>
                <w14:ligatures w14:val="none"/>
              </w:rPr>
            </w:pPr>
            <w:r w:rsidRPr="00805A8C">
              <w:rPr>
                <w:rFonts w:cstheme="minorHAnsi"/>
                <w:kern w:val="0"/>
                <w:sz w:val="28"/>
                <w14:ligatures w14:val="none"/>
              </w:rPr>
              <w:t>Volume of water (mL)</w:t>
            </w:r>
          </w:p>
        </w:tc>
        <w:tc>
          <w:tcPr>
            <w:tcW w:w="1710" w:type="dxa"/>
          </w:tcPr>
          <w:p w14:paraId="3EFDD026" w14:textId="77777777" w:rsidR="00A1307B" w:rsidRPr="00805A8C" w:rsidRDefault="00A1307B" w:rsidP="00A1307B">
            <w:pPr>
              <w:widowControl w:val="0"/>
              <w:autoSpaceDE w:val="0"/>
              <w:autoSpaceDN w:val="0"/>
              <w:spacing w:after="0" w:line="240" w:lineRule="auto"/>
              <w:ind w:left="93"/>
              <w:jc w:val="center"/>
              <w:rPr>
                <w:rFonts w:cstheme="minorHAnsi"/>
                <w:kern w:val="0"/>
                <w:sz w:val="28"/>
                <w14:ligatures w14:val="none"/>
              </w:rPr>
            </w:pPr>
            <w:r w:rsidRPr="00805A8C">
              <w:rPr>
                <w:rFonts w:cstheme="minorHAnsi"/>
                <w:kern w:val="0"/>
                <w:sz w:val="28"/>
                <w14:ligatures w14:val="none"/>
              </w:rPr>
              <w:t>100 milliliters</w:t>
            </w:r>
          </w:p>
        </w:tc>
        <w:tc>
          <w:tcPr>
            <w:tcW w:w="1746" w:type="dxa"/>
          </w:tcPr>
          <w:p w14:paraId="2A271C3F" w14:textId="77777777" w:rsidR="00A1307B" w:rsidRPr="00805A8C" w:rsidRDefault="00A1307B" w:rsidP="00A1307B">
            <w:pPr>
              <w:widowControl w:val="0"/>
              <w:autoSpaceDE w:val="0"/>
              <w:autoSpaceDN w:val="0"/>
              <w:spacing w:after="0" w:line="240" w:lineRule="auto"/>
              <w:ind w:left="87"/>
              <w:jc w:val="center"/>
              <w:rPr>
                <w:rFonts w:cstheme="minorHAnsi"/>
                <w:kern w:val="0"/>
                <w:sz w:val="28"/>
                <w14:ligatures w14:val="none"/>
              </w:rPr>
            </w:pPr>
            <w:r w:rsidRPr="00805A8C">
              <w:rPr>
                <w:rFonts w:cstheme="minorHAnsi"/>
                <w:kern w:val="0"/>
                <w:sz w:val="28"/>
                <w14:ligatures w14:val="none"/>
              </w:rPr>
              <w:t>50 milliliters</w:t>
            </w:r>
          </w:p>
        </w:tc>
        <w:tc>
          <w:tcPr>
            <w:tcW w:w="1614" w:type="dxa"/>
          </w:tcPr>
          <w:p w14:paraId="39735994" w14:textId="77777777" w:rsidR="00A1307B" w:rsidRPr="00805A8C" w:rsidRDefault="00A1307B" w:rsidP="00A1307B">
            <w:pPr>
              <w:widowControl w:val="0"/>
              <w:autoSpaceDE w:val="0"/>
              <w:autoSpaceDN w:val="0"/>
              <w:spacing w:after="0" w:line="240" w:lineRule="auto"/>
              <w:ind w:left="142"/>
              <w:jc w:val="center"/>
              <w:rPr>
                <w:rFonts w:cstheme="minorHAnsi"/>
                <w:kern w:val="0"/>
                <w:sz w:val="28"/>
                <w14:ligatures w14:val="none"/>
              </w:rPr>
            </w:pPr>
            <w:r w:rsidRPr="00805A8C">
              <w:rPr>
                <w:rFonts w:cstheme="minorHAnsi"/>
                <w:kern w:val="0"/>
                <w:sz w:val="28"/>
                <w14:ligatures w14:val="none"/>
              </w:rPr>
              <w:t>25 milliliters</w:t>
            </w:r>
          </w:p>
        </w:tc>
      </w:tr>
      <w:tr w:rsidR="00A1307B" w:rsidRPr="00805A8C" w14:paraId="78AAC453" w14:textId="77777777" w:rsidTr="00A1307B">
        <w:trPr>
          <w:trHeight w:val="607"/>
        </w:trPr>
        <w:tc>
          <w:tcPr>
            <w:tcW w:w="5000" w:type="dxa"/>
          </w:tcPr>
          <w:p w14:paraId="55EB2F72" w14:textId="77777777" w:rsidR="00A1307B" w:rsidRPr="00805A8C" w:rsidRDefault="00A1307B" w:rsidP="00A1307B">
            <w:pPr>
              <w:widowControl w:val="0"/>
              <w:autoSpaceDE w:val="0"/>
              <w:autoSpaceDN w:val="0"/>
              <w:spacing w:before="129" w:after="0" w:line="240" w:lineRule="auto"/>
              <w:ind w:left="264" w:right="244"/>
              <w:rPr>
                <w:rFonts w:cstheme="minorHAnsi"/>
                <w:kern w:val="0"/>
                <w:sz w:val="28"/>
                <w14:ligatures w14:val="none"/>
              </w:rPr>
            </w:pPr>
            <w:r w:rsidRPr="00805A8C">
              <w:rPr>
                <w:rFonts w:cstheme="minorHAnsi"/>
                <w:kern w:val="0"/>
                <w:sz w:val="28"/>
                <w14:ligatures w14:val="none"/>
              </w:rPr>
              <w:t>Mass of water (g)</w:t>
            </w:r>
          </w:p>
        </w:tc>
        <w:tc>
          <w:tcPr>
            <w:tcW w:w="1710" w:type="dxa"/>
            <w:vAlign w:val="bottom"/>
          </w:tcPr>
          <w:p w14:paraId="3A87FE5C" w14:textId="77777777" w:rsidR="00A1307B" w:rsidRPr="00C15ED1" w:rsidRDefault="00A1307B" w:rsidP="00A1307B">
            <w:pPr>
              <w:widowControl w:val="0"/>
              <w:autoSpaceDE w:val="0"/>
              <w:autoSpaceDN w:val="0"/>
              <w:spacing w:after="0" w:line="240" w:lineRule="auto"/>
              <w:jc w:val="center"/>
              <w:rPr>
                <w:rFonts w:cstheme="minorHAnsi"/>
                <w:color w:val="FF0000"/>
                <w:kern w:val="0"/>
                <w:sz w:val="26"/>
                <w14:ligatures w14:val="none"/>
              </w:rPr>
            </w:pPr>
            <w:r w:rsidRPr="00C15ED1">
              <w:rPr>
                <w:rFonts w:cstheme="minorHAnsi"/>
                <w:color w:val="FF0000"/>
                <w:kern w:val="0"/>
                <w:sz w:val="26"/>
                <w14:ligatures w14:val="none"/>
              </w:rPr>
              <w:t>100 g</w:t>
            </w:r>
          </w:p>
        </w:tc>
        <w:tc>
          <w:tcPr>
            <w:tcW w:w="1746" w:type="dxa"/>
            <w:vAlign w:val="bottom"/>
          </w:tcPr>
          <w:p w14:paraId="0E35D003" w14:textId="77777777" w:rsidR="00A1307B" w:rsidRPr="00C15ED1" w:rsidRDefault="00A1307B" w:rsidP="00A1307B">
            <w:pPr>
              <w:widowControl w:val="0"/>
              <w:autoSpaceDE w:val="0"/>
              <w:autoSpaceDN w:val="0"/>
              <w:spacing w:after="0" w:line="240" w:lineRule="auto"/>
              <w:jc w:val="center"/>
              <w:rPr>
                <w:rFonts w:cstheme="minorHAnsi"/>
                <w:color w:val="FF0000"/>
                <w:kern w:val="0"/>
                <w:sz w:val="26"/>
                <w14:ligatures w14:val="none"/>
              </w:rPr>
            </w:pPr>
            <w:r w:rsidRPr="00C15ED1">
              <w:rPr>
                <w:rFonts w:cstheme="minorHAnsi"/>
                <w:color w:val="FF0000"/>
                <w:kern w:val="0"/>
                <w:sz w:val="26"/>
                <w14:ligatures w14:val="none"/>
              </w:rPr>
              <w:t>50 g</w:t>
            </w:r>
          </w:p>
        </w:tc>
        <w:tc>
          <w:tcPr>
            <w:tcW w:w="1614" w:type="dxa"/>
            <w:vAlign w:val="bottom"/>
          </w:tcPr>
          <w:p w14:paraId="4179CC98" w14:textId="77777777" w:rsidR="00A1307B" w:rsidRPr="00C15ED1" w:rsidRDefault="00A1307B" w:rsidP="00A1307B">
            <w:pPr>
              <w:widowControl w:val="0"/>
              <w:autoSpaceDE w:val="0"/>
              <w:autoSpaceDN w:val="0"/>
              <w:spacing w:after="0" w:line="240" w:lineRule="auto"/>
              <w:jc w:val="center"/>
              <w:rPr>
                <w:rFonts w:cstheme="minorHAnsi"/>
                <w:color w:val="FF0000"/>
                <w:kern w:val="0"/>
                <w:sz w:val="26"/>
                <w14:ligatures w14:val="none"/>
              </w:rPr>
            </w:pPr>
            <w:r w:rsidRPr="00C15ED1">
              <w:rPr>
                <w:rFonts w:cstheme="minorHAnsi"/>
                <w:color w:val="FF0000"/>
                <w:kern w:val="0"/>
                <w:sz w:val="26"/>
                <w14:ligatures w14:val="none"/>
              </w:rPr>
              <w:t>25 g</w:t>
            </w:r>
          </w:p>
        </w:tc>
      </w:tr>
      <w:tr w:rsidR="00A1307B" w:rsidRPr="00805A8C" w14:paraId="3781AA05" w14:textId="77777777" w:rsidTr="00A1307B">
        <w:trPr>
          <w:trHeight w:val="607"/>
        </w:trPr>
        <w:tc>
          <w:tcPr>
            <w:tcW w:w="5000" w:type="dxa"/>
          </w:tcPr>
          <w:p w14:paraId="4A3A8D93" w14:textId="77777777" w:rsidR="00A1307B" w:rsidRPr="00805A8C" w:rsidRDefault="00A1307B" w:rsidP="00A1307B">
            <w:pPr>
              <w:widowControl w:val="0"/>
              <w:autoSpaceDE w:val="0"/>
              <w:autoSpaceDN w:val="0"/>
              <w:spacing w:before="129" w:after="0" w:line="240" w:lineRule="auto"/>
              <w:ind w:left="264" w:right="244"/>
              <w:rPr>
                <w:rFonts w:cstheme="minorHAnsi"/>
                <w:kern w:val="0"/>
                <w:sz w:val="28"/>
                <w14:ligatures w14:val="none"/>
              </w:rPr>
            </w:pPr>
            <w:r w:rsidRPr="00805A8C">
              <w:rPr>
                <w:rFonts w:cstheme="minorHAnsi"/>
                <w:kern w:val="0"/>
                <w:sz w:val="28"/>
                <w14:ligatures w14:val="none"/>
              </w:rPr>
              <w:t>Density of Water (g/cm</w:t>
            </w:r>
            <w:r w:rsidRPr="00805A8C">
              <w:rPr>
                <w:rFonts w:cstheme="minorHAnsi"/>
                <w:kern w:val="0"/>
                <w:sz w:val="28"/>
                <w:vertAlign w:val="superscript"/>
                <w14:ligatures w14:val="none"/>
              </w:rPr>
              <w:t>3</w:t>
            </w:r>
            <w:r w:rsidRPr="00805A8C">
              <w:rPr>
                <w:rFonts w:cstheme="minorHAnsi"/>
                <w:kern w:val="0"/>
                <w:sz w:val="28"/>
                <w14:ligatures w14:val="none"/>
              </w:rPr>
              <w:t>)</w:t>
            </w:r>
          </w:p>
        </w:tc>
        <w:tc>
          <w:tcPr>
            <w:tcW w:w="1710" w:type="dxa"/>
            <w:vAlign w:val="bottom"/>
          </w:tcPr>
          <w:p w14:paraId="4356301F" w14:textId="77777777" w:rsidR="00A1307B" w:rsidRPr="00C15ED1" w:rsidRDefault="00A1307B" w:rsidP="00A1307B">
            <w:pPr>
              <w:widowControl w:val="0"/>
              <w:autoSpaceDE w:val="0"/>
              <w:autoSpaceDN w:val="0"/>
              <w:spacing w:after="0" w:line="240" w:lineRule="auto"/>
              <w:jc w:val="center"/>
              <w:rPr>
                <w:rFonts w:cstheme="minorHAnsi"/>
                <w:color w:val="FF0000"/>
                <w:kern w:val="0"/>
                <w:sz w:val="26"/>
                <w14:ligatures w14:val="none"/>
              </w:rPr>
            </w:pPr>
            <w:r w:rsidRPr="00C15ED1">
              <w:rPr>
                <w:rFonts w:cstheme="minorHAnsi"/>
                <w:color w:val="FF0000"/>
                <w:kern w:val="0"/>
                <w:sz w:val="26"/>
                <w14:ligatures w14:val="none"/>
              </w:rPr>
              <w:t>1 g/cm</w:t>
            </w:r>
            <w:r w:rsidRPr="00C15ED1">
              <w:rPr>
                <w:rFonts w:cstheme="minorHAnsi"/>
                <w:color w:val="FF0000"/>
                <w:kern w:val="0"/>
                <w:sz w:val="26"/>
                <w:vertAlign w:val="superscript"/>
                <w14:ligatures w14:val="none"/>
              </w:rPr>
              <w:t>3</w:t>
            </w:r>
          </w:p>
        </w:tc>
        <w:tc>
          <w:tcPr>
            <w:tcW w:w="1746" w:type="dxa"/>
            <w:vAlign w:val="bottom"/>
          </w:tcPr>
          <w:p w14:paraId="5C80E86E" w14:textId="77777777" w:rsidR="00A1307B" w:rsidRPr="00C15ED1" w:rsidRDefault="00A1307B" w:rsidP="00A1307B">
            <w:pPr>
              <w:widowControl w:val="0"/>
              <w:autoSpaceDE w:val="0"/>
              <w:autoSpaceDN w:val="0"/>
              <w:spacing w:after="0" w:line="240" w:lineRule="auto"/>
              <w:jc w:val="center"/>
              <w:rPr>
                <w:rFonts w:cstheme="minorHAnsi"/>
                <w:color w:val="FF0000"/>
                <w:kern w:val="0"/>
                <w:sz w:val="26"/>
                <w14:ligatures w14:val="none"/>
              </w:rPr>
            </w:pPr>
            <w:r w:rsidRPr="00C15ED1">
              <w:rPr>
                <w:rFonts w:cstheme="minorHAnsi"/>
                <w:color w:val="FF0000"/>
                <w:kern w:val="0"/>
                <w:sz w:val="26"/>
                <w14:ligatures w14:val="none"/>
              </w:rPr>
              <w:t>1 g/cm</w:t>
            </w:r>
            <w:r w:rsidRPr="00C15ED1">
              <w:rPr>
                <w:rFonts w:cstheme="minorHAnsi"/>
                <w:color w:val="FF0000"/>
                <w:kern w:val="0"/>
                <w:sz w:val="26"/>
                <w:vertAlign w:val="superscript"/>
                <w14:ligatures w14:val="none"/>
              </w:rPr>
              <w:t>3</w:t>
            </w:r>
          </w:p>
        </w:tc>
        <w:tc>
          <w:tcPr>
            <w:tcW w:w="1614" w:type="dxa"/>
            <w:vAlign w:val="bottom"/>
          </w:tcPr>
          <w:p w14:paraId="5861B5A0" w14:textId="77777777" w:rsidR="00A1307B" w:rsidRPr="00C15ED1" w:rsidRDefault="00A1307B" w:rsidP="00A1307B">
            <w:pPr>
              <w:widowControl w:val="0"/>
              <w:autoSpaceDE w:val="0"/>
              <w:autoSpaceDN w:val="0"/>
              <w:spacing w:after="0" w:line="240" w:lineRule="auto"/>
              <w:jc w:val="center"/>
              <w:rPr>
                <w:rFonts w:cstheme="minorHAnsi"/>
                <w:color w:val="FF0000"/>
                <w:kern w:val="0"/>
                <w:sz w:val="26"/>
                <w14:ligatures w14:val="none"/>
              </w:rPr>
            </w:pPr>
            <w:r w:rsidRPr="00C15ED1">
              <w:rPr>
                <w:rFonts w:cstheme="minorHAnsi"/>
                <w:color w:val="FF0000"/>
                <w:kern w:val="0"/>
                <w:sz w:val="26"/>
                <w14:ligatures w14:val="none"/>
              </w:rPr>
              <w:t>1 g/cm</w:t>
            </w:r>
            <w:r w:rsidRPr="00C15ED1">
              <w:rPr>
                <w:rFonts w:cstheme="minorHAnsi"/>
                <w:color w:val="FF0000"/>
                <w:kern w:val="0"/>
                <w:sz w:val="26"/>
                <w:vertAlign w:val="superscript"/>
                <w14:ligatures w14:val="none"/>
              </w:rPr>
              <w:t>3</w:t>
            </w:r>
          </w:p>
        </w:tc>
      </w:tr>
      <w:bookmarkEnd w:id="0"/>
    </w:tbl>
    <w:p w14:paraId="60276976" w14:textId="77777777" w:rsidR="00805A8C" w:rsidRPr="00805A8C" w:rsidRDefault="00805A8C" w:rsidP="00805A8C">
      <w:pPr>
        <w:ind w:left="720"/>
        <w:contextualSpacing/>
        <w:rPr>
          <w:b/>
          <w:bCs/>
          <w:sz w:val="32"/>
          <w:szCs w:val="32"/>
        </w:rPr>
      </w:pPr>
    </w:p>
    <w:p w14:paraId="3267C8D1" w14:textId="3AD29B70" w:rsidR="00805A8C" w:rsidRPr="00805A8C" w:rsidRDefault="00805A8C" w:rsidP="00805A8C">
      <w:pPr>
        <w:rPr>
          <w:b/>
          <w:bCs/>
          <w:sz w:val="32"/>
          <w:szCs w:val="32"/>
        </w:rPr>
      </w:pPr>
    </w:p>
    <w:p w14:paraId="269C6FF1" w14:textId="494A0783" w:rsidR="00805A8C" w:rsidRPr="00805A8C" w:rsidRDefault="00805A8C" w:rsidP="00805A8C">
      <w:pPr>
        <w:numPr>
          <w:ilvl w:val="0"/>
          <w:numId w:val="1"/>
        </w:numPr>
        <w:contextualSpacing/>
        <w:rPr>
          <w:b/>
          <w:bCs/>
          <w:sz w:val="28"/>
          <w:szCs w:val="28"/>
        </w:rPr>
      </w:pPr>
      <w:r w:rsidRPr="00805A8C">
        <w:rPr>
          <w:b/>
          <w:bCs/>
          <w:sz w:val="28"/>
          <w:szCs w:val="28"/>
        </w:rPr>
        <w:t xml:space="preserve">What do you notice about the density of each sample of water?  </w:t>
      </w:r>
    </w:p>
    <w:p w14:paraId="5A7F4751" w14:textId="23B3A647" w:rsidR="00805A8C" w:rsidRPr="00C15ED1" w:rsidRDefault="00C15ED1" w:rsidP="00C15ED1">
      <w:pPr>
        <w:ind w:firstLine="720"/>
        <w:rPr>
          <w:color w:val="FF0000"/>
          <w:sz w:val="28"/>
          <w:szCs w:val="28"/>
        </w:rPr>
      </w:pPr>
      <w:r w:rsidRPr="5D76D277">
        <w:rPr>
          <w:color w:val="FF0000"/>
          <w:sz w:val="28"/>
          <w:szCs w:val="28"/>
        </w:rPr>
        <w:t>The density of each sample is 1 g/cm</w:t>
      </w:r>
      <w:r w:rsidRPr="5D76D277">
        <w:rPr>
          <w:color w:val="FF0000"/>
          <w:sz w:val="28"/>
          <w:szCs w:val="28"/>
          <w:vertAlign w:val="superscript"/>
        </w:rPr>
        <w:t>3</w:t>
      </w:r>
      <w:r w:rsidRPr="5D76D277">
        <w:rPr>
          <w:color w:val="FF0000"/>
          <w:sz w:val="28"/>
          <w:szCs w:val="28"/>
        </w:rPr>
        <w:t xml:space="preserve">. They are all the same. </w:t>
      </w:r>
    </w:p>
    <w:p w14:paraId="324F81E8" w14:textId="6CD33D25" w:rsidR="5D76D277" w:rsidRDefault="5D76D277" w:rsidP="1C705E60">
      <w:pPr>
        <w:ind w:firstLine="720"/>
        <w:rPr>
          <w:color w:val="FF0000"/>
          <w:sz w:val="28"/>
          <w:szCs w:val="28"/>
        </w:rPr>
      </w:pPr>
    </w:p>
    <w:p w14:paraId="2BE98EF6" w14:textId="0F9680E7" w:rsidR="5D76D277" w:rsidRDefault="5D76D277" w:rsidP="1C705E60">
      <w:pPr>
        <w:ind w:firstLine="720"/>
        <w:rPr>
          <w:color w:val="FF0000"/>
          <w:sz w:val="28"/>
          <w:szCs w:val="28"/>
        </w:rPr>
      </w:pPr>
    </w:p>
    <w:p w14:paraId="1E359346" w14:textId="5EEE4CAB" w:rsidR="5D76D277" w:rsidRDefault="5D76D277" w:rsidP="5D76D277">
      <w:pPr>
        <w:ind w:firstLine="720"/>
        <w:rPr>
          <w:color w:val="FF0000"/>
          <w:sz w:val="28"/>
          <w:szCs w:val="28"/>
        </w:rPr>
      </w:pPr>
    </w:p>
    <w:p w14:paraId="1DE96643" w14:textId="34C4D39D" w:rsidR="00805A8C" w:rsidRPr="00805A8C" w:rsidRDefault="00805A8C" w:rsidP="1C705E60">
      <w:pPr>
        <w:widowControl w:val="0"/>
        <w:numPr>
          <w:ilvl w:val="0"/>
          <w:numId w:val="1"/>
        </w:numPr>
        <w:autoSpaceDE w:val="0"/>
        <w:autoSpaceDN w:val="0"/>
        <w:spacing w:before="100" w:after="100" w:line="240" w:lineRule="auto"/>
        <w:contextualSpacing/>
        <w:rPr>
          <w:rFonts w:eastAsia="Times New Roman"/>
          <w:b/>
          <w:bCs/>
          <w:sz w:val="28"/>
          <w:szCs w:val="28"/>
          <w:lang w:eastAsia="zh-CN"/>
        </w:rPr>
      </w:pPr>
      <w:r w:rsidRPr="00805A8C">
        <w:rPr>
          <w:b/>
          <w:bCs/>
          <w:sz w:val="28"/>
          <w:szCs w:val="28"/>
        </w:rPr>
        <w:t>Now m</w:t>
      </w:r>
      <w:r w:rsidRPr="1C705E60">
        <w:rPr>
          <w:rFonts w:ascii="Calibri" w:eastAsia="Calibri" w:hAnsi="Calibri" w:cs="Calibri"/>
          <w:b/>
          <w:bCs/>
          <w:kern w:val="0"/>
          <w:sz w:val="28"/>
          <w:szCs w:val="28"/>
          <w14:ligatures w14:val="none"/>
        </w:rPr>
        <w:t>ake a graph that compares the mass &amp; volume (density) of the 3 samples of water. Use your “</w:t>
      </w:r>
      <w:r w:rsidRPr="1C705E60">
        <w:rPr>
          <w:rFonts w:ascii="Calibri" w:eastAsia="Calibri" w:hAnsi="Calibri" w:cs="Calibri"/>
          <w:b/>
          <w:bCs/>
          <w:color w:val="0070C0"/>
          <w:kern w:val="0"/>
          <w:sz w:val="28"/>
          <w:szCs w:val="28"/>
          <w14:ligatures w14:val="none"/>
        </w:rPr>
        <w:t>Graphing Checklist</w:t>
      </w:r>
      <w:r w:rsidRPr="1C705E60">
        <w:rPr>
          <w:rFonts w:ascii="Calibri" w:eastAsia="Calibri" w:hAnsi="Calibri" w:cs="Calibri"/>
          <w:b/>
          <w:bCs/>
          <w:kern w:val="0"/>
          <w:sz w:val="28"/>
          <w:szCs w:val="28"/>
          <w14:ligatures w14:val="none"/>
        </w:rPr>
        <w:t>” to makes sure everything is included and in the right location!</w:t>
      </w:r>
      <w:r w:rsidRPr="1C705E60">
        <w:rPr>
          <w:rFonts w:eastAsia="Times New Roman"/>
          <w:b/>
          <w:bCs/>
          <w:kern w:val="0"/>
          <w:sz w:val="28"/>
          <w:szCs w:val="28"/>
          <w:lang w:eastAsia="zh-CN"/>
          <w14:ligatures w14:val="none"/>
        </w:rPr>
        <w:t xml:space="preserve"> Draw the “best fit line” you can between the three points. </w:t>
      </w:r>
    </w:p>
    <w:p w14:paraId="6753EE4E" w14:textId="73308687" w:rsidR="5D76D277" w:rsidRDefault="5D76D277" w:rsidP="5D76D277">
      <w:pPr>
        <w:ind w:left="720"/>
        <w:contextualSpacing/>
        <w:rPr>
          <w:b/>
          <w:bCs/>
          <w:sz w:val="28"/>
          <w:szCs w:val="28"/>
        </w:rPr>
      </w:pPr>
    </w:p>
    <w:p w14:paraId="13650269" w14:textId="1CB66F13" w:rsidR="5D76D277" w:rsidRDefault="5D76D277" w:rsidP="5D76D277">
      <w:pPr>
        <w:ind w:left="720"/>
        <w:contextualSpacing/>
        <w:rPr>
          <w:b/>
          <w:bCs/>
          <w:sz w:val="28"/>
          <w:szCs w:val="28"/>
        </w:rPr>
      </w:pPr>
    </w:p>
    <w:p w14:paraId="05FAF73E" w14:textId="6790D696" w:rsidR="00805A8C" w:rsidRPr="00805A8C" w:rsidRDefault="00805A8C" w:rsidP="00805A8C">
      <w:pPr>
        <w:ind w:left="720"/>
        <w:contextualSpacing/>
        <w:rPr>
          <w:b/>
          <w:bCs/>
          <w:sz w:val="28"/>
          <w:szCs w:val="28"/>
        </w:rPr>
      </w:pPr>
      <w:r w:rsidRPr="1C705E60">
        <w:rPr>
          <w:b/>
          <w:bCs/>
          <w:sz w:val="28"/>
          <w:szCs w:val="28"/>
        </w:rPr>
        <w:t xml:space="preserve">Put Volume on the x-axis, and Mass on the y-axis.  </w:t>
      </w:r>
    </w:p>
    <w:p w14:paraId="1A923672" w14:textId="3E1D270E" w:rsidR="1C705E60" w:rsidRDefault="1C705E60" w:rsidP="1C705E60">
      <w:pPr>
        <w:ind w:left="720"/>
        <w:contextualSpacing/>
        <w:rPr>
          <w:b/>
          <w:bCs/>
          <w:sz w:val="28"/>
          <w:szCs w:val="28"/>
        </w:rPr>
      </w:pPr>
    </w:p>
    <w:p w14:paraId="1DFFB0E5" w14:textId="73B0C6C5" w:rsidR="1C705E60" w:rsidRDefault="1C705E60" w:rsidP="1C705E60">
      <w:pPr>
        <w:ind w:left="720"/>
        <w:contextualSpacing/>
        <w:rPr>
          <w:b/>
          <w:bCs/>
          <w:sz w:val="28"/>
          <w:szCs w:val="28"/>
        </w:rPr>
      </w:pPr>
    </w:p>
    <w:p w14:paraId="07EBC837" w14:textId="292D2544" w:rsidR="00805A8C" w:rsidRPr="00805A8C" w:rsidRDefault="00805A8C" w:rsidP="00805A8C">
      <w:pPr>
        <w:ind w:left="720"/>
        <w:contextualSpacing/>
        <w:rPr>
          <w:sz w:val="28"/>
          <w:szCs w:val="28"/>
        </w:rPr>
      </w:pPr>
    </w:p>
    <w:p w14:paraId="61138574" w14:textId="63779DC7" w:rsidR="1C705E60" w:rsidRDefault="1C705E60" w:rsidP="1C705E60">
      <w:pPr>
        <w:ind w:left="720"/>
        <w:contextualSpacing/>
        <w:rPr>
          <w:sz w:val="28"/>
          <w:szCs w:val="28"/>
        </w:rPr>
      </w:pPr>
    </w:p>
    <w:p w14:paraId="7B6C8C6A" w14:textId="450B7525" w:rsidR="00805A8C" w:rsidRPr="00805A8C" w:rsidRDefault="00805A8C" w:rsidP="00805A8C">
      <w:pPr>
        <w:ind w:left="720"/>
        <w:contextualSpacing/>
        <w:rPr>
          <w:sz w:val="28"/>
          <w:szCs w:val="28"/>
        </w:rPr>
      </w:pPr>
    </w:p>
    <w:p w14:paraId="0E53C5AF" w14:textId="1F258B36" w:rsidR="00805A8C" w:rsidRPr="00805A8C" w:rsidRDefault="00805A8C" w:rsidP="00805A8C">
      <w:pPr>
        <w:ind w:left="720"/>
        <w:contextualSpacing/>
        <w:rPr>
          <w:sz w:val="28"/>
          <w:szCs w:val="28"/>
        </w:rPr>
      </w:pPr>
    </w:p>
    <w:p w14:paraId="3ED371C3" w14:textId="25A84FD5" w:rsidR="00805A8C" w:rsidRPr="00805A8C" w:rsidRDefault="00805A8C" w:rsidP="00805A8C">
      <w:pPr>
        <w:ind w:left="720"/>
        <w:contextualSpacing/>
        <w:rPr>
          <w:sz w:val="28"/>
          <w:szCs w:val="28"/>
        </w:rPr>
      </w:pPr>
    </w:p>
    <w:p w14:paraId="50C01F9A" w14:textId="1110D3CE" w:rsidR="00805A8C" w:rsidRPr="00805A8C" w:rsidRDefault="00805A8C" w:rsidP="00805A8C">
      <w:pPr>
        <w:ind w:left="720"/>
        <w:contextualSpacing/>
        <w:rPr>
          <w:sz w:val="28"/>
          <w:szCs w:val="28"/>
        </w:rPr>
      </w:pPr>
    </w:p>
    <w:p w14:paraId="121799F5" w14:textId="18098BD7" w:rsidR="00C15ED1" w:rsidRDefault="6A2367F4" w:rsidP="1C705E60">
      <w:pPr>
        <w:ind w:left="720"/>
        <w:contextualSpacing/>
        <w:rPr>
          <w:sz w:val="28"/>
          <w:szCs w:val="28"/>
        </w:rPr>
      </w:pPr>
      <w:r>
        <w:rPr>
          <w:noProof/>
        </w:rPr>
        <w:lastRenderedPageBreak/>
        <w:drawing>
          <wp:inline distT="0" distB="0" distL="0" distR="0" wp14:anchorId="6DDDE990" wp14:editId="15980C3B">
            <wp:extent cx="4705350" cy="4309745"/>
            <wp:effectExtent l="0" t="0" r="0" b="0"/>
            <wp:docPr id="81052507" name="Picture 1" descr="A graph of a volume and m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705350" cy="4309745"/>
                    </a:xfrm>
                    <a:prstGeom prst="rect">
                      <a:avLst/>
                    </a:prstGeom>
                    <a:noFill/>
                    <a:ln>
                      <a:noFill/>
                    </a:ln>
                  </pic:spPr>
                </pic:pic>
              </a:graphicData>
            </a:graphic>
          </wp:inline>
        </w:drawing>
      </w:r>
    </w:p>
    <w:p w14:paraId="1AAC7373" w14:textId="37A0B41D" w:rsidR="00C15ED1" w:rsidRDefault="00C15ED1" w:rsidP="00805A8C">
      <w:pPr>
        <w:ind w:left="720"/>
        <w:contextualSpacing/>
        <w:rPr>
          <w:sz w:val="28"/>
          <w:szCs w:val="28"/>
        </w:rPr>
      </w:pPr>
    </w:p>
    <w:p w14:paraId="7A32D9F1" w14:textId="5BD34F8E" w:rsidR="00C15ED1" w:rsidRDefault="00C15ED1" w:rsidP="00805A8C">
      <w:pPr>
        <w:ind w:left="720"/>
        <w:contextualSpacing/>
        <w:rPr>
          <w:sz w:val="28"/>
          <w:szCs w:val="28"/>
        </w:rPr>
      </w:pPr>
    </w:p>
    <w:p w14:paraId="25A7F385" w14:textId="1DAEABF8" w:rsidR="00C15ED1" w:rsidRDefault="00C15ED1" w:rsidP="00805A8C">
      <w:pPr>
        <w:ind w:left="720"/>
        <w:contextualSpacing/>
        <w:rPr>
          <w:sz w:val="28"/>
          <w:szCs w:val="28"/>
        </w:rPr>
      </w:pPr>
    </w:p>
    <w:p w14:paraId="27E8CB14" w14:textId="642E9D57" w:rsidR="00805A8C" w:rsidRPr="00C15ED1" w:rsidRDefault="00805A8C" w:rsidP="00805A8C">
      <w:pPr>
        <w:numPr>
          <w:ilvl w:val="0"/>
          <w:numId w:val="1"/>
        </w:numPr>
        <w:contextualSpacing/>
        <w:rPr>
          <w:sz w:val="28"/>
          <w:szCs w:val="28"/>
        </w:rPr>
      </w:pPr>
      <w:r w:rsidRPr="00C15ED1">
        <w:rPr>
          <w:b/>
          <w:bCs/>
          <w:sz w:val="28"/>
          <w:szCs w:val="28"/>
        </w:rPr>
        <w:t>Based on your “best fit” line, what would the mass of 34 ml of water be? Explain how</w:t>
      </w:r>
      <w:r w:rsidR="00C15ED1">
        <w:rPr>
          <w:b/>
          <w:bCs/>
          <w:sz w:val="28"/>
          <w:szCs w:val="28"/>
        </w:rPr>
        <w:t xml:space="preserve"> </w:t>
      </w:r>
      <w:r w:rsidRPr="00C15ED1">
        <w:rPr>
          <w:b/>
          <w:bCs/>
          <w:sz w:val="28"/>
          <w:szCs w:val="28"/>
        </w:rPr>
        <w:t>you know:</w:t>
      </w:r>
      <w:r w:rsidRPr="00C15ED1">
        <w:rPr>
          <w:sz w:val="28"/>
          <w:szCs w:val="28"/>
        </w:rPr>
        <w:t xml:space="preserve"> </w:t>
      </w:r>
      <w:r w:rsidR="00C15ED1" w:rsidRPr="00320F53">
        <w:rPr>
          <w:color w:val="FF0000"/>
          <w:sz w:val="28"/>
          <w:szCs w:val="28"/>
        </w:rPr>
        <w:t xml:space="preserve">The mass of 34 mL of water would be 34 grams. </w:t>
      </w:r>
    </w:p>
    <w:p w14:paraId="26D0BE66" w14:textId="2ACA8A31" w:rsidR="00C15ED1" w:rsidRDefault="00320F53" w:rsidP="00805A8C">
      <w:pPr>
        <w:ind w:left="720"/>
        <w:contextualSpacing/>
        <w:rPr>
          <w:color w:val="FF0000"/>
          <w:sz w:val="28"/>
          <w:szCs w:val="28"/>
        </w:rPr>
      </w:pPr>
      <w:r w:rsidRPr="00320F53">
        <w:rPr>
          <w:color w:val="FF0000"/>
          <w:sz w:val="28"/>
          <w:szCs w:val="28"/>
        </w:rPr>
        <w:t>Since the density of water is 1 g/</w:t>
      </w:r>
      <w:bookmarkStart w:id="1" w:name="_Hlk151558566"/>
      <w:r w:rsidRPr="00320F53">
        <w:rPr>
          <w:color w:val="FF0000"/>
          <w:sz w:val="28"/>
          <w:szCs w:val="28"/>
        </w:rPr>
        <w:t>cm</w:t>
      </w:r>
      <w:r w:rsidRPr="00320F53">
        <w:rPr>
          <w:color w:val="FF0000"/>
          <w:sz w:val="28"/>
          <w:szCs w:val="28"/>
          <w:vertAlign w:val="superscript"/>
        </w:rPr>
        <w:t>3</w:t>
      </w:r>
      <w:bookmarkEnd w:id="1"/>
      <w:r w:rsidRPr="00320F53">
        <w:rPr>
          <w:color w:val="FF0000"/>
          <w:sz w:val="28"/>
          <w:szCs w:val="28"/>
        </w:rPr>
        <w:t>, and a cm</w:t>
      </w:r>
      <w:r w:rsidRPr="00320F53">
        <w:rPr>
          <w:color w:val="FF0000"/>
          <w:sz w:val="28"/>
          <w:szCs w:val="28"/>
          <w:vertAlign w:val="superscript"/>
        </w:rPr>
        <w:t>3</w:t>
      </w:r>
      <w:r w:rsidRPr="00320F53">
        <w:rPr>
          <w:color w:val="FF0000"/>
          <w:sz w:val="28"/>
          <w:szCs w:val="28"/>
        </w:rPr>
        <w:t xml:space="preserve"> is the same as a mL, every mL has a mass of 1 gram. Therefore, 34 mL would have a mass of 34 grams. </w:t>
      </w:r>
    </w:p>
    <w:p w14:paraId="658BD09E" w14:textId="7B778514" w:rsidR="00D8788E" w:rsidRPr="00320F53" w:rsidRDefault="00D8788E" w:rsidP="00805A8C">
      <w:pPr>
        <w:ind w:left="720"/>
        <w:contextualSpacing/>
        <w:rPr>
          <w:color w:val="FF0000"/>
          <w:sz w:val="28"/>
          <w:szCs w:val="28"/>
          <w:vertAlign w:val="superscript"/>
        </w:rPr>
      </w:pPr>
      <w:r w:rsidRPr="1C705E60">
        <w:rPr>
          <w:color w:val="FF0000"/>
          <w:sz w:val="28"/>
          <w:szCs w:val="28"/>
        </w:rPr>
        <w:t>You could also go to 34 mL on the x-axis and move strai</w:t>
      </w:r>
      <w:r w:rsidR="00BA2831" w:rsidRPr="1C705E60">
        <w:rPr>
          <w:color w:val="FF0000"/>
          <w:sz w:val="28"/>
          <w:szCs w:val="28"/>
        </w:rPr>
        <w:t>gh</w:t>
      </w:r>
      <w:r w:rsidRPr="1C705E60">
        <w:rPr>
          <w:color w:val="FF0000"/>
          <w:sz w:val="28"/>
          <w:szCs w:val="28"/>
        </w:rPr>
        <w:t xml:space="preserve">t up until you hit the line. This point would be at 34 grams on the y-axis. </w:t>
      </w:r>
    </w:p>
    <w:p w14:paraId="6D342B92" w14:textId="6A9BCEE9" w:rsidR="1C705E60" w:rsidRDefault="1C705E60" w:rsidP="1C705E60">
      <w:pPr>
        <w:ind w:left="720"/>
        <w:contextualSpacing/>
        <w:rPr>
          <w:color w:val="FF0000"/>
          <w:sz w:val="28"/>
          <w:szCs w:val="28"/>
        </w:rPr>
      </w:pPr>
    </w:p>
    <w:p w14:paraId="79932B61" w14:textId="77777777" w:rsidR="00C15ED1" w:rsidRDefault="00C15ED1" w:rsidP="00805A8C">
      <w:pPr>
        <w:ind w:left="720"/>
        <w:contextualSpacing/>
        <w:rPr>
          <w:sz w:val="28"/>
          <w:szCs w:val="28"/>
        </w:rPr>
      </w:pPr>
    </w:p>
    <w:p w14:paraId="060C9CA7" w14:textId="77777777" w:rsidR="000139D8" w:rsidRDefault="000139D8" w:rsidP="00805A8C">
      <w:pPr>
        <w:contextualSpacing/>
        <w:rPr>
          <w:b/>
          <w:bCs/>
          <w:sz w:val="32"/>
          <w:szCs w:val="32"/>
        </w:rPr>
      </w:pPr>
    </w:p>
    <w:p w14:paraId="045B8C48" w14:textId="77777777" w:rsidR="000139D8" w:rsidRDefault="000139D8" w:rsidP="00805A8C">
      <w:pPr>
        <w:contextualSpacing/>
        <w:rPr>
          <w:b/>
          <w:bCs/>
          <w:sz w:val="32"/>
          <w:szCs w:val="32"/>
        </w:rPr>
      </w:pPr>
    </w:p>
    <w:p w14:paraId="6536507F" w14:textId="77777777" w:rsidR="000139D8" w:rsidRDefault="000139D8" w:rsidP="00805A8C">
      <w:pPr>
        <w:contextualSpacing/>
        <w:rPr>
          <w:b/>
          <w:bCs/>
          <w:sz w:val="32"/>
          <w:szCs w:val="32"/>
        </w:rPr>
      </w:pPr>
    </w:p>
    <w:p w14:paraId="74855719" w14:textId="77777777" w:rsidR="000139D8" w:rsidRDefault="000139D8" w:rsidP="00805A8C">
      <w:pPr>
        <w:contextualSpacing/>
        <w:rPr>
          <w:b/>
          <w:bCs/>
          <w:sz w:val="32"/>
          <w:szCs w:val="32"/>
        </w:rPr>
      </w:pPr>
    </w:p>
    <w:p w14:paraId="41FDC514" w14:textId="77777777" w:rsidR="000139D8" w:rsidRDefault="000139D8" w:rsidP="00805A8C">
      <w:pPr>
        <w:contextualSpacing/>
        <w:rPr>
          <w:b/>
          <w:bCs/>
          <w:sz w:val="32"/>
          <w:szCs w:val="32"/>
        </w:rPr>
      </w:pPr>
    </w:p>
    <w:p w14:paraId="707FB68E" w14:textId="77777777" w:rsidR="000139D8" w:rsidRDefault="000139D8" w:rsidP="00805A8C">
      <w:pPr>
        <w:contextualSpacing/>
        <w:rPr>
          <w:b/>
          <w:bCs/>
          <w:sz w:val="32"/>
          <w:szCs w:val="32"/>
        </w:rPr>
      </w:pPr>
    </w:p>
    <w:p w14:paraId="725D0444" w14:textId="77777777" w:rsidR="000139D8" w:rsidRDefault="000139D8" w:rsidP="00805A8C">
      <w:pPr>
        <w:contextualSpacing/>
        <w:rPr>
          <w:b/>
          <w:bCs/>
          <w:sz w:val="32"/>
          <w:szCs w:val="32"/>
        </w:rPr>
      </w:pPr>
    </w:p>
    <w:p w14:paraId="14A40E53" w14:textId="6E8B5587" w:rsidR="00805A8C" w:rsidRPr="00805A8C" w:rsidRDefault="00805A8C" w:rsidP="00805A8C">
      <w:pPr>
        <w:contextualSpacing/>
        <w:rPr>
          <w:b/>
          <w:bCs/>
          <w:sz w:val="32"/>
          <w:szCs w:val="32"/>
        </w:rPr>
      </w:pPr>
      <w:r w:rsidRPr="00805A8C">
        <w:rPr>
          <w:b/>
          <w:bCs/>
          <w:sz w:val="32"/>
          <w:szCs w:val="32"/>
        </w:rPr>
        <w:lastRenderedPageBreak/>
        <w:t>Part 2 – Comparing the Density of Water, Oil, and Alcohol</w:t>
      </w:r>
    </w:p>
    <w:p w14:paraId="74C64277" w14:textId="4FE75261" w:rsidR="00805A8C" w:rsidRPr="00805A8C" w:rsidRDefault="004A19BD" w:rsidP="00805A8C">
      <w:pPr>
        <w:contextualSpacing/>
        <w:rPr>
          <w:sz w:val="28"/>
          <w:szCs w:val="28"/>
        </w:rPr>
      </w:pPr>
      <w:r w:rsidRPr="004A19BD">
        <w:rPr>
          <w:color w:val="FF0000"/>
          <w:sz w:val="28"/>
          <w:szCs w:val="28"/>
        </w:rPr>
        <w:t>The data below are based on using a plastic 50 mL graduated cylinder. The alcohol used was 91% isopropyl alcohol. The oil was vegetable (corn) oil.</w:t>
      </w:r>
      <w:r>
        <w:rPr>
          <w:sz w:val="28"/>
          <w:szCs w:val="28"/>
        </w:rPr>
        <w:t xml:space="preserve"> </w:t>
      </w:r>
    </w:p>
    <w:tbl>
      <w:tblPr>
        <w:tblStyle w:val="TableGrid"/>
        <w:tblpPr w:leftFromText="180" w:rightFromText="180" w:vertAnchor="text" w:horzAnchor="margin" w:tblpXSpec="center" w:tblpY="192"/>
        <w:tblW w:w="11425" w:type="dxa"/>
        <w:tblLook w:val="01E0" w:firstRow="1" w:lastRow="1" w:firstColumn="1" w:lastColumn="1" w:noHBand="0" w:noVBand="0"/>
      </w:tblPr>
      <w:tblGrid>
        <w:gridCol w:w="5107"/>
        <w:gridCol w:w="2070"/>
        <w:gridCol w:w="2070"/>
        <w:gridCol w:w="2178"/>
      </w:tblGrid>
      <w:tr w:rsidR="00320F53" w:rsidRPr="00805A8C" w14:paraId="191D2EAA" w14:textId="77777777" w:rsidTr="00320F53">
        <w:tc>
          <w:tcPr>
            <w:tcW w:w="5107" w:type="dxa"/>
          </w:tcPr>
          <w:p w14:paraId="64556F6C" w14:textId="77777777" w:rsidR="00320F53" w:rsidRPr="00805A8C" w:rsidRDefault="00320F53" w:rsidP="00320F53">
            <w:pPr>
              <w:jc w:val="center"/>
              <w:rPr>
                <w:rFonts w:eastAsiaTheme="minorEastAsia"/>
                <w:b/>
                <w:sz w:val="28"/>
                <w:szCs w:val="28"/>
                <w:lang w:eastAsia="zh-CN"/>
              </w:rPr>
            </w:pPr>
          </w:p>
        </w:tc>
        <w:tc>
          <w:tcPr>
            <w:tcW w:w="2070" w:type="dxa"/>
          </w:tcPr>
          <w:p w14:paraId="3CA07F11" w14:textId="77777777" w:rsidR="00320F53" w:rsidRPr="00430DC9" w:rsidRDefault="00320F53" w:rsidP="00320F53">
            <w:pPr>
              <w:jc w:val="center"/>
              <w:rPr>
                <w:rFonts w:asciiTheme="minorHAnsi" w:eastAsiaTheme="minorEastAsia" w:hAnsiTheme="minorHAnsi" w:cstheme="minorHAnsi"/>
                <w:b/>
                <w:sz w:val="28"/>
                <w:szCs w:val="28"/>
                <w:lang w:eastAsia="zh-CN"/>
              </w:rPr>
            </w:pPr>
            <w:r w:rsidRPr="00430DC9">
              <w:rPr>
                <w:rFonts w:asciiTheme="minorHAnsi" w:eastAsiaTheme="minorEastAsia" w:hAnsiTheme="minorHAnsi" w:cstheme="minorHAnsi"/>
                <w:b/>
                <w:sz w:val="28"/>
                <w:szCs w:val="28"/>
                <w:lang w:eastAsia="zh-CN"/>
              </w:rPr>
              <w:t>Oil (25 mL)</w:t>
            </w:r>
          </w:p>
        </w:tc>
        <w:tc>
          <w:tcPr>
            <w:tcW w:w="2070" w:type="dxa"/>
          </w:tcPr>
          <w:p w14:paraId="74377A2D" w14:textId="77777777" w:rsidR="00320F53" w:rsidRPr="00430DC9" w:rsidRDefault="00320F53" w:rsidP="00320F53">
            <w:pPr>
              <w:jc w:val="center"/>
              <w:rPr>
                <w:rFonts w:asciiTheme="minorHAnsi" w:eastAsiaTheme="minorEastAsia" w:hAnsiTheme="minorHAnsi" w:cstheme="minorHAnsi"/>
                <w:b/>
                <w:sz w:val="28"/>
                <w:szCs w:val="28"/>
                <w:lang w:eastAsia="zh-CN"/>
              </w:rPr>
            </w:pPr>
            <w:r w:rsidRPr="00430DC9">
              <w:rPr>
                <w:rFonts w:asciiTheme="minorHAnsi" w:eastAsiaTheme="minorEastAsia" w:hAnsiTheme="minorHAnsi" w:cstheme="minorHAnsi"/>
                <w:b/>
                <w:sz w:val="28"/>
                <w:szCs w:val="28"/>
                <w:lang w:eastAsia="zh-CN"/>
              </w:rPr>
              <w:t>Water (25 mL)</w:t>
            </w:r>
          </w:p>
        </w:tc>
        <w:tc>
          <w:tcPr>
            <w:tcW w:w="2178" w:type="dxa"/>
          </w:tcPr>
          <w:p w14:paraId="0F5709BC" w14:textId="77777777" w:rsidR="00320F53" w:rsidRPr="00430DC9" w:rsidRDefault="00320F53" w:rsidP="00320F53">
            <w:pPr>
              <w:jc w:val="center"/>
              <w:rPr>
                <w:rFonts w:asciiTheme="minorHAnsi" w:eastAsiaTheme="minorEastAsia" w:hAnsiTheme="minorHAnsi" w:cstheme="minorHAnsi"/>
                <w:b/>
                <w:sz w:val="28"/>
                <w:szCs w:val="28"/>
                <w:lang w:eastAsia="zh-CN"/>
              </w:rPr>
            </w:pPr>
            <w:r w:rsidRPr="00430DC9">
              <w:rPr>
                <w:rFonts w:asciiTheme="minorHAnsi" w:eastAsiaTheme="minorEastAsia" w:hAnsiTheme="minorHAnsi" w:cstheme="minorHAnsi"/>
                <w:b/>
                <w:sz w:val="28"/>
                <w:szCs w:val="28"/>
                <w:lang w:eastAsia="zh-CN"/>
              </w:rPr>
              <w:t>Alcohol (25mL)</w:t>
            </w:r>
          </w:p>
        </w:tc>
      </w:tr>
      <w:tr w:rsidR="00320F53" w:rsidRPr="00805A8C" w14:paraId="271D93F9" w14:textId="77777777" w:rsidTr="00EC6B9E">
        <w:tc>
          <w:tcPr>
            <w:tcW w:w="5107" w:type="dxa"/>
          </w:tcPr>
          <w:p w14:paraId="0F940089" w14:textId="77777777" w:rsidR="00320F53" w:rsidRPr="00430DC9" w:rsidRDefault="00320F53" w:rsidP="00320F53">
            <w:pPr>
              <w:jc w:val="center"/>
              <w:rPr>
                <w:rFonts w:asciiTheme="minorHAnsi" w:eastAsiaTheme="minorEastAsia" w:hAnsiTheme="minorHAnsi" w:cstheme="minorHAnsi"/>
                <w:sz w:val="28"/>
                <w:szCs w:val="28"/>
                <w:lang w:eastAsia="zh-CN"/>
              </w:rPr>
            </w:pPr>
            <w:r w:rsidRPr="00430DC9">
              <w:rPr>
                <w:rFonts w:asciiTheme="minorHAnsi" w:eastAsiaTheme="minorEastAsia" w:hAnsiTheme="minorHAnsi" w:cstheme="minorHAnsi"/>
                <w:sz w:val="28"/>
                <w:szCs w:val="28"/>
                <w:lang w:eastAsia="zh-CN"/>
              </w:rPr>
              <w:t>Mass of empty graduated cylinder (g)</w:t>
            </w:r>
          </w:p>
          <w:p w14:paraId="3BE533E7" w14:textId="77777777" w:rsidR="00320F53" w:rsidRPr="00430DC9" w:rsidRDefault="00320F53" w:rsidP="00320F53">
            <w:pPr>
              <w:jc w:val="center"/>
              <w:rPr>
                <w:rFonts w:asciiTheme="minorHAnsi" w:eastAsiaTheme="minorEastAsia" w:hAnsiTheme="minorHAnsi" w:cstheme="minorHAnsi"/>
                <w:sz w:val="28"/>
                <w:szCs w:val="28"/>
                <w:lang w:eastAsia="zh-CN"/>
              </w:rPr>
            </w:pPr>
          </w:p>
        </w:tc>
        <w:tc>
          <w:tcPr>
            <w:tcW w:w="2070" w:type="dxa"/>
            <w:vAlign w:val="center"/>
          </w:tcPr>
          <w:p w14:paraId="6304FE3B" w14:textId="7ED88EE0" w:rsidR="00320F53" w:rsidRPr="00EC6B9E" w:rsidRDefault="0098399B" w:rsidP="00EC6B9E">
            <w:pPr>
              <w:jc w:val="center"/>
              <w:rPr>
                <w:rFonts w:eastAsiaTheme="minorEastAsia"/>
                <w:color w:val="FF0000"/>
                <w:sz w:val="28"/>
                <w:szCs w:val="28"/>
                <w:lang w:eastAsia="zh-CN"/>
              </w:rPr>
            </w:pPr>
            <w:r w:rsidRPr="00EC6B9E">
              <w:rPr>
                <w:rFonts w:eastAsiaTheme="minorEastAsia"/>
                <w:color w:val="FF0000"/>
                <w:sz w:val="28"/>
                <w:szCs w:val="28"/>
                <w:lang w:eastAsia="zh-CN"/>
              </w:rPr>
              <w:t>6.8 g</w:t>
            </w:r>
          </w:p>
        </w:tc>
        <w:tc>
          <w:tcPr>
            <w:tcW w:w="2070" w:type="dxa"/>
            <w:vAlign w:val="center"/>
          </w:tcPr>
          <w:p w14:paraId="519A0B0E" w14:textId="73625714" w:rsidR="00320F53" w:rsidRPr="00EC6B9E" w:rsidRDefault="0098399B" w:rsidP="00EC6B9E">
            <w:pPr>
              <w:jc w:val="center"/>
              <w:rPr>
                <w:rFonts w:eastAsiaTheme="minorEastAsia"/>
                <w:color w:val="FF0000"/>
                <w:sz w:val="28"/>
                <w:szCs w:val="28"/>
                <w:lang w:eastAsia="zh-CN"/>
              </w:rPr>
            </w:pPr>
            <w:r w:rsidRPr="00EC6B9E">
              <w:rPr>
                <w:rFonts w:eastAsiaTheme="minorEastAsia"/>
                <w:color w:val="FF0000"/>
                <w:sz w:val="28"/>
                <w:szCs w:val="28"/>
                <w:lang w:eastAsia="zh-CN"/>
              </w:rPr>
              <w:t>6.8g</w:t>
            </w:r>
          </w:p>
        </w:tc>
        <w:tc>
          <w:tcPr>
            <w:tcW w:w="2178" w:type="dxa"/>
            <w:vAlign w:val="center"/>
          </w:tcPr>
          <w:p w14:paraId="1DA6E7F6" w14:textId="2926B15A" w:rsidR="00320F53" w:rsidRPr="00EC6B9E" w:rsidRDefault="0098399B" w:rsidP="00EC6B9E">
            <w:pPr>
              <w:jc w:val="center"/>
              <w:rPr>
                <w:rFonts w:eastAsiaTheme="minorEastAsia"/>
                <w:color w:val="FF0000"/>
                <w:sz w:val="28"/>
                <w:szCs w:val="28"/>
                <w:lang w:eastAsia="zh-CN"/>
              </w:rPr>
            </w:pPr>
            <w:r w:rsidRPr="00EC6B9E">
              <w:rPr>
                <w:rFonts w:eastAsiaTheme="minorEastAsia"/>
                <w:color w:val="FF0000"/>
                <w:sz w:val="28"/>
                <w:szCs w:val="28"/>
                <w:lang w:eastAsia="zh-CN"/>
              </w:rPr>
              <w:t>6.8 g</w:t>
            </w:r>
          </w:p>
        </w:tc>
      </w:tr>
      <w:tr w:rsidR="00320F53" w:rsidRPr="00805A8C" w14:paraId="39A831F2" w14:textId="77777777" w:rsidTr="00EC6B9E">
        <w:tc>
          <w:tcPr>
            <w:tcW w:w="5107" w:type="dxa"/>
          </w:tcPr>
          <w:p w14:paraId="34C27580" w14:textId="77777777" w:rsidR="00320F53" w:rsidRPr="00430DC9" w:rsidRDefault="00320F53" w:rsidP="00320F53">
            <w:pPr>
              <w:jc w:val="center"/>
              <w:rPr>
                <w:rFonts w:asciiTheme="minorHAnsi" w:eastAsiaTheme="minorEastAsia" w:hAnsiTheme="minorHAnsi" w:cstheme="minorHAnsi"/>
                <w:sz w:val="28"/>
                <w:szCs w:val="28"/>
                <w:lang w:eastAsia="zh-CN"/>
              </w:rPr>
            </w:pPr>
            <w:r w:rsidRPr="00430DC9">
              <w:rPr>
                <w:rFonts w:asciiTheme="minorHAnsi" w:eastAsiaTheme="minorEastAsia" w:hAnsiTheme="minorHAnsi" w:cstheme="minorHAnsi"/>
                <w:sz w:val="28"/>
                <w:szCs w:val="28"/>
                <w:lang w:eastAsia="zh-CN"/>
              </w:rPr>
              <w:t>Mass of graduated cylinder + liquid (g)</w:t>
            </w:r>
          </w:p>
          <w:p w14:paraId="23227243" w14:textId="77777777" w:rsidR="00320F53" w:rsidRPr="00430DC9" w:rsidRDefault="00320F53" w:rsidP="00320F53">
            <w:pPr>
              <w:jc w:val="center"/>
              <w:rPr>
                <w:rFonts w:asciiTheme="minorHAnsi" w:eastAsiaTheme="minorEastAsia" w:hAnsiTheme="minorHAnsi" w:cstheme="minorHAnsi"/>
                <w:sz w:val="28"/>
                <w:szCs w:val="28"/>
                <w:lang w:eastAsia="zh-CN"/>
              </w:rPr>
            </w:pPr>
          </w:p>
        </w:tc>
        <w:tc>
          <w:tcPr>
            <w:tcW w:w="2070" w:type="dxa"/>
            <w:vAlign w:val="center"/>
          </w:tcPr>
          <w:p w14:paraId="7B86481B" w14:textId="1B93F945" w:rsidR="00320F53" w:rsidRPr="00EC6B9E" w:rsidRDefault="00177E2F" w:rsidP="00EC6B9E">
            <w:pPr>
              <w:jc w:val="center"/>
              <w:rPr>
                <w:rFonts w:eastAsiaTheme="minorEastAsia"/>
                <w:color w:val="FF0000"/>
                <w:sz w:val="28"/>
                <w:szCs w:val="28"/>
                <w:lang w:eastAsia="zh-CN"/>
              </w:rPr>
            </w:pPr>
            <w:r w:rsidRPr="00EC6B9E">
              <w:rPr>
                <w:rFonts w:eastAsiaTheme="minorEastAsia"/>
                <w:color w:val="FF0000"/>
                <w:sz w:val="28"/>
                <w:szCs w:val="28"/>
                <w:lang w:eastAsia="zh-CN"/>
              </w:rPr>
              <w:t>29.2</w:t>
            </w:r>
            <w:r w:rsidR="00522EB5" w:rsidRPr="00EC6B9E">
              <w:rPr>
                <w:rFonts w:eastAsiaTheme="minorEastAsia"/>
                <w:color w:val="FF0000"/>
                <w:sz w:val="28"/>
                <w:szCs w:val="28"/>
                <w:lang w:eastAsia="zh-CN"/>
              </w:rPr>
              <w:t xml:space="preserve"> g</w:t>
            </w:r>
          </w:p>
        </w:tc>
        <w:tc>
          <w:tcPr>
            <w:tcW w:w="2070" w:type="dxa"/>
            <w:vAlign w:val="center"/>
          </w:tcPr>
          <w:p w14:paraId="698936DB" w14:textId="23056B06" w:rsidR="00320F53" w:rsidRPr="00EC6B9E" w:rsidRDefault="00522EB5" w:rsidP="00EC6B9E">
            <w:pPr>
              <w:jc w:val="center"/>
              <w:rPr>
                <w:rFonts w:eastAsiaTheme="minorEastAsia"/>
                <w:color w:val="FF0000"/>
                <w:sz w:val="28"/>
                <w:szCs w:val="28"/>
                <w:lang w:eastAsia="zh-CN"/>
              </w:rPr>
            </w:pPr>
            <w:r w:rsidRPr="00EC6B9E">
              <w:rPr>
                <w:rFonts w:eastAsiaTheme="minorEastAsia"/>
                <w:color w:val="FF0000"/>
                <w:sz w:val="28"/>
                <w:szCs w:val="28"/>
                <w:lang w:eastAsia="zh-CN"/>
              </w:rPr>
              <w:t>31.8 g</w:t>
            </w:r>
          </w:p>
        </w:tc>
        <w:tc>
          <w:tcPr>
            <w:tcW w:w="2178" w:type="dxa"/>
            <w:vAlign w:val="center"/>
          </w:tcPr>
          <w:p w14:paraId="500A63EC" w14:textId="0B3DC9B0" w:rsidR="00320F53" w:rsidRPr="00EC6B9E" w:rsidRDefault="00EC6B9E" w:rsidP="00EC6B9E">
            <w:pPr>
              <w:jc w:val="center"/>
              <w:rPr>
                <w:rFonts w:eastAsiaTheme="minorEastAsia"/>
                <w:color w:val="FF0000"/>
                <w:sz w:val="28"/>
                <w:szCs w:val="28"/>
                <w:lang w:eastAsia="zh-CN"/>
              </w:rPr>
            </w:pPr>
            <w:r w:rsidRPr="00EC6B9E">
              <w:rPr>
                <w:rFonts w:eastAsiaTheme="minorEastAsia"/>
                <w:color w:val="FF0000"/>
                <w:sz w:val="28"/>
                <w:szCs w:val="28"/>
                <w:lang w:eastAsia="zh-CN"/>
              </w:rPr>
              <w:t>26.5</w:t>
            </w:r>
            <w:r w:rsidR="002C77F8" w:rsidRPr="00EC6B9E">
              <w:rPr>
                <w:rFonts w:eastAsiaTheme="minorEastAsia"/>
                <w:color w:val="FF0000"/>
                <w:sz w:val="28"/>
                <w:szCs w:val="28"/>
                <w:lang w:eastAsia="zh-CN"/>
              </w:rPr>
              <w:t xml:space="preserve"> g</w:t>
            </w:r>
          </w:p>
        </w:tc>
      </w:tr>
      <w:tr w:rsidR="00320F53" w:rsidRPr="00805A8C" w14:paraId="015FA1F4" w14:textId="77777777" w:rsidTr="00EC6B9E">
        <w:tc>
          <w:tcPr>
            <w:tcW w:w="5107" w:type="dxa"/>
          </w:tcPr>
          <w:p w14:paraId="0490E942" w14:textId="77777777" w:rsidR="00320F53" w:rsidRPr="00430DC9" w:rsidRDefault="00320F53" w:rsidP="00320F53">
            <w:pPr>
              <w:jc w:val="center"/>
              <w:rPr>
                <w:rFonts w:asciiTheme="minorHAnsi" w:eastAsiaTheme="minorEastAsia" w:hAnsiTheme="minorHAnsi" w:cstheme="minorHAnsi"/>
                <w:sz w:val="28"/>
                <w:szCs w:val="28"/>
                <w:lang w:eastAsia="zh-CN"/>
              </w:rPr>
            </w:pPr>
            <w:r w:rsidRPr="00430DC9">
              <w:rPr>
                <w:rFonts w:asciiTheme="minorHAnsi" w:eastAsiaTheme="minorEastAsia" w:hAnsiTheme="minorHAnsi" w:cstheme="minorHAnsi"/>
                <w:sz w:val="28"/>
                <w:szCs w:val="28"/>
                <w:lang w:eastAsia="zh-CN"/>
              </w:rPr>
              <w:t>Mass of Liquid (g)</w:t>
            </w:r>
          </w:p>
          <w:p w14:paraId="4651425F" w14:textId="77777777" w:rsidR="00320F53" w:rsidRPr="00430DC9" w:rsidRDefault="00320F53" w:rsidP="00320F53">
            <w:pPr>
              <w:jc w:val="center"/>
              <w:rPr>
                <w:rFonts w:asciiTheme="minorHAnsi" w:eastAsiaTheme="minorEastAsia" w:hAnsiTheme="minorHAnsi" w:cstheme="minorHAnsi"/>
                <w:sz w:val="28"/>
                <w:szCs w:val="28"/>
                <w:lang w:eastAsia="zh-CN"/>
              </w:rPr>
            </w:pPr>
          </w:p>
          <w:p w14:paraId="366C1599" w14:textId="77777777" w:rsidR="00320F53" w:rsidRPr="00430DC9" w:rsidRDefault="00320F53" w:rsidP="00320F53">
            <w:pPr>
              <w:jc w:val="center"/>
              <w:rPr>
                <w:rFonts w:asciiTheme="minorHAnsi" w:eastAsiaTheme="minorEastAsia" w:hAnsiTheme="minorHAnsi" w:cstheme="minorHAnsi"/>
                <w:sz w:val="28"/>
                <w:szCs w:val="28"/>
                <w:lang w:eastAsia="zh-CN"/>
              </w:rPr>
            </w:pPr>
          </w:p>
        </w:tc>
        <w:tc>
          <w:tcPr>
            <w:tcW w:w="2070" w:type="dxa"/>
            <w:vAlign w:val="center"/>
          </w:tcPr>
          <w:p w14:paraId="6B855550" w14:textId="7526A7BA" w:rsidR="00320F53" w:rsidRPr="00EC6B9E" w:rsidRDefault="00177E2F" w:rsidP="00EC6B9E">
            <w:pPr>
              <w:jc w:val="center"/>
              <w:rPr>
                <w:rFonts w:eastAsiaTheme="minorEastAsia"/>
                <w:color w:val="FF0000"/>
                <w:sz w:val="28"/>
                <w:szCs w:val="28"/>
                <w:lang w:eastAsia="zh-CN"/>
              </w:rPr>
            </w:pPr>
            <w:r w:rsidRPr="00EC6B9E">
              <w:rPr>
                <w:rFonts w:eastAsiaTheme="minorEastAsia"/>
                <w:color w:val="FF0000"/>
                <w:sz w:val="28"/>
                <w:szCs w:val="28"/>
                <w:lang w:eastAsia="zh-CN"/>
              </w:rPr>
              <w:t>22.6 g</w:t>
            </w:r>
          </w:p>
        </w:tc>
        <w:tc>
          <w:tcPr>
            <w:tcW w:w="2070" w:type="dxa"/>
            <w:vAlign w:val="center"/>
          </w:tcPr>
          <w:p w14:paraId="7526C9E2" w14:textId="5D4083B9" w:rsidR="00320F53" w:rsidRPr="00EC6B9E" w:rsidRDefault="00522EB5" w:rsidP="00EC6B9E">
            <w:pPr>
              <w:jc w:val="center"/>
              <w:rPr>
                <w:rFonts w:eastAsiaTheme="minorEastAsia"/>
                <w:color w:val="FF0000"/>
                <w:sz w:val="28"/>
                <w:szCs w:val="28"/>
                <w:lang w:eastAsia="zh-CN"/>
              </w:rPr>
            </w:pPr>
            <w:r w:rsidRPr="00EC6B9E">
              <w:rPr>
                <w:rFonts w:eastAsiaTheme="minorEastAsia"/>
                <w:color w:val="FF0000"/>
                <w:sz w:val="28"/>
                <w:szCs w:val="28"/>
                <w:lang w:eastAsia="zh-CN"/>
              </w:rPr>
              <w:t>25</w:t>
            </w:r>
            <w:r w:rsidR="00320F53" w:rsidRPr="00EC6B9E">
              <w:rPr>
                <w:rFonts w:eastAsiaTheme="minorEastAsia"/>
                <w:color w:val="FF0000"/>
                <w:sz w:val="28"/>
                <w:szCs w:val="28"/>
                <w:lang w:eastAsia="zh-CN"/>
              </w:rPr>
              <w:t xml:space="preserve"> g</w:t>
            </w:r>
          </w:p>
        </w:tc>
        <w:tc>
          <w:tcPr>
            <w:tcW w:w="2178" w:type="dxa"/>
            <w:vAlign w:val="center"/>
          </w:tcPr>
          <w:p w14:paraId="6C1BCBA0" w14:textId="3984A32A" w:rsidR="00320F53" w:rsidRPr="00EC6B9E" w:rsidRDefault="00EC6B9E" w:rsidP="00EC6B9E">
            <w:pPr>
              <w:jc w:val="center"/>
              <w:rPr>
                <w:rFonts w:eastAsiaTheme="minorEastAsia"/>
                <w:color w:val="FF0000"/>
                <w:sz w:val="28"/>
                <w:szCs w:val="28"/>
                <w:lang w:eastAsia="zh-CN"/>
              </w:rPr>
            </w:pPr>
            <w:r w:rsidRPr="00EC6B9E">
              <w:rPr>
                <w:rFonts w:eastAsiaTheme="minorEastAsia"/>
                <w:color w:val="FF0000"/>
                <w:sz w:val="28"/>
                <w:szCs w:val="28"/>
                <w:lang w:eastAsia="zh-CN"/>
              </w:rPr>
              <w:t>19.7</w:t>
            </w:r>
            <w:r w:rsidR="002C77F8" w:rsidRPr="00EC6B9E">
              <w:rPr>
                <w:rFonts w:eastAsiaTheme="minorEastAsia"/>
                <w:color w:val="FF0000"/>
                <w:sz w:val="28"/>
                <w:szCs w:val="28"/>
                <w:lang w:eastAsia="zh-CN"/>
              </w:rPr>
              <w:t xml:space="preserve"> g</w:t>
            </w:r>
          </w:p>
        </w:tc>
      </w:tr>
      <w:tr w:rsidR="00320F53" w:rsidRPr="00805A8C" w14:paraId="151604FA" w14:textId="77777777" w:rsidTr="00EC6B9E">
        <w:trPr>
          <w:trHeight w:val="620"/>
        </w:trPr>
        <w:tc>
          <w:tcPr>
            <w:tcW w:w="5107" w:type="dxa"/>
          </w:tcPr>
          <w:p w14:paraId="4CD4C59D" w14:textId="77777777" w:rsidR="00320F53" w:rsidRPr="00430DC9" w:rsidRDefault="00320F53" w:rsidP="00320F53">
            <w:pPr>
              <w:jc w:val="center"/>
              <w:rPr>
                <w:rFonts w:asciiTheme="minorHAnsi" w:eastAsiaTheme="minorEastAsia" w:hAnsiTheme="minorHAnsi" w:cstheme="minorHAnsi"/>
                <w:sz w:val="28"/>
                <w:szCs w:val="28"/>
                <w:lang w:eastAsia="zh-CN"/>
              </w:rPr>
            </w:pPr>
            <w:r w:rsidRPr="00430DC9">
              <w:rPr>
                <w:rFonts w:asciiTheme="minorHAnsi" w:eastAsiaTheme="minorEastAsia" w:hAnsiTheme="minorHAnsi" w:cstheme="minorHAnsi"/>
                <w:sz w:val="28"/>
                <w:szCs w:val="28"/>
                <w:lang w:eastAsia="zh-CN"/>
              </w:rPr>
              <w:t>Density of Liquid (g/cm</w:t>
            </w:r>
            <w:r w:rsidRPr="00430DC9">
              <w:rPr>
                <w:rFonts w:asciiTheme="minorHAnsi" w:eastAsiaTheme="minorEastAsia" w:hAnsiTheme="minorHAnsi" w:cstheme="minorHAnsi"/>
                <w:sz w:val="28"/>
                <w:szCs w:val="28"/>
                <w:vertAlign w:val="superscript"/>
                <w:lang w:eastAsia="zh-CN"/>
              </w:rPr>
              <w:t>3</w:t>
            </w:r>
            <w:r w:rsidRPr="00430DC9">
              <w:rPr>
                <w:rFonts w:asciiTheme="minorHAnsi" w:eastAsiaTheme="minorEastAsia" w:hAnsiTheme="minorHAnsi" w:cstheme="minorHAnsi"/>
                <w:sz w:val="28"/>
                <w:szCs w:val="28"/>
                <w:lang w:eastAsia="zh-CN"/>
              </w:rPr>
              <w:t>)</w:t>
            </w:r>
          </w:p>
          <w:p w14:paraId="19ADE5D1" w14:textId="77777777" w:rsidR="00320F53" w:rsidRPr="00430DC9" w:rsidRDefault="00320F53" w:rsidP="00320F53">
            <w:pPr>
              <w:jc w:val="center"/>
              <w:rPr>
                <w:rFonts w:asciiTheme="minorHAnsi" w:eastAsiaTheme="minorEastAsia" w:hAnsiTheme="minorHAnsi" w:cstheme="minorHAnsi"/>
                <w:sz w:val="28"/>
                <w:szCs w:val="28"/>
                <w:lang w:eastAsia="zh-CN"/>
              </w:rPr>
            </w:pPr>
          </w:p>
          <w:p w14:paraId="3F563055" w14:textId="77777777" w:rsidR="00320F53" w:rsidRPr="00430DC9" w:rsidRDefault="00320F53" w:rsidP="00320F53">
            <w:pPr>
              <w:jc w:val="center"/>
              <w:rPr>
                <w:rFonts w:asciiTheme="minorHAnsi" w:eastAsiaTheme="minorEastAsia" w:hAnsiTheme="minorHAnsi" w:cstheme="minorHAnsi"/>
                <w:sz w:val="28"/>
                <w:szCs w:val="28"/>
                <w:lang w:eastAsia="zh-CN"/>
              </w:rPr>
            </w:pPr>
          </w:p>
        </w:tc>
        <w:tc>
          <w:tcPr>
            <w:tcW w:w="2070" w:type="dxa"/>
            <w:vAlign w:val="center"/>
          </w:tcPr>
          <w:p w14:paraId="68890990" w14:textId="4FBC9B3D" w:rsidR="00320F53" w:rsidRPr="00EC6B9E" w:rsidRDefault="00177E2F" w:rsidP="00EC6B9E">
            <w:pPr>
              <w:jc w:val="center"/>
              <w:rPr>
                <w:rFonts w:eastAsiaTheme="minorEastAsia"/>
                <w:color w:val="FF0000"/>
                <w:sz w:val="28"/>
                <w:szCs w:val="28"/>
                <w:lang w:eastAsia="zh-CN"/>
              </w:rPr>
            </w:pPr>
            <w:r w:rsidRPr="00EC6B9E">
              <w:rPr>
                <w:rFonts w:eastAsiaTheme="minorEastAsia"/>
                <w:color w:val="FF0000"/>
                <w:sz w:val="28"/>
                <w:szCs w:val="28"/>
                <w:lang w:eastAsia="zh-CN"/>
              </w:rPr>
              <w:t>.9 g/cm</w:t>
            </w:r>
            <w:r w:rsidRPr="00EC6B9E">
              <w:rPr>
                <w:rFonts w:eastAsiaTheme="minorEastAsia"/>
                <w:color w:val="FF0000"/>
                <w:sz w:val="28"/>
                <w:szCs w:val="28"/>
                <w:vertAlign w:val="superscript"/>
                <w:lang w:eastAsia="zh-CN"/>
              </w:rPr>
              <w:t>3</w:t>
            </w:r>
          </w:p>
        </w:tc>
        <w:tc>
          <w:tcPr>
            <w:tcW w:w="2070" w:type="dxa"/>
            <w:vAlign w:val="center"/>
          </w:tcPr>
          <w:p w14:paraId="6C40CD99" w14:textId="7533CC74" w:rsidR="00320F53" w:rsidRPr="00EC6B9E" w:rsidRDefault="004A19BD" w:rsidP="00EC6B9E">
            <w:pPr>
              <w:jc w:val="center"/>
              <w:rPr>
                <w:rFonts w:eastAsiaTheme="minorEastAsia"/>
                <w:color w:val="FF0000"/>
                <w:sz w:val="28"/>
                <w:szCs w:val="28"/>
                <w:lang w:eastAsia="zh-CN"/>
              </w:rPr>
            </w:pPr>
            <w:r w:rsidRPr="00EC6B9E">
              <w:rPr>
                <w:rFonts w:eastAsiaTheme="minorEastAsia"/>
                <w:color w:val="FF0000"/>
                <w:sz w:val="28"/>
                <w:szCs w:val="28"/>
                <w:lang w:eastAsia="zh-CN"/>
              </w:rPr>
              <w:t>1 g/cm</w:t>
            </w:r>
            <w:r w:rsidRPr="00EC6B9E">
              <w:rPr>
                <w:rFonts w:eastAsiaTheme="minorEastAsia"/>
                <w:color w:val="FF0000"/>
                <w:sz w:val="28"/>
                <w:szCs w:val="28"/>
                <w:vertAlign w:val="superscript"/>
                <w:lang w:eastAsia="zh-CN"/>
              </w:rPr>
              <w:t>3</w:t>
            </w:r>
          </w:p>
        </w:tc>
        <w:tc>
          <w:tcPr>
            <w:tcW w:w="2178" w:type="dxa"/>
            <w:vAlign w:val="center"/>
          </w:tcPr>
          <w:p w14:paraId="0D1C6331" w14:textId="0ED0E471" w:rsidR="00320F53" w:rsidRPr="00EC6B9E" w:rsidRDefault="00EC6B9E" w:rsidP="00EC6B9E">
            <w:pPr>
              <w:jc w:val="center"/>
              <w:rPr>
                <w:rFonts w:eastAsiaTheme="minorEastAsia"/>
                <w:color w:val="FF0000"/>
                <w:sz w:val="28"/>
                <w:szCs w:val="28"/>
                <w:lang w:eastAsia="zh-CN"/>
              </w:rPr>
            </w:pPr>
            <w:r w:rsidRPr="00EC6B9E">
              <w:rPr>
                <w:rFonts w:eastAsiaTheme="minorEastAsia"/>
                <w:color w:val="FF0000"/>
                <w:sz w:val="28"/>
                <w:szCs w:val="28"/>
                <w:lang w:eastAsia="zh-CN"/>
              </w:rPr>
              <w:t>.78</w:t>
            </w:r>
            <w:r w:rsidR="002C77F8" w:rsidRPr="00EC6B9E">
              <w:rPr>
                <w:rFonts w:eastAsiaTheme="minorEastAsia"/>
                <w:color w:val="FF0000"/>
                <w:sz w:val="28"/>
                <w:szCs w:val="28"/>
                <w:lang w:eastAsia="zh-CN"/>
              </w:rPr>
              <w:t xml:space="preserve"> g/cm</w:t>
            </w:r>
            <w:r w:rsidR="002C77F8" w:rsidRPr="00EC6B9E">
              <w:rPr>
                <w:rFonts w:eastAsiaTheme="minorEastAsia"/>
                <w:color w:val="FF0000"/>
                <w:sz w:val="28"/>
                <w:szCs w:val="28"/>
                <w:vertAlign w:val="superscript"/>
                <w:lang w:eastAsia="zh-CN"/>
              </w:rPr>
              <w:t>3</w:t>
            </w:r>
          </w:p>
        </w:tc>
      </w:tr>
    </w:tbl>
    <w:p w14:paraId="6508CBE7" w14:textId="5A14FBD5" w:rsidR="00805A8C" w:rsidRPr="00805A8C" w:rsidRDefault="00805A8C" w:rsidP="00320F53">
      <w:pPr>
        <w:spacing w:after="0" w:line="240" w:lineRule="auto"/>
        <w:textAlignment w:val="center"/>
        <w:rPr>
          <w:rFonts w:eastAsia="Times New Roman" w:cstheme="minorHAnsi"/>
          <w:kern w:val="0"/>
          <w:sz w:val="28"/>
          <w:szCs w:val="28"/>
          <w:lang w:eastAsia="zh-CN"/>
          <w14:ligatures w14:val="none"/>
        </w:rPr>
      </w:pPr>
    </w:p>
    <w:p w14:paraId="2A9E9F21" w14:textId="71E4E037" w:rsidR="00805A8C" w:rsidRPr="00805A8C" w:rsidRDefault="004A19BD" w:rsidP="1C705E60">
      <w:pPr>
        <w:widowControl w:val="0"/>
        <w:autoSpaceDE w:val="0"/>
        <w:autoSpaceDN w:val="0"/>
        <w:spacing w:after="0" w:line="240" w:lineRule="auto"/>
        <w:ind w:left="820"/>
        <w:outlineLvl w:val="1"/>
        <w:rPr>
          <w:rFonts w:eastAsia="Garamond"/>
          <w:b/>
          <w:bCs/>
          <w:kern w:val="0"/>
          <w:sz w:val="28"/>
          <w:szCs w:val="28"/>
          <w14:ligatures w14:val="none"/>
        </w:rPr>
      </w:pPr>
      <w:r w:rsidRPr="00805A8C">
        <w:rPr>
          <w:rFonts w:ascii="Garamond" w:eastAsia="Times New Roman" w:hAnsi="Garamond" w:cstheme="minorHAnsi"/>
          <w:noProof/>
          <w:kern w:val="0"/>
          <w:sz w:val="28"/>
          <w:szCs w:val="28"/>
          <w14:ligatures w14:val="none"/>
        </w:rPr>
        <w:drawing>
          <wp:anchor distT="0" distB="0" distL="114300" distR="114300" simplePos="0" relativeHeight="251660288" behindDoc="0" locked="0" layoutInCell="1" allowOverlap="1" wp14:anchorId="6890876D" wp14:editId="0DF16E5F">
            <wp:simplePos x="0" y="0"/>
            <wp:positionH relativeFrom="margin">
              <wp:align>right</wp:align>
            </wp:positionH>
            <wp:positionV relativeFrom="paragraph">
              <wp:posOffset>13012</wp:posOffset>
            </wp:positionV>
            <wp:extent cx="1143000" cy="2270861"/>
            <wp:effectExtent l="0" t="0" r="0" b="0"/>
            <wp:wrapSquare wrapText="bothSides"/>
            <wp:docPr id="2048629607" name="Picture 2048629607" descr="A graduated cylinder with different liquid layers seperated according to their 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duated cylinder with different liquid layers seperated according to their densit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22708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4B7188" w14:textId="270E7D2D" w:rsidR="00805A8C" w:rsidRPr="00805A8C" w:rsidRDefault="00805A8C" w:rsidP="1C705E60">
      <w:pPr>
        <w:widowControl w:val="0"/>
        <w:numPr>
          <w:ilvl w:val="0"/>
          <w:numId w:val="5"/>
        </w:numPr>
        <w:autoSpaceDE w:val="0"/>
        <w:autoSpaceDN w:val="0"/>
        <w:spacing w:after="0" w:line="240" w:lineRule="auto"/>
        <w:ind w:left="630" w:hanging="270"/>
        <w:outlineLvl w:val="1"/>
        <w:rPr>
          <w:rFonts w:eastAsia="Garamond"/>
          <w:b/>
          <w:bCs/>
          <w:kern w:val="0"/>
          <w:sz w:val="28"/>
          <w:szCs w:val="28"/>
          <w14:ligatures w14:val="none"/>
        </w:rPr>
      </w:pPr>
      <w:r w:rsidRPr="1C705E60">
        <w:rPr>
          <w:rFonts w:eastAsia="Garamond"/>
          <w:b/>
          <w:bCs/>
          <w:kern w:val="0"/>
          <w:sz w:val="28"/>
          <w:szCs w:val="28"/>
          <w14:ligatures w14:val="none"/>
        </w:rPr>
        <w:t xml:space="preserve">When your teacher poured the oil, water, and alcohol into a graduated cylinder, explain why the oil floated on the water and the alcohol floated on the oil.  </w:t>
      </w:r>
    </w:p>
    <w:p w14:paraId="4FDB7DC7" w14:textId="77777777" w:rsidR="00597C1A" w:rsidRDefault="00597C1A" w:rsidP="00237325">
      <w:pPr>
        <w:ind w:left="630"/>
        <w:rPr>
          <w:rFonts w:cstheme="minorHAnsi"/>
          <w:color w:val="FF0000"/>
          <w:sz w:val="28"/>
          <w:szCs w:val="28"/>
        </w:rPr>
      </w:pPr>
      <w:r w:rsidRPr="00597C1A">
        <w:rPr>
          <w:rFonts w:cstheme="minorHAnsi"/>
          <w:color w:val="FF0000"/>
          <w:sz w:val="28"/>
          <w:szCs w:val="28"/>
        </w:rPr>
        <w:t xml:space="preserve">The alcohol floats on the oil because it is less dense than the oil. The water sinks in the oil because it is </w:t>
      </w:r>
      <w:proofErr w:type="gramStart"/>
      <w:r w:rsidRPr="00597C1A">
        <w:rPr>
          <w:rFonts w:cstheme="minorHAnsi"/>
          <w:color w:val="FF0000"/>
          <w:sz w:val="28"/>
          <w:szCs w:val="28"/>
        </w:rPr>
        <w:t>more dense</w:t>
      </w:r>
      <w:proofErr w:type="gramEnd"/>
      <w:r w:rsidRPr="00597C1A">
        <w:rPr>
          <w:rFonts w:cstheme="minorHAnsi"/>
          <w:color w:val="FF0000"/>
          <w:sz w:val="28"/>
          <w:szCs w:val="28"/>
        </w:rPr>
        <w:t xml:space="preserve"> than the oil.</w:t>
      </w:r>
    </w:p>
    <w:p w14:paraId="5EA72820" w14:textId="5AEA87D4" w:rsidR="1C705E60" w:rsidRDefault="1C705E60" w:rsidP="1C705E60">
      <w:pPr>
        <w:widowControl w:val="0"/>
        <w:spacing w:after="0" w:line="240" w:lineRule="auto"/>
        <w:ind w:left="102"/>
        <w:outlineLvl w:val="0"/>
        <w:rPr>
          <w:rFonts w:eastAsia="Calibri"/>
          <w:b/>
          <w:bCs/>
          <w:i/>
          <w:iCs/>
          <w:sz w:val="32"/>
          <w:szCs w:val="32"/>
        </w:rPr>
      </w:pPr>
    </w:p>
    <w:p w14:paraId="08BEC4F0" w14:textId="547DC53D" w:rsidR="1C705E60" w:rsidRDefault="1C705E60" w:rsidP="1C705E60">
      <w:pPr>
        <w:widowControl w:val="0"/>
        <w:spacing w:after="0" w:line="240" w:lineRule="auto"/>
        <w:ind w:left="102"/>
        <w:outlineLvl w:val="0"/>
        <w:rPr>
          <w:rFonts w:eastAsia="Calibri"/>
          <w:b/>
          <w:bCs/>
          <w:i/>
          <w:iCs/>
          <w:sz w:val="32"/>
          <w:szCs w:val="32"/>
        </w:rPr>
      </w:pPr>
    </w:p>
    <w:p w14:paraId="5DE93C8B" w14:textId="5AEF29C5" w:rsidR="00805A8C" w:rsidRPr="00805A8C" w:rsidRDefault="00014508" w:rsidP="1C705E60">
      <w:pPr>
        <w:widowControl w:val="0"/>
        <w:autoSpaceDE w:val="0"/>
        <w:autoSpaceDN w:val="0"/>
        <w:spacing w:after="0" w:line="240" w:lineRule="auto"/>
        <w:ind w:left="102"/>
        <w:outlineLvl w:val="0"/>
        <w:rPr>
          <w:rFonts w:eastAsia="Calibri"/>
          <w:b/>
          <w:bCs/>
          <w:i/>
          <w:iCs/>
          <w:kern w:val="0"/>
          <w:sz w:val="32"/>
          <w:szCs w:val="32"/>
          <w14:ligatures w14:val="none"/>
        </w:rPr>
      </w:pPr>
      <w:r w:rsidRPr="1C705E60">
        <w:rPr>
          <w:rFonts w:eastAsia="Calibri"/>
          <w:b/>
          <w:bCs/>
          <w:i/>
          <w:iCs/>
          <w:kern w:val="0"/>
          <w:sz w:val="32"/>
          <w:szCs w:val="32"/>
          <w14:ligatures w14:val="none"/>
        </w:rPr>
        <w:t>E</w:t>
      </w:r>
      <w:r w:rsidR="00805A8C" w:rsidRPr="1C705E60">
        <w:rPr>
          <w:rFonts w:eastAsia="Calibri"/>
          <w:b/>
          <w:bCs/>
          <w:i/>
          <w:iCs/>
          <w:kern w:val="0"/>
          <w:sz w:val="32"/>
          <w:szCs w:val="32"/>
          <w14:ligatures w14:val="none"/>
        </w:rPr>
        <w:t>XPLAIN IT WITH ATOMS &amp; MOLECULES</w:t>
      </w:r>
    </w:p>
    <w:p w14:paraId="72F84EC3" w14:textId="70D96DD0" w:rsidR="1C705E60" w:rsidRDefault="1C705E60" w:rsidP="1C705E60">
      <w:pPr>
        <w:widowControl w:val="0"/>
        <w:spacing w:after="0" w:line="240" w:lineRule="auto"/>
        <w:ind w:left="102"/>
        <w:outlineLvl w:val="0"/>
        <w:rPr>
          <w:rFonts w:eastAsia="Calibri"/>
          <w:b/>
          <w:bCs/>
          <w:i/>
          <w:iCs/>
          <w:sz w:val="32"/>
          <w:szCs w:val="32"/>
        </w:rPr>
      </w:pPr>
    </w:p>
    <w:p w14:paraId="273FCACC" w14:textId="77777777" w:rsidR="00805A8C" w:rsidRPr="00805A8C" w:rsidRDefault="00805A8C" w:rsidP="00237325">
      <w:pPr>
        <w:widowControl w:val="0"/>
        <w:numPr>
          <w:ilvl w:val="0"/>
          <w:numId w:val="5"/>
        </w:numPr>
        <w:tabs>
          <w:tab w:val="left" w:pos="820"/>
        </w:tabs>
        <w:autoSpaceDE w:val="0"/>
        <w:autoSpaceDN w:val="0"/>
        <w:spacing w:after="0" w:line="240" w:lineRule="auto"/>
        <w:ind w:left="630" w:right="471" w:hanging="270"/>
        <w:contextualSpacing/>
        <w:rPr>
          <w:rFonts w:cstheme="minorHAnsi"/>
          <w:b/>
          <w:bCs/>
          <w:sz w:val="28"/>
        </w:rPr>
      </w:pPr>
      <w:r w:rsidRPr="00805A8C">
        <w:rPr>
          <w:rFonts w:cstheme="minorHAnsi"/>
          <w:b/>
          <w:bCs/>
          <w:sz w:val="28"/>
        </w:rPr>
        <w:t xml:space="preserve">Water molecules are smaller and have less mass than alcohol and oil molecules. Explain why water is </w:t>
      </w:r>
      <w:proofErr w:type="gramStart"/>
      <w:r w:rsidRPr="00805A8C">
        <w:rPr>
          <w:rFonts w:cstheme="minorHAnsi"/>
          <w:b/>
          <w:bCs/>
          <w:sz w:val="28"/>
        </w:rPr>
        <w:t>more dense</w:t>
      </w:r>
      <w:proofErr w:type="gramEnd"/>
      <w:r w:rsidRPr="00805A8C">
        <w:rPr>
          <w:rFonts w:cstheme="minorHAnsi"/>
          <w:b/>
          <w:bCs/>
          <w:sz w:val="28"/>
        </w:rPr>
        <w:t xml:space="preserve"> than alcohol and oil.</w:t>
      </w:r>
    </w:p>
    <w:p w14:paraId="36DD3BA8" w14:textId="55E74D47" w:rsidR="00805A8C" w:rsidRDefault="00597C1A" w:rsidP="00237325">
      <w:pPr>
        <w:ind w:left="630"/>
        <w:rPr>
          <w:rFonts w:cstheme="minorHAnsi"/>
          <w:color w:val="FF0000"/>
          <w:sz w:val="28"/>
          <w:szCs w:val="28"/>
        </w:rPr>
      </w:pPr>
      <w:r w:rsidRPr="1C705E60">
        <w:rPr>
          <w:color w:val="FF0000"/>
          <w:sz w:val="28"/>
          <w:szCs w:val="28"/>
        </w:rPr>
        <w:t xml:space="preserve">Water is </w:t>
      </w:r>
      <w:proofErr w:type="gramStart"/>
      <w:r w:rsidRPr="1C705E60">
        <w:rPr>
          <w:color w:val="FF0000"/>
          <w:sz w:val="28"/>
          <w:szCs w:val="28"/>
        </w:rPr>
        <w:t>more dense</w:t>
      </w:r>
      <w:proofErr w:type="gramEnd"/>
      <w:r w:rsidRPr="1C705E60">
        <w:rPr>
          <w:color w:val="FF0000"/>
          <w:sz w:val="28"/>
          <w:szCs w:val="28"/>
        </w:rPr>
        <w:t xml:space="preserve"> than alcohol or oil because its molecules can pack closely together, in the same volume than either alcohol or oil. In addition, oil is made up of carbon and hydrogen atoms while water is made up of oxygen and hydrogen atoms. Because water contains a heavier atom, we might expect it to be </w:t>
      </w:r>
      <w:proofErr w:type="gramStart"/>
      <w:r w:rsidRPr="1C705E60">
        <w:rPr>
          <w:color w:val="FF0000"/>
          <w:sz w:val="28"/>
          <w:szCs w:val="28"/>
        </w:rPr>
        <w:t>more dense</w:t>
      </w:r>
      <w:proofErr w:type="gramEnd"/>
      <w:r w:rsidRPr="1C705E60">
        <w:rPr>
          <w:color w:val="FF0000"/>
          <w:sz w:val="28"/>
          <w:szCs w:val="28"/>
        </w:rPr>
        <w:t xml:space="preserve"> than oil. Although alcohol also contains oxygen atoms, its molecules are not able to pack together as tightly as water molecules, and so it is less dense than water.</w:t>
      </w:r>
    </w:p>
    <w:p w14:paraId="31B2E199" w14:textId="61D82A7A" w:rsidR="1C705E60" w:rsidRDefault="1C705E60" w:rsidP="1C705E60">
      <w:pPr>
        <w:ind w:left="720" w:hanging="630"/>
        <w:contextualSpacing/>
        <w:rPr>
          <w:b/>
          <w:bCs/>
          <w:i/>
          <w:iCs/>
          <w:sz w:val="32"/>
          <w:szCs w:val="32"/>
        </w:rPr>
      </w:pPr>
    </w:p>
    <w:p w14:paraId="72A7F0D5" w14:textId="77777777" w:rsidR="00A05F8B" w:rsidRDefault="00A05F8B" w:rsidP="1C705E60">
      <w:pPr>
        <w:ind w:left="720" w:hanging="630"/>
        <w:contextualSpacing/>
        <w:rPr>
          <w:b/>
          <w:bCs/>
          <w:i/>
          <w:iCs/>
          <w:sz w:val="32"/>
          <w:szCs w:val="32"/>
        </w:rPr>
      </w:pPr>
    </w:p>
    <w:p w14:paraId="347F3630" w14:textId="77777777" w:rsidR="00A05F8B" w:rsidRDefault="00A05F8B" w:rsidP="1C705E60">
      <w:pPr>
        <w:ind w:left="720" w:hanging="630"/>
        <w:contextualSpacing/>
        <w:rPr>
          <w:b/>
          <w:bCs/>
          <w:i/>
          <w:iCs/>
          <w:sz w:val="32"/>
          <w:szCs w:val="32"/>
        </w:rPr>
      </w:pPr>
    </w:p>
    <w:p w14:paraId="59C18B54" w14:textId="77777777" w:rsidR="00FA0BA5" w:rsidRPr="00FA0BA5" w:rsidRDefault="00FA0BA5" w:rsidP="00FA0BA5">
      <w:pPr>
        <w:ind w:left="720" w:hanging="630"/>
        <w:contextualSpacing/>
        <w:rPr>
          <w:b/>
          <w:bCs/>
          <w:i/>
          <w:iCs/>
          <w:sz w:val="32"/>
          <w:szCs w:val="32"/>
        </w:rPr>
      </w:pPr>
      <w:r w:rsidRPr="1C705E60">
        <w:rPr>
          <w:b/>
          <w:bCs/>
          <w:i/>
          <w:iCs/>
          <w:sz w:val="32"/>
          <w:szCs w:val="32"/>
        </w:rPr>
        <w:lastRenderedPageBreak/>
        <w:t>TAKE IT FURTHER</w:t>
      </w:r>
    </w:p>
    <w:p w14:paraId="62FD17B5" w14:textId="236011BA" w:rsidR="1C705E60" w:rsidRDefault="1C705E60" w:rsidP="1C705E60">
      <w:pPr>
        <w:ind w:left="720" w:hanging="630"/>
        <w:contextualSpacing/>
        <w:rPr>
          <w:b/>
          <w:bCs/>
          <w:i/>
          <w:iCs/>
          <w:sz w:val="32"/>
          <w:szCs w:val="32"/>
        </w:rPr>
      </w:pPr>
    </w:p>
    <w:p w14:paraId="710AE9F5" w14:textId="77777777" w:rsidR="00FA0BA5" w:rsidRPr="00FA0BA5" w:rsidRDefault="00FA0BA5" w:rsidP="00FA0BA5">
      <w:pPr>
        <w:ind w:left="720"/>
        <w:contextualSpacing/>
        <w:rPr>
          <w:b/>
          <w:bCs/>
          <w:sz w:val="28"/>
          <w:szCs w:val="28"/>
        </w:rPr>
      </w:pPr>
      <w:bookmarkStart w:id="2" w:name="_Hlk158104370"/>
      <w:r w:rsidRPr="00FA0BA5">
        <w:rPr>
          <w:b/>
          <w:bCs/>
          <w:sz w:val="28"/>
          <w:szCs w:val="28"/>
        </w:rPr>
        <w:t xml:space="preserve">The fact that the material in the Lava Lamp sometimes floats and sometimes sinks probably has something to do with its density. </w:t>
      </w:r>
    </w:p>
    <w:p w14:paraId="4ABE510B" w14:textId="490BC25A" w:rsidR="00FA0BA5" w:rsidRPr="00FA0BA5" w:rsidRDefault="00FA0BA5" w:rsidP="00FA0BA5">
      <w:pPr>
        <w:ind w:left="720"/>
        <w:contextualSpacing/>
        <w:rPr>
          <w:sz w:val="28"/>
          <w:szCs w:val="28"/>
        </w:rPr>
      </w:pPr>
      <w:r w:rsidRPr="1C705E60">
        <w:rPr>
          <w:b/>
          <w:bCs/>
          <w:sz w:val="28"/>
          <w:szCs w:val="28"/>
        </w:rPr>
        <w:t xml:space="preserve">What </w:t>
      </w:r>
      <w:r w:rsidR="00FC20A1" w:rsidRPr="1C705E60">
        <w:rPr>
          <w:b/>
          <w:bCs/>
          <w:sz w:val="28"/>
          <w:szCs w:val="28"/>
        </w:rPr>
        <w:t xml:space="preserve">can you say for sure about the density of the blob material compared to the surrounding liquid, at the bottom of the Lava Lamp and then at the top? </w:t>
      </w:r>
      <w:r w:rsidRPr="1C705E60">
        <w:rPr>
          <w:b/>
          <w:bCs/>
          <w:sz w:val="28"/>
          <w:szCs w:val="28"/>
        </w:rPr>
        <w:t xml:space="preserve"> </w:t>
      </w:r>
    </w:p>
    <w:bookmarkEnd w:id="2"/>
    <w:p w14:paraId="35FAE61E" w14:textId="0A499DC8" w:rsidR="1C705E60" w:rsidRDefault="1C705E60" w:rsidP="1C705E60">
      <w:pPr>
        <w:ind w:left="720"/>
        <w:contextualSpacing/>
        <w:rPr>
          <w:b/>
          <w:bCs/>
          <w:sz w:val="28"/>
          <w:szCs w:val="28"/>
        </w:rPr>
      </w:pPr>
    </w:p>
    <w:p w14:paraId="0E4EA64F" w14:textId="64CEC096" w:rsidR="00FA0BA5" w:rsidRDefault="00D9112D" w:rsidP="00D9112D">
      <w:pPr>
        <w:ind w:left="720"/>
        <w:rPr>
          <w:rFonts w:cstheme="minorHAnsi"/>
          <w:color w:val="FF0000"/>
          <w:sz w:val="28"/>
          <w:szCs w:val="28"/>
        </w:rPr>
      </w:pPr>
      <w:r>
        <w:rPr>
          <w:rFonts w:cstheme="minorHAnsi"/>
          <w:color w:val="FF0000"/>
          <w:sz w:val="28"/>
          <w:szCs w:val="28"/>
        </w:rPr>
        <w:t xml:space="preserve">At the bottom of the Lava Lamp, the blob material must become less dense than the surrounding liquid because the blobs rise and float up into the liquid. But when the blob is near the top of the Lava Lamp, the blob must become </w:t>
      </w:r>
      <w:proofErr w:type="gramStart"/>
      <w:r>
        <w:rPr>
          <w:rFonts w:cstheme="minorHAnsi"/>
          <w:color w:val="FF0000"/>
          <w:sz w:val="28"/>
          <w:szCs w:val="28"/>
        </w:rPr>
        <w:t>more dense</w:t>
      </w:r>
      <w:proofErr w:type="gramEnd"/>
      <w:r>
        <w:rPr>
          <w:rFonts w:cstheme="minorHAnsi"/>
          <w:color w:val="FF0000"/>
          <w:sz w:val="28"/>
          <w:szCs w:val="28"/>
        </w:rPr>
        <w:t xml:space="preserve"> than the surrounding liquid because the blob sinks. </w:t>
      </w:r>
    </w:p>
    <w:p w14:paraId="40182D61" w14:textId="0BD9E8AD" w:rsidR="00FA0BA5" w:rsidRDefault="00FA0BA5"/>
    <w:sectPr w:rsidR="00FA0BA5" w:rsidSect="000139D8">
      <w:headerReference w:type="default" r:id="rId12"/>
      <w:footerReference w:type="default" r:id="rId13"/>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0924B" w14:textId="77777777" w:rsidR="00A05F8B" w:rsidRDefault="00A05F8B">
      <w:pPr>
        <w:spacing w:after="0" w:line="240" w:lineRule="auto"/>
      </w:pPr>
      <w:r>
        <w:separator/>
      </w:r>
    </w:p>
  </w:endnote>
  <w:endnote w:type="continuationSeparator" w:id="0">
    <w:p w14:paraId="799ED6B4" w14:textId="77777777" w:rsidR="00A05F8B" w:rsidRDefault="00A05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5BBCE" w14:textId="5DBAE4E9" w:rsidR="1C705E60" w:rsidRPr="000139D8" w:rsidRDefault="000139D8" w:rsidP="000139D8">
    <w:pPr>
      <w:pStyle w:val="Footer"/>
      <w:jc w:val="center"/>
      <w:rPr>
        <w:sz w:val="20"/>
        <w:szCs w:val="20"/>
      </w:rP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5A31E" w14:textId="77777777" w:rsidR="00A05F8B" w:rsidRDefault="00A05F8B">
      <w:pPr>
        <w:spacing w:after="0" w:line="240" w:lineRule="auto"/>
      </w:pPr>
      <w:r>
        <w:separator/>
      </w:r>
    </w:p>
  </w:footnote>
  <w:footnote w:type="continuationSeparator" w:id="0">
    <w:p w14:paraId="564FE95E" w14:textId="77777777" w:rsidR="00A05F8B" w:rsidRDefault="00A05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1C705E60" w14:paraId="6CC87ED9" w14:textId="77777777" w:rsidTr="1C705E60">
      <w:trPr>
        <w:trHeight w:val="300"/>
      </w:trPr>
      <w:tc>
        <w:tcPr>
          <w:tcW w:w="3600" w:type="dxa"/>
        </w:tcPr>
        <w:p w14:paraId="2BB5A786" w14:textId="6B6A8758" w:rsidR="1C705E60" w:rsidRDefault="1C705E60" w:rsidP="1C705E60">
          <w:pPr>
            <w:pStyle w:val="Header"/>
            <w:ind w:left="-115"/>
          </w:pPr>
        </w:p>
      </w:tc>
      <w:tc>
        <w:tcPr>
          <w:tcW w:w="3600" w:type="dxa"/>
        </w:tcPr>
        <w:p w14:paraId="1701B160" w14:textId="3EADD2F4" w:rsidR="1C705E60" w:rsidRDefault="1C705E60" w:rsidP="1C705E60">
          <w:pPr>
            <w:pStyle w:val="Header"/>
            <w:jc w:val="center"/>
          </w:pPr>
        </w:p>
      </w:tc>
      <w:tc>
        <w:tcPr>
          <w:tcW w:w="3600" w:type="dxa"/>
        </w:tcPr>
        <w:p w14:paraId="00F09C0D" w14:textId="15953638" w:rsidR="1C705E60" w:rsidRDefault="1C705E60" w:rsidP="1C705E60">
          <w:pPr>
            <w:pStyle w:val="Header"/>
            <w:ind w:right="-115"/>
            <w:jc w:val="right"/>
          </w:pPr>
        </w:p>
      </w:tc>
    </w:tr>
  </w:tbl>
  <w:p w14:paraId="1899245C" w14:textId="0F2C3C6A" w:rsidR="1C705E60" w:rsidRDefault="1C705E60" w:rsidP="1C705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179E0"/>
    <w:multiLevelType w:val="hybridMultilevel"/>
    <w:tmpl w:val="670E0D84"/>
    <w:lvl w:ilvl="0" w:tplc="6E5C1D24">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 w15:restartNumberingAfterBreak="0">
    <w:nsid w:val="27843177"/>
    <w:multiLevelType w:val="multilevel"/>
    <w:tmpl w:val="C434A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AA451D"/>
    <w:multiLevelType w:val="hybridMultilevel"/>
    <w:tmpl w:val="4C4C5696"/>
    <w:lvl w:ilvl="0" w:tplc="26CE2E8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DC40CE"/>
    <w:multiLevelType w:val="multilevel"/>
    <w:tmpl w:val="E7B23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5145AD"/>
    <w:multiLevelType w:val="hybridMultilevel"/>
    <w:tmpl w:val="16FC09C6"/>
    <w:lvl w:ilvl="0" w:tplc="3F9A440C">
      <w:start w:val="1"/>
      <w:numFmt w:val="decimal"/>
      <w:lvlText w:val="%1."/>
      <w:lvlJc w:val="left"/>
      <w:pPr>
        <w:ind w:left="162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16cid:durableId="266960505">
    <w:abstractNumId w:val="2"/>
  </w:num>
  <w:num w:numId="2" w16cid:durableId="1704361849">
    <w:abstractNumId w:val="1"/>
    <w:lvlOverride w:ilvl="0">
      <w:startOverride w:val="1"/>
    </w:lvlOverride>
  </w:num>
  <w:num w:numId="3" w16cid:durableId="803304930">
    <w:abstractNumId w:val="0"/>
  </w:num>
  <w:num w:numId="4" w16cid:durableId="1538397389">
    <w:abstractNumId w:val="3"/>
  </w:num>
  <w:num w:numId="5" w16cid:durableId="16561840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8C"/>
    <w:rsid w:val="000139D8"/>
    <w:rsid w:val="00014508"/>
    <w:rsid w:val="00177E2F"/>
    <w:rsid w:val="00225567"/>
    <w:rsid w:val="00237325"/>
    <w:rsid w:val="00280251"/>
    <w:rsid w:val="002C77F8"/>
    <w:rsid w:val="00320F53"/>
    <w:rsid w:val="00430DC9"/>
    <w:rsid w:val="004A19BD"/>
    <w:rsid w:val="00522EB5"/>
    <w:rsid w:val="00597C1A"/>
    <w:rsid w:val="005D0581"/>
    <w:rsid w:val="00613D7F"/>
    <w:rsid w:val="006412DB"/>
    <w:rsid w:val="00805A8C"/>
    <w:rsid w:val="0098399B"/>
    <w:rsid w:val="00A05F8B"/>
    <w:rsid w:val="00A1307B"/>
    <w:rsid w:val="00BA2831"/>
    <w:rsid w:val="00BD1393"/>
    <w:rsid w:val="00C15ED1"/>
    <w:rsid w:val="00D54735"/>
    <w:rsid w:val="00D8788E"/>
    <w:rsid w:val="00D9112D"/>
    <w:rsid w:val="00EC6B9E"/>
    <w:rsid w:val="00FA0BA5"/>
    <w:rsid w:val="00FC20A1"/>
    <w:rsid w:val="00FC49DF"/>
    <w:rsid w:val="00FE3BD2"/>
    <w:rsid w:val="0DBCFB76"/>
    <w:rsid w:val="144330F2"/>
    <w:rsid w:val="153511A1"/>
    <w:rsid w:val="1C705E60"/>
    <w:rsid w:val="1FF6BC63"/>
    <w:rsid w:val="3216098E"/>
    <w:rsid w:val="46D78328"/>
    <w:rsid w:val="50A4B822"/>
    <w:rsid w:val="5D76D277"/>
    <w:rsid w:val="5F851E8E"/>
    <w:rsid w:val="64C1369C"/>
    <w:rsid w:val="6987ED54"/>
    <w:rsid w:val="6A236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141C0"/>
  <w15:chartTrackingRefBased/>
  <w15:docId w15:val="{892B5212-811F-42D6-9380-518345AE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5A8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97C1A"/>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5D05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3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AEB964-1048-4551-8718-F8427EC02B16}">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685F1F2E-C67A-4010-A8AE-90D6CBC943F3}">
  <ds:schemaRefs>
    <ds:schemaRef ds:uri="http://schemas.microsoft.com/sharepoint/v3/contenttype/forms"/>
  </ds:schemaRefs>
</ds:datastoreItem>
</file>

<file path=customXml/itemProps3.xml><?xml version="1.0" encoding="utf-8"?>
<ds:datastoreItem xmlns:ds="http://schemas.openxmlformats.org/officeDocument/2006/customXml" ds:itemID="{DF5D723A-0B8A-46F9-8D11-CE2D5FE89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James</dc:creator>
  <cp:keywords/>
  <dc:description/>
  <cp:lastModifiedBy>Gallegos, Lisette</cp:lastModifiedBy>
  <cp:revision>22</cp:revision>
  <dcterms:created xsi:type="dcterms:W3CDTF">2023-11-20T19:39:00Z</dcterms:created>
  <dcterms:modified xsi:type="dcterms:W3CDTF">2024-07-30T19:19:00Z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