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5300AE" w14:textId="4E3E380F" w:rsidR="00D54735" w:rsidRDefault="0001431B">
      <w:pPr>
        <w:rPr>
          <w:b/>
          <w:bCs/>
          <w:sz w:val="32"/>
          <w:szCs w:val="32"/>
        </w:rPr>
      </w:pPr>
      <w:r w:rsidRPr="0001431B">
        <w:rPr>
          <w:b/>
          <w:bCs/>
          <w:sz w:val="32"/>
          <w:szCs w:val="32"/>
        </w:rPr>
        <w:t>Lesson 1 – Activity Sheet Answers</w:t>
      </w:r>
    </w:p>
    <w:p w14:paraId="6C2BDB19" w14:textId="2D1BDC9D" w:rsidR="0001431B" w:rsidRPr="00B83801" w:rsidRDefault="005F62D5">
      <w:pPr>
        <w:rPr>
          <w:color w:val="FF0000"/>
          <w:sz w:val="24"/>
          <w:szCs w:val="24"/>
        </w:rPr>
      </w:pPr>
      <w:r w:rsidRPr="00B83801">
        <w:rPr>
          <w:color w:val="FF0000"/>
          <w:sz w:val="24"/>
          <w:szCs w:val="24"/>
        </w:rPr>
        <w:t xml:space="preserve">After observing the Lava Lamp, students draw and label the liquid and the blobs inside. They give their first thoughts about how the Lava Lamp might work. It is expected to be very rough and preliminary. See the two student drawings included to get an idea of what students might draw and write.  </w:t>
      </w:r>
    </w:p>
    <w:p w14:paraId="0B75D732" w14:textId="20EB2CF5" w:rsidR="00BF256B" w:rsidRDefault="00204C74">
      <w:pPr>
        <w:rPr>
          <w:b/>
          <w:bCs/>
          <w:sz w:val="32"/>
          <w:szCs w:val="32"/>
        </w:rPr>
      </w:pPr>
      <w:r>
        <w:rPr>
          <w:noProof/>
        </w:rPr>
        <w:drawing>
          <wp:anchor distT="0" distB="0" distL="114300" distR="114300" simplePos="0" relativeHeight="251659264" behindDoc="1" locked="0" layoutInCell="1" allowOverlap="1" wp14:anchorId="4761ACCE" wp14:editId="6861FF35">
            <wp:simplePos x="0" y="0"/>
            <wp:positionH relativeFrom="margin">
              <wp:posOffset>1957070</wp:posOffset>
            </wp:positionH>
            <wp:positionV relativeFrom="paragraph">
              <wp:posOffset>193675</wp:posOffset>
            </wp:positionV>
            <wp:extent cx="2621540" cy="6995422"/>
            <wp:effectExtent l="0" t="0" r="0" b="5715"/>
            <wp:wrapTight wrapText="bothSides">
              <wp:wrapPolygon edited="0">
                <wp:start x="0" y="0"/>
                <wp:lineTo x="0" y="21561"/>
                <wp:lineTo x="21425" y="21561"/>
                <wp:lineTo x="21425" y="0"/>
                <wp:lineTo x="0" y="0"/>
              </wp:wrapPolygon>
            </wp:wrapTight>
            <wp:docPr id="1084660002" name="Picture 1" descr="A black and white drawing of a tal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60002" name="Picture 1" descr="A black and white drawing of a tall glas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1540" cy="6995422"/>
                    </a:xfrm>
                    <a:prstGeom prst="rect">
                      <a:avLst/>
                    </a:prstGeom>
                  </pic:spPr>
                </pic:pic>
              </a:graphicData>
            </a:graphic>
            <wp14:sizeRelH relativeFrom="page">
              <wp14:pctWidth>0</wp14:pctWidth>
            </wp14:sizeRelH>
            <wp14:sizeRelV relativeFrom="page">
              <wp14:pctHeight>0</wp14:pctHeight>
            </wp14:sizeRelV>
          </wp:anchor>
        </w:drawing>
      </w:r>
    </w:p>
    <w:p w14:paraId="27EC4B53" w14:textId="6F9D0A69" w:rsidR="00BF256B" w:rsidRDefault="00BF256B" w:rsidP="3FCED896">
      <w:pPr>
        <w:rPr>
          <w:b/>
          <w:bCs/>
          <w:sz w:val="32"/>
          <w:szCs w:val="32"/>
        </w:rPr>
      </w:pPr>
      <w:r>
        <w:rPr>
          <w:rFonts w:ascii="Arial" w:hAnsi="Arial" w:cs="Arial"/>
          <w:noProof/>
          <w:color w:val="000000"/>
          <w:bdr w:val="none" w:sz="0" w:space="0" w:color="auto" w:frame="1"/>
        </w:rPr>
        <w:lastRenderedPageBreak/>
        <w:drawing>
          <wp:anchor distT="0" distB="0" distL="114300" distR="114300" simplePos="0" relativeHeight="251662336" behindDoc="1" locked="0" layoutInCell="1" allowOverlap="1" wp14:anchorId="77CAD073" wp14:editId="3F3722B5">
            <wp:simplePos x="0" y="0"/>
            <wp:positionH relativeFrom="margin">
              <wp:align>center</wp:align>
            </wp:positionH>
            <wp:positionV relativeFrom="paragraph">
              <wp:posOffset>88900</wp:posOffset>
            </wp:positionV>
            <wp:extent cx="5943600" cy="7936230"/>
            <wp:effectExtent l="0" t="0" r="0" b="7620"/>
            <wp:wrapTight wrapText="bothSides">
              <wp:wrapPolygon edited="0">
                <wp:start x="0" y="0"/>
                <wp:lineTo x="0" y="21569"/>
                <wp:lineTo x="21531" y="21569"/>
                <wp:lineTo x="21531" y="0"/>
                <wp:lineTo x="0" y="0"/>
              </wp:wrapPolygon>
            </wp:wrapTight>
            <wp:docPr id="2" name="Picture 1" descr="A drawing of a lava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rawing of a lava lam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3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21D71" w14:textId="3B543118" w:rsidR="0001431B" w:rsidRDefault="00BF256B">
      <w:pPr>
        <w:rPr>
          <w:b/>
          <w:bCs/>
          <w:sz w:val="32"/>
          <w:szCs w:val="32"/>
        </w:rPr>
      </w:pPr>
      <w:r>
        <w:rPr>
          <w:rFonts w:ascii="Arial" w:hAnsi="Arial" w:cs="Arial"/>
          <w:noProof/>
          <w:color w:val="000000"/>
          <w:bdr w:val="none" w:sz="0" w:space="0" w:color="auto" w:frame="1"/>
        </w:rPr>
        <w:drawing>
          <wp:anchor distT="0" distB="0" distL="114300" distR="114300" simplePos="0" relativeHeight="251660288" behindDoc="1" locked="0" layoutInCell="1" allowOverlap="1" wp14:anchorId="6E957426" wp14:editId="07A43441">
            <wp:simplePos x="0" y="0"/>
            <wp:positionH relativeFrom="margin">
              <wp:align>center</wp:align>
            </wp:positionH>
            <wp:positionV relativeFrom="paragraph">
              <wp:posOffset>247650</wp:posOffset>
            </wp:positionV>
            <wp:extent cx="5943600" cy="7548245"/>
            <wp:effectExtent l="0" t="0" r="0" b="0"/>
            <wp:wrapTight wrapText="bothSides">
              <wp:wrapPolygon edited="0">
                <wp:start x="0" y="0"/>
                <wp:lineTo x="0" y="21533"/>
                <wp:lineTo x="21531" y="21533"/>
                <wp:lineTo x="21531" y="0"/>
                <wp:lineTo x="0" y="0"/>
              </wp:wrapPolygon>
            </wp:wrapTight>
            <wp:docPr id="1" name="Picture 1" descr="A drawing of a lava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lava lam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548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4B55AD" w14:textId="77777777" w:rsidR="00EB2B49" w:rsidRPr="00EB2B49" w:rsidRDefault="00EB2B49" w:rsidP="00EB2B49">
      <w:pPr>
        <w:rPr>
          <w:sz w:val="32"/>
          <w:szCs w:val="32"/>
        </w:rPr>
      </w:pPr>
    </w:p>
    <w:p w14:paraId="2B2572F8" w14:textId="77777777" w:rsidR="00EB2B49" w:rsidRPr="00EB2B49" w:rsidRDefault="00EB2B49" w:rsidP="00EB2B49">
      <w:pPr>
        <w:rPr>
          <w:sz w:val="32"/>
          <w:szCs w:val="32"/>
        </w:rPr>
      </w:pPr>
    </w:p>
    <w:p w14:paraId="78E8E353" w14:textId="77777777" w:rsidR="00EB2B49" w:rsidRPr="00EB2B49" w:rsidRDefault="00EB2B49" w:rsidP="00EB2B49">
      <w:pPr>
        <w:rPr>
          <w:sz w:val="32"/>
          <w:szCs w:val="32"/>
        </w:rPr>
      </w:pPr>
    </w:p>
    <w:p w14:paraId="75D69AE3" w14:textId="77777777" w:rsidR="00EB2B49" w:rsidRPr="00EB2B49" w:rsidRDefault="00EB2B49" w:rsidP="00EB2B49">
      <w:pPr>
        <w:rPr>
          <w:sz w:val="32"/>
          <w:szCs w:val="32"/>
        </w:rPr>
      </w:pPr>
    </w:p>
    <w:p w14:paraId="518529F9" w14:textId="77777777" w:rsidR="00EB2B49" w:rsidRPr="00EB2B49" w:rsidRDefault="00EB2B49" w:rsidP="00EB2B49">
      <w:pPr>
        <w:rPr>
          <w:sz w:val="32"/>
          <w:szCs w:val="32"/>
        </w:rPr>
      </w:pPr>
    </w:p>
    <w:p w14:paraId="5742BE10" w14:textId="77777777" w:rsidR="00EB2B49" w:rsidRPr="00EB2B49" w:rsidRDefault="00EB2B49" w:rsidP="00EB2B49">
      <w:pPr>
        <w:rPr>
          <w:sz w:val="32"/>
          <w:szCs w:val="32"/>
        </w:rPr>
      </w:pPr>
    </w:p>
    <w:p w14:paraId="419C87F9" w14:textId="77777777" w:rsidR="00EB2B49" w:rsidRPr="00EB2B49" w:rsidRDefault="00EB2B49" w:rsidP="00EB2B49">
      <w:pPr>
        <w:rPr>
          <w:sz w:val="32"/>
          <w:szCs w:val="32"/>
        </w:rPr>
      </w:pPr>
    </w:p>
    <w:p w14:paraId="3CB0E42D" w14:textId="77777777" w:rsidR="00EB2B49" w:rsidRPr="00EB2B49" w:rsidRDefault="00EB2B49" w:rsidP="00EB2B49">
      <w:pPr>
        <w:rPr>
          <w:sz w:val="32"/>
          <w:szCs w:val="32"/>
        </w:rPr>
      </w:pPr>
    </w:p>
    <w:p w14:paraId="34AE8279" w14:textId="77777777" w:rsidR="00EB2B49" w:rsidRPr="00EB2B49" w:rsidRDefault="00EB2B49" w:rsidP="00EB2B49">
      <w:pPr>
        <w:rPr>
          <w:sz w:val="32"/>
          <w:szCs w:val="32"/>
        </w:rPr>
      </w:pPr>
    </w:p>
    <w:p w14:paraId="3E6AB344" w14:textId="77777777" w:rsidR="00EB2B49" w:rsidRPr="00EB2B49" w:rsidRDefault="00EB2B49" w:rsidP="00EB2B49">
      <w:pPr>
        <w:rPr>
          <w:sz w:val="32"/>
          <w:szCs w:val="32"/>
        </w:rPr>
      </w:pPr>
    </w:p>
    <w:p w14:paraId="330691E0" w14:textId="77777777" w:rsidR="00EB2B49" w:rsidRPr="00EB2B49" w:rsidRDefault="00EB2B49" w:rsidP="00EB2B49">
      <w:pPr>
        <w:rPr>
          <w:sz w:val="32"/>
          <w:szCs w:val="32"/>
        </w:rPr>
      </w:pPr>
    </w:p>
    <w:p w14:paraId="768A4D57" w14:textId="77777777" w:rsidR="00EB2B49" w:rsidRPr="00EB2B49" w:rsidRDefault="00EB2B49" w:rsidP="00EB2B49">
      <w:pPr>
        <w:rPr>
          <w:sz w:val="32"/>
          <w:szCs w:val="32"/>
        </w:rPr>
      </w:pPr>
    </w:p>
    <w:p w14:paraId="6FC2E3D3" w14:textId="77777777" w:rsidR="00EB2B49" w:rsidRPr="00EB2B49" w:rsidRDefault="00EB2B49" w:rsidP="00EB2B49">
      <w:pPr>
        <w:rPr>
          <w:sz w:val="32"/>
          <w:szCs w:val="32"/>
        </w:rPr>
      </w:pPr>
    </w:p>
    <w:p w14:paraId="179AADEF" w14:textId="77777777" w:rsidR="00EB2B49" w:rsidRPr="00EB2B49" w:rsidRDefault="00EB2B49" w:rsidP="00EB2B49">
      <w:pPr>
        <w:rPr>
          <w:sz w:val="32"/>
          <w:szCs w:val="32"/>
        </w:rPr>
      </w:pPr>
    </w:p>
    <w:p w14:paraId="7CBD41AB" w14:textId="77777777" w:rsidR="00EB2B49" w:rsidRPr="00EB2B49" w:rsidRDefault="00EB2B49" w:rsidP="00EB2B49">
      <w:pPr>
        <w:rPr>
          <w:sz w:val="32"/>
          <w:szCs w:val="32"/>
        </w:rPr>
      </w:pPr>
    </w:p>
    <w:p w14:paraId="59B06AC4" w14:textId="77777777" w:rsidR="00EB2B49" w:rsidRPr="00EB2B49" w:rsidRDefault="00EB2B49" w:rsidP="00EB2B49">
      <w:pPr>
        <w:rPr>
          <w:sz w:val="32"/>
          <w:szCs w:val="32"/>
        </w:rPr>
      </w:pPr>
    </w:p>
    <w:p w14:paraId="009FE424" w14:textId="77777777" w:rsidR="00EB2B49" w:rsidRPr="00EB2B49" w:rsidRDefault="00EB2B49" w:rsidP="00EB2B49">
      <w:pPr>
        <w:rPr>
          <w:sz w:val="32"/>
          <w:szCs w:val="32"/>
        </w:rPr>
      </w:pPr>
    </w:p>
    <w:p w14:paraId="46E620F4" w14:textId="77777777" w:rsidR="00EB2B49" w:rsidRPr="00EB2B49" w:rsidRDefault="00EB2B49" w:rsidP="00EB2B49">
      <w:pPr>
        <w:rPr>
          <w:sz w:val="32"/>
          <w:szCs w:val="32"/>
        </w:rPr>
      </w:pPr>
    </w:p>
    <w:p w14:paraId="448C3652" w14:textId="77777777" w:rsidR="00EB2B49" w:rsidRPr="00EB2B49" w:rsidRDefault="00EB2B49" w:rsidP="00EB2B49">
      <w:pPr>
        <w:rPr>
          <w:sz w:val="32"/>
          <w:szCs w:val="32"/>
        </w:rPr>
      </w:pPr>
    </w:p>
    <w:p w14:paraId="4C5C26F5" w14:textId="77777777" w:rsidR="00EB2B49" w:rsidRPr="00EB2B49" w:rsidRDefault="00EB2B49" w:rsidP="00EB2B49">
      <w:pPr>
        <w:rPr>
          <w:sz w:val="32"/>
          <w:szCs w:val="32"/>
        </w:rPr>
      </w:pPr>
    </w:p>
    <w:p w14:paraId="2C8C2670" w14:textId="77777777" w:rsidR="00EB2B49" w:rsidRPr="00EB2B49" w:rsidRDefault="00EB2B49" w:rsidP="00EB2B49">
      <w:pPr>
        <w:rPr>
          <w:sz w:val="32"/>
          <w:szCs w:val="32"/>
        </w:rPr>
      </w:pPr>
    </w:p>
    <w:p w14:paraId="244B5C46" w14:textId="18A437E1" w:rsidR="00EB2B49" w:rsidRPr="00EB2B49" w:rsidRDefault="00EB2B49" w:rsidP="00EB2B49">
      <w:pPr>
        <w:tabs>
          <w:tab w:val="left" w:pos="8740"/>
        </w:tabs>
        <w:rPr>
          <w:sz w:val="32"/>
          <w:szCs w:val="32"/>
        </w:rPr>
      </w:pPr>
      <w:r>
        <w:rPr>
          <w:sz w:val="32"/>
          <w:szCs w:val="32"/>
        </w:rPr>
        <w:tab/>
      </w:r>
    </w:p>
    <w:p w14:paraId="2AF874C3" w14:textId="77777777" w:rsidR="00EB2B49" w:rsidRPr="00EB2B49" w:rsidRDefault="00EB2B49" w:rsidP="00EB2B49">
      <w:pPr>
        <w:rPr>
          <w:sz w:val="32"/>
          <w:szCs w:val="32"/>
        </w:rPr>
      </w:pPr>
    </w:p>
    <w:sectPr w:rsidR="00EB2B49" w:rsidRPr="00EB2B49" w:rsidSect="00382764">
      <w:footerReference w:type="default" r:id="rId12"/>
      <w:pgSz w:w="12240" w:h="15840"/>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7AB728" w14:textId="77777777" w:rsidR="00EB2B49" w:rsidRDefault="00EB2B49">
      <w:pPr>
        <w:spacing w:after="0" w:line="240" w:lineRule="auto"/>
      </w:pPr>
      <w:r>
        <w:separator/>
      </w:r>
    </w:p>
  </w:endnote>
  <w:endnote w:type="continuationSeparator" w:id="0">
    <w:p w14:paraId="3C012412" w14:textId="77777777" w:rsidR="00EB2B49" w:rsidRDefault="00EB2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0D9E9" w14:textId="62F53BA9" w:rsidR="3670E914" w:rsidRPr="00EB2B49" w:rsidRDefault="00EB2B49" w:rsidP="00EB2B49">
    <w:pPr>
      <w:pStyle w:val="Footer"/>
      <w:jc w:val="center"/>
      <w:rPr>
        <w:sz w:val="20"/>
        <w:szCs w:val="20"/>
      </w:rPr>
    </w:pPr>
    <w:r w:rsidRPr="00FC01A9">
      <w:rPr>
        <w:sz w:val="20"/>
        <w:szCs w:val="20"/>
      </w:rPr>
      <w:t>www.acs.org/middleschoolchemistry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D3FCB1" w14:textId="77777777" w:rsidR="00EB2B49" w:rsidRDefault="00EB2B49">
      <w:pPr>
        <w:spacing w:after="0" w:line="240" w:lineRule="auto"/>
      </w:pPr>
      <w:r>
        <w:separator/>
      </w:r>
    </w:p>
  </w:footnote>
  <w:footnote w:type="continuationSeparator" w:id="0">
    <w:p w14:paraId="7A984C6E" w14:textId="77777777" w:rsidR="00EB2B49" w:rsidRDefault="00EB2B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31B"/>
    <w:rsid w:val="0001431B"/>
    <w:rsid w:val="00204C74"/>
    <w:rsid w:val="00382764"/>
    <w:rsid w:val="005372C1"/>
    <w:rsid w:val="005F62D5"/>
    <w:rsid w:val="00B83801"/>
    <w:rsid w:val="00BD1393"/>
    <w:rsid w:val="00BF256B"/>
    <w:rsid w:val="00D54735"/>
    <w:rsid w:val="00E13831"/>
    <w:rsid w:val="00E8695C"/>
    <w:rsid w:val="00EB2B49"/>
    <w:rsid w:val="00F54CAB"/>
    <w:rsid w:val="3670E914"/>
    <w:rsid w:val="39861A0B"/>
    <w:rsid w:val="3FCED896"/>
    <w:rsid w:val="4BE13E05"/>
    <w:rsid w:val="5380DB45"/>
    <w:rsid w:val="58CEDFD5"/>
    <w:rsid w:val="6164D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FD721"/>
  <w15:chartTrackingRefBased/>
  <w15:docId w15:val="{14E73A35-7B0D-4559-AD5F-83B00F6C4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d0263e33496db24a707998aad33eeac8">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2b38504a0a9ebc4f62c17ddab426e55f"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783ECF-338C-42B9-B8A6-964A5AC5E3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461481-0B7B-4041-BA59-229976836447}">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3.xml><?xml version="1.0" encoding="utf-8"?>
<ds:datastoreItem xmlns:ds="http://schemas.openxmlformats.org/officeDocument/2006/customXml" ds:itemID="{2671A96B-47D7-4330-8182-077B92CBAF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54</Words>
  <Characters>308</Characters>
  <Application>Microsoft Office Word</Application>
  <DocSecurity>0</DocSecurity>
  <Lines>2</Lines>
  <Paragraphs>1</Paragraphs>
  <ScaleCrop>false</ScaleCrop>
  <Company/>
  <LinksUpToDate>false</LinksUpToDate>
  <CharactersWithSpaces>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Kessler, James</dc:creator>
  <cp:keywords/>
  <dc:description/>
  <cp:lastModifiedBy>Gallegos, Lisette</cp:lastModifiedBy>
  <cp:revision>9</cp:revision>
  <dcterms:created xsi:type="dcterms:W3CDTF">2023-11-21T17:43:00Z</dcterms:created>
  <dcterms:modified xsi:type="dcterms:W3CDTF">2024-07-30T20:13:00Z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0x010100C78B7D2D7FB6584B97586B57CF4682D3</vt:lpwstr>
  </property>
  <property fmtid="{D5CDD505-2E9C-101B-9397-08002B2CF9AE}" pid="3" name="MediaServiceImageTags">
    <vt:lpwstr/>
  </property>
</Properties>
</file>