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C48E" w14:textId="77777777" w:rsidR="001A5215" w:rsidRPr="00F32C9E" w:rsidRDefault="00F32C9E" w:rsidP="001A5215">
      <w:pPr>
        <w:rPr>
          <w:rFonts w:ascii="Calibri" w:hAnsi="Calibri" w:cs="Calibri"/>
          <w:b/>
          <w:sz w:val="28"/>
          <w:szCs w:val="28"/>
          <w:lang w:val="es-ES"/>
        </w:rPr>
      </w:pPr>
      <w:r>
        <w:rPr>
          <w:rFonts w:ascii="Calibri" w:eastAsia="Calibri" w:hAnsi="Calibri" w:cs="Calibri"/>
          <w:b/>
          <w:bCs/>
          <w:sz w:val="28"/>
          <w:szCs w:val="28"/>
          <w:lang w:val="es-ES_tradnl"/>
        </w:rPr>
        <w:t>Respuestas de la hoja de actividades</w:t>
      </w:r>
    </w:p>
    <w:p w14:paraId="36835A12" w14:textId="77777777" w:rsidR="001A5215" w:rsidRPr="00F32C9E" w:rsidRDefault="00F32C9E" w:rsidP="001A5215">
      <w:pPr>
        <w:spacing w:before="240"/>
        <w:rPr>
          <w:rFonts w:ascii="Calibri" w:hAnsi="Calibri" w:cs="Calibri"/>
          <w:b/>
          <w:sz w:val="28"/>
          <w:szCs w:val="28"/>
          <w:lang w:val="es-ES"/>
        </w:rPr>
      </w:pPr>
      <w:r>
        <w:rPr>
          <w:rFonts w:ascii="Calibri" w:eastAsia="Calibri" w:hAnsi="Calibri" w:cs="Calibri"/>
          <w:b/>
          <w:bCs/>
          <w:sz w:val="28"/>
          <w:szCs w:val="28"/>
          <w:lang w:val="es-ES_tradnl"/>
        </w:rPr>
        <w:t>Capítulo 5, Lección 2</w:t>
      </w:r>
    </w:p>
    <w:p w14:paraId="68234040" w14:textId="77777777" w:rsidR="001A5215" w:rsidRPr="00F32C9E" w:rsidRDefault="00F32C9E" w:rsidP="001A5215">
      <w:pPr>
        <w:rPr>
          <w:rFonts w:ascii="Calibri" w:hAnsi="Calibri" w:cs="Calibri"/>
          <w:b/>
          <w:sz w:val="28"/>
          <w:szCs w:val="28"/>
          <w:lang w:val="es-ES"/>
        </w:rPr>
      </w:pPr>
      <w:r>
        <w:rPr>
          <w:rFonts w:ascii="Calibri" w:eastAsia="Calibri" w:hAnsi="Calibri" w:cs="Calibri"/>
          <w:b/>
          <w:bCs/>
          <w:sz w:val="28"/>
          <w:szCs w:val="28"/>
          <w:lang w:val="es-ES_tradnl"/>
        </w:rPr>
        <w:t>Tensión superficial</w:t>
      </w:r>
    </w:p>
    <w:p w14:paraId="2B64BDAE" w14:textId="77777777" w:rsidR="001A5215" w:rsidRPr="00F32C9E" w:rsidRDefault="001A5215" w:rsidP="001A5215">
      <w:pPr>
        <w:rPr>
          <w:rFonts w:asciiTheme="minorHAnsi" w:hAnsiTheme="minorHAnsi" w:cstheme="minorHAnsi"/>
          <w:b/>
          <w:sz w:val="28"/>
          <w:szCs w:val="28"/>
          <w:lang w:val="es-ES"/>
        </w:rPr>
      </w:pPr>
    </w:p>
    <w:p w14:paraId="52CD7B4D" w14:textId="77777777" w:rsidR="001A5215" w:rsidRPr="00F32C9E" w:rsidRDefault="00F32C9E" w:rsidP="001A5215">
      <w:pPr>
        <w:rPr>
          <w:rFonts w:asciiTheme="minorHAnsi" w:hAnsiTheme="minorHAnsi" w:cstheme="minorHAnsi"/>
          <w:b/>
          <w:i/>
          <w:iCs/>
          <w:sz w:val="32"/>
          <w:szCs w:val="32"/>
          <w:lang w:val="es-ES"/>
        </w:rPr>
      </w:pPr>
      <w:r>
        <w:rPr>
          <w:rFonts w:ascii="Calibri" w:eastAsia="Calibri" w:hAnsi="Calibri" w:cs="Calibri"/>
          <w:b/>
          <w:bCs/>
          <w:i/>
          <w:iCs/>
          <w:sz w:val="32"/>
          <w:szCs w:val="32"/>
          <w:lang w:val="es-ES_tradnl"/>
        </w:rPr>
        <w:t>EXPLÍCALO CON ÁTOMOS Y MOLÉCULAS</w:t>
      </w:r>
    </w:p>
    <w:p w14:paraId="30001091" w14:textId="77777777" w:rsidR="001A5215" w:rsidRPr="00F32C9E" w:rsidRDefault="001A5215" w:rsidP="001A5215">
      <w:pPr>
        <w:rPr>
          <w:rFonts w:asciiTheme="minorHAnsi" w:hAnsiTheme="minorHAnsi" w:cstheme="minorHAnsi"/>
          <w:bCs/>
          <w:sz w:val="36"/>
          <w:szCs w:val="36"/>
          <w:lang w:val="es-ES"/>
        </w:rPr>
      </w:pPr>
    </w:p>
    <w:p w14:paraId="0D884B1E" w14:textId="77777777" w:rsidR="001A5215" w:rsidRPr="00F32C9E" w:rsidRDefault="00F32C9E" w:rsidP="001A5215">
      <w:pPr>
        <w:pStyle w:val="ListParagraph"/>
        <w:numPr>
          <w:ilvl w:val="0"/>
          <w:numId w:val="2"/>
        </w:numPr>
        <w:rPr>
          <w:rFonts w:asciiTheme="minorHAnsi" w:hAnsiTheme="minorHAnsi" w:cstheme="minorHAnsi"/>
          <w:sz w:val="28"/>
          <w:szCs w:val="28"/>
          <w:lang w:val="es-ES"/>
        </w:rPr>
      </w:pPr>
      <w:r>
        <w:rPr>
          <w:rFonts w:ascii="Calibri" w:eastAsia="Calibri" w:hAnsi="Calibri" w:cs="Calibri"/>
          <w:sz w:val="28"/>
          <w:szCs w:val="28"/>
          <w:lang w:val="es-ES_tradnl"/>
        </w:rPr>
        <w:t>Has visto una demostración de un clip de papel que flotaba sobre la superficie del agua. Los clips de papel son más densos que el agua y normalmente se hunden. ¿Por qué crees que el clip fue capaz de permanecer sobre la superficie del agua?</w:t>
      </w:r>
    </w:p>
    <w:p w14:paraId="40B67977" w14:textId="77777777" w:rsidR="0026748E" w:rsidRPr="00F32C9E" w:rsidRDefault="00F32C9E" w:rsidP="001A5215">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clip de papel pudo permanecer sobre la superficie del agua debido a la alta tensión superficial del agua.</w:t>
      </w:r>
    </w:p>
    <w:p w14:paraId="335EB395" w14:textId="77777777" w:rsidR="001A5215" w:rsidRPr="00F32C9E" w:rsidRDefault="001A5215" w:rsidP="001A5215">
      <w:pPr>
        <w:ind w:left="720"/>
        <w:rPr>
          <w:rFonts w:asciiTheme="minorHAnsi" w:hAnsiTheme="minorHAnsi" w:cstheme="minorHAnsi"/>
          <w:color w:val="FF0000"/>
          <w:sz w:val="28"/>
          <w:szCs w:val="28"/>
          <w:lang w:val="es-ES"/>
        </w:rPr>
      </w:pPr>
    </w:p>
    <w:p w14:paraId="531C1D71" w14:textId="77777777" w:rsidR="001A5215" w:rsidRPr="001A5215" w:rsidRDefault="00F32C9E" w:rsidP="001A5215">
      <w:pPr>
        <w:rPr>
          <w:rFonts w:asciiTheme="minorHAnsi" w:hAnsiTheme="minorHAnsi" w:cstheme="minorHAnsi"/>
          <w:b/>
          <w:bCs/>
          <w:i/>
          <w:iCs/>
          <w:sz w:val="32"/>
          <w:szCs w:val="32"/>
        </w:rPr>
      </w:pPr>
      <w:bookmarkStart w:id="0" w:name="_Hlk100155537"/>
      <w:r>
        <w:rPr>
          <w:rFonts w:ascii="Calibri" w:eastAsia="Calibri" w:hAnsi="Calibri" w:cs="Calibri"/>
          <w:b/>
          <w:bCs/>
          <w:i/>
          <w:iCs/>
          <w:sz w:val="32"/>
          <w:szCs w:val="32"/>
          <w:lang w:val="es-ES_tradnl"/>
        </w:rPr>
        <w:t>ACTIVIDAD</w:t>
      </w:r>
    </w:p>
    <w:bookmarkEnd w:id="0"/>
    <w:p w14:paraId="78A2485F" w14:textId="77777777" w:rsidR="001A5215" w:rsidRPr="001A5215" w:rsidRDefault="001A5215" w:rsidP="001A5215">
      <w:pPr>
        <w:rPr>
          <w:rFonts w:asciiTheme="minorHAnsi" w:hAnsiTheme="minorHAnsi" w:cstheme="minorHAnsi"/>
          <w:color w:val="FF0000"/>
          <w:sz w:val="28"/>
          <w:szCs w:val="28"/>
        </w:rPr>
      </w:pPr>
    </w:p>
    <w:p w14:paraId="04BF59EE" w14:textId="77777777" w:rsidR="001A5215" w:rsidRPr="00F32C9E" w:rsidRDefault="00F32C9E" w:rsidP="001A5215">
      <w:pPr>
        <w:pStyle w:val="ListParagraph"/>
        <w:numPr>
          <w:ilvl w:val="0"/>
          <w:numId w:val="2"/>
        </w:numPr>
        <w:rPr>
          <w:rFonts w:asciiTheme="minorHAnsi" w:hAnsiTheme="minorHAnsi" w:cstheme="minorHAnsi"/>
          <w:sz w:val="28"/>
          <w:szCs w:val="28"/>
          <w:lang w:val="es-ES"/>
        </w:rPr>
      </w:pPr>
      <w:r>
        <w:rPr>
          <w:rFonts w:ascii="Calibri" w:eastAsia="Calibri" w:hAnsi="Calibri" w:cs="Calibri"/>
          <w:sz w:val="28"/>
          <w:szCs w:val="28"/>
          <w:lang w:val="es-ES_tradnl"/>
        </w:rPr>
        <w:t>¿Cómo se veía el agua al añadirla a la parte superior del tubo de ensayo y sobre la moneda?</w:t>
      </w:r>
    </w:p>
    <w:p w14:paraId="3BE9A4DA" w14:textId="77777777" w:rsidR="0026748E" w:rsidRPr="00F32C9E" w:rsidRDefault="00F32C9E" w:rsidP="001A5215">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agua formó una cúpula o un “montículo” por encima de la superficie de la moneda y el tubo de ensayo.</w:t>
      </w:r>
    </w:p>
    <w:p w14:paraId="0D660B2D" w14:textId="77777777" w:rsidR="0026748E" w:rsidRPr="00F32C9E" w:rsidRDefault="0026748E" w:rsidP="0026748E">
      <w:pPr>
        <w:ind w:left="720"/>
        <w:rPr>
          <w:rFonts w:asciiTheme="minorHAnsi" w:hAnsiTheme="minorHAnsi" w:cstheme="minorHAnsi"/>
          <w:sz w:val="18"/>
          <w:szCs w:val="18"/>
          <w:lang w:val="es-ES"/>
        </w:rPr>
      </w:pPr>
    </w:p>
    <w:p w14:paraId="1EC777DE" w14:textId="77777777" w:rsidR="001A5215" w:rsidRPr="00F32C9E" w:rsidRDefault="00F32C9E" w:rsidP="001A5215">
      <w:pPr>
        <w:pStyle w:val="ListParagraph"/>
        <w:widowControl w:val="0"/>
        <w:numPr>
          <w:ilvl w:val="0"/>
          <w:numId w:val="2"/>
        </w:numPr>
        <w:tabs>
          <w:tab w:val="left" w:pos="820"/>
        </w:tabs>
        <w:autoSpaceDE w:val="0"/>
        <w:autoSpaceDN w:val="0"/>
        <w:spacing w:before="86"/>
        <w:ind w:right="565"/>
        <w:contextualSpacing w:val="0"/>
        <w:rPr>
          <w:rFonts w:asciiTheme="minorHAnsi" w:hAnsiTheme="minorHAnsi" w:cstheme="minorHAnsi"/>
          <w:sz w:val="28"/>
          <w:lang w:val="es-ES"/>
        </w:rPr>
      </w:pPr>
      <w:r w:rsidRPr="00FB7D24">
        <w:rPr>
          <w:rFonts w:asciiTheme="minorHAnsi" w:hAnsiTheme="minorHAnsi" w:cstheme="minorHAnsi"/>
          <w:noProof/>
          <w:lang w:eastAsia="zh-TW"/>
        </w:rPr>
        <w:drawing>
          <wp:anchor distT="0" distB="0" distL="0" distR="0" simplePos="0" relativeHeight="251658240" behindDoc="1" locked="0" layoutInCell="1" allowOverlap="1" wp14:anchorId="6E92CDA8" wp14:editId="10E8A1D1">
            <wp:simplePos x="0" y="0"/>
            <wp:positionH relativeFrom="page">
              <wp:posOffset>5080635</wp:posOffset>
            </wp:positionH>
            <wp:positionV relativeFrom="paragraph">
              <wp:posOffset>147320</wp:posOffset>
            </wp:positionV>
            <wp:extent cx="2452370" cy="1336675"/>
            <wp:effectExtent l="0" t="0" r="5080" b="0"/>
            <wp:wrapTight wrapText="bothSides">
              <wp:wrapPolygon edited="0">
                <wp:start x="0" y="0"/>
                <wp:lineTo x="0" y="21241"/>
                <wp:lineTo x="21477" y="21241"/>
                <wp:lineTo x="21477" y="0"/>
                <wp:lineTo x="0" y="0"/>
              </wp:wrapPolygon>
            </wp:wrapTight>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pic:cNvPicPr/>
                  </pic:nvPicPr>
                  <pic:blipFill>
                    <a:blip r:embed="rId10" cstate="print"/>
                    <a:stretch>
                      <a:fillRect/>
                    </a:stretch>
                  </pic:blipFill>
                  <pic:spPr>
                    <a:xfrm>
                      <a:off x="0" y="0"/>
                      <a:ext cx="2452370" cy="133667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8"/>
          <w:szCs w:val="28"/>
          <w:lang w:val="es-ES_tradnl"/>
        </w:rPr>
        <w:t>Utiliza la ilustración para explicar por qué el agua tiene una fuerte tensión superficial.</w:t>
      </w:r>
    </w:p>
    <w:p w14:paraId="654E542A" w14:textId="77777777" w:rsidR="0026748E" w:rsidRPr="00F32C9E" w:rsidRDefault="00F32C9E" w:rsidP="001A5215">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agua tiene una alta tensión superficial porque las moléculas de agua en la superficie solo sienten atracción por las otras moléculas que están junto a ellas y por debajo de ellas. Estas atracciones juntan a las moléculas de la superficie entre sí y hacia el interior.</w:t>
      </w:r>
    </w:p>
    <w:p w14:paraId="08FFCB45" w14:textId="77777777" w:rsidR="001A5215" w:rsidRPr="00F32C9E" w:rsidRDefault="001A5215" w:rsidP="001A5215">
      <w:pPr>
        <w:ind w:left="720"/>
        <w:rPr>
          <w:rFonts w:asciiTheme="minorHAnsi" w:hAnsiTheme="minorHAnsi" w:cstheme="minorHAnsi"/>
          <w:color w:val="FF0000"/>
          <w:sz w:val="28"/>
          <w:szCs w:val="28"/>
          <w:lang w:val="es-ES"/>
        </w:rPr>
      </w:pPr>
    </w:p>
    <w:p w14:paraId="5825BAC8" w14:textId="77777777" w:rsidR="001A5215" w:rsidRPr="001A5215" w:rsidRDefault="00F32C9E" w:rsidP="001A5215">
      <w:pPr>
        <w:rPr>
          <w:rFonts w:asciiTheme="minorHAnsi" w:hAnsiTheme="minorHAnsi" w:cstheme="minorHAnsi"/>
          <w:b/>
          <w:bCs/>
          <w:i/>
          <w:iCs/>
          <w:sz w:val="32"/>
          <w:szCs w:val="32"/>
        </w:rPr>
      </w:pPr>
      <w:r>
        <w:rPr>
          <w:rFonts w:ascii="Calibri" w:eastAsia="Calibri" w:hAnsi="Calibri" w:cs="Calibri"/>
          <w:b/>
          <w:bCs/>
          <w:i/>
          <w:iCs/>
          <w:sz w:val="32"/>
          <w:szCs w:val="32"/>
          <w:lang w:val="es-ES_tradnl"/>
        </w:rPr>
        <w:t>ACTIVIDAD</w:t>
      </w:r>
    </w:p>
    <w:p w14:paraId="3A7B64A5" w14:textId="77777777" w:rsidR="001A5215" w:rsidRPr="001A5215" w:rsidRDefault="001A5215" w:rsidP="001A5215">
      <w:pPr>
        <w:ind w:left="720"/>
        <w:rPr>
          <w:rFonts w:asciiTheme="minorHAnsi" w:hAnsiTheme="minorHAnsi" w:cstheme="minorHAnsi"/>
          <w:color w:val="FF0000"/>
          <w:sz w:val="28"/>
          <w:szCs w:val="28"/>
        </w:rPr>
      </w:pPr>
    </w:p>
    <w:p w14:paraId="2AD0ED8D" w14:textId="77777777" w:rsidR="001A5215" w:rsidRPr="00F32C9E" w:rsidRDefault="00F32C9E" w:rsidP="001A5215">
      <w:pPr>
        <w:pStyle w:val="ListParagraph"/>
        <w:numPr>
          <w:ilvl w:val="0"/>
          <w:numId w:val="2"/>
        </w:numPr>
        <w:rPr>
          <w:rFonts w:asciiTheme="minorHAnsi" w:hAnsiTheme="minorHAnsi" w:cstheme="minorHAnsi"/>
          <w:sz w:val="28"/>
          <w:szCs w:val="28"/>
          <w:lang w:val="es-ES"/>
        </w:rPr>
      </w:pPr>
      <w:r>
        <w:rPr>
          <w:rFonts w:ascii="Calibri" w:eastAsia="Calibri" w:hAnsi="Calibri" w:cs="Calibri"/>
          <w:sz w:val="28"/>
          <w:szCs w:val="28"/>
          <w:lang w:val="es-ES_tradnl"/>
        </w:rPr>
        <w:t>¿Cuántas gotas de cada líquido fuiste capaz de colocar sobre la moneda?</w:t>
      </w:r>
    </w:p>
    <w:p w14:paraId="2C360B5F" w14:textId="77777777" w:rsidR="0026748E" w:rsidRPr="00F32C9E" w:rsidRDefault="00F32C9E" w:rsidP="001A5215">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 xml:space="preserve">Las respuestas variarán, pero se pueden añadir más gotas de agua que de alcohol a una moneda sin que se desborden. </w:t>
      </w:r>
    </w:p>
    <w:p w14:paraId="305F0A7D" w14:textId="77777777" w:rsidR="001A5215" w:rsidRPr="00F32C9E" w:rsidRDefault="001A5215" w:rsidP="001A5215">
      <w:pPr>
        <w:ind w:left="720"/>
        <w:rPr>
          <w:rFonts w:asciiTheme="minorHAnsi" w:hAnsiTheme="minorHAnsi" w:cstheme="minorHAnsi"/>
          <w:color w:val="FF0000"/>
          <w:sz w:val="28"/>
          <w:szCs w:val="28"/>
          <w:lang w:val="es-ES"/>
        </w:rPr>
      </w:pPr>
    </w:p>
    <w:p w14:paraId="4922221F" w14:textId="77777777" w:rsidR="001A5215" w:rsidRPr="001A5215" w:rsidRDefault="00F32C9E" w:rsidP="001A5215">
      <w:pPr>
        <w:numPr>
          <w:ilvl w:val="0"/>
          <w:numId w:val="2"/>
        </w:numPr>
        <w:rPr>
          <w:rFonts w:asciiTheme="minorHAnsi" w:hAnsiTheme="minorHAnsi" w:cstheme="minorHAnsi"/>
          <w:sz w:val="28"/>
          <w:szCs w:val="28"/>
        </w:rPr>
      </w:pPr>
      <w:r>
        <w:rPr>
          <w:rFonts w:ascii="Calibri" w:eastAsia="Calibri" w:hAnsi="Calibri" w:cs="Calibri"/>
          <w:sz w:val="28"/>
          <w:szCs w:val="28"/>
          <w:lang w:val="es-ES_tradnl"/>
        </w:rPr>
        <w:t>¿Cuál tiene una mayor tensión superficial, el alcohol o el agua? ¿Cómo lo sabes?</w:t>
      </w:r>
    </w:p>
    <w:p w14:paraId="3D83C864" w14:textId="77777777" w:rsidR="0026748E" w:rsidRPr="00F32C9E" w:rsidRDefault="00F32C9E" w:rsidP="001A5215">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agua tiene una mayor tensión superficial que el alcohol porque es capaz de atraer a otras moléculas de agua con más fuerza que lo que las moléculas de alcohol pueden atraerse entre sí.  Esto quedó demostrado en la actividad cuando se pudo añadir más agua sobre la moneda dado que el agua experimenta una mayor atracción por sí misma; o tiene mayor tensión superficial.</w:t>
      </w:r>
    </w:p>
    <w:p w14:paraId="03AB88F6" w14:textId="715A0B77" w:rsidR="001A5215" w:rsidRDefault="001A5215" w:rsidP="001A5215">
      <w:pPr>
        <w:ind w:left="720"/>
        <w:rPr>
          <w:rFonts w:asciiTheme="minorHAnsi" w:hAnsiTheme="minorHAnsi" w:cstheme="minorHAnsi"/>
          <w:color w:val="FF0000"/>
          <w:sz w:val="28"/>
          <w:szCs w:val="28"/>
          <w:lang w:val="es-ES"/>
        </w:rPr>
      </w:pPr>
    </w:p>
    <w:p w14:paraId="2676B677" w14:textId="77777777" w:rsidR="003211AA" w:rsidRPr="00F32C9E" w:rsidRDefault="003211AA" w:rsidP="001A5215">
      <w:pPr>
        <w:ind w:left="720"/>
        <w:rPr>
          <w:rFonts w:asciiTheme="minorHAnsi" w:hAnsiTheme="minorHAnsi" w:cstheme="minorHAnsi"/>
          <w:color w:val="FF0000"/>
          <w:sz w:val="28"/>
          <w:szCs w:val="28"/>
          <w:lang w:val="es-ES"/>
        </w:rPr>
      </w:pPr>
    </w:p>
    <w:p w14:paraId="66B1F6AB" w14:textId="77777777" w:rsidR="001A5215" w:rsidRPr="00F32C9E" w:rsidRDefault="00F32C9E" w:rsidP="001A5215">
      <w:pPr>
        <w:numPr>
          <w:ilvl w:val="0"/>
          <w:numId w:val="2"/>
        </w:numPr>
        <w:rPr>
          <w:rFonts w:asciiTheme="minorHAnsi" w:hAnsiTheme="minorHAnsi" w:cstheme="minorHAnsi"/>
          <w:sz w:val="28"/>
          <w:szCs w:val="28"/>
          <w:lang w:val="es-ES"/>
        </w:rPr>
      </w:pPr>
      <w:r>
        <w:rPr>
          <w:rFonts w:ascii="Calibri" w:eastAsia="Calibri" w:hAnsi="Calibri" w:cs="Calibri"/>
          <w:sz w:val="28"/>
          <w:szCs w:val="28"/>
          <w:lang w:val="es-ES_tradnl"/>
        </w:rPr>
        <w:lastRenderedPageBreak/>
        <w:t>¿Cómo afecta la polaridad de las moléculas de alcohol y agua la tensión superficial de cada líquido?</w:t>
      </w:r>
    </w:p>
    <w:p w14:paraId="5450EBE4" w14:textId="77777777" w:rsidR="0026748E" w:rsidRPr="00F32C9E" w:rsidRDefault="00F32C9E" w:rsidP="001A5215">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 xml:space="preserve">Dado que las moléculas de agua son más polares y más pequeñas que las moléculas de alcohol, se mantienen más juntas entre sí y más apretadas que las moléculas de alcohol, lo que proporciona al agua una mayor tensión superficial. </w:t>
      </w:r>
    </w:p>
    <w:p w14:paraId="1FC5B6A2" w14:textId="77777777" w:rsidR="003211AA" w:rsidRDefault="003211AA" w:rsidP="001A5215">
      <w:pPr>
        <w:rPr>
          <w:rFonts w:ascii="Calibri" w:eastAsia="Calibri" w:hAnsi="Calibri" w:cs="Calibri"/>
          <w:b/>
          <w:bCs/>
          <w:i/>
          <w:iCs/>
          <w:sz w:val="32"/>
          <w:szCs w:val="32"/>
          <w:lang w:val="es-ES_tradnl"/>
        </w:rPr>
      </w:pPr>
    </w:p>
    <w:p w14:paraId="3F7667A4" w14:textId="3342ABCD" w:rsidR="001A5215" w:rsidRPr="001A5215" w:rsidRDefault="00F32C9E" w:rsidP="001A5215">
      <w:pPr>
        <w:rPr>
          <w:rFonts w:asciiTheme="minorHAnsi" w:hAnsiTheme="minorHAnsi" w:cstheme="minorHAnsi"/>
          <w:b/>
          <w:bCs/>
          <w:i/>
          <w:iCs/>
          <w:sz w:val="32"/>
          <w:szCs w:val="32"/>
        </w:rPr>
      </w:pPr>
      <w:r>
        <w:rPr>
          <w:rFonts w:ascii="Calibri" w:eastAsia="Calibri" w:hAnsi="Calibri" w:cs="Calibri"/>
          <w:b/>
          <w:bCs/>
          <w:i/>
          <w:iCs/>
          <w:sz w:val="32"/>
          <w:szCs w:val="32"/>
          <w:lang w:val="es-ES_tradnl"/>
        </w:rPr>
        <w:t>ACTIVIDAD</w:t>
      </w:r>
    </w:p>
    <w:p w14:paraId="3C72C1F0" w14:textId="77777777" w:rsidR="001A5215" w:rsidRPr="001A5215" w:rsidRDefault="001A5215" w:rsidP="001A5215">
      <w:pPr>
        <w:ind w:left="720"/>
        <w:rPr>
          <w:rFonts w:asciiTheme="minorHAnsi" w:hAnsiTheme="minorHAnsi" w:cstheme="minorHAnsi"/>
          <w:color w:val="FF0000"/>
          <w:sz w:val="28"/>
          <w:szCs w:val="28"/>
        </w:rPr>
      </w:pPr>
    </w:p>
    <w:p w14:paraId="1986F958" w14:textId="77777777" w:rsidR="001A5215" w:rsidRPr="00F32C9E" w:rsidRDefault="00F32C9E" w:rsidP="001A5215">
      <w:pPr>
        <w:pStyle w:val="ListParagraph"/>
        <w:widowControl w:val="0"/>
        <w:numPr>
          <w:ilvl w:val="0"/>
          <w:numId w:val="2"/>
        </w:numPr>
        <w:tabs>
          <w:tab w:val="left" w:pos="820"/>
        </w:tabs>
        <w:autoSpaceDE w:val="0"/>
        <w:autoSpaceDN w:val="0"/>
        <w:ind w:right="367"/>
        <w:contextualSpacing w:val="0"/>
        <w:rPr>
          <w:rFonts w:asciiTheme="minorHAnsi" w:hAnsiTheme="minorHAnsi" w:cstheme="minorHAnsi"/>
          <w:sz w:val="28"/>
          <w:lang w:val="es-ES"/>
        </w:rPr>
      </w:pPr>
      <w:r>
        <w:rPr>
          <w:rFonts w:ascii="Calibri" w:eastAsia="Calibri" w:hAnsi="Calibri" w:cs="Calibri"/>
          <w:sz w:val="28"/>
          <w:szCs w:val="28"/>
          <w:lang w:val="es-ES_tradnl"/>
        </w:rPr>
        <w:t>¿Qué ocurre cuando añades una pequeña cantidad de detergente a una gota grande de agua?</w:t>
      </w:r>
    </w:p>
    <w:p w14:paraId="6A1860AF" w14:textId="77777777" w:rsidR="0026748E" w:rsidRPr="00F32C9E" w:rsidRDefault="00F32C9E" w:rsidP="001A5215">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Cuando añades detergente a una gota grande de agua, el agua se extiende.  Esto se debe a que el detergente interfiere en las atracciones que las moléculas de agua experimentan entre sí y, por tanto, disminuye su tensión superficial.</w:t>
      </w:r>
    </w:p>
    <w:p w14:paraId="444210DC" w14:textId="77777777" w:rsidR="001A5215" w:rsidRPr="00F32C9E" w:rsidRDefault="001A5215" w:rsidP="001A5215">
      <w:pPr>
        <w:ind w:left="720"/>
        <w:rPr>
          <w:rFonts w:asciiTheme="minorHAnsi" w:hAnsiTheme="minorHAnsi" w:cstheme="minorHAnsi"/>
          <w:color w:val="FF0000"/>
          <w:sz w:val="28"/>
          <w:szCs w:val="28"/>
          <w:lang w:val="es-ES"/>
        </w:rPr>
      </w:pPr>
    </w:p>
    <w:p w14:paraId="358DA85B" w14:textId="77777777" w:rsidR="001A5215" w:rsidRPr="00F32C9E" w:rsidRDefault="00F32C9E" w:rsidP="001A5215">
      <w:pPr>
        <w:pStyle w:val="ListParagraph"/>
        <w:widowControl w:val="0"/>
        <w:numPr>
          <w:ilvl w:val="0"/>
          <w:numId w:val="2"/>
        </w:numPr>
        <w:tabs>
          <w:tab w:val="left" w:pos="820"/>
        </w:tabs>
        <w:autoSpaceDE w:val="0"/>
        <w:autoSpaceDN w:val="0"/>
        <w:ind w:right="367"/>
        <w:contextualSpacing w:val="0"/>
        <w:rPr>
          <w:rFonts w:asciiTheme="minorHAnsi" w:hAnsiTheme="minorHAnsi" w:cstheme="minorHAnsi"/>
          <w:sz w:val="28"/>
          <w:lang w:val="es-ES"/>
        </w:rPr>
      </w:pPr>
      <w:r>
        <w:rPr>
          <w:rFonts w:ascii="Calibri" w:eastAsia="Calibri" w:hAnsi="Calibri" w:cs="Calibri"/>
          <w:sz w:val="28"/>
          <w:szCs w:val="28"/>
          <w:lang w:val="es-ES_tradnl"/>
        </w:rPr>
        <w:t>Utiliza la ilustración para explicar cómo interfiere el detergente en la tensión superficial del agua.</w:t>
      </w:r>
    </w:p>
    <w:p w14:paraId="16807C22" w14:textId="77777777" w:rsidR="0026748E" w:rsidRPr="00F32C9E" w:rsidRDefault="00F32C9E" w:rsidP="00EB0AC9">
      <w:pPr>
        <w:ind w:left="720" w:right="3870"/>
        <w:rPr>
          <w:rFonts w:asciiTheme="minorHAnsi" w:hAnsiTheme="minorHAnsi" w:cstheme="minorHAnsi"/>
          <w:color w:val="FF0000"/>
          <w:sz w:val="28"/>
          <w:szCs w:val="28"/>
          <w:lang w:val="es-ES"/>
        </w:rPr>
      </w:pPr>
      <w:r w:rsidRPr="00FB7D24">
        <w:rPr>
          <w:rFonts w:asciiTheme="minorHAnsi" w:hAnsiTheme="minorHAnsi" w:cstheme="minorHAnsi"/>
          <w:noProof/>
          <w:lang w:eastAsia="zh-TW"/>
        </w:rPr>
        <w:drawing>
          <wp:anchor distT="0" distB="0" distL="0" distR="0" simplePos="0" relativeHeight="251659264" behindDoc="1" locked="0" layoutInCell="1" allowOverlap="1" wp14:anchorId="47948519" wp14:editId="5739ED1A">
            <wp:simplePos x="0" y="0"/>
            <wp:positionH relativeFrom="page">
              <wp:posOffset>4846377</wp:posOffset>
            </wp:positionH>
            <wp:positionV relativeFrom="paragraph">
              <wp:posOffset>6350</wp:posOffset>
            </wp:positionV>
            <wp:extent cx="2613660" cy="1311275"/>
            <wp:effectExtent l="0" t="0" r="0" b="3175"/>
            <wp:wrapTight wrapText="bothSides">
              <wp:wrapPolygon edited="0">
                <wp:start x="0" y="0"/>
                <wp:lineTo x="0" y="21338"/>
                <wp:lineTo x="21411" y="21338"/>
                <wp:lineTo x="21411" y="0"/>
                <wp:lineTo x="0" y="0"/>
              </wp:wrapPolygon>
            </wp:wrapTight>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0.jpeg"/>
                    <pic:cNvPicPr/>
                  </pic:nvPicPr>
                  <pic:blipFill>
                    <a:blip r:embed="rId11" cstate="print"/>
                    <a:stretch>
                      <a:fillRect/>
                    </a:stretch>
                  </pic:blipFill>
                  <pic:spPr>
                    <a:xfrm>
                      <a:off x="0" y="0"/>
                      <a:ext cx="2613660" cy="131127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FF0000"/>
          <w:sz w:val="28"/>
          <w:szCs w:val="28"/>
          <w:lang w:val="es-ES_tradnl"/>
        </w:rPr>
        <w:t>El detergente interfiere en la tensión superficial del agua al competir por la atracción del agua consigo misma.  En lugar de que las moléculas de agua de la superficie se atraigan solo a las moléculas de agua adyacentes o a las que hay por debajo de ellas, las moléculas de agua de la superficie se ven atraídas a las moléculas de detergente y las moléculas de agua ya no experimentan tensión hacia el interior de la tensión superficial.</w:t>
      </w:r>
    </w:p>
    <w:p w14:paraId="5A26EC5B" w14:textId="77777777" w:rsidR="001A5215" w:rsidRPr="00F32C9E" w:rsidRDefault="001A5215" w:rsidP="001A5215">
      <w:pPr>
        <w:rPr>
          <w:rFonts w:asciiTheme="minorHAnsi" w:hAnsiTheme="minorHAnsi" w:cstheme="minorHAnsi"/>
          <w:color w:val="FF0000"/>
          <w:sz w:val="28"/>
          <w:szCs w:val="28"/>
          <w:lang w:val="es-ES"/>
        </w:rPr>
      </w:pPr>
    </w:p>
    <w:p w14:paraId="22464E41" w14:textId="77777777" w:rsidR="001A5215" w:rsidRPr="001A5215" w:rsidRDefault="00F32C9E" w:rsidP="001A5215">
      <w:pPr>
        <w:rPr>
          <w:rFonts w:asciiTheme="minorHAnsi" w:hAnsiTheme="minorHAnsi" w:cstheme="minorHAnsi"/>
          <w:b/>
          <w:bCs/>
          <w:i/>
          <w:iCs/>
          <w:color w:val="FF0000"/>
          <w:sz w:val="28"/>
          <w:szCs w:val="28"/>
        </w:rPr>
      </w:pPr>
      <w:r>
        <w:rPr>
          <w:rFonts w:ascii="Calibri" w:eastAsia="Calibri" w:hAnsi="Calibri" w:cs="Calibri"/>
          <w:b/>
          <w:bCs/>
          <w:i/>
          <w:iCs/>
          <w:sz w:val="32"/>
          <w:szCs w:val="32"/>
          <w:lang w:val="es-ES_tradnl"/>
        </w:rPr>
        <w:t>APRENDE MÁS</w:t>
      </w:r>
      <w:r>
        <w:rPr>
          <w:rFonts w:ascii="Calibri" w:eastAsia="Calibri" w:hAnsi="Calibri" w:cs="Calibri"/>
          <w:b/>
          <w:bCs/>
          <w:i/>
          <w:iCs/>
          <w:color w:val="FF0000"/>
          <w:sz w:val="28"/>
          <w:szCs w:val="28"/>
          <w:lang w:val="es-ES_tradnl"/>
        </w:rPr>
        <w:br/>
      </w:r>
    </w:p>
    <w:p w14:paraId="7E34DC5D" w14:textId="77777777" w:rsidR="001A5215" w:rsidRPr="00F32C9E" w:rsidRDefault="00F32C9E" w:rsidP="001A5215">
      <w:pPr>
        <w:pStyle w:val="ListParagraph"/>
        <w:numPr>
          <w:ilvl w:val="0"/>
          <w:numId w:val="2"/>
        </w:numPr>
        <w:rPr>
          <w:rFonts w:asciiTheme="minorHAnsi" w:hAnsiTheme="minorHAnsi" w:cstheme="minorHAnsi"/>
          <w:sz w:val="28"/>
          <w:szCs w:val="28"/>
          <w:lang w:val="es-ES"/>
        </w:rPr>
      </w:pPr>
      <w:r>
        <w:rPr>
          <w:rFonts w:ascii="Calibri" w:eastAsia="Calibri" w:hAnsi="Calibri" w:cs="Calibri"/>
          <w:sz w:val="28"/>
          <w:szCs w:val="28"/>
          <w:lang w:val="es-ES_tradnl"/>
        </w:rPr>
        <w:t>Si el agua se absorbe en una toalla de papel, pero no se absorbe en el papel encerado, ¿qué dice eso sobre la polaridad del papel y del papel encerado?</w:t>
      </w:r>
    </w:p>
    <w:p w14:paraId="4CF6EA4C" w14:textId="77777777" w:rsidR="0026748E" w:rsidRPr="00F32C9E" w:rsidRDefault="00F32C9E" w:rsidP="001A5215">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agua se difunde por una toalla de papel porque las moléculas que componen una toalla de papel también son moléculas polares.  El agua forma gotas sobre el papel encerado porque las moléculas del papel encerado son apolares.</w:t>
      </w:r>
    </w:p>
    <w:p w14:paraId="37875208" w14:textId="77777777" w:rsidR="0026748E" w:rsidRPr="00F32C9E" w:rsidRDefault="0026748E" w:rsidP="0026748E">
      <w:pPr>
        <w:rPr>
          <w:rFonts w:asciiTheme="minorHAnsi" w:hAnsiTheme="minorHAnsi" w:cstheme="minorHAnsi"/>
          <w:sz w:val="28"/>
          <w:szCs w:val="28"/>
          <w:lang w:val="es-ES"/>
        </w:rPr>
      </w:pPr>
    </w:p>
    <w:p w14:paraId="5D62D060" w14:textId="77777777" w:rsidR="0026748E" w:rsidRPr="00F32C9E" w:rsidRDefault="0026748E" w:rsidP="0026748E">
      <w:pPr>
        <w:rPr>
          <w:rFonts w:ascii="Calibri" w:hAnsi="Calibri" w:cs="Calibri"/>
          <w:lang w:val="es-ES"/>
        </w:rPr>
      </w:pPr>
    </w:p>
    <w:p w14:paraId="32E0DA0D" w14:textId="77777777" w:rsidR="0026748E" w:rsidRPr="00F32C9E" w:rsidRDefault="0026748E" w:rsidP="0026748E">
      <w:pPr>
        <w:rPr>
          <w:rFonts w:ascii="Calibri" w:hAnsi="Calibri" w:cs="Calibri"/>
          <w:lang w:val="es-ES"/>
        </w:rPr>
      </w:pPr>
    </w:p>
    <w:p w14:paraId="771A0321" w14:textId="77777777" w:rsidR="0026748E" w:rsidRPr="00F32C9E" w:rsidRDefault="0026748E" w:rsidP="0026748E">
      <w:pPr>
        <w:rPr>
          <w:rFonts w:ascii="Calibri" w:hAnsi="Calibri" w:cs="Calibri"/>
          <w:lang w:val="es-ES"/>
        </w:rPr>
      </w:pPr>
    </w:p>
    <w:p w14:paraId="3BF70419" w14:textId="77777777" w:rsidR="0026748E" w:rsidRPr="00F32C9E" w:rsidRDefault="0026748E" w:rsidP="0026748E">
      <w:pPr>
        <w:rPr>
          <w:rFonts w:ascii="Calibri" w:hAnsi="Calibri" w:cs="Calibri"/>
          <w:lang w:val="es-ES"/>
        </w:rPr>
      </w:pPr>
    </w:p>
    <w:p w14:paraId="0E64F758" w14:textId="77777777" w:rsidR="0026748E" w:rsidRPr="00F32C9E" w:rsidRDefault="0026748E" w:rsidP="0026748E">
      <w:pPr>
        <w:rPr>
          <w:rFonts w:ascii="Calibri" w:hAnsi="Calibri" w:cs="Calibri"/>
          <w:lang w:val="es-ES"/>
        </w:rPr>
      </w:pPr>
    </w:p>
    <w:p w14:paraId="5271B0A7" w14:textId="77777777" w:rsidR="00D54735" w:rsidRPr="00F32C9E" w:rsidRDefault="00D54735">
      <w:pPr>
        <w:rPr>
          <w:lang w:val="es-ES"/>
        </w:rPr>
      </w:pPr>
    </w:p>
    <w:sectPr w:rsidR="00D54735" w:rsidRPr="00F32C9E" w:rsidSect="007F2887">
      <w:footerReference w:type="default" r:id="rId12"/>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B3F4" w14:textId="77777777" w:rsidR="00DE28F7" w:rsidRDefault="00DE28F7" w:rsidP="00DE28F7">
      <w:r>
        <w:separator/>
      </w:r>
    </w:p>
  </w:endnote>
  <w:endnote w:type="continuationSeparator" w:id="0">
    <w:p w14:paraId="7763E1B1" w14:textId="77777777" w:rsidR="00DE28F7" w:rsidRDefault="00DE28F7" w:rsidP="00DE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8468" w14:textId="03BDBC69" w:rsidR="00DE28F7" w:rsidRPr="00DE28F7" w:rsidRDefault="00DE28F7">
    <w:pPr>
      <w:pStyle w:val="Footer"/>
      <w:rPr>
        <w:rFonts w:asciiTheme="minorHAnsi" w:hAnsiTheme="minorHAnsi" w:cstheme="minorHAnsi"/>
      </w:rPr>
    </w:pPr>
    <w:r w:rsidRPr="00DE28F7">
      <w:rPr>
        <w:rFonts w:asciiTheme="minorHAnsi" w:hAnsiTheme="minorHAnsi" w:cstheme="minorHAnsi"/>
        <w:sz w:val="20"/>
        <w:szCs w:val="20"/>
      </w:rPr>
      <w:t>www.acs.org/middleschoolchemistry</w:t>
    </w:r>
    <w:r w:rsidRPr="00DE28F7">
      <w:rPr>
        <w:rFonts w:asciiTheme="minorHAnsi" w:hAnsiTheme="minorHAnsi" w:cstheme="minorHAnsi"/>
        <w:sz w:val="20"/>
        <w:szCs w:val="20"/>
      </w:rPr>
      <w:ptab w:relativeTo="margin" w:alignment="center" w:leader="none"/>
    </w:r>
    <w:r w:rsidRPr="00DE28F7">
      <w:rPr>
        <w:rFonts w:asciiTheme="minorHAnsi" w:hAnsiTheme="minorHAnsi" w:cstheme="minorHAnsi"/>
        <w:sz w:val="20"/>
        <w:szCs w:val="20"/>
      </w:rPr>
      <w:fldChar w:fldCharType="begin"/>
    </w:r>
    <w:r w:rsidRPr="00DE28F7">
      <w:rPr>
        <w:rFonts w:asciiTheme="minorHAnsi" w:hAnsiTheme="minorHAnsi" w:cstheme="minorHAnsi"/>
        <w:sz w:val="20"/>
        <w:szCs w:val="20"/>
      </w:rPr>
      <w:instrText xml:space="preserve"> PAGE   \* MERGEFORMAT </w:instrText>
    </w:r>
    <w:r w:rsidRPr="00DE28F7">
      <w:rPr>
        <w:rFonts w:asciiTheme="minorHAnsi" w:hAnsiTheme="minorHAnsi" w:cstheme="minorHAnsi"/>
        <w:sz w:val="20"/>
        <w:szCs w:val="20"/>
      </w:rPr>
      <w:fldChar w:fldCharType="separate"/>
    </w:r>
    <w:r w:rsidRPr="00DE28F7">
      <w:rPr>
        <w:rFonts w:asciiTheme="minorHAnsi" w:hAnsiTheme="minorHAnsi" w:cstheme="minorHAnsi"/>
        <w:sz w:val="20"/>
        <w:szCs w:val="20"/>
      </w:rPr>
      <w:t>1</w:t>
    </w:r>
    <w:r w:rsidRPr="00DE28F7">
      <w:rPr>
        <w:rFonts w:asciiTheme="minorHAnsi" w:hAnsiTheme="minorHAnsi" w:cstheme="minorHAnsi"/>
        <w:sz w:val="20"/>
        <w:szCs w:val="20"/>
      </w:rPr>
      <w:fldChar w:fldCharType="end"/>
    </w:r>
    <w:r w:rsidRPr="00DE28F7">
      <w:rPr>
        <w:rFonts w:asciiTheme="minorHAnsi" w:hAnsiTheme="minorHAnsi" w:cstheme="minorHAnsi"/>
        <w:sz w:val="20"/>
        <w:szCs w:val="20"/>
      </w:rPr>
      <w:ptab w:relativeTo="margin" w:alignment="right" w:leader="none"/>
    </w:r>
    <w:r w:rsidRPr="00DE28F7">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ECA2" w14:textId="77777777" w:rsidR="00DE28F7" w:rsidRDefault="00DE28F7" w:rsidP="00DE28F7">
      <w:r>
        <w:separator/>
      </w:r>
    </w:p>
  </w:footnote>
  <w:footnote w:type="continuationSeparator" w:id="0">
    <w:p w14:paraId="0014C9F5" w14:textId="77777777" w:rsidR="00DE28F7" w:rsidRDefault="00DE28F7" w:rsidP="00DE2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40EF8"/>
    <w:multiLevelType w:val="hybridMultilevel"/>
    <w:tmpl w:val="7CBEFDAA"/>
    <w:lvl w:ilvl="0" w:tplc="09A2E9B6">
      <w:start w:val="1"/>
      <w:numFmt w:val="decimal"/>
      <w:lvlText w:val="%1."/>
      <w:lvlJc w:val="left"/>
      <w:pPr>
        <w:ind w:left="820" w:hanging="373"/>
      </w:pPr>
      <w:rPr>
        <w:rFonts w:asciiTheme="minorHAnsi" w:eastAsia="Calibri" w:hAnsiTheme="minorHAnsi" w:cstheme="minorHAnsi" w:hint="default"/>
        <w:b w:val="0"/>
        <w:bCs w:val="0"/>
        <w:i w:val="0"/>
        <w:iCs w:val="0"/>
        <w:color w:val="231F20"/>
        <w:w w:val="100"/>
        <w:sz w:val="28"/>
        <w:szCs w:val="28"/>
        <w:lang w:val="en-US" w:eastAsia="en-US" w:bidi="ar-SA"/>
      </w:rPr>
    </w:lvl>
    <w:lvl w:ilvl="1" w:tplc="8E524B14">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CBFAAA82">
      <w:numFmt w:val="bullet"/>
      <w:lvlText w:val="•"/>
      <w:lvlJc w:val="left"/>
      <w:pPr>
        <w:ind w:left="2448" w:hanging="270"/>
      </w:pPr>
      <w:rPr>
        <w:rFonts w:hint="default"/>
        <w:lang w:val="en-US" w:eastAsia="en-US" w:bidi="ar-SA"/>
      </w:rPr>
    </w:lvl>
    <w:lvl w:ilvl="3" w:tplc="D4A2CBC6">
      <w:numFmt w:val="bullet"/>
      <w:lvlText w:val="•"/>
      <w:lvlJc w:val="left"/>
      <w:pPr>
        <w:ind w:left="3437" w:hanging="270"/>
      </w:pPr>
      <w:rPr>
        <w:rFonts w:hint="default"/>
        <w:lang w:val="en-US" w:eastAsia="en-US" w:bidi="ar-SA"/>
      </w:rPr>
    </w:lvl>
    <w:lvl w:ilvl="4" w:tplc="29D08DE8">
      <w:numFmt w:val="bullet"/>
      <w:lvlText w:val="•"/>
      <w:lvlJc w:val="left"/>
      <w:pPr>
        <w:ind w:left="4426" w:hanging="270"/>
      </w:pPr>
      <w:rPr>
        <w:rFonts w:hint="default"/>
        <w:lang w:val="en-US" w:eastAsia="en-US" w:bidi="ar-SA"/>
      </w:rPr>
    </w:lvl>
    <w:lvl w:ilvl="5" w:tplc="8C4E2330">
      <w:numFmt w:val="bullet"/>
      <w:lvlText w:val="•"/>
      <w:lvlJc w:val="left"/>
      <w:pPr>
        <w:ind w:left="5415" w:hanging="270"/>
      </w:pPr>
      <w:rPr>
        <w:rFonts w:hint="default"/>
        <w:lang w:val="en-US" w:eastAsia="en-US" w:bidi="ar-SA"/>
      </w:rPr>
    </w:lvl>
    <w:lvl w:ilvl="6" w:tplc="5A94788A">
      <w:numFmt w:val="bullet"/>
      <w:lvlText w:val="•"/>
      <w:lvlJc w:val="left"/>
      <w:pPr>
        <w:ind w:left="6404" w:hanging="270"/>
      </w:pPr>
      <w:rPr>
        <w:rFonts w:hint="default"/>
        <w:lang w:val="en-US" w:eastAsia="en-US" w:bidi="ar-SA"/>
      </w:rPr>
    </w:lvl>
    <w:lvl w:ilvl="7" w:tplc="A224BD3A">
      <w:numFmt w:val="bullet"/>
      <w:lvlText w:val="•"/>
      <w:lvlJc w:val="left"/>
      <w:pPr>
        <w:ind w:left="7393" w:hanging="270"/>
      </w:pPr>
      <w:rPr>
        <w:rFonts w:hint="default"/>
        <w:lang w:val="en-US" w:eastAsia="en-US" w:bidi="ar-SA"/>
      </w:rPr>
    </w:lvl>
    <w:lvl w:ilvl="8" w:tplc="09FA3E2C">
      <w:numFmt w:val="bullet"/>
      <w:lvlText w:val="•"/>
      <w:lvlJc w:val="left"/>
      <w:pPr>
        <w:ind w:left="8382" w:hanging="270"/>
      </w:pPr>
      <w:rPr>
        <w:rFonts w:hint="default"/>
        <w:lang w:val="en-US" w:eastAsia="en-US" w:bidi="ar-SA"/>
      </w:rPr>
    </w:lvl>
  </w:abstractNum>
  <w:abstractNum w:abstractNumId="1" w15:restartNumberingAfterBreak="0">
    <w:nsid w:val="69F101E1"/>
    <w:multiLevelType w:val="hybridMultilevel"/>
    <w:tmpl w:val="689492CE"/>
    <w:lvl w:ilvl="0" w:tplc="4EC8A306">
      <w:start w:val="1"/>
      <w:numFmt w:val="decimal"/>
      <w:lvlText w:val="%1."/>
      <w:lvlJc w:val="left"/>
      <w:pPr>
        <w:tabs>
          <w:tab w:val="num" w:pos="720"/>
        </w:tabs>
        <w:ind w:left="720" w:hanging="360"/>
      </w:pPr>
    </w:lvl>
    <w:lvl w:ilvl="1" w:tplc="B6A450EA" w:tentative="1">
      <w:start w:val="1"/>
      <w:numFmt w:val="lowerLetter"/>
      <w:lvlText w:val="%2."/>
      <w:lvlJc w:val="left"/>
      <w:pPr>
        <w:tabs>
          <w:tab w:val="num" w:pos="1440"/>
        </w:tabs>
        <w:ind w:left="1440" w:hanging="360"/>
      </w:pPr>
    </w:lvl>
    <w:lvl w:ilvl="2" w:tplc="B0423FD0" w:tentative="1">
      <w:start w:val="1"/>
      <w:numFmt w:val="lowerRoman"/>
      <w:lvlText w:val="%3."/>
      <w:lvlJc w:val="right"/>
      <w:pPr>
        <w:tabs>
          <w:tab w:val="num" w:pos="2160"/>
        </w:tabs>
        <w:ind w:left="2160" w:hanging="180"/>
      </w:pPr>
    </w:lvl>
    <w:lvl w:ilvl="3" w:tplc="8D46194E" w:tentative="1">
      <w:start w:val="1"/>
      <w:numFmt w:val="decimal"/>
      <w:lvlText w:val="%4."/>
      <w:lvlJc w:val="left"/>
      <w:pPr>
        <w:tabs>
          <w:tab w:val="num" w:pos="2880"/>
        </w:tabs>
        <w:ind w:left="2880" w:hanging="360"/>
      </w:pPr>
    </w:lvl>
    <w:lvl w:ilvl="4" w:tplc="3B2083FA" w:tentative="1">
      <w:start w:val="1"/>
      <w:numFmt w:val="lowerLetter"/>
      <w:lvlText w:val="%5."/>
      <w:lvlJc w:val="left"/>
      <w:pPr>
        <w:tabs>
          <w:tab w:val="num" w:pos="3600"/>
        </w:tabs>
        <w:ind w:left="3600" w:hanging="360"/>
      </w:pPr>
    </w:lvl>
    <w:lvl w:ilvl="5" w:tplc="A31E41D6" w:tentative="1">
      <w:start w:val="1"/>
      <w:numFmt w:val="lowerRoman"/>
      <w:lvlText w:val="%6."/>
      <w:lvlJc w:val="right"/>
      <w:pPr>
        <w:tabs>
          <w:tab w:val="num" w:pos="4320"/>
        </w:tabs>
        <w:ind w:left="4320" w:hanging="180"/>
      </w:pPr>
    </w:lvl>
    <w:lvl w:ilvl="6" w:tplc="0F58F776" w:tentative="1">
      <w:start w:val="1"/>
      <w:numFmt w:val="decimal"/>
      <w:lvlText w:val="%7."/>
      <w:lvlJc w:val="left"/>
      <w:pPr>
        <w:tabs>
          <w:tab w:val="num" w:pos="5040"/>
        </w:tabs>
        <w:ind w:left="5040" w:hanging="360"/>
      </w:pPr>
    </w:lvl>
    <w:lvl w:ilvl="7" w:tplc="0A940CFE" w:tentative="1">
      <w:start w:val="1"/>
      <w:numFmt w:val="lowerLetter"/>
      <w:lvlText w:val="%8."/>
      <w:lvlJc w:val="left"/>
      <w:pPr>
        <w:tabs>
          <w:tab w:val="num" w:pos="5760"/>
        </w:tabs>
        <w:ind w:left="5760" w:hanging="360"/>
      </w:pPr>
    </w:lvl>
    <w:lvl w:ilvl="8" w:tplc="AD9476A2" w:tentative="1">
      <w:start w:val="1"/>
      <w:numFmt w:val="lowerRoman"/>
      <w:lvlText w:val="%9."/>
      <w:lvlJc w:val="right"/>
      <w:pPr>
        <w:tabs>
          <w:tab w:val="num" w:pos="6480"/>
        </w:tabs>
        <w:ind w:left="6480" w:hanging="180"/>
      </w:pPr>
    </w:lvl>
  </w:abstractNum>
  <w:abstractNum w:abstractNumId="2" w15:restartNumberingAfterBreak="0">
    <w:nsid w:val="7E7D54AC"/>
    <w:multiLevelType w:val="hybridMultilevel"/>
    <w:tmpl w:val="E14CB0CC"/>
    <w:lvl w:ilvl="0" w:tplc="CD5E1ADE">
      <w:start w:val="1"/>
      <w:numFmt w:val="decimal"/>
      <w:lvlText w:val="%1."/>
      <w:lvlJc w:val="left"/>
      <w:pPr>
        <w:ind w:left="720" w:hanging="360"/>
      </w:pPr>
      <w:rPr>
        <w:rFonts w:hint="default"/>
      </w:rPr>
    </w:lvl>
    <w:lvl w:ilvl="1" w:tplc="1A987ABE" w:tentative="1">
      <w:start w:val="1"/>
      <w:numFmt w:val="lowerLetter"/>
      <w:lvlText w:val="%2."/>
      <w:lvlJc w:val="left"/>
      <w:pPr>
        <w:ind w:left="1440" w:hanging="360"/>
      </w:pPr>
    </w:lvl>
    <w:lvl w:ilvl="2" w:tplc="2E6A0374" w:tentative="1">
      <w:start w:val="1"/>
      <w:numFmt w:val="lowerRoman"/>
      <w:lvlText w:val="%3."/>
      <w:lvlJc w:val="right"/>
      <w:pPr>
        <w:ind w:left="2160" w:hanging="180"/>
      </w:pPr>
    </w:lvl>
    <w:lvl w:ilvl="3" w:tplc="F870904C" w:tentative="1">
      <w:start w:val="1"/>
      <w:numFmt w:val="decimal"/>
      <w:lvlText w:val="%4."/>
      <w:lvlJc w:val="left"/>
      <w:pPr>
        <w:ind w:left="2880" w:hanging="360"/>
      </w:pPr>
    </w:lvl>
    <w:lvl w:ilvl="4" w:tplc="2F16CD9E" w:tentative="1">
      <w:start w:val="1"/>
      <w:numFmt w:val="lowerLetter"/>
      <w:lvlText w:val="%5."/>
      <w:lvlJc w:val="left"/>
      <w:pPr>
        <w:ind w:left="3600" w:hanging="360"/>
      </w:pPr>
    </w:lvl>
    <w:lvl w:ilvl="5" w:tplc="E2F8BE38" w:tentative="1">
      <w:start w:val="1"/>
      <w:numFmt w:val="lowerRoman"/>
      <w:lvlText w:val="%6."/>
      <w:lvlJc w:val="right"/>
      <w:pPr>
        <w:ind w:left="4320" w:hanging="180"/>
      </w:pPr>
    </w:lvl>
    <w:lvl w:ilvl="6" w:tplc="006EF258" w:tentative="1">
      <w:start w:val="1"/>
      <w:numFmt w:val="decimal"/>
      <w:lvlText w:val="%7."/>
      <w:lvlJc w:val="left"/>
      <w:pPr>
        <w:ind w:left="5040" w:hanging="360"/>
      </w:pPr>
    </w:lvl>
    <w:lvl w:ilvl="7" w:tplc="A38E1DD0" w:tentative="1">
      <w:start w:val="1"/>
      <w:numFmt w:val="lowerLetter"/>
      <w:lvlText w:val="%8."/>
      <w:lvlJc w:val="left"/>
      <w:pPr>
        <w:ind w:left="5760" w:hanging="360"/>
      </w:pPr>
    </w:lvl>
    <w:lvl w:ilvl="8" w:tplc="16481C12" w:tentative="1">
      <w:start w:val="1"/>
      <w:numFmt w:val="lowerRoman"/>
      <w:lvlText w:val="%9."/>
      <w:lvlJc w:val="right"/>
      <w:pPr>
        <w:ind w:left="6480" w:hanging="180"/>
      </w:pPr>
    </w:lvl>
  </w:abstractNum>
  <w:num w:numId="1" w16cid:durableId="1628900509">
    <w:abstractNumId w:val="1"/>
  </w:num>
  <w:num w:numId="2" w16cid:durableId="29113643">
    <w:abstractNumId w:val="2"/>
  </w:num>
  <w:num w:numId="3" w16cid:durableId="147116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8E"/>
    <w:rsid w:val="001A5215"/>
    <w:rsid w:val="0026748E"/>
    <w:rsid w:val="003211AA"/>
    <w:rsid w:val="007F2887"/>
    <w:rsid w:val="00B24032"/>
    <w:rsid w:val="00D54735"/>
    <w:rsid w:val="00DE28F7"/>
    <w:rsid w:val="00E97265"/>
    <w:rsid w:val="00EB0AC9"/>
    <w:rsid w:val="00F32C9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86EA"/>
  <w15:chartTrackingRefBased/>
  <w15:docId w15:val="{2364FC83-36C5-4530-BEE6-3384E6E9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4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A5215"/>
    <w:pPr>
      <w:ind w:left="720"/>
      <w:contextualSpacing/>
    </w:pPr>
  </w:style>
  <w:style w:type="paragraph" w:styleId="Header">
    <w:name w:val="header"/>
    <w:basedOn w:val="Normal"/>
    <w:link w:val="HeaderChar"/>
    <w:uiPriority w:val="99"/>
    <w:unhideWhenUsed/>
    <w:rsid w:val="00DE28F7"/>
    <w:pPr>
      <w:tabs>
        <w:tab w:val="center" w:pos="4680"/>
        <w:tab w:val="right" w:pos="9360"/>
      </w:tabs>
    </w:pPr>
  </w:style>
  <w:style w:type="character" w:customStyle="1" w:styleId="HeaderChar">
    <w:name w:val="Header Char"/>
    <w:basedOn w:val="DefaultParagraphFont"/>
    <w:link w:val="Header"/>
    <w:uiPriority w:val="99"/>
    <w:rsid w:val="00DE28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28F7"/>
    <w:pPr>
      <w:tabs>
        <w:tab w:val="center" w:pos="4680"/>
        <w:tab w:val="right" w:pos="9360"/>
      </w:tabs>
    </w:pPr>
  </w:style>
  <w:style w:type="character" w:customStyle="1" w:styleId="FooterChar">
    <w:name w:val="Footer Char"/>
    <w:basedOn w:val="DefaultParagraphFont"/>
    <w:link w:val="Footer"/>
    <w:uiPriority w:val="99"/>
    <w:rsid w:val="00DE28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8924FD-048E-4CEB-AD11-1070E2D357DE}">
  <ds:schemaRefs>
    <ds:schemaRef ds:uri="http://schemas.microsoft.com/sharepoint/v3/contenttype/forms"/>
  </ds:schemaRefs>
</ds:datastoreItem>
</file>

<file path=customXml/itemProps2.xml><?xml version="1.0" encoding="utf-8"?>
<ds:datastoreItem xmlns:ds="http://schemas.openxmlformats.org/officeDocument/2006/customXml" ds:itemID="{DDCF6D4E-17EE-4ED5-8489-DFE84CA69F8C}">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7F6FCF45-5E1C-448E-A0C7-3A03222FE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8</cp:revision>
  <dcterms:created xsi:type="dcterms:W3CDTF">2021-12-14T19:46:00Z</dcterms:created>
  <dcterms:modified xsi:type="dcterms:W3CDTF">2024-06-03T22:41:00Z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