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9D29" w14:textId="77777777" w:rsidR="00B821F3" w:rsidRDefault="009B701A" w:rsidP="00B821F3">
      <w:pPr>
        <w:rPr>
          <w:rFonts w:ascii="Calibri" w:hAnsi="Calibri" w:cs="Calibri"/>
          <w:b/>
          <w:sz w:val="28"/>
          <w:szCs w:val="28"/>
        </w:rPr>
      </w:pPr>
      <w:r>
        <w:rPr>
          <w:rFonts w:ascii="Calibri" w:eastAsia="Calibri" w:hAnsi="Calibri" w:cs="Calibri"/>
          <w:b/>
          <w:bCs/>
          <w:sz w:val="28"/>
          <w:szCs w:val="28"/>
          <w:lang w:val="es-ES_tradnl"/>
        </w:rPr>
        <w:t>Respuestas de la hoja de actividades</w:t>
      </w:r>
    </w:p>
    <w:p w14:paraId="5A34106D" w14:textId="77777777" w:rsidR="00B821F3" w:rsidRDefault="009B701A" w:rsidP="00B821F3">
      <w:pPr>
        <w:spacing w:before="240"/>
        <w:rPr>
          <w:rFonts w:ascii="Calibri" w:hAnsi="Calibri" w:cs="Calibri"/>
          <w:b/>
          <w:sz w:val="28"/>
          <w:szCs w:val="28"/>
        </w:rPr>
      </w:pPr>
      <w:r>
        <w:rPr>
          <w:rFonts w:ascii="Calibri" w:eastAsia="Calibri" w:hAnsi="Calibri" w:cs="Calibri"/>
          <w:b/>
          <w:bCs/>
          <w:sz w:val="28"/>
          <w:szCs w:val="28"/>
          <w:lang w:val="es-ES_tradnl"/>
        </w:rPr>
        <w:t>Capítulo 3, Lección 2</w:t>
      </w:r>
    </w:p>
    <w:p w14:paraId="1A66F9F8" w14:textId="77777777" w:rsidR="00B821F3" w:rsidRDefault="009B701A" w:rsidP="00B821F3">
      <w:pPr>
        <w:rPr>
          <w:rFonts w:ascii="Calibri" w:hAnsi="Calibri" w:cs="Calibri"/>
          <w:b/>
          <w:sz w:val="28"/>
          <w:szCs w:val="28"/>
        </w:rPr>
      </w:pPr>
      <w:r>
        <w:rPr>
          <w:rFonts w:ascii="Calibri" w:eastAsia="Calibri" w:hAnsi="Calibri" w:cs="Calibri"/>
          <w:b/>
          <w:bCs/>
          <w:sz w:val="28"/>
          <w:szCs w:val="28"/>
          <w:lang w:val="es-ES_tradnl"/>
        </w:rPr>
        <w:t>Encontrar el volumen: el método de desplazamiento del agua</w:t>
      </w:r>
    </w:p>
    <w:p w14:paraId="7B9066CC" w14:textId="77777777" w:rsidR="008A52F1" w:rsidRDefault="008A52F1" w:rsidP="008A52F1">
      <w:pPr>
        <w:pStyle w:val="ListParagraph"/>
        <w:spacing w:before="120"/>
        <w:ind w:left="0"/>
        <w:rPr>
          <w:rFonts w:asciiTheme="minorHAnsi" w:hAnsiTheme="minorHAnsi" w:cstheme="minorHAnsi"/>
          <w:sz w:val="28"/>
          <w:szCs w:val="28"/>
        </w:rPr>
      </w:pPr>
    </w:p>
    <w:p w14:paraId="6DC499CA" w14:textId="77777777" w:rsidR="00B821F3" w:rsidRPr="00B821F3" w:rsidRDefault="009B701A" w:rsidP="008A52F1">
      <w:pPr>
        <w:pStyle w:val="ListParagraph"/>
        <w:spacing w:before="120"/>
        <w:ind w:left="0"/>
        <w:rPr>
          <w:rFonts w:asciiTheme="minorHAnsi" w:hAnsiTheme="minorHAnsi" w:cstheme="minorHAnsi"/>
          <w:b/>
          <w:bCs/>
          <w:i/>
          <w:iCs/>
          <w:sz w:val="32"/>
          <w:szCs w:val="32"/>
        </w:rPr>
      </w:pPr>
      <w:r>
        <w:rPr>
          <w:rFonts w:ascii="Calibri" w:eastAsia="Calibri" w:hAnsi="Calibri" w:cs="Calibri"/>
          <w:b/>
          <w:bCs/>
          <w:i/>
          <w:iCs/>
          <w:sz w:val="32"/>
          <w:szCs w:val="32"/>
          <w:lang w:val="es-ES_tradnl"/>
        </w:rPr>
        <w:t>DEMOSTRACIÓN</w:t>
      </w:r>
    </w:p>
    <w:p w14:paraId="2A4CD9FD" w14:textId="77777777" w:rsidR="00B821F3" w:rsidRPr="00B821F3" w:rsidRDefault="00B821F3" w:rsidP="008A52F1">
      <w:pPr>
        <w:pStyle w:val="ListParagraph"/>
        <w:spacing w:before="120"/>
        <w:ind w:left="0"/>
        <w:rPr>
          <w:rFonts w:asciiTheme="minorHAnsi" w:hAnsiTheme="minorHAnsi" w:cstheme="minorHAnsi"/>
          <w:sz w:val="28"/>
          <w:szCs w:val="28"/>
        </w:rPr>
      </w:pPr>
    </w:p>
    <w:p w14:paraId="61537F46" w14:textId="77777777" w:rsidR="00B821F3" w:rsidRPr="00B821F3" w:rsidRDefault="009B701A" w:rsidP="00B821F3">
      <w:pPr>
        <w:pStyle w:val="ListParagraph"/>
        <w:numPr>
          <w:ilvl w:val="0"/>
          <w:numId w:val="9"/>
        </w:numPr>
        <w:rPr>
          <w:rFonts w:asciiTheme="minorHAnsi" w:hAnsiTheme="minorHAnsi" w:cstheme="minorHAnsi"/>
          <w:sz w:val="28"/>
          <w:szCs w:val="28"/>
        </w:rPr>
      </w:pPr>
      <w:r>
        <w:rPr>
          <w:rFonts w:ascii="Calibri" w:eastAsia="Calibri" w:hAnsi="Calibri" w:cs="Calibri"/>
          <w:sz w:val="28"/>
          <w:szCs w:val="28"/>
          <w:lang w:val="es-ES_tradnl"/>
        </w:rPr>
        <w:t>Predice las densidades de cada muestra escribiendo una frase de la casilla en la línea junto a cada muestra.</w:t>
      </w:r>
    </w:p>
    <w:p w14:paraId="5B467B64" w14:textId="77777777" w:rsidR="008A52F1" w:rsidRPr="00B821F3" w:rsidRDefault="009B701A" w:rsidP="00B821F3">
      <w:pPr>
        <w:pStyle w:val="ListParagraph"/>
        <w:spacing w:before="120"/>
        <w:rPr>
          <w:rFonts w:asciiTheme="minorHAnsi" w:hAnsiTheme="minorHAnsi" w:cstheme="minorHAnsi"/>
          <w:sz w:val="28"/>
          <w:szCs w:val="28"/>
        </w:rPr>
      </w:pPr>
      <w:r>
        <w:rPr>
          <w:rFonts w:asciiTheme="minorHAnsi" w:hAnsiTheme="minorHAnsi" w:cstheme="minorHAnsi"/>
          <w:noProof/>
          <w:sz w:val="28"/>
          <w:szCs w:val="28"/>
        </w:rPr>
        <mc:AlternateContent>
          <mc:Choice Requires="wpg">
            <w:drawing>
              <wp:anchor distT="0" distB="0" distL="114300" distR="114300" simplePos="0" relativeHeight="251659264" behindDoc="0" locked="0" layoutInCell="1" allowOverlap="1" wp14:anchorId="4AD8AF31" wp14:editId="0889D92A">
                <wp:simplePos x="0" y="0"/>
                <wp:positionH relativeFrom="column">
                  <wp:posOffset>533400</wp:posOffset>
                </wp:positionH>
                <wp:positionV relativeFrom="paragraph">
                  <wp:posOffset>53975</wp:posOffset>
                </wp:positionV>
                <wp:extent cx="2724151" cy="1590675"/>
                <wp:effectExtent l="0" t="0" r="0" b="9525"/>
                <wp:wrapNone/>
                <wp:docPr id="1" name="Group 1"/>
                <wp:cNvGraphicFramePr/>
                <a:graphic xmlns:a="http://schemas.openxmlformats.org/drawingml/2006/main">
                  <a:graphicData uri="http://schemas.microsoft.com/office/word/2010/wordprocessingGroup">
                    <wpg:wgp>
                      <wpg:cNvGrpSpPr/>
                      <wpg:grpSpPr>
                        <a:xfrm>
                          <a:off x="0" y="0"/>
                          <a:ext cx="2724151" cy="1590675"/>
                          <a:chOff x="0" y="0"/>
                          <a:chExt cx="2705492" cy="160909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66675" y="0"/>
                            <a:ext cx="2551430" cy="1278255"/>
                          </a:xfrm>
                          <a:prstGeom prst="rect">
                            <a:avLst/>
                          </a:prstGeom>
                          <a:noFill/>
                        </pic:spPr>
                      </pic:pic>
                      <wps:wsp>
                        <wps:cNvPr id="6" name="Text Box 6"/>
                        <wps:cNvSpPr txBox="1">
                          <a:spLocks noChangeArrowheads="1"/>
                        </wps:cNvSpPr>
                        <wps:spPr bwMode="auto">
                          <a:xfrm>
                            <a:off x="0" y="1304925"/>
                            <a:ext cx="102870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573E4" w14:textId="77777777" w:rsidR="008A52F1" w:rsidRPr="00953242" w:rsidRDefault="009B701A" w:rsidP="008A52F1">
                              <w:pPr>
                                <w:rPr>
                                  <w:rFonts w:asciiTheme="minorHAnsi" w:hAnsiTheme="minorHAnsi" w:cstheme="minorHAnsi"/>
                                  <w:color w:val="FF0000"/>
                                </w:rPr>
                              </w:pPr>
                              <w:r>
                                <w:rPr>
                                  <w:rFonts w:ascii="Calibri" w:eastAsia="Calibri" w:hAnsi="Calibri" w:cs="Calibri"/>
                                  <w:color w:val="FF0000"/>
                                  <w:lang w:val="es-ES_tradnl"/>
                                </w:rPr>
                                <w:t>Menos densa</w:t>
                              </w:r>
                            </w:p>
                          </w:txbxContent>
                        </wps:txbx>
                        <wps:bodyPr rot="0" vert="horz" wrap="square" lIns="91440" tIns="45720" rIns="91440" bIns="45720" anchor="t" anchorCtr="0" upright="1"/>
                      </wps:wsp>
                      <wps:wsp>
                        <wps:cNvPr id="7" name="Text Box 7"/>
                        <wps:cNvSpPr txBox="1">
                          <a:spLocks noChangeArrowheads="1"/>
                        </wps:cNvSpPr>
                        <wps:spPr bwMode="auto">
                          <a:xfrm>
                            <a:off x="1028700" y="1314450"/>
                            <a:ext cx="114300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DA909" w14:textId="77777777" w:rsidR="008A52F1" w:rsidRPr="00953242" w:rsidRDefault="009B701A" w:rsidP="008A52F1">
                              <w:pPr>
                                <w:rPr>
                                  <w:rFonts w:asciiTheme="minorHAnsi" w:hAnsiTheme="minorHAnsi" w:cstheme="minorHAnsi"/>
                                  <w:color w:val="FF0000"/>
                                </w:rPr>
                              </w:pPr>
                              <w:r>
                                <w:rPr>
                                  <w:rFonts w:ascii="Calibri" w:eastAsia="Calibri" w:hAnsi="Calibri" w:cs="Calibri"/>
                                  <w:color w:val="FF0000"/>
                                  <w:lang w:val="es-ES_tradnl"/>
                                </w:rPr>
                                <w:t>Densidad media</w:t>
                              </w:r>
                            </w:p>
                          </w:txbxContent>
                        </wps:txbx>
                        <wps:bodyPr rot="0" vert="horz" wrap="square" lIns="91440" tIns="45720" rIns="91440" bIns="45720" anchor="t" anchorCtr="0" upright="1"/>
                      </wps:wsp>
                      <wps:wsp>
                        <wps:cNvPr id="8" name="Text Box 8"/>
                        <wps:cNvSpPr txBox="1">
                          <a:spLocks noChangeArrowheads="1"/>
                        </wps:cNvSpPr>
                        <wps:spPr bwMode="auto">
                          <a:xfrm>
                            <a:off x="1791092" y="1304925"/>
                            <a:ext cx="91440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F59D9" w14:textId="77777777" w:rsidR="008A52F1" w:rsidRPr="00953242" w:rsidRDefault="009B701A" w:rsidP="008A52F1">
                              <w:pPr>
                                <w:rPr>
                                  <w:rFonts w:asciiTheme="minorHAnsi" w:hAnsiTheme="minorHAnsi" w:cstheme="minorHAnsi"/>
                                  <w:color w:val="FF0000"/>
                                </w:rPr>
                              </w:pPr>
                              <w:r>
                                <w:rPr>
                                  <w:rFonts w:ascii="Calibri" w:eastAsia="Calibri" w:hAnsi="Calibri" w:cs="Calibri"/>
                                  <w:color w:val="FF0000"/>
                                  <w:lang w:val="es-ES_tradnl"/>
                                </w:rPr>
                                <w:t>Más densa</w:t>
                              </w: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w14:anchorId="4AD8AF31" id="Group 1" o:spid="_x0000_s1026" style="position:absolute;left:0;text-align:left;margin-left:42pt;margin-top:4.25pt;width:214.5pt;height:125.25pt;z-index:251659264;mso-width-relative:margin;mso-height-relative:margin" coordsize="27054,16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666;width:25515;height:1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6" o:spid="_x0000_s1028" type="#_x0000_t202" style="position:absolute;top:13049;width:1028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CC573E4" w14:textId="77777777" w:rsidR="008A52F1" w:rsidRPr="00953242" w:rsidRDefault="009B701A" w:rsidP="008A52F1">
                        <w:pPr>
                          <w:rPr>
                            <w:rFonts w:asciiTheme="minorHAnsi" w:hAnsiTheme="minorHAnsi" w:cstheme="minorHAnsi"/>
                            <w:color w:val="FF0000"/>
                          </w:rPr>
                        </w:pPr>
                        <w:r>
                          <w:rPr>
                            <w:rFonts w:ascii="Calibri" w:eastAsia="Calibri" w:hAnsi="Calibri" w:cs="Calibri"/>
                            <w:color w:val="FF0000"/>
                            <w:lang w:val="es-ES_tradnl"/>
                          </w:rPr>
                          <w:t>Menos densa</w:t>
                        </w:r>
                      </w:p>
                    </w:txbxContent>
                  </v:textbox>
                </v:shape>
                <v:shape id="Text Box 7" o:spid="_x0000_s1029" type="#_x0000_t202" style="position:absolute;left:10287;top:13144;width:1143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06DA909" w14:textId="77777777" w:rsidR="008A52F1" w:rsidRPr="00953242" w:rsidRDefault="009B701A" w:rsidP="008A52F1">
                        <w:pPr>
                          <w:rPr>
                            <w:rFonts w:asciiTheme="minorHAnsi" w:hAnsiTheme="minorHAnsi" w:cstheme="minorHAnsi"/>
                            <w:color w:val="FF0000"/>
                          </w:rPr>
                        </w:pPr>
                        <w:r>
                          <w:rPr>
                            <w:rFonts w:ascii="Calibri" w:eastAsia="Calibri" w:hAnsi="Calibri" w:cs="Calibri"/>
                            <w:color w:val="FF0000"/>
                            <w:lang w:val="es-ES_tradnl"/>
                          </w:rPr>
                          <w:t>Densidad media</w:t>
                        </w:r>
                      </w:p>
                    </w:txbxContent>
                  </v:textbox>
                </v:shape>
                <v:shape id="Text Box 8" o:spid="_x0000_s1030" type="#_x0000_t202" style="position:absolute;left:17910;top:13049;width:9144;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B0F59D9" w14:textId="77777777" w:rsidR="008A52F1" w:rsidRPr="00953242" w:rsidRDefault="009B701A" w:rsidP="008A52F1">
                        <w:pPr>
                          <w:rPr>
                            <w:rFonts w:asciiTheme="minorHAnsi" w:hAnsiTheme="minorHAnsi" w:cstheme="minorHAnsi"/>
                            <w:color w:val="FF0000"/>
                          </w:rPr>
                        </w:pPr>
                        <w:r>
                          <w:rPr>
                            <w:rFonts w:ascii="Calibri" w:eastAsia="Calibri" w:hAnsi="Calibri" w:cs="Calibri"/>
                            <w:color w:val="FF0000"/>
                            <w:lang w:val="es-ES_tradnl"/>
                          </w:rPr>
                          <w:t>Más densa</w:t>
                        </w:r>
                      </w:p>
                    </w:txbxContent>
                  </v:textbox>
                </v:shape>
              </v:group>
            </w:pict>
          </mc:Fallback>
        </mc:AlternateContent>
      </w:r>
    </w:p>
    <w:p w14:paraId="39F898CD" w14:textId="77777777" w:rsidR="008A52F1" w:rsidRPr="00B821F3" w:rsidRDefault="009B701A" w:rsidP="00B821F3">
      <w:pPr>
        <w:pStyle w:val="ListParagraph"/>
        <w:spacing w:before="120"/>
        <w:ind w:left="360"/>
        <w:rPr>
          <w:rFonts w:asciiTheme="minorHAnsi" w:hAnsiTheme="minorHAnsi" w:cstheme="minorHAnsi"/>
          <w:sz w:val="28"/>
          <w:szCs w:val="28"/>
        </w:rPr>
      </w:pPr>
      <w:r w:rsidRPr="00B821F3">
        <w:rPr>
          <w:rFonts w:asciiTheme="minorHAnsi" w:hAnsiTheme="minorHAnsi" w:cstheme="minorHAnsi"/>
          <w:sz w:val="28"/>
          <w:szCs w:val="28"/>
        </w:rPr>
        <w:br/>
      </w:r>
      <w:r w:rsidRPr="00B821F3">
        <w:rPr>
          <w:rFonts w:asciiTheme="minorHAnsi" w:hAnsiTheme="minorHAnsi" w:cstheme="minorHAnsi"/>
          <w:sz w:val="28"/>
          <w:szCs w:val="28"/>
        </w:rPr>
        <w:br/>
      </w:r>
      <w:r w:rsidRPr="00B821F3">
        <w:rPr>
          <w:rFonts w:asciiTheme="minorHAnsi" w:hAnsiTheme="minorHAnsi" w:cstheme="minorHAnsi"/>
          <w:sz w:val="28"/>
          <w:szCs w:val="28"/>
        </w:rPr>
        <w:br/>
      </w:r>
      <w:r w:rsidRPr="00B821F3">
        <w:rPr>
          <w:rFonts w:asciiTheme="minorHAnsi" w:hAnsiTheme="minorHAnsi" w:cstheme="minorHAnsi"/>
          <w:sz w:val="28"/>
          <w:szCs w:val="28"/>
        </w:rPr>
        <w:br/>
      </w:r>
      <w:r w:rsidRPr="00B821F3">
        <w:rPr>
          <w:rFonts w:asciiTheme="minorHAnsi" w:hAnsiTheme="minorHAnsi" w:cstheme="minorHAnsi"/>
          <w:sz w:val="28"/>
          <w:szCs w:val="28"/>
        </w:rPr>
        <w:br/>
      </w:r>
      <w:r w:rsidRPr="00B821F3">
        <w:rPr>
          <w:rFonts w:asciiTheme="minorHAnsi" w:hAnsiTheme="minorHAnsi" w:cstheme="minorHAnsi"/>
          <w:sz w:val="28"/>
          <w:szCs w:val="28"/>
        </w:rPr>
        <w:br/>
      </w:r>
    </w:p>
    <w:p w14:paraId="110AB26A" w14:textId="77777777" w:rsidR="00B821F3" w:rsidRDefault="009B701A" w:rsidP="00B821F3">
      <w:pPr>
        <w:pStyle w:val="ListParagraph"/>
        <w:numPr>
          <w:ilvl w:val="0"/>
          <w:numId w:val="9"/>
        </w:numPr>
        <w:spacing w:before="120"/>
        <w:rPr>
          <w:rFonts w:asciiTheme="minorHAnsi" w:hAnsiTheme="minorHAnsi" w:cstheme="minorHAnsi"/>
          <w:sz w:val="28"/>
          <w:szCs w:val="28"/>
        </w:rPr>
      </w:pPr>
      <w:r>
        <w:rPr>
          <w:rFonts w:ascii="Calibri" w:eastAsia="Calibri" w:hAnsi="Calibri" w:cs="Calibri"/>
          <w:sz w:val="28"/>
          <w:szCs w:val="28"/>
          <w:lang w:val="es-ES_tradnl"/>
        </w:rPr>
        <w:t>Explica por qué crees que cada varilla es la más densa, la de densidad media o la menos densa.</w:t>
      </w:r>
    </w:p>
    <w:p w14:paraId="626B39FD" w14:textId="77777777" w:rsidR="008A52F1" w:rsidRPr="00B821F3" w:rsidRDefault="009B701A" w:rsidP="00B821F3">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Si todas las masas son iguales, entonces la varilla más grande debe tener la densidad </w:t>
      </w:r>
      <w:r>
        <w:rPr>
          <w:rFonts w:ascii="Calibri" w:eastAsia="Calibri" w:hAnsi="Calibri" w:cs="Calibri"/>
          <w:i/>
          <w:iCs/>
          <w:color w:val="FF0000"/>
          <w:sz w:val="28"/>
          <w:szCs w:val="28"/>
          <w:lang w:val="es-ES_tradnl"/>
        </w:rPr>
        <w:t>más baja</w:t>
      </w:r>
      <w:r>
        <w:rPr>
          <w:rFonts w:ascii="Calibri" w:eastAsia="Calibri" w:hAnsi="Calibri" w:cs="Calibri"/>
          <w:color w:val="FF0000"/>
          <w:sz w:val="28"/>
          <w:szCs w:val="28"/>
          <w:lang w:val="es-ES_tradnl"/>
        </w:rPr>
        <w:t xml:space="preserve">.  Dado que D = m/v, cuanto mayor sea el valor del volumen en el denominador de la ecuación, menor será el valor calculado de densidad.  </w:t>
      </w:r>
      <w:r>
        <w:rPr>
          <w:rFonts w:ascii="Calibri" w:eastAsia="Calibri" w:hAnsi="Calibri" w:cs="Calibri"/>
          <w:color w:val="FF0000"/>
          <w:sz w:val="28"/>
          <w:szCs w:val="28"/>
          <w:lang w:val="es-ES_tradnl"/>
        </w:rPr>
        <w:br/>
      </w:r>
      <w:r>
        <w:rPr>
          <w:rFonts w:ascii="Calibri" w:eastAsia="Calibri" w:hAnsi="Calibri" w:cs="Calibri"/>
          <w:color w:val="FF0000"/>
          <w:sz w:val="28"/>
          <w:szCs w:val="28"/>
          <w:lang w:val="es-ES_tradnl"/>
        </w:rPr>
        <w:br/>
        <w:t>Por el contrario, la varilla más pequeña debe ser la más densa porque su valor del volumen es el más pequeño.  Con un valor pequeño para V en el denominador, el valor de la densidad aumenta.  Por lo tanto, la varilla más pequeña debe ser la más densa.  Siguiendo la misma lógica, la varilla de tamaño mediano debe estar entre la varilla más pequeña y la más grande en términos de su densidad general.</w:t>
      </w:r>
      <w:r>
        <w:rPr>
          <w:rFonts w:ascii="Calibri" w:eastAsia="Calibri" w:hAnsi="Calibri" w:cs="Calibri"/>
          <w:color w:val="FF0000"/>
          <w:sz w:val="28"/>
          <w:szCs w:val="28"/>
          <w:lang w:val="es-ES_tradnl"/>
        </w:rPr>
        <w:br/>
      </w:r>
      <w:r>
        <w:rPr>
          <w:rFonts w:ascii="Calibri" w:eastAsia="Calibri" w:hAnsi="Calibri" w:cs="Calibri"/>
          <w:color w:val="FF0000"/>
          <w:sz w:val="28"/>
          <w:szCs w:val="28"/>
          <w:lang w:val="es-ES_tradnl"/>
        </w:rPr>
        <w:br/>
        <w:t xml:space="preserve">Si lo vemos de una manera diferente, si se tienen dos objetos distintos, uno que claramente tiene un volumen mayor que el otro, pero sabemos que tienen la misma masa, la única manera en que esto puede ser posible es si el objeto de volumen pequeño es más denso que el objeto de volumen más grande.          </w:t>
      </w:r>
    </w:p>
    <w:p w14:paraId="469C8291" w14:textId="77777777" w:rsidR="008A52F1" w:rsidRPr="00B821F3" w:rsidRDefault="008A52F1" w:rsidP="008A52F1">
      <w:pPr>
        <w:pStyle w:val="ListParagraph"/>
        <w:spacing w:before="120"/>
        <w:ind w:left="360"/>
        <w:rPr>
          <w:rFonts w:asciiTheme="minorHAnsi" w:hAnsiTheme="minorHAnsi" w:cstheme="minorHAnsi"/>
          <w:sz w:val="28"/>
          <w:szCs w:val="28"/>
        </w:rPr>
      </w:pPr>
    </w:p>
    <w:p w14:paraId="7D49BE7A" w14:textId="77777777" w:rsidR="00B821F3" w:rsidRDefault="009B701A" w:rsidP="00B821F3">
      <w:pPr>
        <w:pStyle w:val="ListParagraph"/>
        <w:numPr>
          <w:ilvl w:val="0"/>
          <w:numId w:val="9"/>
        </w:numPr>
        <w:spacing w:before="120"/>
        <w:rPr>
          <w:rFonts w:asciiTheme="minorHAnsi" w:hAnsiTheme="minorHAnsi" w:cstheme="minorHAnsi"/>
          <w:sz w:val="28"/>
          <w:szCs w:val="28"/>
        </w:rPr>
      </w:pPr>
      <w:r>
        <w:rPr>
          <w:rFonts w:ascii="Calibri" w:eastAsia="Calibri" w:hAnsi="Calibri" w:cs="Calibri"/>
          <w:sz w:val="28"/>
          <w:szCs w:val="28"/>
          <w:lang w:val="es-ES_tradnl"/>
        </w:rPr>
        <w:t>Observa las ilustraciones que muestran el nivel de agua en un cilindro graduado antes y después de sumergir una muestra en agua. ¿Qué nos dice esta diferencia en el nivel de agua sobre la muestra?</w:t>
      </w:r>
    </w:p>
    <w:p w14:paraId="111D4B4E" w14:textId="77777777" w:rsidR="00B821F3" w:rsidRDefault="009B701A" w:rsidP="00B821F3">
      <w:pPr>
        <w:pStyle w:val="ListParagraph"/>
        <w:spacing w:before="120"/>
        <w:rPr>
          <w:rFonts w:asciiTheme="minorHAnsi" w:hAnsiTheme="minorHAnsi" w:cstheme="minorHAnsi"/>
          <w:sz w:val="28"/>
          <w:szCs w:val="28"/>
        </w:rPr>
      </w:pPr>
      <w:r>
        <w:rPr>
          <w:rFonts w:ascii="Calibri" w:eastAsia="Calibri" w:hAnsi="Calibri" w:cs="Calibri"/>
          <w:color w:val="FF0000"/>
          <w:sz w:val="28"/>
          <w:szCs w:val="28"/>
          <w:lang w:val="es-ES_tradnl"/>
        </w:rPr>
        <w:t>La diferencia en el nivel de agua, o el volumen de agua desplazado, es igual al volumen de la muestra.  En este caso, el volumen de la muestra en la imagen es de aproximadamente 12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w:t>
      </w:r>
      <w:r>
        <w:rPr>
          <w:rFonts w:ascii="Calibri" w:eastAsia="Calibri" w:hAnsi="Calibri" w:cs="Calibri"/>
          <w:sz w:val="28"/>
          <w:szCs w:val="28"/>
          <w:lang w:val="es-ES_tradnl"/>
        </w:rPr>
        <w:br/>
      </w:r>
    </w:p>
    <w:p w14:paraId="2BDEA1EA" w14:textId="77777777" w:rsidR="008A52F1" w:rsidRPr="00B821F3" w:rsidRDefault="009B701A" w:rsidP="00B821F3">
      <w:pPr>
        <w:pStyle w:val="ListParagraph"/>
        <w:spacing w:before="120"/>
        <w:rPr>
          <w:rFonts w:asciiTheme="minorHAnsi" w:hAnsiTheme="minorHAnsi" w:cstheme="minorHAnsi"/>
          <w:color w:val="FF0000"/>
          <w:sz w:val="28"/>
          <w:szCs w:val="28"/>
        </w:rPr>
      </w:pPr>
      <w:r>
        <w:rPr>
          <w:rFonts w:ascii="Calibri" w:eastAsia="Calibri" w:hAnsi="Calibri" w:cs="Calibri"/>
          <w:sz w:val="28"/>
          <w:szCs w:val="28"/>
          <w:lang w:val="es-ES_tradnl"/>
        </w:rPr>
        <w:lastRenderedPageBreak/>
        <w:t>¿Cuánto aumentaría el nivel del agua si sumergieras un cubo de 1 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 xml:space="preserve"> de volumen en un cilindro graduado que contiene 40 ml de agua?</w:t>
      </w:r>
      <w:r>
        <w:rPr>
          <w:rFonts w:ascii="Calibri" w:eastAsia="Calibri" w:hAnsi="Calibri" w:cs="Calibri"/>
          <w:sz w:val="28"/>
          <w:szCs w:val="28"/>
          <w:lang w:val="es-ES_tradnl"/>
        </w:rPr>
        <w:br/>
      </w:r>
      <w:r>
        <w:rPr>
          <w:rFonts w:ascii="Calibri" w:eastAsia="Calibri" w:hAnsi="Calibri" w:cs="Calibri"/>
          <w:color w:val="FF0000"/>
          <w:sz w:val="28"/>
          <w:szCs w:val="28"/>
          <w:lang w:val="es-ES_tradnl"/>
        </w:rPr>
        <w:t>Si se colocara un cubo con un volumen de 1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en una probeta graduada con un volumen inicial de 40 ml, el nivel de agua subiría 1 ml, alcanzando un volumen final de 41 ml.</w:t>
      </w:r>
    </w:p>
    <w:p w14:paraId="16F658CA" w14:textId="77777777" w:rsidR="008A52F1" w:rsidRPr="00B821F3" w:rsidRDefault="008A52F1" w:rsidP="008A52F1">
      <w:pPr>
        <w:pStyle w:val="ListParagraph"/>
        <w:spacing w:before="120"/>
        <w:ind w:left="0"/>
        <w:rPr>
          <w:rFonts w:asciiTheme="minorHAnsi" w:hAnsiTheme="minorHAnsi" w:cstheme="minorHAnsi"/>
          <w:sz w:val="28"/>
          <w:szCs w:val="28"/>
        </w:rPr>
      </w:pPr>
    </w:p>
    <w:p w14:paraId="03B8FB81" w14:textId="77777777" w:rsidR="00B821F3" w:rsidRPr="00B821F3" w:rsidRDefault="009B701A" w:rsidP="00B821F3">
      <w:pPr>
        <w:pStyle w:val="ListParagraph"/>
        <w:numPr>
          <w:ilvl w:val="0"/>
          <w:numId w:val="9"/>
        </w:numPr>
        <w:spacing w:before="120"/>
        <w:rPr>
          <w:rFonts w:asciiTheme="minorHAnsi" w:hAnsiTheme="minorHAnsi" w:cstheme="minorHAnsi"/>
          <w:sz w:val="28"/>
          <w:szCs w:val="28"/>
        </w:rPr>
      </w:pPr>
      <w:r>
        <w:rPr>
          <w:rFonts w:ascii="Calibri" w:eastAsia="Calibri" w:hAnsi="Calibri" w:cs="Calibri"/>
          <w:sz w:val="28"/>
          <w:szCs w:val="28"/>
          <w:lang w:val="es-ES_tradnl"/>
        </w:rPr>
        <w:t>¿Cuál es la densidad de la muestra descrita a continuación? Asegúrate de escribir las unidades en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6A95273A" w14:textId="77777777" w:rsidR="00B821F3" w:rsidRDefault="009B701A" w:rsidP="00B821F3">
      <w:pPr>
        <w:pStyle w:val="ListParagraph"/>
        <w:numPr>
          <w:ilvl w:val="0"/>
          <w:numId w:val="10"/>
        </w:numPr>
        <w:spacing w:before="120"/>
        <w:rPr>
          <w:rFonts w:asciiTheme="minorHAnsi" w:hAnsiTheme="minorHAnsi" w:cstheme="minorHAnsi"/>
          <w:sz w:val="28"/>
          <w:szCs w:val="28"/>
        </w:rPr>
      </w:pPr>
      <w:r>
        <w:rPr>
          <w:rFonts w:ascii="Calibri" w:eastAsia="Calibri" w:hAnsi="Calibri" w:cs="Calibri"/>
          <w:sz w:val="28"/>
          <w:szCs w:val="28"/>
          <w:lang w:val="es-ES_tradnl"/>
        </w:rPr>
        <w:t>El nivel de agua aumentó de 60 ml a 85 ml.</w:t>
      </w:r>
    </w:p>
    <w:p w14:paraId="770ED214" w14:textId="77777777" w:rsidR="00B821F3" w:rsidRPr="00B821F3" w:rsidRDefault="009B701A" w:rsidP="00B821F3">
      <w:pPr>
        <w:pStyle w:val="ListParagraph"/>
        <w:numPr>
          <w:ilvl w:val="0"/>
          <w:numId w:val="10"/>
        </w:numPr>
        <w:spacing w:before="120"/>
        <w:rPr>
          <w:rFonts w:asciiTheme="minorHAnsi" w:hAnsiTheme="minorHAnsi" w:cstheme="minorHAnsi"/>
          <w:sz w:val="28"/>
          <w:szCs w:val="28"/>
        </w:rPr>
      </w:pPr>
      <w:r>
        <w:rPr>
          <w:rFonts w:ascii="Calibri" w:eastAsia="Calibri" w:hAnsi="Calibri" w:cs="Calibri"/>
          <w:sz w:val="28"/>
          <w:szCs w:val="28"/>
          <w:lang w:val="es-ES_tradnl"/>
        </w:rPr>
        <w:t>Masa = 50 g</w:t>
      </w:r>
    </w:p>
    <w:p w14:paraId="0E9E4CB1" w14:textId="77777777" w:rsidR="008A52F1" w:rsidRPr="00B821F3" w:rsidRDefault="009B701A" w:rsidP="00B821F3">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Para calcular la densidad, utiliza la ecuación D = m/v.  El volumen de la muestra es igual al volumen de agua desplazada, que es 85 – 60 o 25 ml.  La sustitución de los valores en la ecuación de densidad da como resultado D = 50/25, o 2 cm</w:t>
      </w:r>
      <w:r>
        <w:rPr>
          <w:rFonts w:ascii="Calibri" w:eastAsia="Calibri" w:hAnsi="Calibri" w:cs="Calibri"/>
          <w:color w:val="FF0000"/>
          <w:sz w:val="28"/>
          <w:szCs w:val="28"/>
          <w:vertAlign w:val="superscript"/>
          <w:lang w:val="es-ES_tradnl"/>
        </w:rPr>
        <w:t>3</w:t>
      </w:r>
      <w:r>
        <w:rPr>
          <w:rFonts w:ascii="Calibri" w:eastAsia="Calibri" w:hAnsi="Calibri" w:cs="Calibri"/>
          <w:color w:val="FF0000"/>
          <w:sz w:val="28"/>
          <w:szCs w:val="28"/>
          <w:lang w:val="es-ES_tradnl"/>
        </w:rPr>
        <w:t xml:space="preserve">.        </w:t>
      </w:r>
    </w:p>
    <w:p w14:paraId="69F0ECDA" w14:textId="77777777" w:rsidR="008A52F1" w:rsidRDefault="008A52F1" w:rsidP="008A52F1">
      <w:pPr>
        <w:pStyle w:val="ListParagraph"/>
        <w:spacing w:before="120"/>
        <w:ind w:left="0"/>
        <w:rPr>
          <w:rFonts w:asciiTheme="minorHAnsi" w:hAnsiTheme="minorHAnsi" w:cstheme="minorHAnsi"/>
          <w:sz w:val="28"/>
          <w:szCs w:val="28"/>
        </w:rPr>
      </w:pPr>
    </w:p>
    <w:p w14:paraId="5ABB5D22" w14:textId="77777777" w:rsidR="00B821F3" w:rsidRPr="00B821F3" w:rsidRDefault="009B701A" w:rsidP="008A52F1">
      <w:pPr>
        <w:pStyle w:val="ListParagraph"/>
        <w:spacing w:before="120"/>
        <w:ind w:left="0"/>
        <w:rPr>
          <w:rFonts w:asciiTheme="minorHAnsi" w:hAnsiTheme="minorHAnsi" w:cstheme="minorHAnsi"/>
          <w:b/>
          <w:bCs/>
          <w:i/>
          <w:iCs/>
          <w:sz w:val="28"/>
          <w:szCs w:val="28"/>
        </w:rPr>
      </w:pPr>
      <w:r>
        <w:rPr>
          <w:rFonts w:ascii="Calibri" w:eastAsia="Calibri" w:hAnsi="Calibri" w:cs="Calibri"/>
          <w:b/>
          <w:bCs/>
          <w:i/>
          <w:iCs/>
          <w:sz w:val="32"/>
          <w:szCs w:val="32"/>
          <w:lang w:val="es-ES_tradnl"/>
        </w:rPr>
        <w:t>ACTIVIDAD</w:t>
      </w:r>
      <w:r>
        <w:rPr>
          <w:rFonts w:ascii="Calibri" w:eastAsia="Calibri" w:hAnsi="Calibri" w:cs="Calibri"/>
          <w:b/>
          <w:bCs/>
          <w:i/>
          <w:iCs/>
          <w:sz w:val="28"/>
          <w:szCs w:val="28"/>
          <w:lang w:val="es-ES_tradnl"/>
        </w:rPr>
        <w:br/>
      </w:r>
    </w:p>
    <w:p w14:paraId="60F0B771" w14:textId="77777777" w:rsidR="00B821F3" w:rsidRPr="00B821F3" w:rsidRDefault="009B701A" w:rsidP="00B821F3">
      <w:pPr>
        <w:pStyle w:val="ListParagraph"/>
        <w:numPr>
          <w:ilvl w:val="0"/>
          <w:numId w:val="9"/>
        </w:numPr>
        <w:rPr>
          <w:rFonts w:asciiTheme="minorHAnsi" w:hAnsiTheme="minorHAnsi" w:cstheme="minorHAnsi"/>
          <w:sz w:val="28"/>
          <w:szCs w:val="28"/>
        </w:rPr>
      </w:pPr>
      <w:r>
        <w:rPr>
          <w:rFonts w:ascii="Calibri" w:eastAsia="Calibri" w:hAnsi="Calibri" w:cs="Calibri"/>
          <w:sz w:val="28"/>
          <w:szCs w:val="28"/>
          <w:lang w:val="es-ES_tradnl"/>
        </w:rPr>
        <w:t>En la primera página de esta hoja de actividades, hiciste una predicción sobre la densidad de una varilla pequeña, una mediana y una larga. En función de los cálculos de densidad en tu gráfico, ¿son correctas tus predicciones? Si una varilla corta y una varilla larga tienen la misma masa, explica por qué la varilla corta será más densa que la larga.</w:t>
      </w:r>
    </w:p>
    <w:p w14:paraId="0DBA5EF1" w14:textId="77777777" w:rsidR="008A52F1" w:rsidRPr="00B821F3" w:rsidRDefault="009B701A" w:rsidP="00B821F3">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Las respuestas variarán según el alumno. Una varilla más corta debe ser más densa que una varilla más larga de la misma masa porque la masa tiene un volumen más pequeño. Dado que la densidad es masa por unidad de volumen, tener la misma masa en un volumen más pequeño hace que la varilla más pequeña sea más densa.  </w:t>
      </w:r>
    </w:p>
    <w:p w14:paraId="41D904D0" w14:textId="77777777" w:rsidR="008A52F1" w:rsidRDefault="008A52F1" w:rsidP="008A52F1">
      <w:pPr>
        <w:pStyle w:val="ListParagraph"/>
        <w:spacing w:before="120"/>
        <w:ind w:left="0"/>
        <w:rPr>
          <w:rFonts w:asciiTheme="minorHAnsi" w:hAnsiTheme="minorHAnsi" w:cstheme="minorHAnsi"/>
          <w:sz w:val="28"/>
          <w:szCs w:val="28"/>
        </w:rPr>
      </w:pPr>
    </w:p>
    <w:p w14:paraId="3D9A816B" w14:textId="77777777" w:rsidR="00DB571D" w:rsidRPr="00DB571D" w:rsidRDefault="009B701A" w:rsidP="008A52F1">
      <w:pPr>
        <w:pStyle w:val="ListParagraph"/>
        <w:spacing w:before="120"/>
        <w:ind w:left="0"/>
        <w:rPr>
          <w:rFonts w:asciiTheme="minorHAnsi" w:hAnsiTheme="minorHAnsi" w:cstheme="minorHAnsi"/>
          <w:b/>
          <w:bCs/>
          <w:i/>
          <w:iCs/>
          <w:sz w:val="32"/>
          <w:szCs w:val="32"/>
        </w:rPr>
      </w:pPr>
      <w:r>
        <w:rPr>
          <w:rFonts w:ascii="Calibri" w:eastAsia="Calibri" w:hAnsi="Calibri" w:cs="Calibri"/>
          <w:b/>
          <w:bCs/>
          <w:i/>
          <w:iCs/>
          <w:sz w:val="32"/>
          <w:szCs w:val="32"/>
          <w:lang w:val="es-ES_tradnl"/>
        </w:rPr>
        <w:t>EXPLÍCALO CON ÁTOMOS Y MOLÉCULAS</w:t>
      </w:r>
    </w:p>
    <w:p w14:paraId="6B63C840" w14:textId="77777777" w:rsidR="00DB571D" w:rsidRPr="00B821F3" w:rsidRDefault="00DB571D" w:rsidP="008A52F1">
      <w:pPr>
        <w:pStyle w:val="ListParagraph"/>
        <w:spacing w:before="120"/>
        <w:ind w:left="0"/>
        <w:rPr>
          <w:rFonts w:asciiTheme="minorHAnsi" w:hAnsiTheme="minorHAnsi" w:cstheme="minorHAnsi"/>
          <w:sz w:val="28"/>
          <w:szCs w:val="28"/>
        </w:rPr>
      </w:pPr>
    </w:p>
    <w:p w14:paraId="6E062C0B" w14:textId="77777777" w:rsidR="002B1E18" w:rsidRPr="002B1E18" w:rsidRDefault="009B701A" w:rsidP="002B1E18">
      <w:pPr>
        <w:pStyle w:val="ListParagraph"/>
        <w:numPr>
          <w:ilvl w:val="0"/>
          <w:numId w:val="9"/>
        </w:numPr>
        <w:rPr>
          <w:rFonts w:asciiTheme="minorHAnsi" w:hAnsiTheme="minorHAnsi" w:cstheme="minorHAnsi"/>
          <w:sz w:val="28"/>
          <w:szCs w:val="28"/>
        </w:rPr>
      </w:pPr>
      <w:r>
        <w:rPr>
          <w:rFonts w:ascii="Calibri" w:eastAsia="Calibri" w:hAnsi="Calibri" w:cs="Calibri"/>
          <w:sz w:val="28"/>
          <w:szCs w:val="28"/>
          <w:lang w:val="es-ES_tradnl"/>
        </w:rPr>
        <w:t>El polietileno está hecho de átomos de carbono e hidrógeno. El cloruro de polivinilo también está hecho de átomos de carbono y de hidrógeno, pero también tiene átomos de cloro.</w:t>
      </w:r>
    </w:p>
    <w:p w14:paraId="7DD4984E" w14:textId="77777777" w:rsidR="002B1E18" w:rsidRDefault="002B1E18" w:rsidP="002B1E18">
      <w:pPr>
        <w:pStyle w:val="ListParagraph"/>
        <w:spacing w:before="120"/>
        <w:rPr>
          <w:rFonts w:asciiTheme="minorHAnsi" w:hAnsiTheme="minorHAnsi" w:cstheme="minorHAnsi"/>
          <w:sz w:val="28"/>
          <w:szCs w:val="28"/>
        </w:rPr>
      </w:pPr>
    </w:p>
    <w:p w14:paraId="5FE3E158" w14:textId="77777777" w:rsidR="00DB571D" w:rsidRDefault="009B701A" w:rsidP="002B1E18">
      <w:pPr>
        <w:pStyle w:val="ListParagraph"/>
        <w:spacing w:before="120"/>
        <w:rPr>
          <w:rFonts w:asciiTheme="minorHAnsi" w:hAnsiTheme="minorHAnsi" w:cstheme="minorHAnsi"/>
          <w:sz w:val="28"/>
          <w:szCs w:val="28"/>
        </w:rPr>
      </w:pPr>
      <w:r>
        <w:rPr>
          <w:rFonts w:ascii="Calibri" w:eastAsia="Calibri" w:hAnsi="Calibri" w:cs="Calibri"/>
          <w:sz w:val="28"/>
          <w:szCs w:val="28"/>
          <w:lang w:val="es-ES_tradnl"/>
        </w:rPr>
        <w:t>Observa el tamaño y la masa de estos átomos en el gráfico para explicar por qué el cloruro de polivinilo es más denso que el polietileno.</w:t>
      </w:r>
    </w:p>
    <w:p w14:paraId="4448D44C" w14:textId="77777777" w:rsidR="008A52F1" w:rsidRPr="00DB571D" w:rsidRDefault="009B701A" w:rsidP="00DB571D">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El cloruro de polivinilo es más denso que el polietileno porque contiene átomos de cloro que tienen una masa grande para su tamaño. Las cadenas moleculares largas también están más cerca en el cloruro de polivinilo que en el polietileno, lo que contribuye a su mayor densidad.</w:t>
      </w:r>
    </w:p>
    <w:p w14:paraId="39052D98" w14:textId="1D3D844A" w:rsidR="000217EA" w:rsidRDefault="000217EA">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5C08C83F" w14:textId="77777777" w:rsidR="008A52F1" w:rsidRPr="00B821F3" w:rsidRDefault="008A52F1" w:rsidP="008A52F1">
      <w:pPr>
        <w:pStyle w:val="ListParagraph"/>
        <w:spacing w:before="120"/>
        <w:ind w:left="0"/>
        <w:rPr>
          <w:rFonts w:asciiTheme="minorHAnsi" w:hAnsiTheme="minorHAnsi" w:cstheme="minorHAnsi"/>
          <w:sz w:val="28"/>
          <w:szCs w:val="28"/>
        </w:rPr>
      </w:pPr>
    </w:p>
    <w:p w14:paraId="16B2ECB9" w14:textId="77777777" w:rsidR="00DB571D" w:rsidRPr="00DB571D" w:rsidRDefault="009B701A" w:rsidP="00DB571D">
      <w:pPr>
        <w:pStyle w:val="ListParagraph"/>
        <w:widowControl w:val="0"/>
        <w:numPr>
          <w:ilvl w:val="0"/>
          <w:numId w:val="9"/>
        </w:numPr>
        <w:tabs>
          <w:tab w:val="left" w:pos="1220"/>
        </w:tabs>
        <w:autoSpaceDE w:val="0"/>
        <w:autoSpaceDN w:val="0"/>
        <w:spacing w:before="86"/>
        <w:ind w:right="907"/>
        <w:contextualSpacing w:val="0"/>
        <w:rPr>
          <w:rFonts w:asciiTheme="minorHAnsi" w:hAnsiTheme="minorHAnsi" w:cstheme="minorHAnsi"/>
          <w:sz w:val="28"/>
        </w:rPr>
      </w:pPr>
      <w:r>
        <w:rPr>
          <w:rFonts w:ascii="Calibri" w:eastAsia="Calibri" w:hAnsi="Calibri" w:cs="Calibri"/>
          <w:sz w:val="28"/>
          <w:szCs w:val="28"/>
          <w:lang w:val="es-ES_tradnl"/>
        </w:rPr>
        <w:t>El latón está compuesto por átomos de cobre y zinc. Estos átomos son bastante pesados para su tamaño, pero también se agrupan de manera diferente a las moléculas de los plásticos. ¿De qué manera la forma en que estos átomos se agrupan ayuda a que el latón sea más denso que los plásticos?</w:t>
      </w:r>
    </w:p>
    <w:p w14:paraId="69303A24" w14:textId="77777777" w:rsidR="008A52F1" w:rsidRPr="00DB571D" w:rsidRDefault="009B701A" w:rsidP="00DB571D">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La forma en que los átomos de cobre y zinc se agrupan de manera cercana en el latón hace que este sea más denso que los plásticos, porque significa que hay más masa en un volumen de espacio dado, que es la definición de densidad.</w:t>
      </w:r>
    </w:p>
    <w:p w14:paraId="7A33551C" w14:textId="77777777" w:rsidR="008A52F1" w:rsidRPr="00B821F3" w:rsidRDefault="008A52F1" w:rsidP="008A52F1">
      <w:pPr>
        <w:pStyle w:val="ListParagraph"/>
        <w:spacing w:before="120"/>
        <w:ind w:left="0"/>
        <w:rPr>
          <w:rFonts w:asciiTheme="minorHAnsi" w:hAnsiTheme="minorHAnsi" w:cstheme="minorHAnsi"/>
          <w:sz w:val="28"/>
          <w:szCs w:val="28"/>
        </w:rPr>
      </w:pPr>
    </w:p>
    <w:p w14:paraId="1E5511CE" w14:textId="77777777" w:rsidR="002B1E18" w:rsidRPr="002B1E18" w:rsidRDefault="009B701A" w:rsidP="002B1E18">
      <w:pPr>
        <w:pStyle w:val="ListParagraph"/>
        <w:numPr>
          <w:ilvl w:val="0"/>
          <w:numId w:val="9"/>
        </w:numPr>
        <w:spacing w:before="120"/>
        <w:rPr>
          <w:rFonts w:asciiTheme="minorHAnsi" w:hAnsiTheme="minorHAnsi" w:cstheme="minorHAnsi"/>
          <w:sz w:val="28"/>
          <w:szCs w:val="28"/>
        </w:rPr>
      </w:pPr>
      <w:r>
        <w:rPr>
          <w:rFonts w:ascii="Calibri" w:eastAsia="Calibri" w:hAnsi="Calibri" w:cs="Calibri"/>
          <w:sz w:val="28"/>
          <w:szCs w:val="28"/>
          <w:lang w:val="es-ES_tradnl"/>
        </w:rPr>
        <w:t xml:space="preserve">En función de la tabla </w:t>
      </w:r>
      <w:r>
        <w:rPr>
          <w:rFonts w:ascii="Calibri" w:eastAsia="Calibri" w:hAnsi="Calibri" w:cs="Calibri"/>
          <w:i/>
          <w:iCs/>
          <w:sz w:val="28"/>
          <w:szCs w:val="28"/>
          <w:lang w:val="es-ES_tradnl"/>
        </w:rPr>
        <w:t>Tamaño atómico y masa</w:t>
      </w:r>
      <w:r>
        <w:rPr>
          <w:rFonts w:ascii="Calibri" w:eastAsia="Calibri" w:hAnsi="Calibri" w:cs="Calibri"/>
          <w:sz w:val="28"/>
          <w:szCs w:val="28"/>
          <w:lang w:val="es-ES_tradnl"/>
        </w:rPr>
        <w:t>, un átomo de calcio es más grande</w:t>
      </w:r>
    </w:p>
    <w:p w14:paraId="4098BE6A" w14:textId="77777777" w:rsidR="002B1E18" w:rsidRPr="002B1E18" w:rsidRDefault="009B701A" w:rsidP="002B1E18">
      <w:pPr>
        <w:pStyle w:val="ListParagraph"/>
        <w:spacing w:before="120"/>
        <w:rPr>
          <w:rFonts w:asciiTheme="minorHAnsi" w:hAnsiTheme="minorHAnsi" w:cstheme="minorHAnsi"/>
          <w:sz w:val="28"/>
          <w:szCs w:val="28"/>
        </w:rPr>
      </w:pPr>
      <w:r>
        <w:rPr>
          <w:rFonts w:ascii="Calibri" w:eastAsia="Calibri" w:hAnsi="Calibri" w:cs="Calibri"/>
          <w:sz w:val="28"/>
          <w:szCs w:val="28"/>
          <w:lang w:val="es-ES_tradnl"/>
        </w:rPr>
        <w:t>y más pesado que un átomo de azufre. Pero un trozo de azufre sólido es más denso que un trozo sólido de calcio. De hecho, el azufre tiene aproximadamente 2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 y el calcio tiene aproximadamente</w:t>
      </w:r>
    </w:p>
    <w:p w14:paraId="3ECDB349" w14:textId="77777777" w:rsidR="002B1E18" w:rsidRPr="002B1E18" w:rsidRDefault="009B701A" w:rsidP="002B1E18">
      <w:pPr>
        <w:pStyle w:val="ListParagraph"/>
        <w:spacing w:before="120"/>
        <w:rPr>
          <w:rFonts w:asciiTheme="minorHAnsi" w:hAnsiTheme="minorHAnsi" w:cstheme="minorHAnsi"/>
          <w:sz w:val="28"/>
          <w:szCs w:val="28"/>
        </w:rPr>
      </w:pPr>
      <w:r>
        <w:rPr>
          <w:rFonts w:ascii="Calibri" w:eastAsia="Calibri" w:hAnsi="Calibri" w:cs="Calibri"/>
          <w:sz w:val="28"/>
          <w:szCs w:val="28"/>
          <w:lang w:val="es-ES_tradnl"/>
        </w:rPr>
        <w:t>1.5 g/cm</w:t>
      </w:r>
      <w:r>
        <w:rPr>
          <w:rFonts w:ascii="Calibri" w:eastAsia="Calibri" w:hAnsi="Calibri" w:cs="Calibri"/>
          <w:sz w:val="28"/>
          <w:szCs w:val="28"/>
          <w:vertAlign w:val="superscript"/>
          <w:lang w:val="es-ES_tradnl"/>
        </w:rPr>
        <w:t>3</w:t>
      </w:r>
      <w:r>
        <w:rPr>
          <w:rFonts w:ascii="Calibri" w:eastAsia="Calibri" w:hAnsi="Calibri" w:cs="Calibri"/>
          <w:sz w:val="28"/>
          <w:szCs w:val="28"/>
          <w:lang w:val="es-ES_tradnl"/>
        </w:rPr>
        <w:t>.</w:t>
      </w:r>
    </w:p>
    <w:p w14:paraId="7463DBFF" w14:textId="77777777" w:rsidR="002B1E18" w:rsidRDefault="002B1E18" w:rsidP="002B1E18">
      <w:pPr>
        <w:pStyle w:val="ListParagraph"/>
        <w:spacing w:before="120"/>
        <w:rPr>
          <w:rFonts w:asciiTheme="minorHAnsi" w:hAnsiTheme="minorHAnsi" w:cstheme="minorHAnsi"/>
          <w:sz w:val="28"/>
          <w:szCs w:val="28"/>
        </w:rPr>
      </w:pPr>
    </w:p>
    <w:p w14:paraId="35FBB5BB" w14:textId="77777777" w:rsidR="00DB571D" w:rsidRDefault="009B701A" w:rsidP="002B1E18">
      <w:pPr>
        <w:pStyle w:val="ListParagraph"/>
        <w:spacing w:before="120"/>
        <w:rPr>
          <w:rFonts w:asciiTheme="minorHAnsi" w:hAnsiTheme="minorHAnsi" w:cstheme="minorHAnsi"/>
          <w:sz w:val="28"/>
          <w:szCs w:val="28"/>
        </w:rPr>
      </w:pPr>
      <w:r>
        <w:rPr>
          <w:rFonts w:ascii="Calibri" w:eastAsia="Calibri" w:hAnsi="Calibri" w:cs="Calibri"/>
          <w:sz w:val="28"/>
          <w:szCs w:val="28"/>
          <w:lang w:val="es-ES_tradnl"/>
        </w:rPr>
        <w:t>En función de lo que sabes sobre el tamaño, la masa y la disposición de los átomos, explica por qué una muestra de azufre es más densa que una muestra de calcio.</w:t>
      </w:r>
    </w:p>
    <w:p w14:paraId="14779696" w14:textId="77777777" w:rsidR="00232C8C" w:rsidRPr="002B1E18" w:rsidRDefault="009B701A" w:rsidP="002B1E18">
      <w:pPr>
        <w:pStyle w:val="ListParagraph"/>
        <w:spacing w:before="120"/>
        <w:rPr>
          <w:rFonts w:asciiTheme="minorHAnsi" w:hAnsiTheme="minorHAnsi" w:cstheme="minorHAnsi"/>
          <w:color w:val="FF0000"/>
          <w:sz w:val="28"/>
          <w:szCs w:val="28"/>
        </w:rPr>
      </w:pPr>
      <w:r>
        <w:rPr>
          <w:rFonts w:ascii="Calibri" w:eastAsia="Calibri" w:hAnsi="Calibri" w:cs="Calibri"/>
          <w:color w:val="FF0000"/>
          <w:sz w:val="28"/>
          <w:szCs w:val="28"/>
          <w:lang w:val="es-ES_tradnl"/>
        </w:rPr>
        <w:t>Aunque los átomos de azufre son menos masivos que los átomos de calcio, una muestra de azufre es más densa que una muestra de calcio. Esto se debe a que los átomos de azufre son pequeños y pueden apretarse mucho. Esto permite que el azufre concentre más masa que el calcio por unidad de volumen.</w:t>
      </w:r>
    </w:p>
    <w:sectPr w:rsidR="00232C8C" w:rsidRPr="002B1E18" w:rsidSect="000217EA">
      <w:footerReference w:type="default" r:id="rId12"/>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B2D2" w14:textId="77777777" w:rsidR="006B0BD3" w:rsidRDefault="006B0BD3" w:rsidP="00E27C31">
      <w:r>
        <w:separator/>
      </w:r>
    </w:p>
  </w:endnote>
  <w:endnote w:type="continuationSeparator" w:id="0">
    <w:p w14:paraId="4ABE231D" w14:textId="77777777" w:rsidR="006B0BD3" w:rsidRDefault="006B0BD3" w:rsidP="00E2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190" w14:textId="166CDCD1" w:rsidR="00E27C31" w:rsidRPr="00E27C31" w:rsidRDefault="00E27C31" w:rsidP="00E27C31">
    <w:pPr>
      <w:pStyle w:val="Footer"/>
      <w:jc w:val="center"/>
      <w:rPr>
        <w:rFonts w:asciiTheme="minorHAnsi" w:hAnsiTheme="minorHAnsi" w:cstheme="minorHAnsi"/>
        <w:sz w:val="20"/>
        <w:szCs w:val="20"/>
      </w:rPr>
    </w:pPr>
    <w:r w:rsidRPr="00E27C31">
      <w:rPr>
        <w:rFonts w:asciiTheme="minorHAnsi" w:hAnsiTheme="minorHAnsi" w:cstheme="minorHAnsi"/>
        <w:sz w:val="20"/>
        <w:szCs w:val="20"/>
      </w:rPr>
      <w:t>www.acs.org/middleschoolchemistry</w:t>
    </w:r>
    <w:r w:rsidRPr="00E27C31">
      <w:rPr>
        <w:rFonts w:asciiTheme="minorHAnsi" w:hAnsiTheme="minorHAnsi" w:cstheme="minorHAnsi"/>
        <w:sz w:val="20"/>
        <w:szCs w:val="20"/>
      </w:rPr>
      <w:ptab w:relativeTo="margin" w:alignment="center" w:leader="none"/>
    </w:r>
    <w:r w:rsidRPr="00E27C31">
      <w:rPr>
        <w:rFonts w:asciiTheme="minorHAnsi" w:hAnsiTheme="minorHAnsi" w:cstheme="minorHAnsi"/>
        <w:sz w:val="20"/>
        <w:szCs w:val="20"/>
      </w:rPr>
      <w:fldChar w:fldCharType="begin"/>
    </w:r>
    <w:r w:rsidRPr="00E27C31">
      <w:rPr>
        <w:rFonts w:asciiTheme="minorHAnsi" w:hAnsiTheme="minorHAnsi" w:cstheme="minorHAnsi"/>
        <w:sz w:val="20"/>
        <w:szCs w:val="20"/>
      </w:rPr>
      <w:instrText xml:space="preserve"> PAGE   \* MERGEFORMAT </w:instrText>
    </w:r>
    <w:r w:rsidRPr="00E27C31">
      <w:rPr>
        <w:rFonts w:asciiTheme="minorHAnsi" w:hAnsiTheme="minorHAnsi" w:cstheme="minorHAnsi"/>
        <w:sz w:val="20"/>
        <w:szCs w:val="20"/>
      </w:rPr>
      <w:fldChar w:fldCharType="separate"/>
    </w:r>
    <w:r w:rsidRPr="00E27C31">
      <w:rPr>
        <w:rFonts w:asciiTheme="minorHAnsi" w:hAnsiTheme="minorHAnsi" w:cstheme="minorHAnsi"/>
        <w:sz w:val="20"/>
        <w:szCs w:val="20"/>
      </w:rPr>
      <w:t>1</w:t>
    </w:r>
    <w:r w:rsidRPr="00E27C31">
      <w:rPr>
        <w:rFonts w:asciiTheme="minorHAnsi" w:hAnsiTheme="minorHAnsi" w:cstheme="minorHAnsi"/>
        <w:sz w:val="20"/>
        <w:szCs w:val="20"/>
      </w:rPr>
      <w:fldChar w:fldCharType="end"/>
    </w:r>
    <w:r w:rsidRPr="00E27C31">
      <w:rPr>
        <w:rFonts w:asciiTheme="minorHAnsi" w:hAnsiTheme="minorHAnsi" w:cstheme="minorHAnsi"/>
        <w:sz w:val="20"/>
        <w:szCs w:val="20"/>
      </w:rPr>
      <w:ptab w:relativeTo="margin" w:alignment="right" w:leader="none"/>
    </w:r>
    <w:r w:rsidRPr="00E27C31">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CCA7" w14:textId="77777777" w:rsidR="006B0BD3" w:rsidRDefault="006B0BD3" w:rsidP="00E27C31">
      <w:r>
        <w:separator/>
      </w:r>
    </w:p>
  </w:footnote>
  <w:footnote w:type="continuationSeparator" w:id="0">
    <w:p w14:paraId="40A647C5" w14:textId="77777777" w:rsidR="006B0BD3" w:rsidRDefault="006B0BD3" w:rsidP="00E2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2E"/>
    <w:multiLevelType w:val="hybridMultilevel"/>
    <w:tmpl w:val="74489068"/>
    <w:lvl w:ilvl="0" w:tplc="DB283F8C">
      <w:start w:val="1"/>
      <w:numFmt w:val="decimal"/>
      <w:lvlText w:val="%1."/>
      <w:lvlJc w:val="left"/>
      <w:pPr>
        <w:ind w:left="1440" w:hanging="360"/>
      </w:pPr>
      <w:rPr>
        <w:rFonts w:cs="Times New Roman" w:hint="default"/>
      </w:rPr>
    </w:lvl>
    <w:lvl w:ilvl="1" w:tplc="675A4BD8" w:tentative="1">
      <w:start w:val="1"/>
      <w:numFmt w:val="lowerLetter"/>
      <w:lvlText w:val="%2."/>
      <w:lvlJc w:val="left"/>
      <w:pPr>
        <w:ind w:left="2160" w:hanging="360"/>
      </w:pPr>
      <w:rPr>
        <w:rFonts w:cs="Times New Roman"/>
      </w:rPr>
    </w:lvl>
    <w:lvl w:ilvl="2" w:tplc="EACE9940" w:tentative="1">
      <w:start w:val="1"/>
      <w:numFmt w:val="lowerRoman"/>
      <w:lvlText w:val="%3."/>
      <w:lvlJc w:val="right"/>
      <w:pPr>
        <w:ind w:left="2880" w:hanging="180"/>
      </w:pPr>
      <w:rPr>
        <w:rFonts w:cs="Times New Roman"/>
      </w:rPr>
    </w:lvl>
    <w:lvl w:ilvl="3" w:tplc="C7B61C0E" w:tentative="1">
      <w:start w:val="1"/>
      <w:numFmt w:val="decimal"/>
      <w:lvlText w:val="%4."/>
      <w:lvlJc w:val="left"/>
      <w:pPr>
        <w:ind w:left="3600" w:hanging="360"/>
      </w:pPr>
      <w:rPr>
        <w:rFonts w:cs="Times New Roman"/>
      </w:rPr>
    </w:lvl>
    <w:lvl w:ilvl="4" w:tplc="8604C372" w:tentative="1">
      <w:start w:val="1"/>
      <w:numFmt w:val="lowerLetter"/>
      <w:lvlText w:val="%5."/>
      <w:lvlJc w:val="left"/>
      <w:pPr>
        <w:ind w:left="4320" w:hanging="360"/>
      </w:pPr>
      <w:rPr>
        <w:rFonts w:cs="Times New Roman"/>
      </w:rPr>
    </w:lvl>
    <w:lvl w:ilvl="5" w:tplc="73EA535A" w:tentative="1">
      <w:start w:val="1"/>
      <w:numFmt w:val="lowerRoman"/>
      <w:lvlText w:val="%6."/>
      <w:lvlJc w:val="right"/>
      <w:pPr>
        <w:ind w:left="5040" w:hanging="180"/>
      </w:pPr>
      <w:rPr>
        <w:rFonts w:cs="Times New Roman"/>
      </w:rPr>
    </w:lvl>
    <w:lvl w:ilvl="6" w:tplc="1F9CE6E0" w:tentative="1">
      <w:start w:val="1"/>
      <w:numFmt w:val="decimal"/>
      <w:lvlText w:val="%7."/>
      <w:lvlJc w:val="left"/>
      <w:pPr>
        <w:ind w:left="5760" w:hanging="360"/>
      </w:pPr>
      <w:rPr>
        <w:rFonts w:cs="Times New Roman"/>
      </w:rPr>
    </w:lvl>
    <w:lvl w:ilvl="7" w:tplc="CE36AC16" w:tentative="1">
      <w:start w:val="1"/>
      <w:numFmt w:val="lowerLetter"/>
      <w:lvlText w:val="%8."/>
      <w:lvlJc w:val="left"/>
      <w:pPr>
        <w:ind w:left="6480" w:hanging="360"/>
      </w:pPr>
      <w:rPr>
        <w:rFonts w:cs="Times New Roman"/>
      </w:rPr>
    </w:lvl>
    <w:lvl w:ilvl="8" w:tplc="723A8ADE" w:tentative="1">
      <w:start w:val="1"/>
      <w:numFmt w:val="lowerRoman"/>
      <w:lvlText w:val="%9."/>
      <w:lvlJc w:val="right"/>
      <w:pPr>
        <w:ind w:left="7200" w:hanging="180"/>
      </w:pPr>
      <w:rPr>
        <w:rFonts w:cs="Times New Roman"/>
      </w:rPr>
    </w:lvl>
  </w:abstractNum>
  <w:abstractNum w:abstractNumId="1" w15:restartNumberingAfterBreak="0">
    <w:nsid w:val="1BD43881"/>
    <w:multiLevelType w:val="hybridMultilevel"/>
    <w:tmpl w:val="A126DB52"/>
    <w:lvl w:ilvl="0" w:tplc="B11E5EEC">
      <w:start w:val="1"/>
      <w:numFmt w:val="decimal"/>
      <w:lvlText w:val="%1."/>
      <w:lvlJc w:val="left"/>
      <w:pPr>
        <w:ind w:left="720" w:hanging="360"/>
      </w:pPr>
      <w:rPr>
        <w:rFonts w:cs="Times New Roman" w:hint="default"/>
      </w:rPr>
    </w:lvl>
    <w:lvl w:ilvl="1" w:tplc="EB7A6DDC" w:tentative="1">
      <w:start w:val="1"/>
      <w:numFmt w:val="lowerLetter"/>
      <w:lvlText w:val="%2."/>
      <w:lvlJc w:val="left"/>
      <w:pPr>
        <w:ind w:left="1440" w:hanging="360"/>
      </w:pPr>
      <w:rPr>
        <w:rFonts w:cs="Times New Roman"/>
      </w:rPr>
    </w:lvl>
    <w:lvl w:ilvl="2" w:tplc="0B40193C" w:tentative="1">
      <w:start w:val="1"/>
      <w:numFmt w:val="lowerRoman"/>
      <w:lvlText w:val="%3."/>
      <w:lvlJc w:val="right"/>
      <w:pPr>
        <w:ind w:left="2160" w:hanging="180"/>
      </w:pPr>
      <w:rPr>
        <w:rFonts w:cs="Times New Roman"/>
      </w:rPr>
    </w:lvl>
    <w:lvl w:ilvl="3" w:tplc="83ACFEA8" w:tentative="1">
      <w:start w:val="1"/>
      <w:numFmt w:val="decimal"/>
      <w:lvlText w:val="%4."/>
      <w:lvlJc w:val="left"/>
      <w:pPr>
        <w:ind w:left="2880" w:hanging="360"/>
      </w:pPr>
      <w:rPr>
        <w:rFonts w:cs="Times New Roman"/>
      </w:rPr>
    </w:lvl>
    <w:lvl w:ilvl="4" w:tplc="0C34A932" w:tentative="1">
      <w:start w:val="1"/>
      <w:numFmt w:val="lowerLetter"/>
      <w:lvlText w:val="%5."/>
      <w:lvlJc w:val="left"/>
      <w:pPr>
        <w:ind w:left="3600" w:hanging="360"/>
      </w:pPr>
      <w:rPr>
        <w:rFonts w:cs="Times New Roman"/>
      </w:rPr>
    </w:lvl>
    <w:lvl w:ilvl="5" w:tplc="69FE8D04" w:tentative="1">
      <w:start w:val="1"/>
      <w:numFmt w:val="lowerRoman"/>
      <w:lvlText w:val="%6."/>
      <w:lvlJc w:val="right"/>
      <w:pPr>
        <w:ind w:left="4320" w:hanging="180"/>
      </w:pPr>
      <w:rPr>
        <w:rFonts w:cs="Times New Roman"/>
      </w:rPr>
    </w:lvl>
    <w:lvl w:ilvl="6" w:tplc="43BCFE1C" w:tentative="1">
      <w:start w:val="1"/>
      <w:numFmt w:val="decimal"/>
      <w:lvlText w:val="%7."/>
      <w:lvlJc w:val="left"/>
      <w:pPr>
        <w:ind w:left="5040" w:hanging="360"/>
      </w:pPr>
      <w:rPr>
        <w:rFonts w:cs="Times New Roman"/>
      </w:rPr>
    </w:lvl>
    <w:lvl w:ilvl="7" w:tplc="FD1A616C" w:tentative="1">
      <w:start w:val="1"/>
      <w:numFmt w:val="lowerLetter"/>
      <w:lvlText w:val="%8."/>
      <w:lvlJc w:val="left"/>
      <w:pPr>
        <w:ind w:left="5760" w:hanging="360"/>
      </w:pPr>
      <w:rPr>
        <w:rFonts w:cs="Times New Roman"/>
      </w:rPr>
    </w:lvl>
    <w:lvl w:ilvl="8" w:tplc="0A640588" w:tentative="1">
      <w:start w:val="1"/>
      <w:numFmt w:val="lowerRoman"/>
      <w:lvlText w:val="%9."/>
      <w:lvlJc w:val="right"/>
      <w:pPr>
        <w:ind w:left="6480" w:hanging="180"/>
      </w:pPr>
      <w:rPr>
        <w:rFonts w:cs="Times New Roman"/>
      </w:rPr>
    </w:lvl>
  </w:abstractNum>
  <w:abstractNum w:abstractNumId="2" w15:restartNumberingAfterBreak="0">
    <w:nsid w:val="270C4024"/>
    <w:multiLevelType w:val="hybridMultilevel"/>
    <w:tmpl w:val="046015A2"/>
    <w:lvl w:ilvl="0" w:tplc="2A6E1130">
      <w:start w:val="1"/>
      <w:numFmt w:val="decimal"/>
      <w:lvlText w:val="%1."/>
      <w:lvlJc w:val="left"/>
      <w:pPr>
        <w:ind w:left="1219" w:hanging="373"/>
      </w:pPr>
      <w:rPr>
        <w:rFonts w:asciiTheme="minorHAnsi" w:eastAsia="Calibri" w:hAnsiTheme="minorHAnsi" w:cstheme="minorHAnsi" w:hint="default"/>
        <w:b w:val="0"/>
        <w:bCs w:val="0"/>
        <w:i w:val="0"/>
        <w:iCs w:val="0"/>
        <w:w w:val="100"/>
        <w:sz w:val="28"/>
        <w:szCs w:val="28"/>
        <w:lang w:val="en-US" w:eastAsia="en-US" w:bidi="ar-SA"/>
      </w:rPr>
    </w:lvl>
    <w:lvl w:ilvl="1" w:tplc="C31236F8">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4CDADC7E">
      <w:numFmt w:val="bullet"/>
      <w:lvlText w:val="•"/>
      <w:lvlJc w:val="left"/>
      <w:pPr>
        <w:ind w:left="2882" w:hanging="270"/>
      </w:pPr>
      <w:rPr>
        <w:rFonts w:hint="default"/>
        <w:lang w:val="en-US" w:eastAsia="en-US" w:bidi="ar-SA"/>
      </w:rPr>
    </w:lvl>
    <w:lvl w:ilvl="3" w:tplc="528C283C">
      <w:numFmt w:val="bullet"/>
      <w:lvlText w:val="•"/>
      <w:lvlJc w:val="left"/>
      <w:pPr>
        <w:ind w:left="3924" w:hanging="270"/>
      </w:pPr>
      <w:rPr>
        <w:rFonts w:hint="default"/>
        <w:lang w:val="en-US" w:eastAsia="en-US" w:bidi="ar-SA"/>
      </w:rPr>
    </w:lvl>
    <w:lvl w:ilvl="4" w:tplc="DE32B632">
      <w:numFmt w:val="bullet"/>
      <w:lvlText w:val="•"/>
      <w:lvlJc w:val="left"/>
      <w:pPr>
        <w:ind w:left="4966" w:hanging="270"/>
      </w:pPr>
      <w:rPr>
        <w:rFonts w:hint="default"/>
        <w:lang w:val="en-US" w:eastAsia="en-US" w:bidi="ar-SA"/>
      </w:rPr>
    </w:lvl>
    <w:lvl w:ilvl="5" w:tplc="4934A4BA">
      <w:numFmt w:val="bullet"/>
      <w:lvlText w:val="•"/>
      <w:lvlJc w:val="left"/>
      <w:pPr>
        <w:ind w:left="6008" w:hanging="270"/>
      </w:pPr>
      <w:rPr>
        <w:rFonts w:hint="default"/>
        <w:lang w:val="en-US" w:eastAsia="en-US" w:bidi="ar-SA"/>
      </w:rPr>
    </w:lvl>
    <w:lvl w:ilvl="6" w:tplc="FF7C06F4">
      <w:numFmt w:val="bullet"/>
      <w:lvlText w:val="•"/>
      <w:lvlJc w:val="left"/>
      <w:pPr>
        <w:ind w:left="7051" w:hanging="270"/>
      </w:pPr>
      <w:rPr>
        <w:rFonts w:hint="default"/>
        <w:lang w:val="en-US" w:eastAsia="en-US" w:bidi="ar-SA"/>
      </w:rPr>
    </w:lvl>
    <w:lvl w:ilvl="7" w:tplc="0F0C9478">
      <w:numFmt w:val="bullet"/>
      <w:lvlText w:val="•"/>
      <w:lvlJc w:val="left"/>
      <w:pPr>
        <w:ind w:left="8093" w:hanging="270"/>
      </w:pPr>
      <w:rPr>
        <w:rFonts w:hint="default"/>
        <w:lang w:val="en-US" w:eastAsia="en-US" w:bidi="ar-SA"/>
      </w:rPr>
    </w:lvl>
    <w:lvl w:ilvl="8" w:tplc="67EC5A58">
      <w:numFmt w:val="bullet"/>
      <w:lvlText w:val="•"/>
      <w:lvlJc w:val="left"/>
      <w:pPr>
        <w:ind w:left="9135" w:hanging="270"/>
      </w:pPr>
      <w:rPr>
        <w:rFonts w:hint="default"/>
        <w:lang w:val="en-US" w:eastAsia="en-US" w:bidi="ar-SA"/>
      </w:rPr>
    </w:lvl>
  </w:abstractNum>
  <w:abstractNum w:abstractNumId="3" w15:restartNumberingAfterBreak="0">
    <w:nsid w:val="31C218F5"/>
    <w:multiLevelType w:val="hybridMultilevel"/>
    <w:tmpl w:val="54FA92BC"/>
    <w:lvl w:ilvl="0" w:tplc="D62E2394">
      <w:start w:val="1"/>
      <w:numFmt w:val="decimal"/>
      <w:lvlText w:val="%1."/>
      <w:lvlJc w:val="left"/>
      <w:pPr>
        <w:tabs>
          <w:tab w:val="num" w:pos="720"/>
        </w:tabs>
        <w:ind w:left="720" w:hanging="360"/>
      </w:pPr>
      <w:rPr>
        <w:rFonts w:cs="Times New Roman"/>
      </w:rPr>
    </w:lvl>
    <w:lvl w:ilvl="1" w:tplc="3222C08C" w:tentative="1">
      <w:start w:val="1"/>
      <w:numFmt w:val="lowerLetter"/>
      <w:lvlText w:val="%2."/>
      <w:lvlJc w:val="left"/>
      <w:pPr>
        <w:tabs>
          <w:tab w:val="num" w:pos="1440"/>
        </w:tabs>
        <w:ind w:left="1440" w:hanging="360"/>
      </w:pPr>
      <w:rPr>
        <w:rFonts w:cs="Times New Roman"/>
      </w:rPr>
    </w:lvl>
    <w:lvl w:ilvl="2" w:tplc="624436D4" w:tentative="1">
      <w:start w:val="1"/>
      <w:numFmt w:val="lowerRoman"/>
      <w:lvlText w:val="%3."/>
      <w:lvlJc w:val="right"/>
      <w:pPr>
        <w:tabs>
          <w:tab w:val="num" w:pos="2160"/>
        </w:tabs>
        <w:ind w:left="2160" w:hanging="180"/>
      </w:pPr>
      <w:rPr>
        <w:rFonts w:cs="Times New Roman"/>
      </w:rPr>
    </w:lvl>
    <w:lvl w:ilvl="3" w:tplc="C2584404" w:tentative="1">
      <w:start w:val="1"/>
      <w:numFmt w:val="decimal"/>
      <w:lvlText w:val="%4."/>
      <w:lvlJc w:val="left"/>
      <w:pPr>
        <w:tabs>
          <w:tab w:val="num" w:pos="2880"/>
        </w:tabs>
        <w:ind w:left="2880" w:hanging="360"/>
      </w:pPr>
      <w:rPr>
        <w:rFonts w:cs="Times New Roman"/>
      </w:rPr>
    </w:lvl>
    <w:lvl w:ilvl="4" w:tplc="999698C2" w:tentative="1">
      <w:start w:val="1"/>
      <w:numFmt w:val="lowerLetter"/>
      <w:lvlText w:val="%5."/>
      <w:lvlJc w:val="left"/>
      <w:pPr>
        <w:tabs>
          <w:tab w:val="num" w:pos="3600"/>
        </w:tabs>
        <w:ind w:left="3600" w:hanging="360"/>
      </w:pPr>
      <w:rPr>
        <w:rFonts w:cs="Times New Roman"/>
      </w:rPr>
    </w:lvl>
    <w:lvl w:ilvl="5" w:tplc="DB7E2B04" w:tentative="1">
      <w:start w:val="1"/>
      <w:numFmt w:val="lowerRoman"/>
      <w:lvlText w:val="%6."/>
      <w:lvlJc w:val="right"/>
      <w:pPr>
        <w:tabs>
          <w:tab w:val="num" w:pos="4320"/>
        </w:tabs>
        <w:ind w:left="4320" w:hanging="180"/>
      </w:pPr>
      <w:rPr>
        <w:rFonts w:cs="Times New Roman"/>
      </w:rPr>
    </w:lvl>
    <w:lvl w:ilvl="6" w:tplc="A6C42F30" w:tentative="1">
      <w:start w:val="1"/>
      <w:numFmt w:val="decimal"/>
      <w:lvlText w:val="%7."/>
      <w:lvlJc w:val="left"/>
      <w:pPr>
        <w:tabs>
          <w:tab w:val="num" w:pos="5040"/>
        </w:tabs>
        <w:ind w:left="5040" w:hanging="360"/>
      </w:pPr>
      <w:rPr>
        <w:rFonts w:cs="Times New Roman"/>
      </w:rPr>
    </w:lvl>
    <w:lvl w:ilvl="7" w:tplc="96E2DF80" w:tentative="1">
      <w:start w:val="1"/>
      <w:numFmt w:val="lowerLetter"/>
      <w:lvlText w:val="%8."/>
      <w:lvlJc w:val="left"/>
      <w:pPr>
        <w:tabs>
          <w:tab w:val="num" w:pos="5760"/>
        </w:tabs>
        <w:ind w:left="5760" w:hanging="360"/>
      </w:pPr>
      <w:rPr>
        <w:rFonts w:cs="Times New Roman"/>
      </w:rPr>
    </w:lvl>
    <w:lvl w:ilvl="8" w:tplc="EB023128" w:tentative="1">
      <w:start w:val="1"/>
      <w:numFmt w:val="lowerRoman"/>
      <w:lvlText w:val="%9."/>
      <w:lvlJc w:val="right"/>
      <w:pPr>
        <w:tabs>
          <w:tab w:val="num" w:pos="6480"/>
        </w:tabs>
        <w:ind w:left="6480" w:hanging="180"/>
      </w:pPr>
      <w:rPr>
        <w:rFonts w:cs="Times New Roman"/>
      </w:rPr>
    </w:lvl>
  </w:abstractNum>
  <w:abstractNum w:abstractNumId="4" w15:restartNumberingAfterBreak="0">
    <w:nsid w:val="482215CB"/>
    <w:multiLevelType w:val="hybridMultilevel"/>
    <w:tmpl w:val="F8D49012"/>
    <w:lvl w:ilvl="0" w:tplc="040A3E2E">
      <w:start w:val="1"/>
      <w:numFmt w:val="decimal"/>
      <w:lvlText w:val="%1."/>
      <w:lvlJc w:val="left"/>
      <w:pPr>
        <w:ind w:left="720" w:hanging="360"/>
      </w:pPr>
      <w:rPr>
        <w:rFonts w:cs="Times New Roman" w:hint="default"/>
      </w:rPr>
    </w:lvl>
    <w:lvl w:ilvl="1" w:tplc="B3E844C8" w:tentative="1">
      <w:start w:val="1"/>
      <w:numFmt w:val="lowerLetter"/>
      <w:lvlText w:val="%2."/>
      <w:lvlJc w:val="left"/>
      <w:pPr>
        <w:ind w:left="1440" w:hanging="360"/>
      </w:pPr>
      <w:rPr>
        <w:rFonts w:cs="Times New Roman"/>
      </w:rPr>
    </w:lvl>
    <w:lvl w:ilvl="2" w:tplc="11181B30" w:tentative="1">
      <w:start w:val="1"/>
      <w:numFmt w:val="lowerRoman"/>
      <w:lvlText w:val="%3."/>
      <w:lvlJc w:val="right"/>
      <w:pPr>
        <w:ind w:left="2160" w:hanging="180"/>
      </w:pPr>
      <w:rPr>
        <w:rFonts w:cs="Times New Roman"/>
      </w:rPr>
    </w:lvl>
    <w:lvl w:ilvl="3" w:tplc="68B46010" w:tentative="1">
      <w:start w:val="1"/>
      <w:numFmt w:val="decimal"/>
      <w:lvlText w:val="%4."/>
      <w:lvlJc w:val="left"/>
      <w:pPr>
        <w:ind w:left="2880" w:hanging="360"/>
      </w:pPr>
      <w:rPr>
        <w:rFonts w:cs="Times New Roman"/>
      </w:rPr>
    </w:lvl>
    <w:lvl w:ilvl="4" w:tplc="CA20A93C" w:tentative="1">
      <w:start w:val="1"/>
      <w:numFmt w:val="lowerLetter"/>
      <w:lvlText w:val="%5."/>
      <w:lvlJc w:val="left"/>
      <w:pPr>
        <w:ind w:left="3600" w:hanging="360"/>
      </w:pPr>
      <w:rPr>
        <w:rFonts w:cs="Times New Roman"/>
      </w:rPr>
    </w:lvl>
    <w:lvl w:ilvl="5" w:tplc="F7A4FBAC" w:tentative="1">
      <w:start w:val="1"/>
      <w:numFmt w:val="lowerRoman"/>
      <w:lvlText w:val="%6."/>
      <w:lvlJc w:val="right"/>
      <w:pPr>
        <w:ind w:left="4320" w:hanging="180"/>
      </w:pPr>
      <w:rPr>
        <w:rFonts w:cs="Times New Roman"/>
      </w:rPr>
    </w:lvl>
    <w:lvl w:ilvl="6" w:tplc="AB600CA8" w:tentative="1">
      <w:start w:val="1"/>
      <w:numFmt w:val="decimal"/>
      <w:lvlText w:val="%7."/>
      <w:lvlJc w:val="left"/>
      <w:pPr>
        <w:ind w:left="5040" w:hanging="360"/>
      </w:pPr>
      <w:rPr>
        <w:rFonts w:cs="Times New Roman"/>
      </w:rPr>
    </w:lvl>
    <w:lvl w:ilvl="7" w:tplc="C70483D2" w:tentative="1">
      <w:start w:val="1"/>
      <w:numFmt w:val="lowerLetter"/>
      <w:lvlText w:val="%8."/>
      <w:lvlJc w:val="left"/>
      <w:pPr>
        <w:ind w:left="5760" w:hanging="360"/>
      </w:pPr>
      <w:rPr>
        <w:rFonts w:cs="Times New Roman"/>
      </w:rPr>
    </w:lvl>
    <w:lvl w:ilvl="8" w:tplc="AC3AAF02" w:tentative="1">
      <w:start w:val="1"/>
      <w:numFmt w:val="lowerRoman"/>
      <w:lvlText w:val="%9."/>
      <w:lvlJc w:val="right"/>
      <w:pPr>
        <w:ind w:left="6480" w:hanging="180"/>
      </w:pPr>
      <w:rPr>
        <w:rFonts w:cs="Times New Roman"/>
      </w:rPr>
    </w:lvl>
  </w:abstractNum>
  <w:abstractNum w:abstractNumId="5" w15:restartNumberingAfterBreak="0">
    <w:nsid w:val="4A845CBC"/>
    <w:multiLevelType w:val="hybridMultilevel"/>
    <w:tmpl w:val="25B600FA"/>
    <w:lvl w:ilvl="0" w:tplc="9BCC8098">
      <w:start w:val="1"/>
      <w:numFmt w:val="decimal"/>
      <w:lvlText w:val="%1."/>
      <w:lvlJc w:val="left"/>
      <w:pPr>
        <w:ind w:left="720" w:hanging="360"/>
      </w:pPr>
      <w:rPr>
        <w:rFonts w:cs="Times New Roman" w:hint="default"/>
      </w:rPr>
    </w:lvl>
    <w:lvl w:ilvl="1" w:tplc="BE0C51CC" w:tentative="1">
      <w:start w:val="1"/>
      <w:numFmt w:val="lowerLetter"/>
      <w:lvlText w:val="%2."/>
      <w:lvlJc w:val="left"/>
      <w:pPr>
        <w:ind w:left="1440" w:hanging="360"/>
      </w:pPr>
      <w:rPr>
        <w:rFonts w:cs="Times New Roman"/>
      </w:rPr>
    </w:lvl>
    <w:lvl w:ilvl="2" w:tplc="5908DBD8" w:tentative="1">
      <w:start w:val="1"/>
      <w:numFmt w:val="lowerRoman"/>
      <w:lvlText w:val="%3."/>
      <w:lvlJc w:val="right"/>
      <w:pPr>
        <w:ind w:left="2160" w:hanging="180"/>
      </w:pPr>
      <w:rPr>
        <w:rFonts w:cs="Times New Roman"/>
      </w:rPr>
    </w:lvl>
    <w:lvl w:ilvl="3" w:tplc="8D4ACBAC" w:tentative="1">
      <w:start w:val="1"/>
      <w:numFmt w:val="decimal"/>
      <w:lvlText w:val="%4."/>
      <w:lvlJc w:val="left"/>
      <w:pPr>
        <w:ind w:left="2880" w:hanging="360"/>
      </w:pPr>
      <w:rPr>
        <w:rFonts w:cs="Times New Roman"/>
      </w:rPr>
    </w:lvl>
    <w:lvl w:ilvl="4" w:tplc="41F49A5C" w:tentative="1">
      <w:start w:val="1"/>
      <w:numFmt w:val="lowerLetter"/>
      <w:lvlText w:val="%5."/>
      <w:lvlJc w:val="left"/>
      <w:pPr>
        <w:ind w:left="3600" w:hanging="360"/>
      </w:pPr>
      <w:rPr>
        <w:rFonts w:cs="Times New Roman"/>
      </w:rPr>
    </w:lvl>
    <w:lvl w:ilvl="5" w:tplc="20C22B16" w:tentative="1">
      <w:start w:val="1"/>
      <w:numFmt w:val="lowerRoman"/>
      <w:lvlText w:val="%6."/>
      <w:lvlJc w:val="right"/>
      <w:pPr>
        <w:ind w:left="4320" w:hanging="180"/>
      </w:pPr>
      <w:rPr>
        <w:rFonts w:cs="Times New Roman"/>
      </w:rPr>
    </w:lvl>
    <w:lvl w:ilvl="6" w:tplc="7752F656" w:tentative="1">
      <w:start w:val="1"/>
      <w:numFmt w:val="decimal"/>
      <w:lvlText w:val="%7."/>
      <w:lvlJc w:val="left"/>
      <w:pPr>
        <w:ind w:left="5040" w:hanging="360"/>
      </w:pPr>
      <w:rPr>
        <w:rFonts w:cs="Times New Roman"/>
      </w:rPr>
    </w:lvl>
    <w:lvl w:ilvl="7" w:tplc="F156F49A" w:tentative="1">
      <w:start w:val="1"/>
      <w:numFmt w:val="lowerLetter"/>
      <w:lvlText w:val="%8."/>
      <w:lvlJc w:val="left"/>
      <w:pPr>
        <w:ind w:left="5760" w:hanging="360"/>
      </w:pPr>
      <w:rPr>
        <w:rFonts w:cs="Times New Roman"/>
      </w:rPr>
    </w:lvl>
    <w:lvl w:ilvl="8" w:tplc="52947EEA" w:tentative="1">
      <w:start w:val="1"/>
      <w:numFmt w:val="lowerRoman"/>
      <w:lvlText w:val="%9."/>
      <w:lvlJc w:val="right"/>
      <w:pPr>
        <w:ind w:left="6480" w:hanging="180"/>
      </w:pPr>
      <w:rPr>
        <w:rFonts w:cs="Times New Roman"/>
      </w:rPr>
    </w:lvl>
  </w:abstractNum>
  <w:abstractNum w:abstractNumId="6" w15:restartNumberingAfterBreak="0">
    <w:nsid w:val="51C37E0A"/>
    <w:multiLevelType w:val="hybridMultilevel"/>
    <w:tmpl w:val="B8088ABC"/>
    <w:lvl w:ilvl="0" w:tplc="F24E5C42">
      <w:start w:val="1"/>
      <w:numFmt w:val="decimal"/>
      <w:lvlText w:val="%1."/>
      <w:lvlJc w:val="left"/>
      <w:pPr>
        <w:ind w:left="720" w:hanging="360"/>
      </w:pPr>
      <w:rPr>
        <w:rFonts w:cs="Times New Roman" w:hint="default"/>
      </w:rPr>
    </w:lvl>
    <w:lvl w:ilvl="1" w:tplc="BB124D3A" w:tentative="1">
      <w:start w:val="1"/>
      <w:numFmt w:val="lowerLetter"/>
      <w:lvlText w:val="%2."/>
      <w:lvlJc w:val="left"/>
      <w:pPr>
        <w:ind w:left="1440" w:hanging="360"/>
      </w:pPr>
      <w:rPr>
        <w:rFonts w:cs="Times New Roman"/>
      </w:rPr>
    </w:lvl>
    <w:lvl w:ilvl="2" w:tplc="433E1548" w:tentative="1">
      <w:start w:val="1"/>
      <w:numFmt w:val="lowerRoman"/>
      <w:lvlText w:val="%3."/>
      <w:lvlJc w:val="right"/>
      <w:pPr>
        <w:ind w:left="2160" w:hanging="180"/>
      </w:pPr>
      <w:rPr>
        <w:rFonts w:cs="Times New Roman"/>
      </w:rPr>
    </w:lvl>
    <w:lvl w:ilvl="3" w:tplc="BE58E152" w:tentative="1">
      <w:start w:val="1"/>
      <w:numFmt w:val="decimal"/>
      <w:lvlText w:val="%4."/>
      <w:lvlJc w:val="left"/>
      <w:pPr>
        <w:ind w:left="2880" w:hanging="360"/>
      </w:pPr>
      <w:rPr>
        <w:rFonts w:cs="Times New Roman"/>
      </w:rPr>
    </w:lvl>
    <w:lvl w:ilvl="4" w:tplc="A40AB76A" w:tentative="1">
      <w:start w:val="1"/>
      <w:numFmt w:val="lowerLetter"/>
      <w:lvlText w:val="%5."/>
      <w:lvlJc w:val="left"/>
      <w:pPr>
        <w:ind w:left="3600" w:hanging="360"/>
      </w:pPr>
      <w:rPr>
        <w:rFonts w:cs="Times New Roman"/>
      </w:rPr>
    </w:lvl>
    <w:lvl w:ilvl="5" w:tplc="D340E246" w:tentative="1">
      <w:start w:val="1"/>
      <w:numFmt w:val="lowerRoman"/>
      <w:lvlText w:val="%6."/>
      <w:lvlJc w:val="right"/>
      <w:pPr>
        <w:ind w:left="4320" w:hanging="180"/>
      </w:pPr>
      <w:rPr>
        <w:rFonts w:cs="Times New Roman"/>
      </w:rPr>
    </w:lvl>
    <w:lvl w:ilvl="6" w:tplc="31D07016" w:tentative="1">
      <w:start w:val="1"/>
      <w:numFmt w:val="decimal"/>
      <w:lvlText w:val="%7."/>
      <w:lvlJc w:val="left"/>
      <w:pPr>
        <w:ind w:left="5040" w:hanging="360"/>
      </w:pPr>
      <w:rPr>
        <w:rFonts w:cs="Times New Roman"/>
      </w:rPr>
    </w:lvl>
    <w:lvl w:ilvl="7" w:tplc="8990E86E" w:tentative="1">
      <w:start w:val="1"/>
      <w:numFmt w:val="lowerLetter"/>
      <w:lvlText w:val="%8."/>
      <w:lvlJc w:val="left"/>
      <w:pPr>
        <w:ind w:left="5760" w:hanging="360"/>
      </w:pPr>
      <w:rPr>
        <w:rFonts w:cs="Times New Roman"/>
      </w:rPr>
    </w:lvl>
    <w:lvl w:ilvl="8" w:tplc="46268894" w:tentative="1">
      <w:start w:val="1"/>
      <w:numFmt w:val="lowerRoman"/>
      <w:lvlText w:val="%9."/>
      <w:lvlJc w:val="right"/>
      <w:pPr>
        <w:ind w:left="6480" w:hanging="180"/>
      </w:pPr>
      <w:rPr>
        <w:rFonts w:cs="Times New Roman"/>
      </w:rPr>
    </w:lvl>
  </w:abstractNum>
  <w:abstractNum w:abstractNumId="7" w15:restartNumberingAfterBreak="0">
    <w:nsid w:val="64002B3E"/>
    <w:multiLevelType w:val="hybridMultilevel"/>
    <w:tmpl w:val="F064E66E"/>
    <w:lvl w:ilvl="0" w:tplc="3918A0C4">
      <w:start w:val="1"/>
      <w:numFmt w:val="decimal"/>
      <w:lvlText w:val="%1."/>
      <w:lvlJc w:val="left"/>
      <w:pPr>
        <w:ind w:left="720" w:hanging="360"/>
      </w:pPr>
      <w:rPr>
        <w:rFonts w:hint="default"/>
      </w:rPr>
    </w:lvl>
    <w:lvl w:ilvl="1" w:tplc="1F0A05E8" w:tentative="1">
      <w:start w:val="1"/>
      <w:numFmt w:val="lowerLetter"/>
      <w:lvlText w:val="%2."/>
      <w:lvlJc w:val="left"/>
      <w:pPr>
        <w:ind w:left="1440" w:hanging="360"/>
      </w:pPr>
    </w:lvl>
    <w:lvl w:ilvl="2" w:tplc="D0D28838" w:tentative="1">
      <w:start w:val="1"/>
      <w:numFmt w:val="lowerRoman"/>
      <w:lvlText w:val="%3."/>
      <w:lvlJc w:val="right"/>
      <w:pPr>
        <w:ind w:left="2160" w:hanging="180"/>
      </w:pPr>
    </w:lvl>
    <w:lvl w:ilvl="3" w:tplc="3E9C6528" w:tentative="1">
      <w:start w:val="1"/>
      <w:numFmt w:val="decimal"/>
      <w:lvlText w:val="%4."/>
      <w:lvlJc w:val="left"/>
      <w:pPr>
        <w:ind w:left="2880" w:hanging="360"/>
      </w:pPr>
    </w:lvl>
    <w:lvl w:ilvl="4" w:tplc="1340D05A" w:tentative="1">
      <w:start w:val="1"/>
      <w:numFmt w:val="lowerLetter"/>
      <w:lvlText w:val="%5."/>
      <w:lvlJc w:val="left"/>
      <w:pPr>
        <w:ind w:left="3600" w:hanging="360"/>
      </w:pPr>
    </w:lvl>
    <w:lvl w:ilvl="5" w:tplc="9ABA7E02" w:tentative="1">
      <w:start w:val="1"/>
      <w:numFmt w:val="lowerRoman"/>
      <w:lvlText w:val="%6."/>
      <w:lvlJc w:val="right"/>
      <w:pPr>
        <w:ind w:left="4320" w:hanging="180"/>
      </w:pPr>
    </w:lvl>
    <w:lvl w:ilvl="6" w:tplc="8BD619A6" w:tentative="1">
      <w:start w:val="1"/>
      <w:numFmt w:val="decimal"/>
      <w:lvlText w:val="%7."/>
      <w:lvlJc w:val="left"/>
      <w:pPr>
        <w:ind w:left="5040" w:hanging="360"/>
      </w:pPr>
    </w:lvl>
    <w:lvl w:ilvl="7" w:tplc="5C5E09BA" w:tentative="1">
      <w:start w:val="1"/>
      <w:numFmt w:val="lowerLetter"/>
      <w:lvlText w:val="%8."/>
      <w:lvlJc w:val="left"/>
      <w:pPr>
        <w:ind w:left="5760" w:hanging="360"/>
      </w:pPr>
    </w:lvl>
    <w:lvl w:ilvl="8" w:tplc="7E863926" w:tentative="1">
      <w:start w:val="1"/>
      <w:numFmt w:val="lowerRoman"/>
      <w:lvlText w:val="%9."/>
      <w:lvlJc w:val="right"/>
      <w:pPr>
        <w:ind w:left="6480" w:hanging="180"/>
      </w:pPr>
    </w:lvl>
  </w:abstractNum>
  <w:abstractNum w:abstractNumId="8" w15:restartNumberingAfterBreak="0">
    <w:nsid w:val="645F58AC"/>
    <w:multiLevelType w:val="hybridMultilevel"/>
    <w:tmpl w:val="0206F02C"/>
    <w:lvl w:ilvl="0" w:tplc="76CA815A">
      <w:start w:val="1"/>
      <w:numFmt w:val="bullet"/>
      <w:lvlText w:val=""/>
      <w:lvlJc w:val="left"/>
      <w:pPr>
        <w:ind w:left="1080" w:hanging="360"/>
      </w:pPr>
      <w:rPr>
        <w:rFonts w:ascii="Symbol" w:hAnsi="Symbol" w:hint="default"/>
      </w:rPr>
    </w:lvl>
    <w:lvl w:ilvl="1" w:tplc="FFC83886" w:tentative="1">
      <w:start w:val="1"/>
      <w:numFmt w:val="bullet"/>
      <w:lvlText w:val="o"/>
      <w:lvlJc w:val="left"/>
      <w:pPr>
        <w:ind w:left="1800" w:hanging="360"/>
      </w:pPr>
      <w:rPr>
        <w:rFonts w:ascii="Courier New" w:hAnsi="Courier New" w:cs="Courier New" w:hint="default"/>
      </w:rPr>
    </w:lvl>
    <w:lvl w:ilvl="2" w:tplc="C9D6D27C" w:tentative="1">
      <w:start w:val="1"/>
      <w:numFmt w:val="bullet"/>
      <w:lvlText w:val=""/>
      <w:lvlJc w:val="left"/>
      <w:pPr>
        <w:ind w:left="2520" w:hanging="360"/>
      </w:pPr>
      <w:rPr>
        <w:rFonts w:ascii="Wingdings" w:hAnsi="Wingdings" w:hint="default"/>
      </w:rPr>
    </w:lvl>
    <w:lvl w:ilvl="3" w:tplc="9058F68C" w:tentative="1">
      <w:start w:val="1"/>
      <w:numFmt w:val="bullet"/>
      <w:lvlText w:val=""/>
      <w:lvlJc w:val="left"/>
      <w:pPr>
        <w:ind w:left="3240" w:hanging="360"/>
      </w:pPr>
      <w:rPr>
        <w:rFonts w:ascii="Symbol" w:hAnsi="Symbol" w:hint="default"/>
      </w:rPr>
    </w:lvl>
    <w:lvl w:ilvl="4" w:tplc="23F6DD62" w:tentative="1">
      <w:start w:val="1"/>
      <w:numFmt w:val="bullet"/>
      <w:lvlText w:val="o"/>
      <w:lvlJc w:val="left"/>
      <w:pPr>
        <w:ind w:left="3960" w:hanging="360"/>
      </w:pPr>
      <w:rPr>
        <w:rFonts w:ascii="Courier New" w:hAnsi="Courier New" w:cs="Courier New" w:hint="default"/>
      </w:rPr>
    </w:lvl>
    <w:lvl w:ilvl="5" w:tplc="B554E9A6" w:tentative="1">
      <w:start w:val="1"/>
      <w:numFmt w:val="bullet"/>
      <w:lvlText w:val=""/>
      <w:lvlJc w:val="left"/>
      <w:pPr>
        <w:ind w:left="4680" w:hanging="360"/>
      </w:pPr>
      <w:rPr>
        <w:rFonts w:ascii="Wingdings" w:hAnsi="Wingdings" w:hint="default"/>
      </w:rPr>
    </w:lvl>
    <w:lvl w:ilvl="6" w:tplc="0D34E406" w:tentative="1">
      <w:start w:val="1"/>
      <w:numFmt w:val="bullet"/>
      <w:lvlText w:val=""/>
      <w:lvlJc w:val="left"/>
      <w:pPr>
        <w:ind w:left="5400" w:hanging="360"/>
      </w:pPr>
      <w:rPr>
        <w:rFonts w:ascii="Symbol" w:hAnsi="Symbol" w:hint="default"/>
      </w:rPr>
    </w:lvl>
    <w:lvl w:ilvl="7" w:tplc="465A397C" w:tentative="1">
      <w:start w:val="1"/>
      <w:numFmt w:val="bullet"/>
      <w:lvlText w:val="o"/>
      <w:lvlJc w:val="left"/>
      <w:pPr>
        <w:ind w:left="6120" w:hanging="360"/>
      </w:pPr>
      <w:rPr>
        <w:rFonts w:ascii="Courier New" w:hAnsi="Courier New" w:cs="Courier New" w:hint="default"/>
      </w:rPr>
    </w:lvl>
    <w:lvl w:ilvl="8" w:tplc="C4A0AB5A" w:tentative="1">
      <w:start w:val="1"/>
      <w:numFmt w:val="bullet"/>
      <w:lvlText w:val=""/>
      <w:lvlJc w:val="left"/>
      <w:pPr>
        <w:ind w:left="6840" w:hanging="360"/>
      </w:pPr>
      <w:rPr>
        <w:rFonts w:ascii="Wingdings" w:hAnsi="Wingdings" w:hint="default"/>
      </w:rPr>
    </w:lvl>
  </w:abstractNum>
  <w:abstractNum w:abstractNumId="9" w15:restartNumberingAfterBreak="0">
    <w:nsid w:val="6FFA2306"/>
    <w:multiLevelType w:val="hybridMultilevel"/>
    <w:tmpl w:val="9838189E"/>
    <w:lvl w:ilvl="0" w:tplc="D2AE0FEE">
      <w:start w:val="1"/>
      <w:numFmt w:val="decimal"/>
      <w:lvlText w:val="%1."/>
      <w:lvlJc w:val="left"/>
      <w:pPr>
        <w:ind w:left="720" w:hanging="360"/>
      </w:pPr>
      <w:rPr>
        <w:rFonts w:cs="Times New Roman" w:hint="default"/>
      </w:rPr>
    </w:lvl>
    <w:lvl w:ilvl="1" w:tplc="74DA2CA0" w:tentative="1">
      <w:start w:val="1"/>
      <w:numFmt w:val="lowerLetter"/>
      <w:lvlText w:val="%2."/>
      <w:lvlJc w:val="left"/>
      <w:pPr>
        <w:ind w:left="1440" w:hanging="360"/>
      </w:pPr>
      <w:rPr>
        <w:rFonts w:cs="Times New Roman"/>
      </w:rPr>
    </w:lvl>
    <w:lvl w:ilvl="2" w:tplc="7046BD68" w:tentative="1">
      <w:start w:val="1"/>
      <w:numFmt w:val="lowerRoman"/>
      <w:lvlText w:val="%3."/>
      <w:lvlJc w:val="right"/>
      <w:pPr>
        <w:ind w:left="2160" w:hanging="180"/>
      </w:pPr>
      <w:rPr>
        <w:rFonts w:cs="Times New Roman"/>
      </w:rPr>
    </w:lvl>
    <w:lvl w:ilvl="3" w:tplc="EB8ABD78" w:tentative="1">
      <w:start w:val="1"/>
      <w:numFmt w:val="decimal"/>
      <w:lvlText w:val="%4."/>
      <w:lvlJc w:val="left"/>
      <w:pPr>
        <w:ind w:left="2880" w:hanging="360"/>
      </w:pPr>
      <w:rPr>
        <w:rFonts w:cs="Times New Roman"/>
      </w:rPr>
    </w:lvl>
    <w:lvl w:ilvl="4" w:tplc="533A6C74" w:tentative="1">
      <w:start w:val="1"/>
      <w:numFmt w:val="lowerLetter"/>
      <w:lvlText w:val="%5."/>
      <w:lvlJc w:val="left"/>
      <w:pPr>
        <w:ind w:left="3600" w:hanging="360"/>
      </w:pPr>
      <w:rPr>
        <w:rFonts w:cs="Times New Roman"/>
      </w:rPr>
    </w:lvl>
    <w:lvl w:ilvl="5" w:tplc="0136DDB6" w:tentative="1">
      <w:start w:val="1"/>
      <w:numFmt w:val="lowerRoman"/>
      <w:lvlText w:val="%6."/>
      <w:lvlJc w:val="right"/>
      <w:pPr>
        <w:ind w:left="4320" w:hanging="180"/>
      </w:pPr>
      <w:rPr>
        <w:rFonts w:cs="Times New Roman"/>
      </w:rPr>
    </w:lvl>
    <w:lvl w:ilvl="6" w:tplc="1C6CA10A" w:tentative="1">
      <w:start w:val="1"/>
      <w:numFmt w:val="decimal"/>
      <w:lvlText w:val="%7."/>
      <w:lvlJc w:val="left"/>
      <w:pPr>
        <w:ind w:left="5040" w:hanging="360"/>
      </w:pPr>
      <w:rPr>
        <w:rFonts w:cs="Times New Roman"/>
      </w:rPr>
    </w:lvl>
    <w:lvl w:ilvl="7" w:tplc="7F14B030" w:tentative="1">
      <w:start w:val="1"/>
      <w:numFmt w:val="lowerLetter"/>
      <w:lvlText w:val="%8."/>
      <w:lvlJc w:val="left"/>
      <w:pPr>
        <w:ind w:left="5760" w:hanging="360"/>
      </w:pPr>
      <w:rPr>
        <w:rFonts w:cs="Times New Roman"/>
      </w:rPr>
    </w:lvl>
    <w:lvl w:ilvl="8" w:tplc="BE06A066" w:tentative="1">
      <w:start w:val="1"/>
      <w:numFmt w:val="lowerRoman"/>
      <w:lvlText w:val="%9."/>
      <w:lvlJc w:val="right"/>
      <w:pPr>
        <w:ind w:left="6480" w:hanging="180"/>
      </w:pPr>
      <w:rPr>
        <w:rFonts w:cs="Times New Roman"/>
      </w:rPr>
    </w:lvl>
  </w:abstractNum>
  <w:abstractNum w:abstractNumId="10" w15:restartNumberingAfterBreak="0">
    <w:nsid w:val="7F936D39"/>
    <w:multiLevelType w:val="hybridMultilevel"/>
    <w:tmpl w:val="0AB0844C"/>
    <w:lvl w:ilvl="0" w:tplc="747A0508">
      <w:start w:val="1"/>
      <w:numFmt w:val="decimal"/>
      <w:lvlText w:val="%1."/>
      <w:lvlJc w:val="left"/>
      <w:pPr>
        <w:ind w:left="720" w:hanging="360"/>
      </w:pPr>
      <w:rPr>
        <w:rFonts w:cs="Times New Roman" w:hint="default"/>
      </w:rPr>
    </w:lvl>
    <w:lvl w:ilvl="1" w:tplc="816A4B6C" w:tentative="1">
      <w:start w:val="1"/>
      <w:numFmt w:val="lowerLetter"/>
      <w:lvlText w:val="%2."/>
      <w:lvlJc w:val="left"/>
      <w:pPr>
        <w:ind w:left="1440" w:hanging="360"/>
      </w:pPr>
      <w:rPr>
        <w:rFonts w:cs="Times New Roman"/>
      </w:rPr>
    </w:lvl>
    <w:lvl w:ilvl="2" w:tplc="E46803E8" w:tentative="1">
      <w:start w:val="1"/>
      <w:numFmt w:val="lowerRoman"/>
      <w:lvlText w:val="%3."/>
      <w:lvlJc w:val="right"/>
      <w:pPr>
        <w:ind w:left="2160" w:hanging="180"/>
      </w:pPr>
      <w:rPr>
        <w:rFonts w:cs="Times New Roman"/>
      </w:rPr>
    </w:lvl>
    <w:lvl w:ilvl="3" w:tplc="3F6C8E18" w:tentative="1">
      <w:start w:val="1"/>
      <w:numFmt w:val="decimal"/>
      <w:lvlText w:val="%4."/>
      <w:lvlJc w:val="left"/>
      <w:pPr>
        <w:ind w:left="2880" w:hanging="360"/>
      </w:pPr>
      <w:rPr>
        <w:rFonts w:cs="Times New Roman"/>
      </w:rPr>
    </w:lvl>
    <w:lvl w:ilvl="4" w:tplc="D82218A8" w:tentative="1">
      <w:start w:val="1"/>
      <w:numFmt w:val="lowerLetter"/>
      <w:lvlText w:val="%5."/>
      <w:lvlJc w:val="left"/>
      <w:pPr>
        <w:ind w:left="3600" w:hanging="360"/>
      </w:pPr>
      <w:rPr>
        <w:rFonts w:cs="Times New Roman"/>
      </w:rPr>
    </w:lvl>
    <w:lvl w:ilvl="5" w:tplc="2A4E5666" w:tentative="1">
      <w:start w:val="1"/>
      <w:numFmt w:val="lowerRoman"/>
      <w:lvlText w:val="%6."/>
      <w:lvlJc w:val="right"/>
      <w:pPr>
        <w:ind w:left="4320" w:hanging="180"/>
      </w:pPr>
      <w:rPr>
        <w:rFonts w:cs="Times New Roman"/>
      </w:rPr>
    </w:lvl>
    <w:lvl w:ilvl="6" w:tplc="DF5EAA5E" w:tentative="1">
      <w:start w:val="1"/>
      <w:numFmt w:val="decimal"/>
      <w:lvlText w:val="%7."/>
      <w:lvlJc w:val="left"/>
      <w:pPr>
        <w:ind w:left="5040" w:hanging="360"/>
      </w:pPr>
      <w:rPr>
        <w:rFonts w:cs="Times New Roman"/>
      </w:rPr>
    </w:lvl>
    <w:lvl w:ilvl="7" w:tplc="5590ECAE" w:tentative="1">
      <w:start w:val="1"/>
      <w:numFmt w:val="lowerLetter"/>
      <w:lvlText w:val="%8."/>
      <w:lvlJc w:val="left"/>
      <w:pPr>
        <w:ind w:left="5760" w:hanging="360"/>
      </w:pPr>
      <w:rPr>
        <w:rFonts w:cs="Times New Roman"/>
      </w:rPr>
    </w:lvl>
    <w:lvl w:ilvl="8" w:tplc="65EC9932" w:tentative="1">
      <w:start w:val="1"/>
      <w:numFmt w:val="lowerRoman"/>
      <w:lvlText w:val="%9."/>
      <w:lvlJc w:val="right"/>
      <w:pPr>
        <w:ind w:left="6480" w:hanging="180"/>
      </w:pPr>
      <w:rPr>
        <w:rFonts w:cs="Times New Roman"/>
      </w:rPr>
    </w:lvl>
  </w:abstractNum>
  <w:num w:numId="1" w16cid:durableId="2010020511">
    <w:abstractNumId w:val="10"/>
  </w:num>
  <w:num w:numId="2" w16cid:durableId="1545561219">
    <w:abstractNumId w:val="4"/>
  </w:num>
  <w:num w:numId="3" w16cid:durableId="1330328661">
    <w:abstractNumId w:val="6"/>
  </w:num>
  <w:num w:numId="4" w16cid:durableId="398408601">
    <w:abstractNumId w:val="5"/>
  </w:num>
  <w:num w:numId="5" w16cid:durableId="1610552935">
    <w:abstractNumId w:val="9"/>
  </w:num>
  <w:num w:numId="6" w16cid:durableId="103499400">
    <w:abstractNumId w:val="1"/>
  </w:num>
  <w:num w:numId="7" w16cid:durableId="1391999446">
    <w:abstractNumId w:val="0"/>
  </w:num>
  <w:num w:numId="8" w16cid:durableId="434405260">
    <w:abstractNumId w:val="3"/>
  </w:num>
  <w:num w:numId="9" w16cid:durableId="1526754126">
    <w:abstractNumId w:val="7"/>
  </w:num>
  <w:num w:numId="10" w16cid:durableId="2001619266">
    <w:abstractNumId w:val="8"/>
  </w:num>
  <w:num w:numId="11" w16cid:durableId="159482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53"/>
    <w:rsid w:val="0001140D"/>
    <w:rsid w:val="000217EA"/>
    <w:rsid w:val="00100F97"/>
    <w:rsid w:val="00162600"/>
    <w:rsid w:val="00232C8C"/>
    <w:rsid w:val="0023584A"/>
    <w:rsid w:val="002B1E18"/>
    <w:rsid w:val="003C1120"/>
    <w:rsid w:val="003F012E"/>
    <w:rsid w:val="004F4F1B"/>
    <w:rsid w:val="005417BA"/>
    <w:rsid w:val="005E1A20"/>
    <w:rsid w:val="006B0BD3"/>
    <w:rsid w:val="007341E0"/>
    <w:rsid w:val="00864B28"/>
    <w:rsid w:val="008A52F1"/>
    <w:rsid w:val="008B5B69"/>
    <w:rsid w:val="008E4916"/>
    <w:rsid w:val="00953242"/>
    <w:rsid w:val="009B701A"/>
    <w:rsid w:val="009D01B1"/>
    <w:rsid w:val="00AA3723"/>
    <w:rsid w:val="00B821F3"/>
    <w:rsid w:val="00C34ED8"/>
    <w:rsid w:val="00DB571D"/>
    <w:rsid w:val="00E27C31"/>
    <w:rsid w:val="00E3141E"/>
    <w:rsid w:val="00F42016"/>
    <w:rsid w:val="00F51753"/>
    <w:rsid w:val="00FA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B4A2"/>
  <w15:chartTrackingRefBased/>
  <w15:docId w15:val="{81541FD5-B10D-4A4D-9705-665D4437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D01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01B1"/>
    <w:pPr>
      <w:ind w:left="720"/>
      <w:contextualSpacing/>
    </w:pPr>
  </w:style>
  <w:style w:type="paragraph" w:styleId="Header">
    <w:name w:val="header"/>
    <w:basedOn w:val="Normal"/>
    <w:link w:val="HeaderChar"/>
    <w:uiPriority w:val="99"/>
    <w:unhideWhenUsed/>
    <w:rsid w:val="00B821F3"/>
    <w:pPr>
      <w:tabs>
        <w:tab w:val="center" w:pos="4680"/>
        <w:tab w:val="right" w:pos="9360"/>
      </w:tabs>
    </w:pPr>
  </w:style>
  <w:style w:type="character" w:customStyle="1" w:styleId="HeaderChar">
    <w:name w:val="Header Char"/>
    <w:basedOn w:val="DefaultParagraphFont"/>
    <w:link w:val="Header"/>
    <w:uiPriority w:val="99"/>
    <w:rsid w:val="00B821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21F3"/>
    <w:pPr>
      <w:tabs>
        <w:tab w:val="center" w:pos="4680"/>
        <w:tab w:val="right" w:pos="9360"/>
      </w:tabs>
    </w:pPr>
  </w:style>
  <w:style w:type="character" w:customStyle="1" w:styleId="FooterChar">
    <w:name w:val="Footer Char"/>
    <w:basedOn w:val="DefaultParagraphFont"/>
    <w:link w:val="Footer"/>
    <w:uiPriority w:val="99"/>
    <w:rsid w:val="00B821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D6707C-7DDF-4B7B-9A58-415D637DD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93879-2113-443B-9B11-646F7FBD916E}">
  <ds:schemaRefs>
    <ds:schemaRef ds:uri="http://schemas.microsoft.com/sharepoint/v3/contenttype/forms"/>
  </ds:schemaRefs>
</ds:datastoreItem>
</file>

<file path=customXml/itemProps3.xml><?xml version="1.0" encoding="utf-8"?>
<ds:datastoreItem xmlns:ds="http://schemas.openxmlformats.org/officeDocument/2006/customXml" ds:itemID="{31F805C6-3FF7-4564-81AB-BB15647B6D8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American Chemical Society</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Gallegos, Lisette</dc:creator>
  <cp:lastModifiedBy>Hiorns, Celia (Intern)</cp:lastModifiedBy>
  <cp:revision>24</cp:revision>
  <dcterms:created xsi:type="dcterms:W3CDTF">2021-03-09T18:46:00Z</dcterms:created>
  <dcterms:modified xsi:type="dcterms:W3CDTF">2024-06-03T22:07:00Z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