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EDF9" w14:textId="77777777" w:rsidR="00580C9D" w:rsidRDefault="00580C9D" w:rsidP="00580C9D">
      <w:pPr>
        <w:rPr>
          <w:rFonts w:ascii="Calibri" w:hAnsi="Calibri" w:cs="Calibri"/>
          <w:b/>
          <w:sz w:val="28"/>
          <w:szCs w:val="28"/>
        </w:rPr>
      </w:pPr>
      <w:r>
        <w:rPr>
          <w:rFonts w:ascii="Calibri" w:hAnsi="Calibri" w:cs="Calibri"/>
          <w:b/>
          <w:sz w:val="28"/>
          <w:szCs w:val="28"/>
        </w:rPr>
        <w:t>Activity Sheet Answers</w:t>
      </w:r>
    </w:p>
    <w:p w14:paraId="6D621D9B" w14:textId="4A6135F7" w:rsidR="00580C9D" w:rsidRDefault="00580C9D" w:rsidP="00580C9D">
      <w:pPr>
        <w:spacing w:before="240"/>
        <w:rPr>
          <w:rFonts w:ascii="Calibri" w:hAnsi="Calibri" w:cs="Calibri"/>
          <w:b/>
          <w:sz w:val="28"/>
          <w:szCs w:val="28"/>
        </w:rPr>
      </w:pPr>
      <w:r>
        <w:rPr>
          <w:rFonts w:ascii="Calibri" w:hAnsi="Calibri" w:cs="Calibri"/>
          <w:b/>
          <w:sz w:val="28"/>
          <w:szCs w:val="28"/>
        </w:rPr>
        <w:t>Chapter 3, Lesson 4</w:t>
      </w:r>
    </w:p>
    <w:p w14:paraId="67CC233F" w14:textId="7AAD4791" w:rsidR="00B064E7" w:rsidRDefault="00580C9D" w:rsidP="00580C9D">
      <w:pPr>
        <w:rPr>
          <w:rFonts w:ascii="Calibri" w:hAnsi="Calibri" w:cs="Calibri"/>
          <w:b/>
          <w:sz w:val="28"/>
          <w:szCs w:val="28"/>
        </w:rPr>
      </w:pPr>
      <w:r w:rsidRPr="00580C9D">
        <w:rPr>
          <w:rFonts w:ascii="Calibri" w:hAnsi="Calibri" w:cs="Calibri"/>
          <w:b/>
          <w:sz w:val="28"/>
          <w:szCs w:val="28"/>
        </w:rPr>
        <w:t>Density—Sink and Float for Solids</w:t>
      </w:r>
    </w:p>
    <w:p w14:paraId="649F904B" w14:textId="4EA42CE2" w:rsidR="00580C9D" w:rsidRDefault="00580C9D" w:rsidP="00580C9D">
      <w:pPr>
        <w:rPr>
          <w:rFonts w:asciiTheme="minorHAnsi" w:hAnsiTheme="minorHAnsi" w:cstheme="minorHAnsi"/>
          <w:sz w:val="28"/>
          <w:szCs w:val="28"/>
        </w:rPr>
      </w:pPr>
    </w:p>
    <w:p w14:paraId="0B5AB3DF" w14:textId="4CCACD14" w:rsidR="00580C9D" w:rsidRPr="00580C9D" w:rsidRDefault="00580C9D" w:rsidP="00580C9D">
      <w:pPr>
        <w:rPr>
          <w:rFonts w:asciiTheme="minorHAnsi" w:hAnsiTheme="minorHAnsi" w:cstheme="minorHAnsi"/>
          <w:b/>
          <w:bCs/>
          <w:i/>
          <w:iCs/>
          <w:sz w:val="32"/>
          <w:szCs w:val="32"/>
        </w:rPr>
      </w:pPr>
      <w:r w:rsidRPr="00580C9D">
        <w:rPr>
          <w:rFonts w:asciiTheme="minorHAnsi" w:hAnsiTheme="minorHAnsi" w:cstheme="minorHAnsi"/>
          <w:b/>
          <w:bCs/>
          <w:i/>
          <w:iCs/>
          <w:sz w:val="32"/>
          <w:szCs w:val="32"/>
        </w:rPr>
        <w:t>ACTIVITY</w:t>
      </w:r>
    </w:p>
    <w:p w14:paraId="1B2A5A0D" w14:textId="77777777" w:rsidR="00580C9D" w:rsidRPr="00580C9D" w:rsidRDefault="00580C9D" w:rsidP="00580C9D">
      <w:pPr>
        <w:rPr>
          <w:rFonts w:asciiTheme="minorHAnsi" w:hAnsiTheme="minorHAnsi" w:cstheme="minorHAnsi"/>
          <w:sz w:val="28"/>
          <w:szCs w:val="28"/>
        </w:rPr>
      </w:pPr>
    </w:p>
    <w:p w14:paraId="5AF9CB7B" w14:textId="04841A79" w:rsidR="00580C9D" w:rsidRPr="00580C9D" w:rsidRDefault="00580C9D" w:rsidP="00580C9D">
      <w:pPr>
        <w:pStyle w:val="ListParagraph"/>
        <w:numPr>
          <w:ilvl w:val="0"/>
          <w:numId w:val="10"/>
        </w:numPr>
        <w:rPr>
          <w:rFonts w:asciiTheme="minorHAnsi" w:hAnsiTheme="minorHAnsi" w:cstheme="minorHAnsi"/>
          <w:sz w:val="28"/>
          <w:szCs w:val="28"/>
        </w:rPr>
      </w:pPr>
      <w:r w:rsidRPr="00580C9D">
        <w:rPr>
          <w:rFonts w:asciiTheme="minorHAnsi" w:hAnsiTheme="minorHAnsi" w:cstheme="minorHAnsi"/>
          <w:sz w:val="28"/>
          <w:szCs w:val="28"/>
        </w:rPr>
        <w:t>Which weighs more, wax or an equal volume of water?</w:t>
      </w:r>
      <w:r>
        <w:rPr>
          <w:rFonts w:asciiTheme="minorHAnsi" w:hAnsiTheme="minorHAnsi" w:cstheme="minorHAnsi"/>
          <w:sz w:val="28"/>
          <w:szCs w:val="28"/>
        </w:rPr>
        <w:t xml:space="preserve"> </w:t>
      </w:r>
      <w:r w:rsidRPr="00580C9D">
        <w:rPr>
          <w:rFonts w:asciiTheme="minorHAnsi" w:hAnsiTheme="minorHAnsi" w:cstheme="minorHAnsi"/>
          <w:sz w:val="28"/>
          <w:szCs w:val="28"/>
        </w:rPr>
        <w:t xml:space="preserve">Which is </w:t>
      </w:r>
      <w:proofErr w:type="gramStart"/>
      <w:r w:rsidRPr="00580C9D">
        <w:rPr>
          <w:rFonts w:asciiTheme="minorHAnsi" w:hAnsiTheme="minorHAnsi" w:cstheme="minorHAnsi"/>
          <w:sz w:val="28"/>
          <w:szCs w:val="28"/>
        </w:rPr>
        <w:t>more dense</w:t>
      </w:r>
      <w:proofErr w:type="gramEnd"/>
      <w:r w:rsidRPr="00580C9D">
        <w:rPr>
          <w:rFonts w:asciiTheme="minorHAnsi" w:hAnsiTheme="minorHAnsi" w:cstheme="minorHAnsi"/>
          <w:sz w:val="28"/>
          <w:szCs w:val="28"/>
        </w:rPr>
        <w:t>, wax or w</w:t>
      </w:r>
      <w:r>
        <w:rPr>
          <w:rFonts w:asciiTheme="minorHAnsi" w:hAnsiTheme="minorHAnsi" w:cstheme="minorHAnsi"/>
          <w:sz w:val="28"/>
          <w:szCs w:val="28"/>
        </w:rPr>
        <w:t>a</w:t>
      </w:r>
      <w:r w:rsidRPr="00580C9D">
        <w:rPr>
          <w:rFonts w:asciiTheme="minorHAnsi" w:hAnsiTheme="minorHAnsi" w:cstheme="minorHAnsi"/>
          <w:sz w:val="28"/>
          <w:szCs w:val="28"/>
        </w:rPr>
        <w:t>ter?</w:t>
      </w:r>
    </w:p>
    <w:p w14:paraId="1D7114AF" w14:textId="46B8FDA3" w:rsidR="00B064E7" w:rsidRPr="00580C9D" w:rsidRDefault="00B064E7" w:rsidP="00580C9D">
      <w:pPr>
        <w:pStyle w:val="ListParagraph"/>
        <w:rPr>
          <w:rFonts w:asciiTheme="minorHAnsi" w:hAnsiTheme="minorHAnsi" w:cstheme="minorHAnsi"/>
          <w:sz w:val="28"/>
          <w:szCs w:val="28"/>
        </w:rPr>
      </w:pPr>
      <w:r w:rsidRPr="00580C9D">
        <w:rPr>
          <w:rFonts w:asciiTheme="minorHAnsi" w:hAnsiTheme="minorHAnsi" w:cstheme="minorHAnsi"/>
          <w:color w:val="FF0000"/>
          <w:sz w:val="28"/>
          <w:szCs w:val="28"/>
        </w:rPr>
        <w:t xml:space="preserve">Water weighs more than an equal volume of wax. Water is </w:t>
      </w:r>
      <w:proofErr w:type="gramStart"/>
      <w:r w:rsidRPr="00580C9D">
        <w:rPr>
          <w:rFonts w:asciiTheme="minorHAnsi" w:hAnsiTheme="minorHAnsi" w:cstheme="minorHAnsi"/>
          <w:color w:val="FF0000"/>
          <w:sz w:val="28"/>
          <w:szCs w:val="28"/>
        </w:rPr>
        <w:t>more dense</w:t>
      </w:r>
      <w:proofErr w:type="gramEnd"/>
      <w:r w:rsidR="00004435">
        <w:rPr>
          <w:rFonts w:asciiTheme="minorHAnsi" w:hAnsiTheme="minorHAnsi" w:cstheme="minorHAnsi"/>
          <w:color w:val="FF0000"/>
          <w:sz w:val="28"/>
          <w:szCs w:val="28"/>
        </w:rPr>
        <w:t xml:space="preserve"> than wax</w:t>
      </w:r>
      <w:r w:rsidRPr="00580C9D">
        <w:rPr>
          <w:rFonts w:asciiTheme="minorHAnsi" w:hAnsiTheme="minorHAnsi" w:cstheme="minorHAnsi"/>
          <w:color w:val="FF0000"/>
          <w:sz w:val="28"/>
          <w:szCs w:val="28"/>
        </w:rPr>
        <w:t>.</w:t>
      </w:r>
      <w:r w:rsidRPr="00580C9D">
        <w:rPr>
          <w:rFonts w:asciiTheme="minorHAnsi" w:hAnsiTheme="minorHAnsi" w:cstheme="minorHAnsi"/>
          <w:sz w:val="28"/>
          <w:szCs w:val="28"/>
        </w:rPr>
        <w:br/>
      </w:r>
    </w:p>
    <w:p w14:paraId="04C90949" w14:textId="2E6D1ECD" w:rsidR="00580C9D" w:rsidRPr="00580C9D" w:rsidRDefault="00580C9D" w:rsidP="00580C9D">
      <w:pPr>
        <w:pStyle w:val="ListParagraph"/>
        <w:numPr>
          <w:ilvl w:val="0"/>
          <w:numId w:val="10"/>
        </w:numPr>
        <w:rPr>
          <w:rFonts w:asciiTheme="minorHAnsi" w:hAnsiTheme="minorHAnsi" w:cstheme="minorHAnsi"/>
          <w:sz w:val="28"/>
          <w:szCs w:val="28"/>
        </w:rPr>
      </w:pPr>
      <w:r w:rsidRPr="00580C9D">
        <w:rPr>
          <w:rFonts w:asciiTheme="minorHAnsi" w:hAnsiTheme="minorHAnsi" w:cstheme="minorHAnsi"/>
          <w:sz w:val="28"/>
          <w:szCs w:val="28"/>
        </w:rPr>
        <w:t xml:space="preserve">Which weighs more, clay or an equal volume of water? Which is </w:t>
      </w:r>
      <w:proofErr w:type="gramStart"/>
      <w:r w:rsidRPr="00580C9D">
        <w:rPr>
          <w:rFonts w:asciiTheme="minorHAnsi" w:hAnsiTheme="minorHAnsi" w:cstheme="minorHAnsi"/>
          <w:sz w:val="28"/>
          <w:szCs w:val="28"/>
        </w:rPr>
        <w:t>more dense</w:t>
      </w:r>
      <w:proofErr w:type="gramEnd"/>
      <w:r w:rsidRPr="00580C9D">
        <w:rPr>
          <w:rFonts w:asciiTheme="minorHAnsi" w:hAnsiTheme="minorHAnsi" w:cstheme="minorHAnsi"/>
          <w:sz w:val="28"/>
          <w:szCs w:val="28"/>
        </w:rPr>
        <w:t>, clay or water?</w:t>
      </w:r>
    </w:p>
    <w:p w14:paraId="16334D87" w14:textId="5C07B2D2" w:rsidR="00B064E7" w:rsidRPr="00580C9D" w:rsidRDefault="00B064E7" w:rsidP="00580C9D">
      <w:pPr>
        <w:pStyle w:val="ListParagraph"/>
        <w:spacing w:before="120"/>
        <w:rPr>
          <w:rFonts w:asciiTheme="minorHAnsi" w:hAnsiTheme="minorHAnsi" w:cstheme="minorHAnsi"/>
          <w:sz w:val="28"/>
          <w:szCs w:val="28"/>
        </w:rPr>
      </w:pPr>
      <w:r w:rsidRPr="00580C9D">
        <w:rPr>
          <w:rFonts w:asciiTheme="minorHAnsi" w:hAnsiTheme="minorHAnsi" w:cstheme="minorHAnsi"/>
          <w:color w:val="FF0000"/>
          <w:sz w:val="28"/>
          <w:szCs w:val="28"/>
        </w:rPr>
        <w:t xml:space="preserve">Clay weighs more than an equal volume of water. Clay is </w:t>
      </w:r>
      <w:proofErr w:type="gramStart"/>
      <w:r w:rsidRPr="00580C9D">
        <w:rPr>
          <w:rFonts w:asciiTheme="minorHAnsi" w:hAnsiTheme="minorHAnsi" w:cstheme="minorHAnsi"/>
          <w:color w:val="FF0000"/>
          <w:sz w:val="28"/>
          <w:szCs w:val="28"/>
        </w:rPr>
        <w:t>more dense</w:t>
      </w:r>
      <w:proofErr w:type="gramEnd"/>
      <w:r w:rsidRPr="00580C9D">
        <w:rPr>
          <w:rFonts w:asciiTheme="minorHAnsi" w:hAnsiTheme="minorHAnsi" w:cstheme="minorHAnsi"/>
          <w:color w:val="FF0000"/>
          <w:sz w:val="28"/>
          <w:szCs w:val="28"/>
        </w:rPr>
        <w:t xml:space="preserve"> than water.</w:t>
      </w:r>
      <w:r w:rsidRPr="00580C9D">
        <w:rPr>
          <w:rFonts w:asciiTheme="minorHAnsi" w:hAnsiTheme="minorHAnsi" w:cstheme="minorHAnsi"/>
          <w:sz w:val="28"/>
          <w:szCs w:val="28"/>
        </w:rPr>
        <w:br/>
      </w:r>
    </w:p>
    <w:p w14:paraId="1DA18F5A" w14:textId="77777777" w:rsidR="00386DC9" w:rsidRDefault="00386DC9" w:rsidP="00580C9D">
      <w:pPr>
        <w:pStyle w:val="ListParagraph"/>
        <w:numPr>
          <w:ilvl w:val="0"/>
          <w:numId w:val="10"/>
        </w:numPr>
        <w:spacing w:before="120"/>
        <w:rPr>
          <w:rFonts w:asciiTheme="minorHAnsi" w:hAnsiTheme="minorHAnsi" w:cstheme="minorHAnsi"/>
          <w:sz w:val="28"/>
          <w:szCs w:val="28"/>
        </w:rPr>
      </w:pPr>
      <w:r w:rsidRPr="00386DC9">
        <w:rPr>
          <w:rFonts w:asciiTheme="minorHAnsi" w:hAnsiTheme="minorHAnsi" w:cstheme="minorHAnsi"/>
          <w:sz w:val="28"/>
          <w:szCs w:val="28"/>
        </w:rPr>
        <w:t>Knowing the density of an object can help you predict if it will sink or float in water.</w:t>
      </w:r>
    </w:p>
    <w:p w14:paraId="16F7290D" w14:textId="77777777" w:rsidR="00386DC9" w:rsidRDefault="00386DC9" w:rsidP="00386DC9">
      <w:pPr>
        <w:pStyle w:val="ListParagraph"/>
        <w:spacing w:before="120"/>
        <w:rPr>
          <w:rFonts w:asciiTheme="minorHAnsi" w:hAnsiTheme="minorHAnsi" w:cstheme="minorHAnsi"/>
          <w:sz w:val="28"/>
          <w:szCs w:val="28"/>
        </w:rPr>
      </w:pPr>
    </w:p>
    <w:p w14:paraId="717F2E6C" w14:textId="5A054364" w:rsidR="00580C9D" w:rsidRPr="00580C9D" w:rsidRDefault="00580C9D" w:rsidP="00386DC9">
      <w:pPr>
        <w:pStyle w:val="ListParagraph"/>
        <w:spacing w:before="120"/>
        <w:rPr>
          <w:rFonts w:asciiTheme="minorHAnsi" w:hAnsiTheme="minorHAnsi" w:cstheme="minorHAnsi"/>
          <w:sz w:val="28"/>
          <w:szCs w:val="28"/>
        </w:rPr>
      </w:pPr>
      <w:r w:rsidRPr="00580C9D">
        <w:rPr>
          <w:rFonts w:asciiTheme="minorHAnsi" w:hAnsiTheme="minorHAnsi" w:cstheme="minorHAnsi"/>
          <w:sz w:val="28"/>
          <w:szCs w:val="28"/>
        </w:rPr>
        <w:t xml:space="preserve">If an object is </w:t>
      </w:r>
      <w:proofErr w:type="gramStart"/>
      <w:r w:rsidRPr="00580C9D">
        <w:rPr>
          <w:rFonts w:asciiTheme="minorHAnsi" w:hAnsiTheme="minorHAnsi" w:cstheme="minorHAnsi"/>
          <w:sz w:val="28"/>
          <w:szCs w:val="28"/>
        </w:rPr>
        <w:t>more dense</w:t>
      </w:r>
      <w:proofErr w:type="gramEnd"/>
      <w:r w:rsidRPr="00580C9D">
        <w:rPr>
          <w:rFonts w:asciiTheme="minorHAnsi" w:hAnsiTheme="minorHAnsi" w:cstheme="minorHAnsi"/>
          <w:sz w:val="28"/>
          <w:szCs w:val="28"/>
        </w:rPr>
        <w:t xml:space="preserve"> than water, would you expect it to sink or float?</w:t>
      </w:r>
      <w:r>
        <w:rPr>
          <w:rFonts w:asciiTheme="minorHAnsi" w:hAnsiTheme="minorHAnsi" w:cstheme="minorHAnsi"/>
          <w:sz w:val="28"/>
          <w:szCs w:val="28"/>
        </w:rPr>
        <w:t xml:space="preserve"> </w:t>
      </w:r>
      <w:r w:rsidRPr="00580C9D">
        <w:rPr>
          <w:rFonts w:asciiTheme="minorHAnsi" w:hAnsiTheme="minorHAnsi" w:cstheme="minorHAnsi"/>
          <w:sz w:val="28"/>
          <w:szCs w:val="28"/>
        </w:rPr>
        <w:t>If an object is less dense than water, would you expect it to sink or float?</w:t>
      </w:r>
    </w:p>
    <w:p w14:paraId="4931E040" w14:textId="5FD84183" w:rsidR="00B064E7" w:rsidRDefault="00B064E7" w:rsidP="00580C9D">
      <w:pPr>
        <w:pStyle w:val="ListParagraph"/>
        <w:spacing w:before="120"/>
        <w:rPr>
          <w:rFonts w:asciiTheme="minorHAnsi" w:hAnsiTheme="minorHAnsi" w:cstheme="minorHAnsi"/>
          <w:sz w:val="28"/>
          <w:szCs w:val="28"/>
        </w:rPr>
      </w:pPr>
      <w:r w:rsidRPr="00580C9D">
        <w:rPr>
          <w:rFonts w:asciiTheme="minorHAnsi" w:hAnsiTheme="minorHAnsi" w:cstheme="minorHAnsi"/>
          <w:color w:val="FF0000"/>
          <w:sz w:val="28"/>
          <w:szCs w:val="28"/>
        </w:rPr>
        <w:t xml:space="preserve">If an object is </w:t>
      </w:r>
      <w:proofErr w:type="gramStart"/>
      <w:r w:rsidRPr="00580C9D">
        <w:rPr>
          <w:rFonts w:asciiTheme="minorHAnsi" w:hAnsiTheme="minorHAnsi" w:cstheme="minorHAnsi"/>
          <w:color w:val="FF0000"/>
          <w:sz w:val="28"/>
          <w:szCs w:val="28"/>
        </w:rPr>
        <w:t>more dense</w:t>
      </w:r>
      <w:proofErr w:type="gramEnd"/>
      <w:r w:rsidRPr="00580C9D">
        <w:rPr>
          <w:rFonts w:asciiTheme="minorHAnsi" w:hAnsiTheme="minorHAnsi" w:cstheme="minorHAnsi"/>
          <w:color w:val="FF0000"/>
          <w:sz w:val="28"/>
          <w:szCs w:val="28"/>
        </w:rPr>
        <w:t xml:space="preserve"> than water, it will sink. If an object is less dense than water, it will float.</w:t>
      </w:r>
    </w:p>
    <w:p w14:paraId="7CE09D0D" w14:textId="32C16107" w:rsidR="00580C9D" w:rsidRDefault="00580C9D" w:rsidP="00580C9D">
      <w:pPr>
        <w:spacing w:before="120"/>
        <w:rPr>
          <w:rFonts w:asciiTheme="minorHAnsi" w:hAnsiTheme="minorHAnsi" w:cstheme="minorHAnsi"/>
          <w:sz w:val="28"/>
          <w:szCs w:val="28"/>
        </w:rPr>
      </w:pPr>
    </w:p>
    <w:p w14:paraId="3FB40F9A" w14:textId="5EE729FD" w:rsidR="00580C9D" w:rsidRPr="00580C9D" w:rsidRDefault="00580C9D" w:rsidP="00580C9D">
      <w:pPr>
        <w:rPr>
          <w:rFonts w:asciiTheme="minorHAnsi" w:hAnsiTheme="minorHAnsi" w:cstheme="minorHAnsi"/>
          <w:b/>
          <w:bCs/>
          <w:i/>
          <w:iCs/>
          <w:sz w:val="32"/>
          <w:szCs w:val="32"/>
        </w:rPr>
      </w:pPr>
      <w:r w:rsidRPr="00580C9D">
        <w:rPr>
          <w:rFonts w:asciiTheme="minorHAnsi" w:hAnsiTheme="minorHAnsi" w:cstheme="minorHAnsi"/>
          <w:b/>
          <w:bCs/>
          <w:i/>
          <w:iCs/>
          <w:sz w:val="32"/>
          <w:szCs w:val="32"/>
        </w:rPr>
        <w:t>EXPLAIN IT WITH ATOMS &amp; MOLECULES</w:t>
      </w:r>
    </w:p>
    <w:p w14:paraId="6542B316" w14:textId="77777777" w:rsidR="00580C9D" w:rsidRPr="00580C9D" w:rsidRDefault="00580C9D" w:rsidP="00580C9D">
      <w:pPr>
        <w:spacing w:before="120"/>
        <w:rPr>
          <w:rFonts w:asciiTheme="minorHAnsi" w:hAnsiTheme="minorHAnsi" w:cstheme="minorHAnsi"/>
          <w:sz w:val="28"/>
          <w:szCs w:val="28"/>
        </w:rPr>
      </w:pPr>
    </w:p>
    <w:p w14:paraId="730C9F4E" w14:textId="573DDB58" w:rsidR="00580C9D" w:rsidRPr="00580C9D" w:rsidRDefault="00580C9D" w:rsidP="00580C9D">
      <w:pPr>
        <w:pStyle w:val="ListParagraph"/>
        <w:numPr>
          <w:ilvl w:val="0"/>
          <w:numId w:val="10"/>
        </w:numPr>
        <w:rPr>
          <w:rFonts w:asciiTheme="minorHAnsi" w:hAnsiTheme="minorHAnsi" w:cstheme="minorHAnsi"/>
          <w:sz w:val="28"/>
          <w:szCs w:val="28"/>
        </w:rPr>
      </w:pPr>
      <w:r w:rsidRPr="00580C9D">
        <w:rPr>
          <w:rFonts w:asciiTheme="minorHAnsi" w:hAnsiTheme="minorHAnsi" w:cstheme="minorHAnsi"/>
          <w:sz w:val="28"/>
          <w:szCs w:val="28"/>
        </w:rPr>
        <w:t xml:space="preserve">Water is made up of small molecules of oxygen and hydrogen. Water molecules are closely packed together. Wax is made of carbon and hydrogen atoms </w:t>
      </w:r>
      <w:proofErr w:type="gramStart"/>
      <w:r w:rsidRPr="00580C9D">
        <w:rPr>
          <w:rFonts w:asciiTheme="minorHAnsi" w:hAnsiTheme="minorHAnsi" w:cstheme="minorHAnsi"/>
          <w:sz w:val="28"/>
          <w:szCs w:val="28"/>
        </w:rPr>
        <w:t>connected together</w:t>
      </w:r>
      <w:proofErr w:type="gramEnd"/>
      <w:r w:rsidRPr="00580C9D">
        <w:rPr>
          <w:rFonts w:asciiTheme="minorHAnsi" w:hAnsiTheme="minorHAnsi" w:cstheme="minorHAnsi"/>
          <w:sz w:val="28"/>
          <w:szCs w:val="28"/>
        </w:rPr>
        <w:t xml:space="preserve"> in long chains. Explain on the molecular level why wax is less dense than water.</w:t>
      </w:r>
    </w:p>
    <w:p w14:paraId="1974D789" w14:textId="5396EB93" w:rsidR="00B064E7" w:rsidRPr="00580C9D" w:rsidRDefault="00B064E7" w:rsidP="00580C9D">
      <w:pPr>
        <w:pStyle w:val="ListParagraph"/>
        <w:rPr>
          <w:rFonts w:asciiTheme="minorHAnsi" w:hAnsiTheme="minorHAnsi" w:cstheme="minorHAnsi"/>
          <w:color w:val="FF0000"/>
          <w:sz w:val="28"/>
          <w:szCs w:val="28"/>
        </w:rPr>
      </w:pPr>
      <w:r w:rsidRPr="00580C9D">
        <w:rPr>
          <w:rFonts w:asciiTheme="minorHAnsi" w:hAnsiTheme="minorHAnsi" w:cstheme="minorHAnsi"/>
          <w:color w:val="FF0000"/>
          <w:sz w:val="28"/>
          <w:szCs w:val="28"/>
        </w:rPr>
        <w:t>Wax is less dense than water because it is composed of carbon and hydrogen atoms, while water is composed of oxygen and hydrogen atoms. Oxygen atoms are heavier and smaller than carbon atoms. Also, the molecules of water pack together more tightly than the molecules that make up wax. This makes wax less dense than water.</w:t>
      </w:r>
    </w:p>
    <w:p w14:paraId="28818A7E" w14:textId="7B14A8C4" w:rsidR="00580C9D" w:rsidRDefault="00580C9D" w:rsidP="00580C9D">
      <w:pPr>
        <w:pStyle w:val="ListParagraph"/>
        <w:spacing w:before="120"/>
        <w:rPr>
          <w:rFonts w:asciiTheme="minorHAnsi" w:hAnsiTheme="minorHAnsi" w:cstheme="minorHAnsi"/>
          <w:sz w:val="28"/>
          <w:szCs w:val="28"/>
        </w:rPr>
      </w:pPr>
    </w:p>
    <w:p w14:paraId="629B5353" w14:textId="6B11BA6B" w:rsidR="00580C9D" w:rsidRPr="00580C9D" w:rsidRDefault="00580C9D" w:rsidP="00580C9D">
      <w:pPr>
        <w:pStyle w:val="ListParagraph"/>
        <w:spacing w:before="120"/>
        <w:rPr>
          <w:rFonts w:asciiTheme="minorHAnsi" w:hAnsiTheme="minorHAnsi" w:cstheme="minorHAnsi"/>
          <w:sz w:val="28"/>
          <w:szCs w:val="28"/>
        </w:rPr>
      </w:pPr>
      <w:r w:rsidRPr="00580C9D">
        <w:rPr>
          <w:rFonts w:asciiTheme="minorHAnsi" w:hAnsiTheme="minorHAnsi" w:cstheme="minorHAnsi"/>
          <w:sz w:val="28"/>
          <w:szCs w:val="28"/>
        </w:rPr>
        <w:t xml:space="preserve">Clay is made of oxygen and heavier atoms such as silicon and aluminum. Explain on the molecular level why clay is </w:t>
      </w:r>
      <w:proofErr w:type="gramStart"/>
      <w:r w:rsidRPr="00580C9D">
        <w:rPr>
          <w:rFonts w:asciiTheme="minorHAnsi" w:hAnsiTheme="minorHAnsi" w:cstheme="minorHAnsi"/>
          <w:sz w:val="28"/>
          <w:szCs w:val="28"/>
        </w:rPr>
        <w:t>more dense</w:t>
      </w:r>
      <w:proofErr w:type="gramEnd"/>
      <w:r w:rsidRPr="00580C9D">
        <w:rPr>
          <w:rFonts w:asciiTheme="minorHAnsi" w:hAnsiTheme="minorHAnsi" w:cstheme="minorHAnsi"/>
          <w:sz w:val="28"/>
          <w:szCs w:val="28"/>
        </w:rPr>
        <w:t xml:space="preserve"> than water.</w:t>
      </w:r>
    </w:p>
    <w:p w14:paraId="327D65E8" w14:textId="0E09C649" w:rsidR="00B064E7" w:rsidRDefault="00B064E7" w:rsidP="00B064E7">
      <w:pPr>
        <w:pStyle w:val="ListParagraph"/>
        <w:spacing w:before="120"/>
        <w:rPr>
          <w:rFonts w:asciiTheme="minorHAnsi" w:hAnsiTheme="minorHAnsi" w:cstheme="minorHAnsi"/>
          <w:sz w:val="28"/>
          <w:szCs w:val="28"/>
        </w:rPr>
      </w:pPr>
      <w:r w:rsidRPr="00580C9D">
        <w:rPr>
          <w:rFonts w:asciiTheme="minorHAnsi" w:hAnsiTheme="minorHAnsi" w:cstheme="minorHAnsi"/>
          <w:color w:val="FF0000"/>
          <w:sz w:val="28"/>
          <w:szCs w:val="28"/>
        </w:rPr>
        <w:t xml:space="preserve">Clay is </w:t>
      </w:r>
      <w:proofErr w:type="gramStart"/>
      <w:r w:rsidRPr="00580C9D">
        <w:rPr>
          <w:rFonts w:asciiTheme="minorHAnsi" w:hAnsiTheme="minorHAnsi" w:cstheme="minorHAnsi"/>
          <w:color w:val="FF0000"/>
          <w:sz w:val="28"/>
          <w:szCs w:val="28"/>
        </w:rPr>
        <w:t>more dense</w:t>
      </w:r>
      <w:proofErr w:type="gramEnd"/>
      <w:r w:rsidRPr="00580C9D">
        <w:rPr>
          <w:rFonts w:asciiTheme="minorHAnsi" w:hAnsiTheme="minorHAnsi" w:cstheme="minorHAnsi"/>
          <w:color w:val="FF0000"/>
          <w:sz w:val="28"/>
          <w:szCs w:val="28"/>
        </w:rPr>
        <w:t xml:space="preserve"> than water because it is composed of atoms like silicon and aluminum that</w:t>
      </w:r>
      <w:r w:rsidR="0007355F">
        <w:rPr>
          <w:rFonts w:asciiTheme="minorHAnsi" w:hAnsiTheme="minorHAnsi" w:cstheme="minorHAnsi"/>
          <w:color w:val="FF0000"/>
          <w:sz w:val="28"/>
          <w:szCs w:val="28"/>
        </w:rPr>
        <w:t xml:space="preserve"> have more mass than the oxygen and hydrogen atoms in water</w:t>
      </w:r>
      <w:r w:rsidRPr="00580C9D">
        <w:rPr>
          <w:rFonts w:asciiTheme="minorHAnsi" w:hAnsiTheme="minorHAnsi" w:cstheme="minorHAnsi"/>
          <w:color w:val="FF0000"/>
          <w:sz w:val="28"/>
          <w:szCs w:val="28"/>
        </w:rPr>
        <w:t xml:space="preserve">. These heavy atoms give clay more mass per unit volume, which means it is </w:t>
      </w:r>
      <w:proofErr w:type="gramStart"/>
      <w:r w:rsidRPr="00580C9D">
        <w:rPr>
          <w:rFonts w:asciiTheme="minorHAnsi" w:hAnsiTheme="minorHAnsi" w:cstheme="minorHAnsi"/>
          <w:color w:val="FF0000"/>
          <w:sz w:val="28"/>
          <w:szCs w:val="28"/>
        </w:rPr>
        <w:t>more dense</w:t>
      </w:r>
      <w:proofErr w:type="gramEnd"/>
      <w:r w:rsidRPr="00580C9D">
        <w:rPr>
          <w:rFonts w:asciiTheme="minorHAnsi" w:hAnsiTheme="minorHAnsi" w:cstheme="minorHAnsi"/>
          <w:color w:val="FF0000"/>
          <w:sz w:val="28"/>
          <w:szCs w:val="28"/>
        </w:rPr>
        <w:t xml:space="preserve"> than water.</w:t>
      </w:r>
      <w:r w:rsidRPr="00580C9D">
        <w:rPr>
          <w:rFonts w:asciiTheme="minorHAnsi" w:hAnsiTheme="minorHAnsi" w:cstheme="minorHAnsi"/>
          <w:color w:val="FF0000"/>
          <w:sz w:val="28"/>
          <w:szCs w:val="28"/>
        </w:rPr>
        <w:br/>
      </w:r>
    </w:p>
    <w:p w14:paraId="28089C69" w14:textId="6D654354" w:rsidR="0007355F" w:rsidRDefault="0007355F" w:rsidP="00B064E7">
      <w:pPr>
        <w:pStyle w:val="ListParagraph"/>
        <w:spacing w:before="120"/>
        <w:rPr>
          <w:rFonts w:asciiTheme="minorHAnsi" w:hAnsiTheme="minorHAnsi" w:cstheme="minorHAnsi"/>
          <w:sz w:val="28"/>
          <w:szCs w:val="28"/>
        </w:rPr>
      </w:pPr>
    </w:p>
    <w:p w14:paraId="60D4EFE4" w14:textId="6403D9C3" w:rsidR="0007355F" w:rsidRDefault="0007355F" w:rsidP="00B064E7">
      <w:pPr>
        <w:pStyle w:val="ListParagraph"/>
        <w:spacing w:before="120"/>
        <w:rPr>
          <w:rFonts w:asciiTheme="minorHAnsi" w:hAnsiTheme="minorHAnsi" w:cstheme="minorHAnsi"/>
          <w:sz w:val="28"/>
          <w:szCs w:val="28"/>
        </w:rPr>
      </w:pPr>
    </w:p>
    <w:p w14:paraId="02C6092D" w14:textId="77777777" w:rsidR="0007355F" w:rsidRDefault="0007355F" w:rsidP="00B064E7">
      <w:pPr>
        <w:pStyle w:val="ListParagraph"/>
        <w:spacing w:before="120"/>
        <w:rPr>
          <w:rFonts w:asciiTheme="minorHAnsi" w:hAnsiTheme="minorHAnsi" w:cstheme="minorHAnsi"/>
          <w:sz w:val="28"/>
          <w:szCs w:val="28"/>
        </w:rPr>
      </w:pPr>
    </w:p>
    <w:p w14:paraId="3AB55299" w14:textId="3B136B12" w:rsidR="00580C9D" w:rsidRDefault="00580C9D" w:rsidP="00580C9D">
      <w:pPr>
        <w:rPr>
          <w:rFonts w:asciiTheme="minorHAnsi" w:hAnsiTheme="minorHAnsi" w:cstheme="minorHAnsi"/>
          <w:b/>
          <w:bCs/>
          <w:i/>
          <w:iCs/>
          <w:sz w:val="32"/>
          <w:szCs w:val="32"/>
        </w:rPr>
      </w:pPr>
      <w:r w:rsidRPr="00580C9D">
        <w:rPr>
          <w:rFonts w:asciiTheme="minorHAnsi" w:hAnsiTheme="minorHAnsi" w:cstheme="minorHAnsi"/>
          <w:b/>
          <w:bCs/>
          <w:i/>
          <w:iCs/>
          <w:sz w:val="32"/>
          <w:szCs w:val="32"/>
        </w:rPr>
        <w:t>TAKE IT FURTHER</w:t>
      </w:r>
    </w:p>
    <w:p w14:paraId="72FF744B" w14:textId="77777777" w:rsidR="00580C9D" w:rsidRPr="00580C9D" w:rsidRDefault="00580C9D" w:rsidP="00580C9D">
      <w:pPr>
        <w:rPr>
          <w:rFonts w:asciiTheme="minorHAnsi" w:hAnsiTheme="minorHAnsi" w:cstheme="minorHAnsi"/>
          <w:sz w:val="28"/>
          <w:szCs w:val="28"/>
        </w:rPr>
      </w:pPr>
    </w:p>
    <w:p w14:paraId="77C0B218" w14:textId="16F18CE9" w:rsidR="00580C9D" w:rsidRPr="00580C9D" w:rsidRDefault="00580C9D" w:rsidP="00580C9D">
      <w:pPr>
        <w:pStyle w:val="ListParagraph"/>
        <w:numPr>
          <w:ilvl w:val="0"/>
          <w:numId w:val="10"/>
        </w:numPr>
        <w:rPr>
          <w:rFonts w:asciiTheme="minorHAnsi" w:hAnsiTheme="minorHAnsi" w:cstheme="minorHAnsi"/>
          <w:sz w:val="28"/>
          <w:szCs w:val="28"/>
        </w:rPr>
      </w:pPr>
      <w:r w:rsidRPr="00580C9D">
        <w:rPr>
          <w:rFonts w:asciiTheme="minorHAnsi" w:hAnsiTheme="minorHAnsi" w:cstheme="minorHAnsi"/>
          <w:sz w:val="28"/>
          <w:szCs w:val="28"/>
        </w:rPr>
        <w:t xml:space="preserve">A giant log can float </w:t>
      </w:r>
      <w:r w:rsidR="00B43727">
        <w:rPr>
          <w:rFonts w:asciiTheme="minorHAnsi" w:hAnsiTheme="minorHAnsi" w:cstheme="minorHAnsi"/>
          <w:sz w:val="28"/>
          <w:szCs w:val="28"/>
        </w:rPr>
        <w:t>in water</w:t>
      </w:r>
      <w:r w:rsidRPr="00580C9D">
        <w:rPr>
          <w:rFonts w:asciiTheme="minorHAnsi" w:hAnsiTheme="minorHAnsi" w:cstheme="minorHAnsi"/>
          <w:sz w:val="28"/>
          <w:szCs w:val="28"/>
        </w:rPr>
        <w:t xml:space="preserve"> while a tiny grain of sand sinks. Explain why a heavy object like the log floats while a very light grain of sand sinks.</w:t>
      </w:r>
    </w:p>
    <w:p w14:paraId="0FBB4588" w14:textId="4D1D4A85" w:rsidR="00B064E7" w:rsidRPr="00580C9D" w:rsidRDefault="00B064E7" w:rsidP="00580C9D">
      <w:pPr>
        <w:pStyle w:val="ListParagraph"/>
        <w:spacing w:before="120"/>
        <w:rPr>
          <w:rFonts w:asciiTheme="minorHAnsi" w:hAnsiTheme="minorHAnsi" w:cstheme="minorHAnsi"/>
          <w:color w:val="FF0000"/>
          <w:sz w:val="28"/>
          <w:szCs w:val="28"/>
        </w:rPr>
      </w:pPr>
      <w:r w:rsidRPr="00580C9D">
        <w:rPr>
          <w:rFonts w:asciiTheme="minorHAnsi" w:hAnsiTheme="minorHAnsi" w:cstheme="minorHAnsi"/>
          <w:color w:val="FF0000"/>
          <w:sz w:val="28"/>
          <w:szCs w:val="28"/>
        </w:rPr>
        <w:t xml:space="preserve">A log can float on water because it is lighter than an equal volume of water which means it is less dense than water. </w:t>
      </w:r>
    </w:p>
    <w:p w14:paraId="1E673A7D" w14:textId="6E646319" w:rsidR="00B064E7" w:rsidRDefault="00B064E7" w:rsidP="00B064E7">
      <w:pPr>
        <w:pStyle w:val="ListParagraph"/>
        <w:spacing w:before="120"/>
        <w:rPr>
          <w:rFonts w:asciiTheme="minorHAnsi" w:hAnsiTheme="minorHAnsi" w:cstheme="minorHAnsi"/>
          <w:color w:val="FF0000"/>
          <w:sz w:val="28"/>
          <w:szCs w:val="28"/>
        </w:rPr>
      </w:pPr>
      <w:r w:rsidRPr="00580C9D">
        <w:rPr>
          <w:rFonts w:asciiTheme="minorHAnsi" w:hAnsiTheme="minorHAnsi" w:cstheme="minorHAnsi"/>
          <w:color w:val="FF0000"/>
          <w:sz w:val="28"/>
          <w:szCs w:val="28"/>
        </w:rPr>
        <w:t xml:space="preserve">A tiny grain of sand sinks because it is heavier than an equal volume of water which means it is </w:t>
      </w:r>
      <w:proofErr w:type="gramStart"/>
      <w:r w:rsidRPr="00580C9D">
        <w:rPr>
          <w:rFonts w:asciiTheme="minorHAnsi" w:hAnsiTheme="minorHAnsi" w:cstheme="minorHAnsi"/>
          <w:color w:val="FF0000"/>
          <w:sz w:val="28"/>
          <w:szCs w:val="28"/>
        </w:rPr>
        <w:t>more dense</w:t>
      </w:r>
      <w:proofErr w:type="gramEnd"/>
      <w:r w:rsidRPr="00580C9D">
        <w:rPr>
          <w:rFonts w:asciiTheme="minorHAnsi" w:hAnsiTheme="minorHAnsi" w:cstheme="minorHAnsi"/>
          <w:color w:val="FF0000"/>
          <w:sz w:val="28"/>
          <w:szCs w:val="28"/>
        </w:rPr>
        <w:t xml:space="preserve"> than water. </w:t>
      </w:r>
    </w:p>
    <w:p w14:paraId="1C3A9DEF" w14:textId="77777777" w:rsidR="00580C9D" w:rsidRPr="00580C9D" w:rsidRDefault="00580C9D" w:rsidP="00B064E7">
      <w:pPr>
        <w:pStyle w:val="ListParagraph"/>
        <w:spacing w:before="120"/>
        <w:rPr>
          <w:rFonts w:asciiTheme="minorHAnsi" w:hAnsiTheme="minorHAnsi" w:cstheme="minorHAnsi"/>
          <w:color w:val="FF0000"/>
          <w:sz w:val="28"/>
          <w:szCs w:val="28"/>
        </w:rPr>
      </w:pPr>
    </w:p>
    <w:tbl>
      <w:tblPr>
        <w:tblpPr w:leftFromText="180" w:rightFromText="180" w:vertAnchor="text" w:horzAnchor="page" w:tblpX="1441" w:tblpY="1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700"/>
        <w:gridCol w:w="2458"/>
      </w:tblGrid>
      <w:tr w:rsidR="001C43F6" w:rsidRPr="00580C9D" w14:paraId="43F96557" w14:textId="77777777" w:rsidTr="001C43F6">
        <w:trPr>
          <w:trHeight w:val="368"/>
        </w:trPr>
        <w:tc>
          <w:tcPr>
            <w:tcW w:w="8393" w:type="dxa"/>
            <w:gridSpan w:val="3"/>
            <w:shd w:val="clear" w:color="auto" w:fill="CCCCCC"/>
            <w:vAlign w:val="center"/>
          </w:tcPr>
          <w:p w14:paraId="19393D82"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Will these objects sink or float?</w:t>
            </w:r>
          </w:p>
        </w:tc>
      </w:tr>
      <w:tr w:rsidR="001C43F6" w:rsidRPr="00580C9D" w14:paraId="580771CF" w14:textId="77777777" w:rsidTr="001C43F6">
        <w:trPr>
          <w:trHeight w:val="350"/>
        </w:trPr>
        <w:tc>
          <w:tcPr>
            <w:tcW w:w="3235" w:type="dxa"/>
            <w:shd w:val="clear" w:color="auto" w:fill="E0E0E0"/>
            <w:vAlign w:val="center"/>
          </w:tcPr>
          <w:p w14:paraId="51B18E86"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Object</w:t>
            </w:r>
          </w:p>
        </w:tc>
        <w:tc>
          <w:tcPr>
            <w:tcW w:w="2700" w:type="dxa"/>
            <w:shd w:val="clear" w:color="auto" w:fill="E0E0E0"/>
            <w:vAlign w:val="center"/>
          </w:tcPr>
          <w:p w14:paraId="23B5954E"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Density</w:t>
            </w:r>
          </w:p>
        </w:tc>
        <w:tc>
          <w:tcPr>
            <w:tcW w:w="2458" w:type="dxa"/>
            <w:shd w:val="clear" w:color="auto" w:fill="E0E0E0"/>
            <w:vAlign w:val="center"/>
          </w:tcPr>
          <w:p w14:paraId="082D9706"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Sink or Float</w:t>
            </w:r>
          </w:p>
        </w:tc>
      </w:tr>
      <w:tr w:rsidR="001C43F6" w:rsidRPr="00580C9D" w14:paraId="2B7A2BD5" w14:textId="77777777" w:rsidTr="001C43F6">
        <w:tc>
          <w:tcPr>
            <w:tcW w:w="3235" w:type="dxa"/>
            <w:vAlign w:val="center"/>
          </w:tcPr>
          <w:p w14:paraId="30A5E79E" w14:textId="77777777" w:rsidR="001C43F6" w:rsidRPr="00580C9D" w:rsidRDefault="001C43F6" w:rsidP="001C43F6">
            <w:pPr>
              <w:pStyle w:val="ListParagraph"/>
              <w:spacing w:before="120"/>
              <w:ind w:left="0"/>
              <w:jc w:val="center"/>
              <w:rPr>
                <w:rFonts w:asciiTheme="minorHAnsi" w:hAnsiTheme="minorHAnsi" w:cstheme="minorHAnsi"/>
                <w:sz w:val="28"/>
                <w:szCs w:val="28"/>
              </w:rPr>
            </w:pPr>
            <w:smartTag w:uri="urn:schemas-microsoft-com:office:smarttags" w:element="City">
              <w:smartTag w:uri="urn:schemas-microsoft-com:office:smarttags" w:element="place">
                <w:r w:rsidRPr="00580C9D">
                  <w:rPr>
                    <w:rFonts w:asciiTheme="minorHAnsi" w:hAnsiTheme="minorHAnsi" w:cstheme="minorHAnsi"/>
                    <w:sz w:val="28"/>
                    <w:szCs w:val="28"/>
                  </w:rPr>
                  <w:t>Cork</w:t>
                </w:r>
              </w:smartTag>
            </w:smartTag>
          </w:p>
        </w:tc>
        <w:tc>
          <w:tcPr>
            <w:tcW w:w="2700" w:type="dxa"/>
            <w:vAlign w:val="center"/>
          </w:tcPr>
          <w:p w14:paraId="67B374EF"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0.2–0.3</w:t>
            </w:r>
          </w:p>
        </w:tc>
        <w:tc>
          <w:tcPr>
            <w:tcW w:w="2458" w:type="dxa"/>
            <w:vAlign w:val="center"/>
          </w:tcPr>
          <w:p w14:paraId="6A99DB2D" w14:textId="77777777" w:rsidR="001C43F6" w:rsidRPr="00580C9D" w:rsidRDefault="001C43F6" w:rsidP="001C43F6">
            <w:pPr>
              <w:pStyle w:val="ListParagraph"/>
              <w:spacing w:before="120"/>
              <w:ind w:left="0"/>
              <w:jc w:val="center"/>
              <w:rPr>
                <w:rFonts w:asciiTheme="minorHAnsi" w:hAnsiTheme="minorHAnsi" w:cstheme="minorHAnsi"/>
                <w:color w:val="FF0000"/>
                <w:sz w:val="28"/>
                <w:szCs w:val="28"/>
              </w:rPr>
            </w:pPr>
            <w:r w:rsidRPr="00580C9D">
              <w:rPr>
                <w:rFonts w:asciiTheme="minorHAnsi" w:hAnsiTheme="minorHAnsi" w:cstheme="minorHAnsi"/>
                <w:color w:val="FF0000"/>
                <w:sz w:val="28"/>
                <w:szCs w:val="28"/>
              </w:rPr>
              <w:t>Float</w:t>
            </w:r>
          </w:p>
        </w:tc>
      </w:tr>
      <w:tr w:rsidR="001C43F6" w:rsidRPr="00580C9D" w14:paraId="5DC6C5C3" w14:textId="77777777" w:rsidTr="001C43F6">
        <w:tc>
          <w:tcPr>
            <w:tcW w:w="3235" w:type="dxa"/>
            <w:vAlign w:val="center"/>
          </w:tcPr>
          <w:p w14:paraId="08F06618"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Anchor</w:t>
            </w:r>
          </w:p>
        </w:tc>
        <w:tc>
          <w:tcPr>
            <w:tcW w:w="2700" w:type="dxa"/>
            <w:vAlign w:val="center"/>
          </w:tcPr>
          <w:p w14:paraId="098966C9"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7.8</w:t>
            </w:r>
          </w:p>
        </w:tc>
        <w:tc>
          <w:tcPr>
            <w:tcW w:w="2458" w:type="dxa"/>
            <w:vAlign w:val="center"/>
          </w:tcPr>
          <w:p w14:paraId="7738EC1B" w14:textId="77777777" w:rsidR="001C43F6" w:rsidRPr="00580C9D" w:rsidRDefault="001C43F6" w:rsidP="001C43F6">
            <w:pPr>
              <w:pStyle w:val="ListParagraph"/>
              <w:spacing w:before="120"/>
              <w:ind w:left="0"/>
              <w:jc w:val="center"/>
              <w:rPr>
                <w:rFonts w:asciiTheme="minorHAnsi" w:hAnsiTheme="minorHAnsi" w:cstheme="minorHAnsi"/>
                <w:color w:val="FF0000"/>
                <w:sz w:val="28"/>
                <w:szCs w:val="28"/>
              </w:rPr>
            </w:pPr>
            <w:r w:rsidRPr="00580C9D">
              <w:rPr>
                <w:rFonts w:asciiTheme="minorHAnsi" w:hAnsiTheme="minorHAnsi" w:cstheme="minorHAnsi"/>
                <w:color w:val="FF0000"/>
                <w:sz w:val="28"/>
                <w:szCs w:val="28"/>
              </w:rPr>
              <w:t>Sink</w:t>
            </w:r>
          </w:p>
        </w:tc>
      </w:tr>
      <w:tr w:rsidR="001C43F6" w:rsidRPr="00580C9D" w14:paraId="3069E148" w14:textId="77777777" w:rsidTr="001C43F6">
        <w:tc>
          <w:tcPr>
            <w:tcW w:w="3235" w:type="dxa"/>
            <w:vAlign w:val="center"/>
          </w:tcPr>
          <w:p w14:paraId="2D9DB0B8"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Wooden Oar</w:t>
            </w:r>
          </w:p>
        </w:tc>
        <w:tc>
          <w:tcPr>
            <w:tcW w:w="2700" w:type="dxa"/>
            <w:vAlign w:val="center"/>
          </w:tcPr>
          <w:p w14:paraId="15914562"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0.4</w:t>
            </w:r>
          </w:p>
        </w:tc>
        <w:tc>
          <w:tcPr>
            <w:tcW w:w="2458" w:type="dxa"/>
            <w:vAlign w:val="center"/>
          </w:tcPr>
          <w:p w14:paraId="011F7F78" w14:textId="77777777" w:rsidR="001C43F6" w:rsidRPr="00580C9D" w:rsidRDefault="001C43F6" w:rsidP="001C43F6">
            <w:pPr>
              <w:pStyle w:val="ListParagraph"/>
              <w:spacing w:before="120"/>
              <w:ind w:left="0"/>
              <w:jc w:val="center"/>
              <w:rPr>
                <w:rFonts w:asciiTheme="minorHAnsi" w:hAnsiTheme="minorHAnsi" w:cstheme="minorHAnsi"/>
                <w:color w:val="FF0000"/>
                <w:sz w:val="28"/>
                <w:szCs w:val="28"/>
              </w:rPr>
            </w:pPr>
            <w:r w:rsidRPr="00580C9D">
              <w:rPr>
                <w:rFonts w:asciiTheme="minorHAnsi" w:hAnsiTheme="minorHAnsi" w:cstheme="minorHAnsi"/>
                <w:color w:val="FF0000"/>
                <w:sz w:val="28"/>
                <w:szCs w:val="28"/>
              </w:rPr>
              <w:t>Float</w:t>
            </w:r>
          </w:p>
        </w:tc>
      </w:tr>
      <w:tr w:rsidR="001C43F6" w:rsidRPr="00580C9D" w14:paraId="163FE396" w14:textId="77777777" w:rsidTr="001C43F6">
        <w:tc>
          <w:tcPr>
            <w:tcW w:w="3235" w:type="dxa"/>
            <w:vAlign w:val="center"/>
          </w:tcPr>
          <w:p w14:paraId="68F453F5"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Apple</w:t>
            </w:r>
          </w:p>
        </w:tc>
        <w:tc>
          <w:tcPr>
            <w:tcW w:w="2700" w:type="dxa"/>
            <w:vAlign w:val="center"/>
          </w:tcPr>
          <w:p w14:paraId="0045CA51"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0.9</w:t>
            </w:r>
          </w:p>
        </w:tc>
        <w:tc>
          <w:tcPr>
            <w:tcW w:w="2458" w:type="dxa"/>
            <w:vAlign w:val="center"/>
          </w:tcPr>
          <w:p w14:paraId="106F3B3A" w14:textId="77777777" w:rsidR="001C43F6" w:rsidRPr="00580C9D" w:rsidRDefault="001C43F6" w:rsidP="001C43F6">
            <w:pPr>
              <w:pStyle w:val="ListParagraph"/>
              <w:spacing w:before="120"/>
              <w:ind w:left="0"/>
              <w:jc w:val="center"/>
              <w:rPr>
                <w:rFonts w:asciiTheme="minorHAnsi" w:hAnsiTheme="minorHAnsi" w:cstheme="minorHAnsi"/>
                <w:color w:val="FF0000"/>
                <w:sz w:val="28"/>
                <w:szCs w:val="28"/>
              </w:rPr>
            </w:pPr>
            <w:r w:rsidRPr="00580C9D">
              <w:rPr>
                <w:rFonts w:asciiTheme="minorHAnsi" w:hAnsiTheme="minorHAnsi" w:cstheme="minorHAnsi"/>
                <w:color w:val="FF0000"/>
                <w:sz w:val="28"/>
                <w:szCs w:val="28"/>
              </w:rPr>
              <w:t>Float</w:t>
            </w:r>
          </w:p>
        </w:tc>
      </w:tr>
      <w:tr w:rsidR="001C43F6" w:rsidRPr="00580C9D" w14:paraId="32EB2BCF" w14:textId="77777777" w:rsidTr="001C43F6">
        <w:tc>
          <w:tcPr>
            <w:tcW w:w="3235" w:type="dxa"/>
            <w:vAlign w:val="center"/>
          </w:tcPr>
          <w:p w14:paraId="2C0AA639" w14:textId="34121A78"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Orange</w:t>
            </w:r>
            <w:r w:rsidR="00B43727">
              <w:rPr>
                <w:rFonts w:asciiTheme="minorHAnsi" w:hAnsiTheme="minorHAnsi" w:cstheme="minorHAnsi"/>
                <w:sz w:val="28"/>
                <w:szCs w:val="28"/>
              </w:rPr>
              <w:t xml:space="preserve"> with peel</w:t>
            </w:r>
          </w:p>
        </w:tc>
        <w:tc>
          <w:tcPr>
            <w:tcW w:w="2700" w:type="dxa"/>
            <w:vAlign w:val="center"/>
          </w:tcPr>
          <w:p w14:paraId="2F97B59A"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0.84</w:t>
            </w:r>
          </w:p>
        </w:tc>
        <w:tc>
          <w:tcPr>
            <w:tcW w:w="2458" w:type="dxa"/>
            <w:vAlign w:val="center"/>
          </w:tcPr>
          <w:p w14:paraId="6A1E9947" w14:textId="77777777" w:rsidR="001C43F6" w:rsidRPr="00580C9D" w:rsidRDefault="001C43F6" w:rsidP="001C43F6">
            <w:pPr>
              <w:pStyle w:val="ListParagraph"/>
              <w:spacing w:before="120"/>
              <w:ind w:left="0"/>
              <w:jc w:val="center"/>
              <w:rPr>
                <w:rFonts w:asciiTheme="minorHAnsi" w:hAnsiTheme="minorHAnsi" w:cstheme="minorHAnsi"/>
                <w:color w:val="FF0000"/>
                <w:sz w:val="28"/>
                <w:szCs w:val="28"/>
              </w:rPr>
            </w:pPr>
            <w:r w:rsidRPr="00580C9D">
              <w:rPr>
                <w:rFonts w:asciiTheme="minorHAnsi" w:hAnsiTheme="minorHAnsi" w:cstheme="minorHAnsi"/>
                <w:color w:val="FF0000"/>
                <w:sz w:val="28"/>
                <w:szCs w:val="28"/>
              </w:rPr>
              <w:t>Float</w:t>
            </w:r>
          </w:p>
        </w:tc>
      </w:tr>
      <w:tr w:rsidR="001C43F6" w:rsidRPr="00580C9D" w14:paraId="4F1875F1" w14:textId="77777777" w:rsidTr="001C43F6">
        <w:tc>
          <w:tcPr>
            <w:tcW w:w="3235" w:type="dxa"/>
            <w:vAlign w:val="center"/>
          </w:tcPr>
          <w:p w14:paraId="02FC7713" w14:textId="77777777" w:rsidR="001C43F6" w:rsidRPr="00580C9D" w:rsidRDefault="001C43F6" w:rsidP="001C43F6">
            <w:pPr>
              <w:pStyle w:val="ListParagraph"/>
              <w:spacing w:before="120"/>
              <w:ind w:left="0"/>
              <w:jc w:val="center"/>
              <w:rPr>
                <w:rFonts w:asciiTheme="minorHAnsi" w:hAnsiTheme="minorHAnsi" w:cstheme="minorHAnsi"/>
                <w:sz w:val="28"/>
                <w:szCs w:val="28"/>
              </w:rPr>
            </w:pPr>
            <w:smartTag w:uri="urn:schemas-microsoft-com:office:smarttags" w:element="City">
              <w:smartTag w:uri="urn:schemas-microsoft-com:office:smarttags" w:element="place">
                <w:r w:rsidRPr="00580C9D">
                  <w:rPr>
                    <w:rFonts w:asciiTheme="minorHAnsi" w:hAnsiTheme="minorHAnsi" w:cstheme="minorHAnsi"/>
                    <w:sz w:val="28"/>
                    <w:szCs w:val="28"/>
                  </w:rPr>
                  <w:t>Orange</w:t>
                </w:r>
              </w:smartTag>
            </w:smartTag>
            <w:r w:rsidRPr="00580C9D">
              <w:rPr>
                <w:rFonts w:asciiTheme="minorHAnsi" w:hAnsiTheme="minorHAnsi" w:cstheme="minorHAnsi"/>
                <w:sz w:val="28"/>
                <w:szCs w:val="28"/>
              </w:rPr>
              <w:t xml:space="preserve"> without peel</w:t>
            </w:r>
          </w:p>
        </w:tc>
        <w:tc>
          <w:tcPr>
            <w:tcW w:w="2700" w:type="dxa"/>
            <w:vAlign w:val="center"/>
          </w:tcPr>
          <w:p w14:paraId="2A70C355" w14:textId="77777777" w:rsidR="001C43F6" w:rsidRPr="00580C9D" w:rsidRDefault="001C43F6" w:rsidP="001C43F6">
            <w:pPr>
              <w:pStyle w:val="ListParagraph"/>
              <w:spacing w:before="120"/>
              <w:ind w:left="0"/>
              <w:jc w:val="center"/>
              <w:rPr>
                <w:rFonts w:asciiTheme="minorHAnsi" w:hAnsiTheme="minorHAnsi" w:cstheme="minorHAnsi"/>
                <w:sz w:val="28"/>
                <w:szCs w:val="28"/>
              </w:rPr>
            </w:pPr>
            <w:r w:rsidRPr="00580C9D">
              <w:rPr>
                <w:rFonts w:asciiTheme="minorHAnsi" w:hAnsiTheme="minorHAnsi" w:cstheme="minorHAnsi"/>
                <w:sz w:val="28"/>
                <w:szCs w:val="28"/>
              </w:rPr>
              <w:t>1.16</w:t>
            </w:r>
          </w:p>
        </w:tc>
        <w:tc>
          <w:tcPr>
            <w:tcW w:w="2458" w:type="dxa"/>
            <w:vAlign w:val="center"/>
          </w:tcPr>
          <w:p w14:paraId="43026CE5" w14:textId="77777777" w:rsidR="001C43F6" w:rsidRPr="00580C9D" w:rsidRDefault="001C43F6" w:rsidP="001C43F6">
            <w:pPr>
              <w:pStyle w:val="ListParagraph"/>
              <w:spacing w:before="120"/>
              <w:ind w:left="0"/>
              <w:jc w:val="center"/>
              <w:rPr>
                <w:rFonts w:asciiTheme="minorHAnsi" w:hAnsiTheme="minorHAnsi" w:cstheme="minorHAnsi"/>
                <w:color w:val="FF0000"/>
                <w:sz w:val="28"/>
                <w:szCs w:val="28"/>
              </w:rPr>
            </w:pPr>
            <w:r w:rsidRPr="00580C9D">
              <w:rPr>
                <w:rFonts w:asciiTheme="minorHAnsi" w:hAnsiTheme="minorHAnsi" w:cstheme="minorHAnsi"/>
                <w:color w:val="FF0000"/>
                <w:sz w:val="28"/>
                <w:szCs w:val="28"/>
              </w:rPr>
              <w:t>Sink</w:t>
            </w:r>
          </w:p>
        </w:tc>
      </w:tr>
    </w:tbl>
    <w:p w14:paraId="6386B7DF" w14:textId="017B0420" w:rsidR="00580C9D" w:rsidRPr="001C43F6" w:rsidRDefault="00580C9D" w:rsidP="001C43F6">
      <w:pPr>
        <w:pStyle w:val="ListParagraph"/>
        <w:numPr>
          <w:ilvl w:val="0"/>
          <w:numId w:val="10"/>
        </w:numPr>
        <w:rPr>
          <w:rFonts w:asciiTheme="minorHAnsi" w:hAnsiTheme="minorHAnsi" w:cstheme="minorHAnsi"/>
          <w:sz w:val="28"/>
          <w:szCs w:val="28"/>
        </w:rPr>
      </w:pPr>
      <w:r w:rsidRPr="00580C9D">
        <w:rPr>
          <w:rFonts w:asciiTheme="minorHAnsi" w:hAnsiTheme="minorHAnsi" w:cstheme="minorHAnsi"/>
          <w:sz w:val="28"/>
          <w:szCs w:val="28"/>
        </w:rPr>
        <w:t>Remember that the density of water is 1 g/cm</w:t>
      </w:r>
      <w:r w:rsidRPr="001C43F6">
        <w:rPr>
          <w:rFonts w:asciiTheme="minorHAnsi" w:hAnsiTheme="minorHAnsi" w:cstheme="minorHAnsi"/>
          <w:sz w:val="28"/>
          <w:szCs w:val="28"/>
          <w:vertAlign w:val="superscript"/>
        </w:rPr>
        <w:t>3</w:t>
      </w:r>
      <w:r w:rsidRPr="00580C9D">
        <w:rPr>
          <w:rFonts w:asciiTheme="minorHAnsi" w:hAnsiTheme="minorHAnsi" w:cstheme="minorHAnsi"/>
          <w:sz w:val="28"/>
          <w:szCs w:val="28"/>
        </w:rPr>
        <w:t>. Predict whether the following objects will sink or float.</w:t>
      </w:r>
      <w:r w:rsidR="00B064E7" w:rsidRPr="001C43F6">
        <w:rPr>
          <w:rFonts w:asciiTheme="minorHAnsi" w:hAnsiTheme="minorHAnsi" w:cstheme="minorHAnsi"/>
          <w:sz w:val="28"/>
          <w:szCs w:val="28"/>
        </w:rPr>
        <w:br/>
      </w:r>
      <w:r w:rsidR="00B064E7" w:rsidRPr="001C43F6">
        <w:rPr>
          <w:rFonts w:asciiTheme="minorHAnsi" w:hAnsiTheme="minorHAnsi" w:cstheme="minorHAnsi"/>
          <w:sz w:val="28"/>
          <w:szCs w:val="28"/>
        </w:rPr>
        <w:br/>
      </w:r>
      <w:r w:rsidR="00B064E7" w:rsidRPr="001C43F6">
        <w:rPr>
          <w:rFonts w:asciiTheme="minorHAnsi" w:hAnsiTheme="minorHAnsi" w:cstheme="minorHAnsi"/>
          <w:sz w:val="28"/>
          <w:szCs w:val="28"/>
        </w:rPr>
        <w:br/>
      </w:r>
      <w:r w:rsidR="00B064E7" w:rsidRPr="001C43F6">
        <w:rPr>
          <w:rFonts w:asciiTheme="minorHAnsi" w:hAnsiTheme="minorHAnsi" w:cstheme="minorHAnsi"/>
          <w:sz w:val="28"/>
          <w:szCs w:val="28"/>
        </w:rPr>
        <w:br/>
      </w:r>
      <w:r w:rsidR="00B064E7" w:rsidRPr="001C43F6">
        <w:rPr>
          <w:rFonts w:asciiTheme="minorHAnsi" w:hAnsiTheme="minorHAnsi" w:cstheme="minorHAnsi"/>
          <w:sz w:val="28"/>
          <w:szCs w:val="28"/>
        </w:rPr>
        <w:br/>
      </w:r>
    </w:p>
    <w:p w14:paraId="7A3CF8FB" w14:textId="77777777" w:rsidR="00580C9D" w:rsidRDefault="00B064E7" w:rsidP="00580C9D">
      <w:pPr>
        <w:pStyle w:val="ListParagraph"/>
        <w:spacing w:before="120"/>
        <w:rPr>
          <w:rFonts w:asciiTheme="minorHAnsi" w:hAnsiTheme="minorHAnsi" w:cstheme="minorHAnsi"/>
          <w:sz w:val="28"/>
          <w:szCs w:val="28"/>
        </w:rPr>
      </w:pPr>
      <w:r w:rsidRPr="00580C9D">
        <w:rPr>
          <w:rFonts w:asciiTheme="minorHAnsi" w:hAnsiTheme="minorHAnsi" w:cstheme="minorHAnsi"/>
          <w:sz w:val="28"/>
          <w:szCs w:val="28"/>
        </w:rPr>
        <w:br/>
      </w:r>
      <w:r w:rsidRPr="00580C9D">
        <w:rPr>
          <w:rFonts w:asciiTheme="minorHAnsi" w:hAnsiTheme="minorHAnsi" w:cstheme="minorHAnsi"/>
          <w:sz w:val="28"/>
          <w:szCs w:val="28"/>
        </w:rPr>
        <w:br/>
      </w:r>
    </w:p>
    <w:p w14:paraId="01C9AB10" w14:textId="77777777" w:rsidR="00580C9D" w:rsidRDefault="00580C9D" w:rsidP="00580C9D">
      <w:pPr>
        <w:pStyle w:val="ListParagraph"/>
        <w:spacing w:before="120"/>
        <w:rPr>
          <w:rFonts w:asciiTheme="minorHAnsi" w:hAnsiTheme="minorHAnsi" w:cstheme="minorHAnsi"/>
          <w:sz w:val="28"/>
          <w:szCs w:val="28"/>
        </w:rPr>
      </w:pPr>
    </w:p>
    <w:p w14:paraId="0BD4EC96" w14:textId="77777777" w:rsidR="00580C9D" w:rsidRDefault="00580C9D" w:rsidP="00580C9D">
      <w:pPr>
        <w:pStyle w:val="ListParagraph"/>
        <w:spacing w:before="120"/>
        <w:rPr>
          <w:rFonts w:asciiTheme="minorHAnsi" w:hAnsiTheme="minorHAnsi" w:cstheme="minorHAnsi"/>
          <w:sz w:val="28"/>
          <w:szCs w:val="28"/>
        </w:rPr>
      </w:pPr>
    </w:p>
    <w:p w14:paraId="0B258381" w14:textId="787175D7" w:rsidR="00B064E7" w:rsidRPr="001C43F6" w:rsidRDefault="00B064E7" w:rsidP="001C43F6">
      <w:pPr>
        <w:spacing w:before="120"/>
        <w:rPr>
          <w:rFonts w:asciiTheme="minorHAnsi" w:hAnsiTheme="minorHAnsi" w:cstheme="minorHAnsi"/>
          <w:sz w:val="28"/>
          <w:szCs w:val="28"/>
        </w:rPr>
      </w:pPr>
    </w:p>
    <w:p w14:paraId="39329201" w14:textId="77777777" w:rsidR="00B064E7" w:rsidRPr="00580C9D" w:rsidRDefault="00B064E7" w:rsidP="00B064E7">
      <w:pPr>
        <w:spacing w:before="120"/>
        <w:rPr>
          <w:rFonts w:asciiTheme="minorHAnsi" w:hAnsiTheme="minorHAnsi" w:cstheme="minorHAnsi"/>
          <w:sz w:val="28"/>
          <w:szCs w:val="28"/>
        </w:rPr>
      </w:pPr>
      <w:r w:rsidRPr="00580C9D">
        <w:rPr>
          <w:rFonts w:asciiTheme="minorHAnsi" w:hAnsiTheme="minorHAnsi" w:cstheme="minorHAnsi"/>
          <w:sz w:val="28"/>
          <w:szCs w:val="28"/>
        </w:rPr>
        <w:br/>
      </w:r>
    </w:p>
    <w:p w14:paraId="25695631" w14:textId="2C9EC06B" w:rsidR="001C43F6" w:rsidRPr="001C43F6" w:rsidRDefault="001C43F6" w:rsidP="001C43F6">
      <w:pPr>
        <w:pStyle w:val="ListParagraph"/>
        <w:numPr>
          <w:ilvl w:val="0"/>
          <w:numId w:val="10"/>
        </w:numPr>
        <w:rPr>
          <w:rFonts w:asciiTheme="minorHAnsi" w:hAnsiTheme="minorHAnsi" w:cstheme="minorHAnsi"/>
          <w:sz w:val="28"/>
          <w:szCs w:val="28"/>
        </w:rPr>
      </w:pPr>
      <w:r w:rsidRPr="001C43F6">
        <w:rPr>
          <w:rFonts w:asciiTheme="minorHAnsi" w:hAnsiTheme="minorHAnsi" w:cstheme="minorHAnsi"/>
          <w:sz w:val="28"/>
          <w:szCs w:val="28"/>
        </w:rPr>
        <w:t>If a peach has a volume of 130 cm</w:t>
      </w:r>
      <w:r w:rsidRPr="001C43F6">
        <w:rPr>
          <w:rFonts w:asciiTheme="minorHAnsi" w:hAnsiTheme="minorHAnsi" w:cstheme="minorHAnsi"/>
          <w:sz w:val="28"/>
          <w:szCs w:val="28"/>
          <w:vertAlign w:val="superscript"/>
        </w:rPr>
        <w:t>3</w:t>
      </w:r>
      <w:r w:rsidRPr="001C43F6">
        <w:rPr>
          <w:rFonts w:asciiTheme="minorHAnsi" w:hAnsiTheme="minorHAnsi" w:cstheme="minorHAnsi"/>
          <w:sz w:val="28"/>
          <w:szCs w:val="28"/>
        </w:rPr>
        <w:t xml:space="preserve"> and sinks in water, what can you say about its mass?</w:t>
      </w:r>
    </w:p>
    <w:p w14:paraId="641803AC" w14:textId="7D50F238" w:rsidR="00B064E7" w:rsidRPr="001C43F6" w:rsidRDefault="00B064E7" w:rsidP="001C43F6">
      <w:pPr>
        <w:pStyle w:val="ListParagraph"/>
        <w:spacing w:before="120"/>
        <w:rPr>
          <w:rFonts w:asciiTheme="minorHAnsi" w:hAnsiTheme="minorHAnsi" w:cstheme="minorHAnsi"/>
          <w:color w:val="FF0000"/>
          <w:sz w:val="28"/>
          <w:szCs w:val="28"/>
        </w:rPr>
      </w:pPr>
      <w:r w:rsidRPr="001C43F6">
        <w:rPr>
          <w:rFonts w:asciiTheme="minorHAnsi" w:hAnsiTheme="minorHAnsi" w:cstheme="minorHAnsi"/>
          <w:color w:val="FF0000"/>
          <w:sz w:val="28"/>
          <w:szCs w:val="28"/>
        </w:rPr>
        <w:t>If a peach has a volume of 130 cm</w:t>
      </w:r>
      <w:r w:rsidRPr="001C43F6">
        <w:rPr>
          <w:rFonts w:asciiTheme="minorHAnsi" w:hAnsiTheme="minorHAnsi" w:cstheme="minorHAnsi"/>
          <w:color w:val="FF0000"/>
          <w:sz w:val="28"/>
          <w:szCs w:val="28"/>
          <w:vertAlign w:val="superscript"/>
        </w:rPr>
        <w:t>3</w:t>
      </w:r>
      <w:r w:rsidRPr="001C43F6">
        <w:rPr>
          <w:rFonts w:asciiTheme="minorHAnsi" w:hAnsiTheme="minorHAnsi" w:cstheme="minorHAnsi"/>
          <w:color w:val="FF0000"/>
          <w:sz w:val="28"/>
          <w:szCs w:val="28"/>
        </w:rPr>
        <w:t xml:space="preserve"> and sinks in water, then its mass must be greater than 130 grams.</w:t>
      </w:r>
    </w:p>
    <w:p w14:paraId="0851CDCE" w14:textId="77777777" w:rsidR="00B064E7" w:rsidRPr="00580C9D" w:rsidRDefault="00B064E7" w:rsidP="00B064E7">
      <w:pPr>
        <w:pStyle w:val="ListParagraph"/>
        <w:spacing w:before="120"/>
        <w:ind w:left="360"/>
        <w:rPr>
          <w:rFonts w:asciiTheme="minorHAnsi" w:hAnsiTheme="minorHAnsi" w:cstheme="minorHAnsi"/>
          <w:sz w:val="28"/>
          <w:szCs w:val="28"/>
        </w:rPr>
      </w:pPr>
    </w:p>
    <w:p w14:paraId="3630247C" w14:textId="463CD20B" w:rsidR="001C43F6" w:rsidRPr="001C43F6" w:rsidRDefault="001C43F6" w:rsidP="001C43F6">
      <w:pPr>
        <w:pStyle w:val="ListParagraph"/>
        <w:numPr>
          <w:ilvl w:val="0"/>
          <w:numId w:val="10"/>
        </w:numPr>
        <w:rPr>
          <w:rFonts w:asciiTheme="minorHAnsi" w:hAnsiTheme="minorHAnsi" w:cstheme="minorHAnsi"/>
          <w:sz w:val="28"/>
          <w:szCs w:val="28"/>
        </w:rPr>
      </w:pPr>
      <w:r w:rsidRPr="001C43F6">
        <w:rPr>
          <w:rFonts w:asciiTheme="minorHAnsi" w:hAnsiTheme="minorHAnsi" w:cstheme="minorHAnsi"/>
          <w:sz w:val="28"/>
          <w:szCs w:val="28"/>
        </w:rPr>
        <w:t>If a banana has a mass of 150 grams and floats in water, what can you say about its volume?</w:t>
      </w:r>
    </w:p>
    <w:p w14:paraId="45511607" w14:textId="61488556" w:rsidR="00232C8C" w:rsidRPr="001C43F6" w:rsidRDefault="00B064E7" w:rsidP="001C43F6">
      <w:pPr>
        <w:pStyle w:val="ListParagraph"/>
        <w:spacing w:before="120"/>
        <w:rPr>
          <w:rFonts w:asciiTheme="minorHAnsi" w:hAnsiTheme="minorHAnsi" w:cstheme="minorHAnsi"/>
          <w:color w:val="FF0000"/>
          <w:sz w:val="28"/>
          <w:szCs w:val="28"/>
        </w:rPr>
      </w:pPr>
      <w:r w:rsidRPr="001C43F6">
        <w:rPr>
          <w:rFonts w:asciiTheme="minorHAnsi" w:hAnsiTheme="minorHAnsi" w:cstheme="minorHAnsi"/>
          <w:color w:val="FF0000"/>
          <w:sz w:val="28"/>
          <w:szCs w:val="28"/>
        </w:rPr>
        <w:t>If a banana has a mass of 150 grams and floats in water, then its volume must be greater than 150 cm</w:t>
      </w:r>
      <w:r w:rsidRPr="001C43F6">
        <w:rPr>
          <w:rFonts w:asciiTheme="minorHAnsi" w:hAnsiTheme="minorHAnsi" w:cstheme="minorHAnsi"/>
          <w:color w:val="FF0000"/>
          <w:sz w:val="28"/>
          <w:szCs w:val="28"/>
          <w:vertAlign w:val="superscript"/>
        </w:rPr>
        <w:t>3</w:t>
      </w:r>
      <w:r w:rsidRPr="001C43F6">
        <w:rPr>
          <w:rFonts w:asciiTheme="minorHAnsi" w:hAnsiTheme="minorHAnsi" w:cstheme="minorHAnsi"/>
          <w:color w:val="FF0000"/>
          <w:sz w:val="28"/>
          <w:szCs w:val="28"/>
        </w:rPr>
        <w:t>.</w:t>
      </w:r>
    </w:p>
    <w:sectPr w:rsidR="00232C8C" w:rsidRPr="001C43F6" w:rsidSect="00B6423F">
      <w:footerReference w:type="default" r:id="rId10"/>
      <w:pgSz w:w="12240" w:h="15840"/>
      <w:pgMar w:top="432"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1DA7" w14:textId="77777777" w:rsidR="00B6423F" w:rsidRDefault="00B6423F" w:rsidP="00B6423F">
      <w:r>
        <w:separator/>
      </w:r>
    </w:p>
  </w:endnote>
  <w:endnote w:type="continuationSeparator" w:id="0">
    <w:p w14:paraId="6285DBE5" w14:textId="77777777" w:rsidR="00B6423F" w:rsidRDefault="00B6423F" w:rsidP="00B6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9F7E" w14:textId="2A160DAE" w:rsidR="00B6423F" w:rsidRPr="00B6423F" w:rsidRDefault="00B6423F" w:rsidP="00B6423F">
    <w:pPr>
      <w:tabs>
        <w:tab w:val="center" w:pos="4680"/>
        <w:tab w:val="right" w:pos="9360"/>
      </w:tabs>
      <w:jc w:val="center"/>
      <w:rPr>
        <w:rFonts w:asciiTheme="minorHAnsi" w:hAnsiTheme="minorHAnsi" w:cstheme="minorHAnsi"/>
        <w:sz w:val="20"/>
        <w:szCs w:val="20"/>
      </w:rPr>
    </w:pPr>
    <w:r w:rsidRPr="00B2791B">
      <w:rPr>
        <w:rFonts w:asciiTheme="minorHAnsi" w:hAnsiTheme="minorHAnsi" w:cstheme="minorHAnsi"/>
        <w:sz w:val="20"/>
        <w:szCs w:val="20"/>
      </w:rPr>
      <w:t>www.acs.org/middleschoolchemistry</w:t>
    </w:r>
    <w:r w:rsidRPr="00B2791B">
      <w:rPr>
        <w:rFonts w:asciiTheme="minorHAnsi" w:hAnsiTheme="minorHAnsi" w:cstheme="minorHAnsi"/>
        <w:sz w:val="20"/>
        <w:szCs w:val="20"/>
      </w:rPr>
      <w:ptab w:relativeTo="margin" w:alignment="center" w:leader="none"/>
    </w:r>
    <w:r w:rsidRPr="00B2791B">
      <w:rPr>
        <w:rFonts w:asciiTheme="minorHAnsi" w:hAnsiTheme="minorHAnsi" w:cstheme="minorHAnsi"/>
        <w:sz w:val="20"/>
        <w:szCs w:val="20"/>
      </w:rPr>
      <w:fldChar w:fldCharType="begin"/>
    </w:r>
    <w:r w:rsidRPr="00B2791B">
      <w:rPr>
        <w:rFonts w:asciiTheme="minorHAnsi" w:hAnsiTheme="minorHAnsi" w:cstheme="minorHAnsi"/>
        <w:sz w:val="20"/>
        <w:szCs w:val="20"/>
      </w:rPr>
      <w:instrText xml:space="preserve"> PAGE   \* MERGEFORMAT </w:instrText>
    </w:r>
    <w:r w:rsidRPr="00B2791B">
      <w:rPr>
        <w:rFonts w:asciiTheme="minorHAnsi" w:hAnsiTheme="minorHAnsi" w:cstheme="minorHAnsi"/>
        <w:sz w:val="20"/>
        <w:szCs w:val="20"/>
      </w:rPr>
      <w:fldChar w:fldCharType="separate"/>
    </w:r>
    <w:r>
      <w:rPr>
        <w:rFonts w:asciiTheme="minorHAnsi" w:hAnsiTheme="minorHAnsi" w:cstheme="minorHAnsi"/>
        <w:sz w:val="20"/>
        <w:szCs w:val="20"/>
      </w:rPr>
      <w:t>1</w:t>
    </w:r>
    <w:r w:rsidRPr="00B2791B">
      <w:rPr>
        <w:rFonts w:asciiTheme="minorHAnsi" w:hAnsiTheme="minorHAnsi" w:cstheme="minorHAnsi"/>
        <w:sz w:val="20"/>
        <w:szCs w:val="20"/>
      </w:rPr>
      <w:fldChar w:fldCharType="end"/>
    </w:r>
    <w:r w:rsidRPr="00B2791B">
      <w:rPr>
        <w:rFonts w:asciiTheme="minorHAnsi" w:hAnsiTheme="minorHAnsi" w:cstheme="minorHAnsi"/>
        <w:sz w:val="20"/>
        <w:szCs w:val="20"/>
      </w:rPr>
      <w:ptab w:relativeTo="margin" w:alignment="right" w:leader="none"/>
    </w:r>
    <w:r w:rsidRPr="00B2791B">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21F5" w14:textId="77777777" w:rsidR="00B6423F" w:rsidRDefault="00B6423F" w:rsidP="00B6423F">
      <w:r>
        <w:separator/>
      </w:r>
    </w:p>
  </w:footnote>
  <w:footnote w:type="continuationSeparator" w:id="0">
    <w:p w14:paraId="32A38117" w14:textId="77777777" w:rsidR="00B6423F" w:rsidRDefault="00B6423F" w:rsidP="00B64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2E"/>
    <w:multiLevelType w:val="hybridMultilevel"/>
    <w:tmpl w:val="744890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D43881"/>
    <w:multiLevelType w:val="hybridMultilevel"/>
    <w:tmpl w:val="A126DB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C218F5"/>
    <w:multiLevelType w:val="hybridMultilevel"/>
    <w:tmpl w:val="54FA9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764115"/>
    <w:multiLevelType w:val="hybridMultilevel"/>
    <w:tmpl w:val="F80205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2215CB"/>
    <w:multiLevelType w:val="hybridMultilevel"/>
    <w:tmpl w:val="F8D49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A845CBC"/>
    <w:multiLevelType w:val="hybridMultilevel"/>
    <w:tmpl w:val="25B60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C37E0A"/>
    <w:multiLevelType w:val="hybridMultilevel"/>
    <w:tmpl w:val="B8088A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FFA2306"/>
    <w:multiLevelType w:val="hybridMultilevel"/>
    <w:tmpl w:val="98381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5BF694B"/>
    <w:multiLevelType w:val="hybridMultilevel"/>
    <w:tmpl w:val="7EFE6AE2"/>
    <w:lvl w:ilvl="0" w:tplc="E43C83F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936D39"/>
    <w:multiLevelType w:val="hybridMultilevel"/>
    <w:tmpl w:val="0AB08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23786884">
    <w:abstractNumId w:val="9"/>
  </w:num>
  <w:num w:numId="2" w16cid:durableId="1762723479">
    <w:abstractNumId w:val="4"/>
  </w:num>
  <w:num w:numId="3" w16cid:durableId="860557447">
    <w:abstractNumId w:val="6"/>
  </w:num>
  <w:num w:numId="4" w16cid:durableId="1131244398">
    <w:abstractNumId w:val="5"/>
  </w:num>
  <w:num w:numId="5" w16cid:durableId="882867539">
    <w:abstractNumId w:val="7"/>
  </w:num>
  <w:num w:numId="6" w16cid:durableId="1527210176">
    <w:abstractNumId w:val="1"/>
  </w:num>
  <w:num w:numId="7" w16cid:durableId="397093166">
    <w:abstractNumId w:val="0"/>
  </w:num>
  <w:num w:numId="8" w16cid:durableId="838891432">
    <w:abstractNumId w:val="2"/>
  </w:num>
  <w:num w:numId="9" w16cid:durableId="2034376342">
    <w:abstractNumId w:val="8"/>
  </w:num>
  <w:num w:numId="10" w16cid:durableId="1141195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53"/>
    <w:rsid w:val="00004435"/>
    <w:rsid w:val="0001140D"/>
    <w:rsid w:val="0007355F"/>
    <w:rsid w:val="00100F97"/>
    <w:rsid w:val="001C43F6"/>
    <w:rsid w:val="00232C8C"/>
    <w:rsid w:val="0023584A"/>
    <w:rsid w:val="00386DC9"/>
    <w:rsid w:val="003C1120"/>
    <w:rsid w:val="005417BA"/>
    <w:rsid w:val="00580C9D"/>
    <w:rsid w:val="005E1A20"/>
    <w:rsid w:val="00864B28"/>
    <w:rsid w:val="008A52F1"/>
    <w:rsid w:val="008B5B69"/>
    <w:rsid w:val="008E4916"/>
    <w:rsid w:val="009D01B1"/>
    <w:rsid w:val="00B064E7"/>
    <w:rsid w:val="00B43727"/>
    <w:rsid w:val="00B6423F"/>
    <w:rsid w:val="00C34ED8"/>
    <w:rsid w:val="00D86ABC"/>
    <w:rsid w:val="00E3141E"/>
    <w:rsid w:val="00EC620C"/>
    <w:rsid w:val="00EE53DA"/>
    <w:rsid w:val="00F42016"/>
    <w:rsid w:val="00F51753"/>
    <w:rsid w:val="00FA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D5A50D"/>
  <w15:chartTrackingRefBased/>
  <w15:docId w15:val="{81541FD5-B10D-4A4D-9705-665D4437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01B1"/>
    <w:pPr>
      <w:ind w:left="720"/>
      <w:contextualSpacing/>
    </w:pPr>
  </w:style>
  <w:style w:type="paragraph" w:styleId="Header">
    <w:name w:val="header"/>
    <w:basedOn w:val="Normal"/>
    <w:link w:val="HeaderChar"/>
    <w:uiPriority w:val="99"/>
    <w:unhideWhenUsed/>
    <w:rsid w:val="00B6423F"/>
    <w:pPr>
      <w:tabs>
        <w:tab w:val="center" w:pos="4680"/>
        <w:tab w:val="right" w:pos="9360"/>
      </w:tabs>
    </w:pPr>
  </w:style>
  <w:style w:type="character" w:customStyle="1" w:styleId="HeaderChar">
    <w:name w:val="Header Char"/>
    <w:basedOn w:val="DefaultParagraphFont"/>
    <w:link w:val="Header"/>
    <w:uiPriority w:val="99"/>
    <w:rsid w:val="00B642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23F"/>
    <w:pPr>
      <w:tabs>
        <w:tab w:val="center" w:pos="4680"/>
        <w:tab w:val="right" w:pos="9360"/>
      </w:tabs>
    </w:pPr>
  </w:style>
  <w:style w:type="character" w:customStyle="1" w:styleId="FooterChar">
    <w:name w:val="Footer Char"/>
    <w:basedOn w:val="DefaultParagraphFont"/>
    <w:link w:val="Footer"/>
    <w:uiPriority w:val="99"/>
    <w:rsid w:val="00B642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8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5BA56-59C9-446A-AEC3-3104DC1EF07F}">
  <ds:schemaRefs>
    <ds:schemaRef ds:uri="6140df45-fb24-4b29-8d5c-68e6f8918f87"/>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848ff9a1-bb67-4fc9-81f1-bfa80d7b593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A89440-E40D-4661-B1B9-410001527E02}">
  <ds:schemaRefs>
    <ds:schemaRef ds:uri="http://schemas.microsoft.com/sharepoint/v3/contenttype/forms"/>
  </ds:schemaRefs>
</ds:datastoreItem>
</file>

<file path=customXml/itemProps3.xml><?xml version="1.0" encoding="utf-8"?>
<ds:datastoreItem xmlns:ds="http://schemas.openxmlformats.org/officeDocument/2006/customXml" ds:itemID="{8461EC08-7518-4E5D-A009-627022DF2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Lisette</dc:creator>
  <cp:keywords/>
  <dc:description/>
  <cp:lastModifiedBy>Malanovic, Nejra</cp:lastModifiedBy>
  <cp:revision>24</cp:revision>
  <dcterms:created xsi:type="dcterms:W3CDTF">2021-03-09T18:46:00Z</dcterms:created>
  <dcterms:modified xsi:type="dcterms:W3CDTF">2023-06-14T20:23:00Z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