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7352" w:rsidRPr="00FB090C" w:rsidRDefault="00CE7352" w:rsidP="0094210E">
      <w:pPr>
        <w:jc w:val="center"/>
        <w:rPr>
          <w:rFonts w:ascii="Arial" w:hAnsi="Arial" w:cs="Arial"/>
        </w:rPr>
      </w:pPr>
      <w:bookmarkStart w:id="0" w:name="_Toc131478034"/>
      <w:bookmarkStart w:id="1" w:name="_Toc152405707"/>
      <w:bookmarkStart w:id="2" w:name="_Toc162254119"/>
    </w:p>
    <w:p w:rsidR="00CE7352" w:rsidRPr="00FB090C" w:rsidRDefault="00CB4F8B" w:rsidP="0094210E">
      <w:pPr>
        <w:jc w:val="center"/>
        <w:rPr>
          <w:rFonts w:ascii="Arial" w:hAnsi="Arial" w:cs="Arial"/>
          <w:szCs w:val="20"/>
        </w:rPr>
      </w:pPr>
      <w:r w:rsidRPr="00941DDD">
        <w:rPr>
          <w:rFonts w:ascii="Arial" w:hAnsi="Arial" w:cs="Arial"/>
          <w:noProof/>
          <w:sz w:val="22"/>
          <w:szCs w:val="22"/>
        </w:rPr>
        <w:drawing>
          <wp:inline distT="0" distB="0" distL="0" distR="0" wp14:anchorId="06BC69DE" wp14:editId="05362153">
            <wp:extent cx="2228405" cy="411798"/>
            <wp:effectExtent l="0" t="0" r="635" b="7620"/>
            <wp:docPr id="2" name="Picture 2"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l\Documents\1 OFFICE DOCUMENTS\CHEMATRS\2016-17 CM TG\Logistics\2016-NEW cm-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6746" cy="487257"/>
                    </a:xfrm>
                    <a:prstGeom prst="rect">
                      <a:avLst/>
                    </a:prstGeom>
                    <a:noFill/>
                    <a:ln>
                      <a:noFill/>
                    </a:ln>
                  </pic:spPr>
                </pic:pic>
              </a:graphicData>
            </a:graphic>
          </wp:inline>
        </w:drawing>
      </w:r>
    </w:p>
    <w:p w:rsidR="00CB4F8B" w:rsidRDefault="00CB4F8B" w:rsidP="0094210E">
      <w:pPr>
        <w:jc w:val="center"/>
        <w:rPr>
          <w:rFonts w:ascii="Arial" w:hAnsi="Arial" w:cs="Arial"/>
          <w:b/>
          <w:sz w:val="36"/>
          <w:szCs w:val="36"/>
        </w:rPr>
      </w:pPr>
    </w:p>
    <w:p w:rsidR="00F4043A" w:rsidRPr="0094210E" w:rsidRDefault="005516A0" w:rsidP="0094210E">
      <w:pPr>
        <w:jc w:val="center"/>
        <w:rPr>
          <w:rFonts w:ascii="Arial" w:hAnsi="Arial" w:cs="Arial"/>
          <w:b/>
          <w:sz w:val="36"/>
          <w:szCs w:val="36"/>
        </w:rPr>
      </w:pPr>
      <w:r>
        <w:rPr>
          <w:rFonts w:ascii="Arial" w:hAnsi="Arial" w:cs="Arial"/>
          <w:b/>
          <w:sz w:val="36"/>
          <w:szCs w:val="36"/>
        </w:rPr>
        <w:t>April/May</w:t>
      </w:r>
      <w:r w:rsidR="00CC441E">
        <w:rPr>
          <w:rFonts w:ascii="Arial" w:hAnsi="Arial" w:cs="Arial"/>
          <w:b/>
          <w:sz w:val="36"/>
          <w:szCs w:val="36"/>
        </w:rPr>
        <w:t xml:space="preserve"> 201</w:t>
      </w:r>
      <w:r w:rsidR="0006073C">
        <w:rPr>
          <w:rFonts w:ascii="Arial" w:hAnsi="Arial" w:cs="Arial"/>
          <w:b/>
          <w:sz w:val="36"/>
          <w:szCs w:val="36"/>
        </w:rPr>
        <w:t>7</w:t>
      </w:r>
      <w:r w:rsidR="00F4043A" w:rsidRPr="0094210E">
        <w:rPr>
          <w:rFonts w:ascii="Arial" w:hAnsi="Arial" w:cs="Arial"/>
          <w:b/>
          <w:sz w:val="36"/>
          <w:szCs w:val="36"/>
        </w:rPr>
        <w:t xml:space="preserve"> </w:t>
      </w:r>
      <w:r w:rsidR="00CE7352" w:rsidRPr="0094210E">
        <w:rPr>
          <w:rFonts w:ascii="Arial" w:hAnsi="Arial" w:cs="Arial"/>
          <w:b/>
          <w:sz w:val="36"/>
          <w:szCs w:val="36"/>
        </w:rPr>
        <w:t>Teacher's Guide</w:t>
      </w:r>
    </w:p>
    <w:p w:rsidR="00F4043A" w:rsidRPr="006E0296" w:rsidRDefault="00F4043A" w:rsidP="0094210E">
      <w:pPr>
        <w:jc w:val="center"/>
        <w:rPr>
          <w:rFonts w:ascii="Arial" w:hAnsi="Arial" w:cs="Arial"/>
          <w:b/>
        </w:rPr>
      </w:pPr>
    </w:p>
    <w:p w:rsidR="006E0296" w:rsidRPr="006E0296" w:rsidRDefault="006E0296" w:rsidP="0094210E">
      <w:pPr>
        <w:jc w:val="center"/>
        <w:rPr>
          <w:rFonts w:ascii="Arial" w:hAnsi="Arial" w:cs="Arial"/>
          <w:b/>
        </w:rPr>
      </w:pPr>
    </w:p>
    <w:p w:rsidR="00CE7352" w:rsidRPr="00FB090C" w:rsidRDefault="00CE7352" w:rsidP="0094210E">
      <w:pPr>
        <w:jc w:val="center"/>
        <w:rPr>
          <w:rFonts w:ascii="Arial" w:hAnsi="Arial" w:cs="Arial"/>
          <w:b/>
          <w:sz w:val="32"/>
          <w:szCs w:val="32"/>
        </w:rPr>
      </w:pPr>
      <w:r w:rsidRPr="00FB090C">
        <w:rPr>
          <w:rFonts w:ascii="Arial" w:hAnsi="Arial" w:cs="Arial"/>
          <w:b/>
          <w:sz w:val="32"/>
          <w:szCs w:val="32"/>
        </w:rPr>
        <w:t>Table of Contents</w:t>
      </w:r>
    </w:p>
    <w:p w:rsidR="00CE7352" w:rsidRPr="00ED4958" w:rsidRDefault="00CE7352" w:rsidP="0094210E">
      <w:pPr>
        <w:pStyle w:val="TOC1"/>
        <w:ind w:right="0"/>
        <w:rPr>
          <w:rFonts w:cs="Arial"/>
          <w:b w:val="0"/>
        </w:rPr>
      </w:pPr>
    </w:p>
    <w:bookmarkStart w:id="3" w:name="_GoBack"/>
    <w:bookmarkEnd w:id="3"/>
    <w:p w:rsidR="001E0145" w:rsidRDefault="00C90ECE">
      <w:pPr>
        <w:pStyle w:val="TOC1"/>
        <w:rPr>
          <w:rFonts w:asciiTheme="minorHAnsi" w:eastAsiaTheme="minorEastAsia" w:hAnsiTheme="minorHAnsi" w:cstheme="minorBidi"/>
          <w:b w:val="0"/>
          <w:sz w:val="22"/>
          <w:szCs w:val="22"/>
        </w:rPr>
      </w:pPr>
      <w:r w:rsidRPr="00FB090C">
        <w:rPr>
          <w:rFonts w:cs="Arial"/>
          <w:sz w:val="20"/>
        </w:rPr>
        <w:fldChar w:fldCharType="begin"/>
      </w:r>
      <w:r w:rsidR="00CE7352" w:rsidRPr="00FB090C">
        <w:rPr>
          <w:rFonts w:cs="Arial"/>
          <w:sz w:val="20"/>
        </w:rPr>
        <w:instrText xml:space="preserve"> TOC \o "1-3" \h \z \u </w:instrText>
      </w:r>
      <w:r w:rsidRPr="00FB090C">
        <w:rPr>
          <w:rFonts w:cs="Arial"/>
          <w:sz w:val="20"/>
        </w:rPr>
        <w:fldChar w:fldCharType="separate"/>
      </w:r>
      <w:hyperlink w:anchor="_Toc478389316" w:history="1">
        <w:r w:rsidR="001E0145" w:rsidRPr="000B3866">
          <w:rPr>
            <w:rStyle w:val="Hyperlink"/>
          </w:rPr>
          <w:t>About the Guide</w:t>
        </w:r>
        <w:r w:rsidR="001E0145">
          <w:rPr>
            <w:webHidden/>
          </w:rPr>
          <w:tab/>
        </w:r>
        <w:r w:rsidR="001E0145">
          <w:rPr>
            <w:webHidden/>
          </w:rPr>
          <w:fldChar w:fldCharType="begin"/>
        </w:r>
        <w:r w:rsidR="001E0145">
          <w:rPr>
            <w:webHidden/>
          </w:rPr>
          <w:instrText xml:space="preserve"> PAGEREF _Toc478389316 \h </w:instrText>
        </w:r>
        <w:r w:rsidR="001E0145">
          <w:rPr>
            <w:webHidden/>
          </w:rPr>
        </w:r>
        <w:r w:rsidR="001E0145">
          <w:rPr>
            <w:webHidden/>
          </w:rPr>
          <w:fldChar w:fldCharType="separate"/>
        </w:r>
        <w:r w:rsidR="001E0145">
          <w:rPr>
            <w:webHidden/>
          </w:rPr>
          <w:t>3</w:t>
        </w:r>
        <w:r w:rsidR="001E0145">
          <w:rPr>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17" w:history="1">
        <w:r w:rsidRPr="000B3866">
          <w:rPr>
            <w:rStyle w:val="Hyperlink"/>
          </w:rPr>
          <w:t>Student Questions  (from the articles)</w:t>
        </w:r>
        <w:r>
          <w:rPr>
            <w:webHidden/>
          </w:rPr>
          <w:tab/>
        </w:r>
        <w:r>
          <w:rPr>
            <w:webHidden/>
          </w:rPr>
          <w:fldChar w:fldCharType="begin"/>
        </w:r>
        <w:r>
          <w:rPr>
            <w:webHidden/>
          </w:rPr>
          <w:instrText xml:space="preserve"> PAGEREF _Toc478389317 \h </w:instrText>
        </w:r>
        <w:r>
          <w:rPr>
            <w:webHidden/>
          </w:rPr>
        </w:r>
        <w:r>
          <w:rPr>
            <w:webHidden/>
          </w:rPr>
          <w:fldChar w:fldCharType="separate"/>
        </w:r>
        <w:r>
          <w:rPr>
            <w:webHidden/>
          </w:rPr>
          <w:t>4</w:t>
        </w:r>
        <w:r>
          <w:rPr>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18" w:history="1">
        <w:r w:rsidRPr="000B3866">
          <w:rPr>
            <w:rStyle w:val="Hyperlink"/>
          </w:rPr>
          <w:t>Answers to Student Questions  (from the articles)</w:t>
        </w:r>
        <w:r>
          <w:rPr>
            <w:webHidden/>
          </w:rPr>
          <w:tab/>
        </w:r>
        <w:r>
          <w:rPr>
            <w:webHidden/>
          </w:rPr>
          <w:fldChar w:fldCharType="begin"/>
        </w:r>
        <w:r>
          <w:rPr>
            <w:webHidden/>
          </w:rPr>
          <w:instrText xml:space="preserve"> PAGEREF _Toc478389318 \h </w:instrText>
        </w:r>
        <w:r>
          <w:rPr>
            <w:webHidden/>
          </w:rPr>
        </w:r>
        <w:r>
          <w:rPr>
            <w:webHidden/>
          </w:rPr>
          <w:fldChar w:fldCharType="separate"/>
        </w:r>
        <w:r>
          <w:rPr>
            <w:webHidden/>
          </w:rPr>
          <w:t>6</w:t>
        </w:r>
        <w:r>
          <w:rPr>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19" w:history="1">
        <w:r w:rsidRPr="000B3866">
          <w:rPr>
            <w:rStyle w:val="Hyperlink"/>
          </w:rPr>
          <w:t>Correlations to the Next Generation Science Standards</w:t>
        </w:r>
        <w:r>
          <w:rPr>
            <w:webHidden/>
          </w:rPr>
          <w:tab/>
        </w:r>
        <w:r>
          <w:rPr>
            <w:webHidden/>
          </w:rPr>
          <w:fldChar w:fldCharType="begin"/>
        </w:r>
        <w:r>
          <w:rPr>
            <w:webHidden/>
          </w:rPr>
          <w:instrText xml:space="preserve"> PAGEREF _Toc478389319 \h </w:instrText>
        </w:r>
        <w:r>
          <w:rPr>
            <w:webHidden/>
          </w:rPr>
        </w:r>
        <w:r>
          <w:rPr>
            <w:webHidden/>
          </w:rPr>
          <w:fldChar w:fldCharType="separate"/>
        </w:r>
        <w:r>
          <w:rPr>
            <w:webHidden/>
          </w:rPr>
          <w:t>11</w:t>
        </w:r>
        <w:r>
          <w:rPr>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20" w:history="1">
        <w:r w:rsidRPr="000B3866">
          <w:rPr>
            <w:rStyle w:val="Hyperlink"/>
          </w:rPr>
          <w:t>Connections to the Common Core State Standards</w:t>
        </w:r>
        <w:r>
          <w:rPr>
            <w:webHidden/>
          </w:rPr>
          <w:tab/>
        </w:r>
        <w:r>
          <w:rPr>
            <w:webHidden/>
          </w:rPr>
          <w:fldChar w:fldCharType="begin"/>
        </w:r>
        <w:r>
          <w:rPr>
            <w:webHidden/>
          </w:rPr>
          <w:instrText xml:space="preserve"> PAGEREF _Toc478389320 \h </w:instrText>
        </w:r>
        <w:r>
          <w:rPr>
            <w:webHidden/>
          </w:rPr>
        </w:r>
        <w:r>
          <w:rPr>
            <w:webHidden/>
          </w:rPr>
          <w:fldChar w:fldCharType="separate"/>
        </w:r>
        <w:r>
          <w:rPr>
            <w:webHidden/>
          </w:rPr>
          <w:t>14</w:t>
        </w:r>
        <w:r>
          <w:rPr>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21" w:history="1">
        <w:r w:rsidRPr="000B3866">
          <w:rPr>
            <w:rStyle w:val="Hyperlink"/>
          </w:rPr>
          <w:t>Anticipation Guides</w:t>
        </w:r>
        <w:r>
          <w:rPr>
            <w:webHidden/>
          </w:rPr>
          <w:tab/>
        </w:r>
        <w:r>
          <w:rPr>
            <w:webHidden/>
          </w:rPr>
          <w:fldChar w:fldCharType="begin"/>
        </w:r>
        <w:r>
          <w:rPr>
            <w:webHidden/>
          </w:rPr>
          <w:instrText xml:space="preserve"> PAGEREF _Toc478389321 \h </w:instrText>
        </w:r>
        <w:r>
          <w:rPr>
            <w:webHidden/>
          </w:rPr>
        </w:r>
        <w:r>
          <w:rPr>
            <w:webHidden/>
          </w:rPr>
          <w:fldChar w:fldCharType="separate"/>
        </w:r>
        <w:r>
          <w:rPr>
            <w:webHidden/>
          </w:rPr>
          <w:t>15</w:t>
        </w:r>
        <w:r>
          <w:rPr>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22" w:history="1">
        <w:r w:rsidRPr="000B3866">
          <w:rPr>
            <w:rStyle w:val="Hyperlink"/>
            <w:rFonts w:cs="Arial"/>
            <w:noProof/>
          </w:rPr>
          <w:t>Growing Green on the Red Planet</w:t>
        </w:r>
        <w:r>
          <w:rPr>
            <w:noProof/>
            <w:webHidden/>
          </w:rPr>
          <w:tab/>
        </w:r>
        <w:r>
          <w:rPr>
            <w:noProof/>
            <w:webHidden/>
          </w:rPr>
          <w:fldChar w:fldCharType="begin"/>
        </w:r>
        <w:r>
          <w:rPr>
            <w:noProof/>
            <w:webHidden/>
          </w:rPr>
          <w:instrText xml:space="preserve"> PAGEREF _Toc478389322 \h </w:instrText>
        </w:r>
        <w:r>
          <w:rPr>
            <w:noProof/>
            <w:webHidden/>
          </w:rPr>
        </w:r>
        <w:r>
          <w:rPr>
            <w:noProof/>
            <w:webHidden/>
          </w:rPr>
          <w:fldChar w:fldCharType="separate"/>
        </w:r>
        <w:r>
          <w:rPr>
            <w:noProof/>
            <w:webHidden/>
          </w:rPr>
          <w:t>16</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23" w:history="1">
        <w:r w:rsidRPr="000B3866">
          <w:rPr>
            <w:rStyle w:val="Hyperlink"/>
            <w:rFonts w:cs="Arial"/>
            <w:noProof/>
          </w:rPr>
          <w:t>Recycling Plastic Bags</w:t>
        </w:r>
        <w:r>
          <w:rPr>
            <w:noProof/>
            <w:webHidden/>
          </w:rPr>
          <w:tab/>
        </w:r>
        <w:r>
          <w:rPr>
            <w:noProof/>
            <w:webHidden/>
          </w:rPr>
          <w:fldChar w:fldCharType="begin"/>
        </w:r>
        <w:r>
          <w:rPr>
            <w:noProof/>
            <w:webHidden/>
          </w:rPr>
          <w:instrText xml:space="preserve"> PAGEREF _Toc478389323 \h </w:instrText>
        </w:r>
        <w:r>
          <w:rPr>
            <w:noProof/>
            <w:webHidden/>
          </w:rPr>
        </w:r>
        <w:r>
          <w:rPr>
            <w:noProof/>
            <w:webHidden/>
          </w:rPr>
          <w:fldChar w:fldCharType="separate"/>
        </w:r>
        <w:r>
          <w:rPr>
            <w:noProof/>
            <w:webHidden/>
          </w:rPr>
          <w:t>17</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24" w:history="1">
        <w:r w:rsidRPr="000B3866">
          <w:rPr>
            <w:rStyle w:val="Hyperlink"/>
            <w:rFonts w:cs="Arial"/>
            <w:noProof/>
          </w:rPr>
          <w:t>Espresso, Café Latte, Cappuccino… A Complex Brew</w:t>
        </w:r>
        <w:r>
          <w:rPr>
            <w:noProof/>
            <w:webHidden/>
          </w:rPr>
          <w:tab/>
        </w:r>
        <w:r>
          <w:rPr>
            <w:noProof/>
            <w:webHidden/>
          </w:rPr>
          <w:fldChar w:fldCharType="begin"/>
        </w:r>
        <w:r>
          <w:rPr>
            <w:noProof/>
            <w:webHidden/>
          </w:rPr>
          <w:instrText xml:space="preserve"> PAGEREF _Toc478389324 \h </w:instrText>
        </w:r>
        <w:r>
          <w:rPr>
            <w:noProof/>
            <w:webHidden/>
          </w:rPr>
        </w:r>
        <w:r>
          <w:rPr>
            <w:noProof/>
            <w:webHidden/>
          </w:rPr>
          <w:fldChar w:fldCharType="separate"/>
        </w:r>
        <w:r>
          <w:rPr>
            <w:noProof/>
            <w:webHidden/>
          </w:rPr>
          <w:t>18</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25" w:history="1">
        <w:r w:rsidRPr="000B3866">
          <w:rPr>
            <w:rStyle w:val="Hyperlink"/>
            <w:rFonts w:cs="Arial"/>
            <w:noProof/>
          </w:rPr>
          <w:t>Don’t Let Cortisol Stress You Out!</w:t>
        </w:r>
        <w:r>
          <w:rPr>
            <w:noProof/>
            <w:webHidden/>
          </w:rPr>
          <w:tab/>
        </w:r>
        <w:r>
          <w:rPr>
            <w:noProof/>
            <w:webHidden/>
          </w:rPr>
          <w:fldChar w:fldCharType="begin"/>
        </w:r>
        <w:r>
          <w:rPr>
            <w:noProof/>
            <w:webHidden/>
          </w:rPr>
          <w:instrText xml:space="preserve"> PAGEREF _Toc478389325 \h </w:instrText>
        </w:r>
        <w:r>
          <w:rPr>
            <w:noProof/>
            <w:webHidden/>
          </w:rPr>
        </w:r>
        <w:r>
          <w:rPr>
            <w:noProof/>
            <w:webHidden/>
          </w:rPr>
          <w:fldChar w:fldCharType="separate"/>
        </w:r>
        <w:r>
          <w:rPr>
            <w:noProof/>
            <w:webHidden/>
          </w:rPr>
          <w:t>19</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26" w:history="1">
        <w:r w:rsidRPr="000B3866">
          <w:rPr>
            <w:rStyle w:val="Hyperlink"/>
            <w:rFonts w:cs="Arial"/>
            <w:noProof/>
          </w:rPr>
          <w:t>Genetically Modified Foods: Are They Safe to Eat?</w:t>
        </w:r>
        <w:r>
          <w:rPr>
            <w:noProof/>
            <w:webHidden/>
          </w:rPr>
          <w:tab/>
        </w:r>
        <w:r>
          <w:rPr>
            <w:noProof/>
            <w:webHidden/>
          </w:rPr>
          <w:fldChar w:fldCharType="begin"/>
        </w:r>
        <w:r>
          <w:rPr>
            <w:noProof/>
            <w:webHidden/>
          </w:rPr>
          <w:instrText xml:space="preserve"> PAGEREF _Toc478389326 \h </w:instrText>
        </w:r>
        <w:r>
          <w:rPr>
            <w:noProof/>
            <w:webHidden/>
          </w:rPr>
        </w:r>
        <w:r>
          <w:rPr>
            <w:noProof/>
            <w:webHidden/>
          </w:rPr>
          <w:fldChar w:fldCharType="separate"/>
        </w:r>
        <w:r>
          <w:rPr>
            <w:noProof/>
            <w:webHidden/>
          </w:rPr>
          <w:t>20</w:t>
        </w:r>
        <w:r>
          <w:rPr>
            <w:noProof/>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27" w:history="1">
        <w:r w:rsidRPr="000B3866">
          <w:rPr>
            <w:rStyle w:val="Hyperlink"/>
          </w:rPr>
          <w:t>Reading Strategies</w:t>
        </w:r>
        <w:r>
          <w:rPr>
            <w:webHidden/>
          </w:rPr>
          <w:tab/>
        </w:r>
        <w:r>
          <w:rPr>
            <w:webHidden/>
          </w:rPr>
          <w:fldChar w:fldCharType="begin"/>
        </w:r>
        <w:r>
          <w:rPr>
            <w:webHidden/>
          </w:rPr>
          <w:instrText xml:space="preserve"> PAGEREF _Toc478389327 \h </w:instrText>
        </w:r>
        <w:r>
          <w:rPr>
            <w:webHidden/>
          </w:rPr>
        </w:r>
        <w:r>
          <w:rPr>
            <w:webHidden/>
          </w:rPr>
          <w:fldChar w:fldCharType="separate"/>
        </w:r>
        <w:r>
          <w:rPr>
            <w:webHidden/>
          </w:rPr>
          <w:t>21</w:t>
        </w:r>
        <w:r>
          <w:rPr>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28" w:history="1">
        <w:r w:rsidRPr="000B3866">
          <w:rPr>
            <w:rStyle w:val="Hyperlink"/>
            <w:rFonts w:cs="Arial"/>
            <w:noProof/>
          </w:rPr>
          <w:t>Growing Green on the Red Planet</w:t>
        </w:r>
        <w:r>
          <w:rPr>
            <w:noProof/>
            <w:webHidden/>
          </w:rPr>
          <w:tab/>
        </w:r>
        <w:r>
          <w:rPr>
            <w:noProof/>
            <w:webHidden/>
          </w:rPr>
          <w:fldChar w:fldCharType="begin"/>
        </w:r>
        <w:r>
          <w:rPr>
            <w:noProof/>
            <w:webHidden/>
          </w:rPr>
          <w:instrText xml:space="preserve"> PAGEREF _Toc478389328 \h </w:instrText>
        </w:r>
        <w:r>
          <w:rPr>
            <w:noProof/>
            <w:webHidden/>
          </w:rPr>
        </w:r>
        <w:r>
          <w:rPr>
            <w:noProof/>
            <w:webHidden/>
          </w:rPr>
          <w:fldChar w:fldCharType="separate"/>
        </w:r>
        <w:r>
          <w:rPr>
            <w:noProof/>
            <w:webHidden/>
          </w:rPr>
          <w:t>23</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29" w:history="1">
        <w:r w:rsidRPr="000B3866">
          <w:rPr>
            <w:rStyle w:val="Hyperlink"/>
            <w:rFonts w:cs="Arial"/>
            <w:noProof/>
          </w:rPr>
          <w:t>Recycling Plastic Bags</w:t>
        </w:r>
        <w:r>
          <w:rPr>
            <w:noProof/>
            <w:webHidden/>
          </w:rPr>
          <w:tab/>
        </w:r>
        <w:r>
          <w:rPr>
            <w:noProof/>
            <w:webHidden/>
          </w:rPr>
          <w:fldChar w:fldCharType="begin"/>
        </w:r>
        <w:r>
          <w:rPr>
            <w:noProof/>
            <w:webHidden/>
          </w:rPr>
          <w:instrText xml:space="preserve"> PAGEREF _Toc478389329 \h </w:instrText>
        </w:r>
        <w:r>
          <w:rPr>
            <w:noProof/>
            <w:webHidden/>
          </w:rPr>
        </w:r>
        <w:r>
          <w:rPr>
            <w:noProof/>
            <w:webHidden/>
          </w:rPr>
          <w:fldChar w:fldCharType="separate"/>
        </w:r>
        <w:r>
          <w:rPr>
            <w:noProof/>
            <w:webHidden/>
          </w:rPr>
          <w:t>24</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30" w:history="1">
        <w:r w:rsidRPr="000B3866">
          <w:rPr>
            <w:rStyle w:val="Hyperlink"/>
            <w:rFonts w:cs="Arial"/>
            <w:noProof/>
          </w:rPr>
          <w:t>Espresso, Café Latte, Cappuccino… A Complex Brew</w:t>
        </w:r>
        <w:r>
          <w:rPr>
            <w:noProof/>
            <w:webHidden/>
          </w:rPr>
          <w:tab/>
        </w:r>
        <w:r>
          <w:rPr>
            <w:noProof/>
            <w:webHidden/>
          </w:rPr>
          <w:fldChar w:fldCharType="begin"/>
        </w:r>
        <w:r>
          <w:rPr>
            <w:noProof/>
            <w:webHidden/>
          </w:rPr>
          <w:instrText xml:space="preserve"> PAGEREF _Toc478389330 \h </w:instrText>
        </w:r>
        <w:r>
          <w:rPr>
            <w:noProof/>
            <w:webHidden/>
          </w:rPr>
        </w:r>
        <w:r>
          <w:rPr>
            <w:noProof/>
            <w:webHidden/>
          </w:rPr>
          <w:fldChar w:fldCharType="separate"/>
        </w:r>
        <w:r>
          <w:rPr>
            <w:noProof/>
            <w:webHidden/>
          </w:rPr>
          <w:t>25</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31" w:history="1">
        <w:r w:rsidRPr="000B3866">
          <w:rPr>
            <w:rStyle w:val="Hyperlink"/>
            <w:rFonts w:cs="Arial"/>
            <w:noProof/>
          </w:rPr>
          <w:t>Genetically Modified Foods: Are They Safe to Eat?</w:t>
        </w:r>
        <w:r>
          <w:rPr>
            <w:noProof/>
            <w:webHidden/>
          </w:rPr>
          <w:tab/>
        </w:r>
        <w:r>
          <w:rPr>
            <w:noProof/>
            <w:webHidden/>
          </w:rPr>
          <w:fldChar w:fldCharType="begin"/>
        </w:r>
        <w:r>
          <w:rPr>
            <w:noProof/>
            <w:webHidden/>
          </w:rPr>
          <w:instrText xml:space="preserve"> PAGEREF _Toc478389331 \h </w:instrText>
        </w:r>
        <w:r>
          <w:rPr>
            <w:noProof/>
            <w:webHidden/>
          </w:rPr>
        </w:r>
        <w:r>
          <w:rPr>
            <w:noProof/>
            <w:webHidden/>
          </w:rPr>
          <w:fldChar w:fldCharType="separate"/>
        </w:r>
        <w:r>
          <w:rPr>
            <w:noProof/>
            <w:webHidden/>
          </w:rPr>
          <w:t>27</w:t>
        </w:r>
        <w:r>
          <w:rPr>
            <w:noProof/>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32" w:history="1">
        <w:r w:rsidRPr="000B3866">
          <w:rPr>
            <w:rStyle w:val="Hyperlink"/>
          </w:rPr>
          <w:t>Growing Green on the Red Planet</w:t>
        </w:r>
        <w:r>
          <w:rPr>
            <w:webHidden/>
          </w:rPr>
          <w:tab/>
        </w:r>
        <w:r>
          <w:rPr>
            <w:webHidden/>
          </w:rPr>
          <w:fldChar w:fldCharType="begin"/>
        </w:r>
        <w:r>
          <w:rPr>
            <w:webHidden/>
          </w:rPr>
          <w:instrText xml:space="preserve"> PAGEREF _Toc478389332 \h </w:instrText>
        </w:r>
        <w:r>
          <w:rPr>
            <w:webHidden/>
          </w:rPr>
        </w:r>
        <w:r>
          <w:rPr>
            <w:webHidden/>
          </w:rPr>
          <w:fldChar w:fldCharType="separate"/>
        </w:r>
        <w:r>
          <w:rPr>
            <w:webHidden/>
          </w:rPr>
          <w:t>28</w:t>
        </w:r>
        <w:r>
          <w:rPr>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33" w:history="1">
        <w:r w:rsidRPr="000B386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_Toc478389333 \h </w:instrText>
        </w:r>
        <w:r>
          <w:rPr>
            <w:noProof/>
            <w:webHidden/>
          </w:rPr>
        </w:r>
        <w:r>
          <w:rPr>
            <w:noProof/>
            <w:webHidden/>
          </w:rPr>
          <w:fldChar w:fldCharType="separate"/>
        </w:r>
        <w:r>
          <w:rPr>
            <w:noProof/>
            <w:webHidden/>
          </w:rPr>
          <w:t>28</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34" w:history="1">
        <w:r w:rsidRPr="000B386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_Toc478389334 \h </w:instrText>
        </w:r>
        <w:r>
          <w:rPr>
            <w:noProof/>
            <w:webHidden/>
          </w:rPr>
        </w:r>
        <w:r>
          <w:rPr>
            <w:noProof/>
            <w:webHidden/>
          </w:rPr>
          <w:fldChar w:fldCharType="separate"/>
        </w:r>
        <w:r>
          <w:rPr>
            <w:noProof/>
            <w:webHidden/>
          </w:rPr>
          <w:t>44</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35" w:history="1">
        <w:r w:rsidRPr="000B386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_Toc478389335 \h </w:instrText>
        </w:r>
        <w:r>
          <w:rPr>
            <w:noProof/>
            <w:webHidden/>
          </w:rPr>
        </w:r>
        <w:r>
          <w:rPr>
            <w:noProof/>
            <w:webHidden/>
          </w:rPr>
          <w:fldChar w:fldCharType="separate"/>
        </w:r>
        <w:r>
          <w:rPr>
            <w:noProof/>
            <w:webHidden/>
          </w:rPr>
          <w:t>44</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36" w:history="1">
        <w:r w:rsidRPr="000B386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_Toc478389336 \h </w:instrText>
        </w:r>
        <w:r>
          <w:rPr>
            <w:noProof/>
            <w:webHidden/>
          </w:rPr>
        </w:r>
        <w:r>
          <w:rPr>
            <w:noProof/>
            <w:webHidden/>
          </w:rPr>
          <w:fldChar w:fldCharType="separate"/>
        </w:r>
        <w:r>
          <w:rPr>
            <w:noProof/>
            <w:webHidden/>
          </w:rPr>
          <w:t>45</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37" w:history="1">
        <w:r w:rsidRPr="000B3866">
          <w:rPr>
            <w:rStyle w:val="Hyperlink"/>
            <w:rFonts w:cs="Arial"/>
            <w:noProof/>
          </w:rPr>
          <w:t>Activities</w:t>
        </w:r>
        <w:r>
          <w:rPr>
            <w:noProof/>
            <w:webHidden/>
          </w:rPr>
          <w:tab/>
        </w:r>
        <w:r>
          <w:rPr>
            <w:noProof/>
            <w:webHidden/>
          </w:rPr>
          <w:fldChar w:fldCharType="begin"/>
        </w:r>
        <w:r>
          <w:rPr>
            <w:noProof/>
            <w:webHidden/>
          </w:rPr>
          <w:instrText xml:space="preserve"> PAGEREF _Toc478389337 \h </w:instrText>
        </w:r>
        <w:r>
          <w:rPr>
            <w:noProof/>
            <w:webHidden/>
          </w:rPr>
        </w:r>
        <w:r>
          <w:rPr>
            <w:noProof/>
            <w:webHidden/>
          </w:rPr>
          <w:fldChar w:fldCharType="separate"/>
        </w:r>
        <w:r>
          <w:rPr>
            <w:noProof/>
            <w:webHidden/>
          </w:rPr>
          <w:t>46</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38" w:history="1">
        <w:r w:rsidRPr="000B386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_Toc478389338 \h </w:instrText>
        </w:r>
        <w:r>
          <w:rPr>
            <w:noProof/>
            <w:webHidden/>
          </w:rPr>
        </w:r>
        <w:r>
          <w:rPr>
            <w:noProof/>
            <w:webHidden/>
          </w:rPr>
          <w:fldChar w:fldCharType="separate"/>
        </w:r>
        <w:r>
          <w:rPr>
            <w:noProof/>
            <w:webHidden/>
          </w:rPr>
          <w:t>49</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39" w:history="1">
        <w:r w:rsidRPr="000B386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_Toc478389339 \h </w:instrText>
        </w:r>
        <w:r>
          <w:rPr>
            <w:noProof/>
            <w:webHidden/>
          </w:rPr>
        </w:r>
        <w:r>
          <w:rPr>
            <w:noProof/>
            <w:webHidden/>
          </w:rPr>
          <w:fldChar w:fldCharType="separate"/>
        </w:r>
        <w:r>
          <w:rPr>
            <w:noProof/>
            <w:webHidden/>
          </w:rPr>
          <w:t>50</w:t>
        </w:r>
        <w:r>
          <w:rPr>
            <w:noProof/>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40" w:history="1">
        <w:r w:rsidRPr="000B3866">
          <w:rPr>
            <w:rStyle w:val="Hyperlink"/>
          </w:rPr>
          <w:t>Recycling Plastic Bags</w:t>
        </w:r>
        <w:r>
          <w:rPr>
            <w:webHidden/>
          </w:rPr>
          <w:tab/>
        </w:r>
        <w:r>
          <w:rPr>
            <w:webHidden/>
          </w:rPr>
          <w:fldChar w:fldCharType="begin"/>
        </w:r>
        <w:r>
          <w:rPr>
            <w:webHidden/>
          </w:rPr>
          <w:instrText xml:space="preserve"> PAGEREF _Toc478389340 \h </w:instrText>
        </w:r>
        <w:r>
          <w:rPr>
            <w:webHidden/>
          </w:rPr>
        </w:r>
        <w:r>
          <w:rPr>
            <w:webHidden/>
          </w:rPr>
          <w:fldChar w:fldCharType="separate"/>
        </w:r>
        <w:r>
          <w:rPr>
            <w:webHidden/>
          </w:rPr>
          <w:t>52</w:t>
        </w:r>
        <w:r>
          <w:rPr>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41" w:history="1">
        <w:r w:rsidRPr="000B386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_Toc478389341 \h </w:instrText>
        </w:r>
        <w:r>
          <w:rPr>
            <w:noProof/>
            <w:webHidden/>
          </w:rPr>
        </w:r>
        <w:r>
          <w:rPr>
            <w:noProof/>
            <w:webHidden/>
          </w:rPr>
          <w:fldChar w:fldCharType="separate"/>
        </w:r>
        <w:r>
          <w:rPr>
            <w:noProof/>
            <w:webHidden/>
          </w:rPr>
          <w:t>52</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42" w:history="1">
        <w:r w:rsidRPr="000B386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_Toc478389342 \h </w:instrText>
        </w:r>
        <w:r>
          <w:rPr>
            <w:noProof/>
            <w:webHidden/>
          </w:rPr>
        </w:r>
        <w:r>
          <w:rPr>
            <w:noProof/>
            <w:webHidden/>
          </w:rPr>
          <w:fldChar w:fldCharType="separate"/>
        </w:r>
        <w:r>
          <w:rPr>
            <w:noProof/>
            <w:webHidden/>
          </w:rPr>
          <w:t>89</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43" w:history="1">
        <w:r w:rsidRPr="000B386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_Toc478389343 \h </w:instrText>
        </w:r>
        <w:r>
          <w:rPr>
            <w:noProof/>
            <w:webHidden/>
          </w:rPr>
        </w:r>
        <w:r>
          <w:rPr>
            <w:noProof/>
            <w:webHidden/>
          </w:rPr>
          <w:fldChar w:fldCharType="separate"/>
        </w:r>
        <w:r>
          <w:rPr>
            <w:noProof/>
            <w:webHidden/>
          </w:rPr>
          <w:t>90</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44" w:history="1">
        <w:r w:rsidRPr="000B386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_Toc478389344 \h </w:instrText>
        </w:r>
        <w:r>
          <w:rPr>
            <w:noProof/>
            <w:webHidden/>
          </w:rPr>
        </w:r>
        <w:r>
          <w:rPr>
            <w:noProof/>
            <w:webHidden/>
          </w:rPr>
          <w:fldChar w:fldCharType="separate"/>
        </w:r>
        <w:r>
          <w:rPr>
            <w:noProof/>
            <w:webHidden/>
          </w:rPr>
          <w:t>91</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45" w:history="1">
        <w:r w:rsidRPr="000B3866">
          <w:rPr>
            <w:rStyle w:val="Hyperlink"/>
            <w:rFonts w:cs="Arial"/>
            <w:noProof/>
          </w:rPr>
          <w:t>Activities</w:t>
        </w:r>
        <w:r>
          <w:rPr>
            <w:noProof/>
            <w:webHidden/>
          </w:rPr>
          <w:tab/>
        </w:r>
        <w:r>
          <w:rPr>
            <w:noProof/>
            <w:webHidden/>
          </w:rPr>
          <w:fldChar w:fldCharType="begin"/>
        </w:r>
        <w:r>
          <w:rPr>
            <w:noProof/>
            <w:webHidden/>
          </w:rPr>
          <w:instrText xml:space="preserve"> PAGEREF _Toc478389345 \h </w:instrText>
        </w:r>
        <w:r>
          <w:rPr>
            <w:noProof/>
            <w:webHidden/>
          </w:rPr>
        </w:r>
        <w:r>
          <w:rPr>
            <w:noProof/>
            <w:webHidden/>
          </w:rPr>
          <w:fldChar w:fldCharType="separate"/>
        </w:r>
        <w:r>
          <w:rPr>
            <w:noProof/>
            <w:webHidden/>
          </w:rPr>
          <w:t>92</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46" w:history="1">
        <w:r w:rsidRPr="000B386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_Toc478389346 \h </w:instrText>
        </w:r>
        <w:r>
          <w:rPr>
            <w:noProof/>
            <w:webHidden/>
          </w:rPr>
        </w:r>
        <w:r>
          <w:rPr>
            <w:noProof/>
            <w:webHidden/>
          </w:rPr>
          <w:fldChar w:fldCharType="separate"/>
        </w:r>
        <w:r>
          <w:rPr>
            <w:noProof/>
            <w:webHidden/>
          </w:rPr>
          <w:t>95</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47" w:history="1">
        <w:r w:rsidRPr="000B386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_Toc478389347 \h </w:instrText>
        </w:r>
        <w:r>
          <w:rPr>
            <w:noProof/>
            <w:webHidden/>
          </w:rPr>
        </w:r>
        <w:r>
          <w:rPr>
            <w:noProof/>
            <w:webHidden/>
          </w:rPr>
          <w:fldChar w:fldCharType="separate"/>
        </w:r>
        <w:r>
          <w:rPr>
            <w:noProof/>
            <w:webHidden/>
          </w:rPr>
          <w:t>96</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48" w:history="1">
        <w:r w:rsidRPr="000B3866">
          <w:rPr>
            <w:rStyle w:val="Hyperlink"/>
            <w:rFonts w:cs="Arial"/>
            <w:noProof/>
          </w:rPr>
          <w:t>General Web References (Web information not solely related to article topic)</w:t>
        </w:r>
        <w:r>
          <w:rPr>
            <w:noProof/>
            <w:webHidden/>
          </w:rPr>
          <w:tab/>
        </w:r>
        <w:r>
          <w:rPr>
            <w:noProof/>
            <w:webHidden/>
          </w:rPr>
          <w:fldChar w:fldCharType="begin"/>
        </w:r>
        <w:r>
          <w:rPr>
            <w:noProof/>
            <w:webHidden/>
          </w:rPr>
          <w:instrText xml:space="preserve"> PAGEREF _Toc478389348 \h </w:instrText>
        </w:r>
        <w:r>
          <w:rPr>
            <w:noProof/>
            <w:webHidden/>
          </w:rPr>
        </w:r>
        <w:r>
          <w:rPr>
            <w:noProof/>
            <w:webHidden/>
          </w:rPr>
          <w:fldChar w:fldCharType="separate"/>
        </w:r>
        <w:r>
          <w:rPr>
            <w:noProof/>
            <w:webHidden/>
          </w:rPr>
          <w:t>100</w:t>
        </w:r>
        <w:r>
          <w:rPr>
            <w:noProof/>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49" w:history="1">
        <w:r w:rsidRPr="000B3866">
          <w:rPr>
            <w:rStyle w:val="Hyperlink"/>
          </w:rPr>
          <w:t>Espresso, Café Latte, Cappuccino… A Complex Brew</w:t>
        </w:r>
        <w:r>
          <w:rPr>
            <w:webHidden/>
          </w:rPr>
          <w:tab/>
        </w:r>
        <w:r>
          <w:rPr>
            <w:webHidden/>
          </w:rPr>
          <w:fldChar w:fldCharType="begin"/>
        </w:r>
        <w:r>
          <w:rPr>
            <w:webHidden/>
          </w:rPr>
          <w:instrText xml:space="preserve"> PAGEREF _Toc478389349 \h </w:instrText>
        </w:r>
        <w:r>
          <w:rPr>
            <w:webHidden/>
          </w:rPr>
        </w:r>
        <w:r>
          <w:rPr>
            <w:webHidden/>
          </w:rPr>
          <w:fldChar w:fldCharType="separate"/>
        </w:r>
        <w:r>
          <w:rPr>
            <w:webHidden/>
          </w:rPr>
          <w:t>101</w:t>
        </w:r>
        <w:r>
          <w:rPr>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50" w:history="1">
        <w:r w:rsidRPr="000B386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_Toc478389350 \h </w:instrText>
        </w:r>
        <w:r>
          <w:rPr>
            <w:noProof/>
            <w:webHidden/>
          </w:rPr>
        </w:r>
        <w:r>
          <w:rPr>
            <w:noProof/>
            <w:webHidden/>
          </w:rPr>
          <w:fldChar w:fldCharType="separate"/>
        </w:r>
        <w:r>
          <w:rPr>
            <w:noProof/>
            <w:webHidden/>
          </w:rPr>
          <w:t>101</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51" w:history="1">
        <w:r w:rsidRPr="000B386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_Toc478389351 \h </w:instrText>
        </w:r>
        <w:r>
          <w:rPr>
            <w:noProof/>
            <w:webHidden/>
          </w:rPr>
        </w:r>
        <w:r>
          <w:rPr>
            <w:noProof/>
            <w:webHidden/>
          </w:rPr>
          <w:fldChar w:fldCharType="separate"/>
        </w:r>
        <w:r>
          <w:rPr>
            <w:noProof/>
            <w:webHidden/>
          </w:rPr>
          <w:t>118</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52" w:history="1">
        <w:r w:rsidRPr="000B386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_Toc478389352 \h </w:instrText>
        </w:r>
        <w:r>
          <w:rPr>
            <w:noProof/>
            <w:webHidden/>
          </w:rPr>
        </w:r>
        <w:r>
          <w:rPr>
            <w:noProof/>
            <w:webHidden/>
          </w:rPr>
          <w:fldChar w:fldCharType="separate"/>
        </w:r>
        <w:r>
          <w:rPr>
            <w:noProof/>
            <w:webHidden/>
          </w:rPr>
          <w:t>119</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53" w:history="1">
        <w:r w:rsidRPr="000B386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_Toc478389353 \h </w:instrText>
        </w:r>
        <w:r>
          <w:rPr>
            <w:noProof/>
            <w:webHidden/>
          </w:rPr>
        </w:r>
        <w:r>
          <w:rPr>
            <w:noProof/>
            <w:webHidden/>
          </w:rPr>
          <w:fldChar w:fldCharType="separate"/>
        </w:r>
        <w:r>
          <w:rPr>
            <w:noProof/>
            <w:webHidden/>
          </w:rPr>
          <w:t>119</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54" w:history="1">
        <w:r w:rsidRPr="000B3866">
          <w:rPr>
            <w:rStyle w:val="Hyperlink"/>
            <w:rFonts w:cs="Arial"/>
            <w:noProof/>
          </w:rPr>
          <w:t>Activities</w:t>
        </w:r>
        <w:r>
          <w:rPr>
            <w:noProof/>
            <w:webHidden/>
          </w:rPr>
          <w:tab/>
        </w:r>
        <w:r>
          <w:rPr>
            <w:noProof/>
            <w:webHidden/>
          </w:rPr>
          <w:fldChar w:fldCharType="begin"/>
        </w:r>
        <w:r>
          <w:rPr>
            <w:noProof/>
            <w:webHidden/>
          </w:rPr>
          <w:instrText xml:space="preserve"> PAGEREF _Toc478389354 \h </w:instrText>
        </w:r>
        <w:r>
          <w:rPr>
            <w:noProof/>
            <w:webHidden/>
          </w:rPr>
        </w:r>
        <w:r>
          <w:rPr>
            <w:noProof/>
            <w:webHidden/>
          </w:rPr>
          <w:fldChar w:fldCharType="separate"/>
        </w:r>
        <w:r>
          <w:rPr>
            <w:noProof/>
            <w:webHidden/>
          </w:rPr>
          <w:t>120</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55" w:history="1">
        <w:r w:rsidRPr="000B386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_Toc478389355 \h </w:instrText>
        </w:r>
        <w:r>
          <w:rPr>
            <w:noProof/>
            <w:webHidden/>
          </w:rPr>
        </w:r>
        <w:r>
          <w:rPr>
            <w:noProof/>
            <w:webHidden/>
          </w:rPr>
          <w:fldChar w:fldCharType="separate"/>
        </w:r>
        <w:r>
          <w:rPr>
            <w:noProof/>
            <w:webHidden/>
          </w:rPr>
          <w:t>123</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56" w:history="1">
        <w:r w:rsidRPr="000B386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_Toc478389356 \h </w:instrText>
        </w:r>
        <w:r>
          <w:rPr>
            <w:noProof/>
            <w:webHidden/>
          </w:rPr>
        </w:r>
        <w:r>
          <w:rPr>
            <w:noProof/>
            <w:webHidden/>
          </w:rPr>
          <w:fldChar w:fldCharType="separate"/>
        </w:r>
        <w:r>
          <w:rPr>
            <w:noProof/>
            <w:webHidden/>
          </w:rPr>
          <w:t>124</w:t>
        </w:r>
        <w:r>
          <w:rPr>
            <w:noProof/>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57" w:history="1">
        <w:r w:rsidRPr="000B3866">
          <w:rPr>
            <w:rStyle w:val="Hyperlink"/>
          </w:rPr>
          <w:t>Don’t Let Cortisol Stress You Out!</w:t>
        </w:r>
        <w:r>
          <w:rPr>
            <w:webHidden/>
          </w:rPr>
          <w:tab/>
        </w:r>
        <w:r>
          <w:rPr>
            <w:webHidden/>
          </w:rPr>
          <w:fldChar w:fldCharType="begin"/>
        </w:r>
        <w:r>
          <w:rPr>
            <w:webHidden/>
          </w:rPr>
          <w:instrText xml:space="preserve"> PAGEREF _Toc478389357 \h </w:instrText>
        </w:r>
        <w:r>
          <w:rPr>
            <w:webHidden/>
          </w:rPr>
        </w:r>
        <w:r>
          <w:rPr>
            <w:webHidden/>
          </w:rPr>
          <w:fldChar w:fldCharType="separate"/>
        </w:r>
        <w:r>
          <w:rPr>
            <w:webHidden/>
          </w:rPr>
          <w:t>128</w:t>
        </w:r>
        <w:r>
          <w:rPr>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58" w:history="1">
        <w:r w:rsidRPr="000B386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_Toc478389358 \h </w:instrText>
        </w:r>
        <w:r>
          <w:rPr>
            <w:noProof/>
            <w:webHidden/>
          </w:rPr>
        </w:r>
        <w:r>
          <w:rPr>
            <w:noProof/>
            <w:webHidden/>
          </w:rPr>
          <w:fldChar w:fldCharType="separate"/>
        </w:r>
        <w:r>
          <w:rPr>
            <w:noProof/>
            <w:webHidden/>
          </w:rPr>
          <w:t>128</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59" w:history="1">
        <w:r w:rsidRPr="000B386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_Toc478389359 \h </w:instrText>
        </w:r>
        <w:r>
          <w:rPr>
            <w:noProof/>
            <w:webHidden/>
          </w:rPr>
        </w:r>
        <w:r>
          <w:rPr>
            <w:noProof/>
            <w:webHidden/>
          </w:rPr>
          <w:fldChar w:fldCharType="separate"/>
        </w:r>
        <w:r>
          <w:rPr>
            <w:noProof/>
            <w:webHidden/>
          </w:rPr>
          <w:t>146</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60" w:history="1">
        <w:r w:rsidRPr="000B386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_Toc478389360 \h </w:instrText>
        </w:r>
        <w:r>
          <w:rPr>
            <w:noProof/>
            <w:webHidden/>
          </w:rPr>
        </w:r>
        <w:r>
          <w:rPr>
            <w:noProof/>
            <w:webHidden/>
          </w:rPr>
          <w:fldChar w:fldCharType="separate"/>
        </w:r>
        <w:r>
          <w:rPr>
            <w:noProof/>
            <w:webHidden/>
          </w:rPr>
          <w:t>146</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61" w:history="1">
        <w:r w:rsidRPr="000B386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_Toc478389361 \h </w:instrText>
        </w:r>
        <w:r>
          <w:rPr>
            <w:noProof/>
            <w:webHidden/>
          </w:rPr>
        </w:r>
        <w:r>
          <w:rPr>
            <w:noProof/>
            <w:webHidden/>
          </w:rPr>
          <w:fldChar w:fldCharType="separate"/>
        </w:r>
        <w:r>
          <w:rPr>
            <w:noProof/>
            <w:webHidden/>
          </w:rPr>
          <w:t>146</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62" w:history="1">
        <w:r w:rsidRPr="000B3866">
          <w:rPr>
            <w:rStyle w:val="Hyperlink"/>
            <w:rFonts w:cs="Arial"/>
            <w:noProof/>
          </w:rPr>
          <w:t>Activities</w:t>
        </w:r>
        <w:r>
          <w:rPr>
            <w:noProof/>
            <w:webHidden/>
          </w:rPr>
          <w:tab/>
        </w:r>
        <w:r>
          <w:rPr>
            <w:noProof/>
            <w:webHidden/>
          </w:rPr>
          <w:fldChar w:fldCharType="begin"/>
        </w:r>
        <w:r>
          <w:rPr>
            <w:noProof/>
            <w:webHidden/>
          </w:rPr>
          <w:instrText xml:space="preserve"> PAGEREF _Toc478389362 \h </w:instrText>
        </w:r>
        <w:r>
          <w:rPr>
            <w:noProof/>
            <w:webHidden/>
          </w:rPr>
        </w:r>
        <w:r>
          <w:rPr>
            <w:noProof/>
            <w:webHidden/>
          </w:rPr>
          <w:fldChar w:fldCharType="separate"/>
        </w:r>
        <w:r>
          <w:rPr>
            <w:noProof/>
            <w:webHidden/>
          </w:rPr>
          <w:t>147</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63" w:history="1">
        <w:r w:rsidRPr="000B386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_Toc478389363 \h </w:instrText>
        </w:r>
        <w:r>
          <w:rPr>
            <w:noProof/>
            <w:webHidden/>
          </w:rPr>
        </w:r>
        <w:r>
          <w:rPr>
            <w:noProof/>
            <w:webHidden/>
          </w:rPr>
          <w:fldChar w:fldCharType="separate"/>
        </w:r>
        <w:r>
          <w:rPr>
            <w:noProof/>
            <w:webHidden/>
          </w:rPr>
          <w:t>149</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64" w:history="1">
        <w:r w:rsidRPr="000B386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_Toc478389364 \h </w:instrText>
        </w:r>
        <w:r>
          <w:rPr>
            <w:noProof/>
            <w:webHidden/>
          </w:rPr>
        </w:r>
        <w:r>
          <w:rPr>
            <w:noProof/>
            <w:webHidden/>
          </w:rPr>
          <w:fldChar w:fldCharType="separate"/>
        </w:r>
        <w:r>
          <w:rPr>
            <w:noProof/>
            <w:webHidden/>
          </w:rPr>
          <w:t>149</w:t>
        </w:r>
        <w:r>
          <w:rPr>
            <w:noProof/>
            <w:webHidden/>
          </w:rPr>
          <w:fldChar w:fldCharType="end"/>
        </w:r>
      </w:hyperlink>
    </w:p>
    <w:p w:rsidR="001E0145" w:rsidRDefault="001E0145">
      <w:pPr>
        <w:pStyle w:val="TOC1"/>
        <w:rPr>
          <w:rFonts w:asciiTheme="minorHAnsi" w:eastAsiaTheme="minorEastAsia" w:hAnsiTheme="minorHAnsi" w:cstheme="minorBidi"/>
          <w:b w:val="0"/>
          <w:sz w:val="22"/>
          <w:szCs w:val="22"/>
        </w:rPr>
      </w:pPr>
      <w:hyperlink w:anchor="_Toc478389365" w:history="1">
        <w:r w:rsidRPr="000B3866">
          <w:rPr>
            <w:rStyle w:val="Hyperlink"/>
          </w:rPr>
          <w:t>Genetically Modified Foods: Are They Safe to Eat?</w:t>
        </w:r>
        <w:r>
          <w:rPr>
            <w:webHidden/>
          </w:rPr>
          <w:tab/>
        </w:r>
        <w:r>
          <w:rPr>
            <w:webHidden/>
          </w:rPr>
          <w:fldChar w:fldCharType="begin"/>
        </w:r>
        <w:r>
          <w:rPr>
            <w:webHidden/>
          </w:rPr>
          <w:instrText xml:space="preserve"> PAGEREF _Toc478389365 \h </w:instrText>
        </w:r>
        <w:r>
          <w:rPr>
            <w:webHidden/>
          </w:rPr>
        </w:r>
        <w:r>
          <w:rPr>
            <w:webHidden/>
          </w:rPr>
          <w:fldChar w:fldCharType="separate"/>
        </w:r>
        <w:r>
          <w:rPr>
            <w:webHidden/>
          </w:rPr>
          <w:t>151</w:t>
        </w:r>
        <w:r>
          <w:rPr>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66" w:history="1">
        <w:r w:rsidRPr="000B3866">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_Toc478389366 \h </w:instrText>
        </w:r>
        <w:r>
          <w:rPr>
            <w:noProof/>
            <w:webHidden/>
          </w:rPr>
        </w:r>
        <w:r>
          <w:rPr>
            <w:noProof/>
            <w:webHidden/>
          </w:rPr>
          <w:fldChar w:fldCharType="separate"/>
        </w:r>
        <w:r>
          <w:rPr>
            <w:noProof/>
            <w:webHidden/>
          </w:rPr>
          <w:t>151</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67" w:history="1">
        <w:r w:rsidRPr="000B3866">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_Toc478389367 \h </w:instrText>
        </w:r>
        <w:r>
          <w:rPr>
            <w:noProof/>
            <w:webHidden/>
          </w:rPr>
        </w:r>
        <w:r>
          <w:rPr>
            <w:noProof/>
            <w:webHidden/>
          </w:rPr>
          <w:fldChar w:fldCharType="separate"/>
        </w:r>
        <w:r>
          <w:rPr>
            <w:noProof/>
            <w:webHidden/>
          </w:rPr>
          <w:t>174</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68" w:history="1">
        <w:r w:rsidRPr="000B3866">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_Toc478389368 \h </w:instrText>
        </w:r>
        <w:r>
          <w:rPr>
            <w:noProof/>
            <w:webHidden/>
          </w:rPr>
        </w:r>
        <w:r>
          <w:rPr>
            <w:noProof/>
            <w:webHidden/>
          </w:rPr>
          <w:fldChar w:fldCharType="separate"/>
        </w:r>
        <w:r>
          <w:rPr>
            <w:noProof/>
            <w:webHidden/>
          </w:rPr>
          <w:t>175</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69" w:history="1">
        <w:r w:rsidRPr="000B3866">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_Toc478389369 \h </w:instrText>
        </w:r>
        <w:r>
          <w:rPr>
            <w:noProof/>
            <w:webHidden/>
          </w:rPr>
        </w:r>
        <w:r>
          <w:rPr>
            <w:noProof/>
            <w:webHidden/>
          </w:rPr>
          <w:fldChar w:fldCharType="separate"/>
        </w:r>
        <w:r>
          <w:rPr>
            <w:noProof/>
            <w:webHidden/>
          </w:rPr>
          <w:t>175</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70" w:history="1">
        <w:r w:rsidRPr="000B3866">
          <w:rPr>
            <w:rStyle w:val="Hyperlink"/>
            <w:rFonts w:cs="Arial"/>
            <w:noProof/>
          </w:rPr>
          <w:t>Activities</w:t>
        </w:r>
        <w:r>
          <w:rPr>
            <w:noProof/>
            <w:webHidden/>
          </w:rPr>
          <w:tab/>
        </w:r>
        <w:r>
          <w:rPr>
            <w:noProof/>
            <w:webHidden/>
          </w:rPr>
          <w:fldChar w:fldCharType="begin"/>
        </w:r>
        <w:r>
          <w:rPr>
            <w:noProof/>
            <w:webHidden/>
          </w:rPr>
          <w:instrText xml:space="preserve"> PAGEREF _Toc478389370 \h </w:instrText>
        </w:r>
        <w:r>
          <w:rPr>
            <w:noProof/>
            <w:webHidden/>
          </w:rPr>
        </w:r>
        <w:r>
          <w:rPr>
            <w:noProof/>
            <w:webHidden/>
          </w:rPr>
          <w:fldChar w:fldCharType="separate"/>
        </w:r>
        <w:r>
          <w:rPr>
            <w:noProof/>
            <w:webHidden/>
          </w:rPr>
          <w:t>176</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71" w:history="1">
        <w:r w:rsidRPr="000B3866">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_Toc478389371 \h </w:instrText>
        </w:r>
        <w:r>
          <w:rPr>
            <w:noProof/>
            <w:webHidden/>
          </w:rPr>
        </w:r>
        <w:r>
          <w:rPr>
            <w:noProof/>
            <w:webHidden/>
          </w:rPr>
          <w:fldChar w:fldCharType="separate"/>
        </w:r>
        <w:r>
          <w:rPr>
            <w:noProof/>
            <w:webHidden/>
          </w:rPr>
          <w:t>183</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72" w:history="1">
        <w:r w:rsidRPr="000B3866">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_Toc478389372 \h </w:instrText>
        </w:r>
        <w:r>
          <w:rPr>
            <w:noProof/>
            <w:webHidden/>
          </w:rPr>
        </w:r>
        <w:r>
          <w:rPr>
            <w:noProof/>
            <w:webHidden/>
          </w:rPr>
          <w:fldChar w:fldCharType="separate"/>
        </w:r>
        <w:r>
          <w:rPr>
            <w:noProof/>
            <w:webHidden/>
          </w:rPr>
          <w:t>184</w:t>
        </w:r>
        <w:r>
          <w:rPr>
            <w:noProof/>
            <w:webHidden/>
          </w:rPr>
          <w:fldChar w:fldCharType="end"/>
        </w:r>
      </w:hyperlink>
    </w:p>
    <w:p w:rsidR="001E0145" w:rsidRDefault="001E0145">
      <w:pPr>
        <w:pStyle w:val="TOC2"/>
        <w:rPr>
          <w:rFonts w:asciiTheme="minorHAnsi" w:eastAsiaTheme="minorEastAsia" w:hAnsiTheme="minorHAnsi" w:cstheme="minorBidi"/>
          <w:noProof/>
          <w:sz w:val="22"/>
          <w:szCs w:val="22"/>
        </w:rPr>
      </w:pPr>
      <w:hyperlink w:anchor="_Toc478389373" w:history="1">
        <w:r w:rsidRPr="000B3866">
          <w:rPr>
            <w:rStyle w:val="Hyperlink"/>
            <w:rFonts w:cs="Arial"/>
            <w:noProof/>
          </w:rPr>
          <w:t>General Web References (Web information not solely related to article topic)</w:t>
        </w:r>
        <w:r>
          <w:rPr>
            <w:noProof/>
            <w:webHidden/>
          </w:rPr>
          <w:tab/>
        </w:r>
        <w:r>
          <w:rPr>
            <w:noProof/>
            <w:webHidden/>
          </w:rPr>
          <w:fldChar w:fldCharType="begin"/>
        </w:r>
        <w:r>
          <w:rPr>
            <w:noProof/>
            <w:webHidden/>
          </w:rPr>
          <w:instrText xml:space="preserve"> PAGEREF _Toc478389373 \h </w:instrText>
        </w:r>
        <w:r>
          <w:rPr>
            <w:noProof/>
            <w:webHidden/>
          </w:rPr>
        </w:r>
        <w:r>
          <w:rPr>
            <w:noProof/>
            <w:webHidden/>
          </w:rPr>
          <w:fldChar w:fldCharType="separate"/>
        </w:r>
        <w:r>
          <w:rPr>
            <w:noProof/>
            <w:webHidden/>
          </w:rPr>
          <w:t>191</w:t>
        </w:r>
        <w:r>
          <w:rPr>
            <w:noProof/>
            <w:webHidden/>
          </w:rPr>
          <w:fldChar w:fldCharType="end"/>
        </w:r>
      </w:hyperlink>
    </w:p>
    <w:p w:rsidR="00F2328F" w:rsidRPr="00F2328F" w:rsidRDefault="00C90ECE" w:rsidP="0094210E">
      <w:pPr>
        <w:pStyle w:val="Heading1"/>
      </w:pPr>
      <w:r w:rsidRPr="00FB090C">
        <w:fldChar w:fldCharType="end"/>
      </w:r>
      <w:r w:rsidR="002D71DE" w:rsidRPr="00FB090C">
        <w:br w:type="page"/>
      </w:r>
      <w:bookmarkStart w:id="4" w:name="_Toc283997087"/>
      <w:bookmarkStart w:id="5" w:name="_Toc478389316"/>
      <w:r w:rsidR="00F2328F">
        <w:lastRenderedPageBreak/>
        <w:t>About the Guide</w:t>
      </w:r>
      <w:bookmarkEnd w:id="4"/>
      <w:bookmarkEnd w:id="5"/>
    </w:p>
    <w:p w:rsidR="00F2328F" w:rsidRDefault="00F2328F" w:rsidP="00F2328F">
      <w:pPr>
        <w:rPr>
          <w:rFonts w:ascii="Arial" w:hAnsi="Arial" w:cs="Arial"/>
          <w:color w:val="000000"/>
        </w:rPr>
      </w:pPr>
    </w:p>
    <w:p w:rsidR="006911C4" w:rsidRDefault="00794B33" w:rsidP="00794B33">
      <w:pPr>
        <w:rPr>
          <w:rFonts w:ascii="Arial" w:hAnsi="Arial" w:cs="Arial"/>
          <w:sz w:val="22"/>
          <w:szCs w:val="22"/>
        </w:rPr>
      </w:pPr>
      <w:r w:rsidRPr="00835CFD">
        <w:rPr>
          <w:rFonts w:ascii="Arial" w:hAnsi="Arial" w:cs="Arial"/>
          <w:sz w:val="22"/>
          <w:szCs w:val="22"/>
        </w:rPr>
        <w:t xml:space="preserve">Teacher’s Guide </w:t>
      </w:r>
      <w:r>
        <w:rPr>
          <w:rFonts w:ascii="Arial" w:hAnsi="Arial" w:cs="Arial"/>
          <w:sz w:val="22"/>
          <w:szCs w:val="22"/>
        </w:rPr>
        <w:t>team leader</w:t>
      </w:r>
      <w:r w:rsidRPr="00835CFD">
        <w:rPr>
          <w:rFonts w:ascii="Arial" w:hAnsi="Arial" w:cs="Arial"/>
          <w:sz w:val="22"/>
          <w:szCs w:val="22"/>
        </w:rPr>
        <w:t xml:space="preserve"> William </w:t>
      </w:r>
      <w:proofErr w:type="gramStart"/>
      <w:r w:rsidRPr="00835CFD">
        <w:rPr>
          <w:rFonts w:ascii="Arial" w:hAnsi="Arial" w:cs="Arial"/>
          <w:sz w:val="22"/>
          <w:szCs w:val="22"/>
        </w:rPr>
        <w:t>Bleam</w:t>
      </w:r>
      <w:r>
        <w:rPr>
          <w:rFonts w:ascii="Arial" w:hAnsi="Arial" w:cs="Arial"/>
          <w:sz w:val="22"/>
          <w:szCs w:val="22"/>
        </w:rPr>
        <w:t>,</w:t>
      </w:r>
      <w:proofErr w:type="gramEnd"/>
      <w:r>
        <w:rPr>
          <w:rFonts w:ascii="Arial" w:hAnsi="Arial" w:cs="Arial"/>
          <w:sz w:val="22"/>
          <w:szCs w:val="22"/>
        </w:rPr>
        <w:t xml:space="preserve"> and editors</w:t>
      </w:r>
      <w:r w:rsidRPr="00835CFD">
        <w:rPr>
          <w:rFonts w:ascii="Arial" w:hAnsi="Arial" w:cs="Arial"/>
          <w:sz w:val="22"/>
          <w:szCs w:val="22"/>
        </w:rPr>
        <w:t xml:space="preserve"> </w:t>
      </w:r>
      <w:r>
        <w:rPr>
          <w:rFonts w:ascii="Arial" w:hAnsi="Arial" w:cs="Arial"/>
          <w:sz w:val="22"/>
          <w:szCs w:val="22"/>
        </w:rPr>
        <w:t xml:space="preserve">Pamela Diaz, </w:t>
      </w:r>
      <w:r w:rsidRPr="00835CFD">
        <w:rPr>
          <w:rFonts w:ascii="Arial" w:hAnsi="Arial" w:cs="Arial"/>
          <w:sz w:val="22"/>
          <w:szCs w:val="22"/>
        </w:rPr>
        <w:t>Regis Goode</w:t>
      </w:r>
      <w:r>
        <w:rPr>
          <w:rFonts w:ascii="Arial" w:hAnsi="Arial" w:cs="Arial"/>
          <w:sz w:val="22"/>
          <w:szCs w:val="22"/>
        </w:rPr>
        <w:t>,</w:t>
      </w:r>
      <w:r w:rsidRPr="00835CFD">
        <w:rPr>
          <w:rFonts w:ascii="Arial" w:hAnsi="Arial" w:cs="Arial"/>
          <w:sz w:val="22"/>
          <w:szCs w:val="22"/>
        </w:rPr>
        <w:t xml:space="preserve"> </w:t>
      </w:r>
      <w:r>
        <w:rPr>
          <w:rFonts w:ascii="Arial" w:hAnsi="Arial" w:cs="Arial"/>
          <w:sz w:val="22"/>
          <w:szCs w:val="22"/>
        </w:rPr>
        <w:t xml:space="preserve">Diane Krone, Steve Long and </w:t>
      </w:r>
      <w:r w:rsidRPr="00835CFD">
        <w:rPr>
          <w:rFonts w:ascii="Arial" w:hAnsi="Arial" w:cs="Arial"/>
          <w:sz w:val="22"/>
          <w:szCs w:val="22"/>
        </w:rPr>
        <w:t>Barbara Sitzman created the Teacher’s Guide article material.</w:t>
      </w:r>
    </w:p>
    <w:p w:rsidR="00794B33" w:rsidRPr="00794B33" w:rsidRDefault="00794B33" w:rsidP="00794B33">
      <w:pPr>
        <w:rPr>
          <w:rFonts w:ascii="Arial" w:hAnsi="Arial" w:cs="Arial"/>
          <w:sz w:val="22"/>
          <w:szCs w:val="22"/>
        </w:rPr>
      </w:pPr>
      <w:r w:rsidRPr="00794B33">
        <w:rPr>
          <w:rFonts w:ascii="Arial" w:hAnsi="Arial" w:cs="Arial"/>
          <w:sz w:val="22"/>
          <w:szCs w:val="22"/>
        </w:rPr>
        <w:t xml:space="preserve">E-mail: </w:t>
      </w:r>
      <w:hyperlink r:id="rId10" w:history="1">
        <w:r w:rsidRPr="00794B33">
          <w:rPr>
            <w:rStyle w:val="Hyperlink"/>
            <w:rFonts w:ascii="Arial" w:hAnsi="Arial" w:cs="Arial"/>
            <w:sz w:val="22"/>
            <w:szCs w:val="22"/>
          </w:rPr>
          <w:t>bbleam@verizon.net</w:t>
        </w:r>
      </w:hyperlink>
    </w:p>
    <w:p w:rsidR="00F2328F" w:rsidRPr="00CE7352" w:rsidRDefault="00F2328F" w:rsidP="00F2328F">
      <w:pPr>
        <w:autoSpaceDE w:val="0"/>
        <w:autoSpaceDN w:val="0"/>
        <w:adjustRightInd w:val="0"/>
        <w:rPr>
          <w:rFonts w:ascii="Arial" w:hAnsi="Arial" w:cs="Arial"/>
          <w:sz w:val="22"/>
          <w:szCs w:val="22"/>
        </w:rPr>
      </w:pPr>
    </w:p>
    <w:p w:rsidR="00CA25F4" w:rsidRDefault="00F2328F" w:rsidP="00F2328F">
      <w:pPr>
        <w:autoSpaceDE w:val="0"/>
        <w:autoSpaceDN w:val="0"/>
        <w:adjustRightInd w:val="0"/>
        <w:rPr>
          <w:rFonts w:ascii="Arial" w:hAnsi="Arial" w:cs="Arial"/>
          <w:sz w:val="22"/>
          <w:szCs w:val="22"/>
        </w:rPr>
      </w:pPr>
      <w:r w:rsidRPr="00CE7352">
        <w:rPr>
          <w:rFonts w:ascii="Arial" w:hAnsi="Arial" w:cs="Arial"/>
          <w:sz w:val="22"/>
          <w:szCs w:val="22"/>
        </w:rPr>
        <w:t>Susan Cooper prepared the national science education content, anticipation</w:t>
      </w:r>
      <w:r>
        <w:rPr>
          <w:rFonts w:ascii="Arial" w:hAnsi="Arial" w:cs="Arial"/>
          <w:sz w:val="22"/>
          <w:szCs w:val="22"/>
        </w:rPr>
        <w:t xml:space="preserve"> guides</w:t>
      </w:r>
      <w:r w:rsidRPr="00CE7352">
        <w:rPr>
          <w:rFonts w:ascii="Arial" w:hAnsi="Arial" w:cs="Arial"/>
          <w:sz w:val="22"/>
          <w:szCs w:val="22"/>
        </w:rPr>
        <w:t>, and reading guides.</w:t>
      </w:r>
    </w:p>
    <w:p w:rsidR="00F2328F" w:rsidRPr="00CE7352" w:rsidRDefault="00F2328F" w:rsidP="00F2328F">
      <w:pPr>
        <w:rPr>
          <w:rFonts w:ascii="Arial" w:hAnsi="Arial" w:cs="Arial"/>
          <w:sz w:val="22"/>
          <w:szCs w:val="22"/>
        </w:rPr>
      </w:pPr>
    </w:p>
    <w:p w:rsidR="00CA25F4" w:rsidRDefault="00F2328F" w:rsidP="00F2328F">
      <w:pPr>
        <w:rPr>
          <w:rFonts w:ascii="Arial" w:hAnsi="Arial" w:cs="Arial"/>
          <w:sz w:val="22"/>
          <w:szCs w:val="22"/>
        </w:rPr>
      </w:pPr>
      <w:r w:rsidRPr="00CE7352">
        <w:rPr>
          <w:rFonts w:ascii="Arial" w:hAnsi="Arial" w:cs="Arial"/>
          <w:sz w:val="22"/>
          <w:szCs w:val="22"/>
        </w:rPr>
        <w:t>David Olney created the puzzle.</w:t>
      </w:r>
    </w:p>
    <w:p w:rsidR="00CA25F4" w:rsidRDefault="00F2328F" w:rsidP="00F2328F">
      <w:pPr>
        <w:rPr>
          <w:rFonts w:ascii="Arial" w:hAnsi="Arial" w:cs="Arial"/>
          <w:sz w:val="22"/>
          <w:szCs w:val="22"/>
        </w:rPr>
      </w:pPr>
      <w:r w:rsidRPr="00CE7352">
        <w:rPr>
          <w:rFonts w:ascii="Arial" w:hAnsi="Arial" w:cs="Arial"/>
          <w:color w:val="000000"/>
          <w:sz w:val="22"/>
          <w:szCs w:val="22"/>
        </w:rPr>
        <w:t xml:space="preserve">E-mail: </w:t>
      </w:r>
      <w:hyperlink r:id="rId11" w:history="1">
        <w:r w:rsidRPr="00CE7352">
          <w:rPr>
            <w:rStyle w:val="Hyperlink"/>
            <w:rFonts w:ascii="Arial" w:hAnsi="Arial" w:cs="Arial"/>
            <w:sz w:val="22"/>
            <w:szCs w:val="22"/>
          </w:rPr>
          <w:t>djolney@verizon.net</w:t>
        </w:r>
      </w:hyperlink>
    </w:p>
    <w:p w:rsidR="00F2328F" w:rsidRPr="00CE7352" w:rsidRDefault="00F2328F" w:rsidP="00F2328F">
      <w:pPr>
        <w:rPr>
          <w:rFonts w:ascii="Arial" w:hAnsi="Arial" w:cs="Arial"/>
          <w:sz w:val="22"/>
          <w:szCs w:val="22"/>
        </w:rPr>
      </w:pPr>
    </w:p>
    <w:p w:rsidR="00802B0E" w:rsidRDefault="00F2328F" w:rsidP="00F2328F">
      <w:pPr>
        <w:rPr>
          <w:rFonts w:ascii="Arial" w:hAnsi="Arial" w:cs="Arial"/>
          <w:sz w:val="22"/>
          <w:szCs w:val="22"/>
        </w:rPr>
      </w:pPr>
      <w:smartTag w:uri="urn:schemas-microsoft-com:office:smarttags" w:element="PersonName">
        <w:r w:rsidRPr="00CE7352">
          <w:rPr>
            <w:rFonts w:ascii="Arial" w:hAnsi="Arial" w:cs="Arial"/>
            <w:sz w:val="22"/>
            <w:szCs w:val="22"/>
          </w:rPr>
          <w:t>Patrice Pages</w:t>
        </w:r>
      </w:smartTag>
      <w:r w:rsidRPr="00CE7352">
        <w:rPr>
          <w:rFonts w:ascii="Arial" w:hAnsi="Arial" w:cs="Arial"/>
          <w:sz w:val="22"/>
          <w:szCs w:val="22"/>
        </w:rPr>
        <w:t>,</w:t>
      </w:r>
      <w:r>
        <w:rPr>
          <w:rFonts w:ascii="Arial" w:hAnsi="Arial" w:cs="Arial"/>
          <w:sz w:val="22"/>
          <w:szCs w:val="22"/>
        </w:rPr>
        <w:t xml:space="preserve"> </w:t>
      </w:r>
      <w:r w:rsidR="00256E4D" w:rsidRPr="00256E4D">
        <w:rPr>
          <w:rFonts w:ascii="Arial" w:hAnsi="Arial" w:cs="Arial"/>
          <w:i/>
          <w:sz w:val="22"/>
          <w:szCs w:val="22"/>
        </w:rPr>
        <w:t>ChemMatters</w:t>
      </w:r>
      <w:r>
        <w:rPr>
          <w:rFonts w:ascii="Arial" w:hAnsi="Arial" w:cs="Arial"/>
          <w:sz w:val="22"/>
          <w:szCs w:val="22"/>
        </w:rPr>
        <w:t xml:space="preserve"> e</w:t>
      </w:r>
      <w:r w:rsidRPr="00CE7352">
        <w:rPr>
          <w:rFonts w:ascii="Arial" w:hAnsi="Arial" w:cs="Arial"/>
          <w:sz w:val="22"/>
          <w:szCs w:val="22"/>
        </w:rPr>
        <w:t xml:space="preserve">ditor, coordinated production and prepared </w:t>
      </w:r>
      <w:r>
        <w:rPr>
          <w:rFonts w:ascii="Arial" w:hAnsi="Arial" w:cs="Arial"/>
          <w:sz w:val="22"/>
          <w:szCs w:val="22"/>
        </w:rPr>
        <w:t>the Microsoft</w:t>
      </w:r>
      <w:r w:rsidRPr="00CE7352">
        <w:rPr>
          <w:rFonts w:ascii="Arial" w:hAnsi="Arial" w:cs="Arial"/>
          <w:sz w:val="22"/>
          <w:szCs w:val="22"/>
        </w:rPr>
        <w:t xml:space="preserve"> Word and PDF versions of the </w:t>
      </w:r>
      <w:r>
        <w:rPr>
          <w:rFonts w:ascii="Arial" w:hAnsi="Arial" w:cs="Arial"/>
          <w:sz w:val="22"/>
          <w:szCs w:val="22"/>
        </w:rPr>
        <w:t xml:space="preserve">Teacher’s </w:t>
      </w:r>
      <w:r w:rsidRPr="00CE7352">
        <w:rPr>
          <w:rFonts w:ascii="Arial" w:hAnsi="Arial" w:cs="Arial"/>
          <w:sz w:val="22"/>
          <w:szCs w:val="22"/>
        </w:rPr>
        <w:t>Guide.</w:t>
      </w:r>
    </w:p>
    <w:p w:rsidR="00F2328F" w:rsidRPr="00CE7352" w:rsidRDefault="00F2328F" w:rsidP="00F2328F">
      <w:pPr>
        <w:rPr>
          <w:rFonts w:ascii="Arial" w:hAnsi="Arial" w:cs="Arial"/>
          <w:sz w:val="22"/>
          <w:szCs w:val="22"/>
        </w:rPr>
      </w:pPr>
      <w:r w:rsidRPr="00CE7352">
        <w:rPr>
          <w:rFonts w:ascii="Arial" w:hAnsi="Arial" w:cs="Arial"/>
          <w:sz w:val="22"/>
          <w:szCs w:val="22"/>
        </w:rPr>
        <w:t xml:space="preserve">E-mail: </w:t>
      </w:r>
      <w:hyperlink r:id="rId12" w:history="1">
        <w:r w:rsidRPr="00CE7352">
          <w:rPr>
            <w:rStyle w:val="Hyperlink"/>
            <w:rFonts w:ascii="Arial" w:hAnsi="Arial" w:cs="Arial"/>
            <w:sz w:val="22"/>
            <w:szCs w:val="22"/>
          </w:rPr>
          <w:t>chemmatters@acs.org</w:t>
        </w:r>
      </w:hyperlink>
    </w:p>
    <w:p w:rsidR="00F2328F" w:rsidRPr="00CC3115" w:rsidRDefault="00F2328F" w:rsidP="00F2328F">
      <w:pPr>
        <w:rPr>
          <w:rFonts w:cs="Arial"/>
          <w:sz w:val="22"/>
          <w:szCs w:val="22"/>
        </w:rPr>
      </w:pPr>
    </w:p>
    <w:p w:rsidR="00CA25F4" w:rsidRDefault="00F2328F" w:rsidP="00F2328F">
      <w:pPr>
        <w:rPr>
          <w:rFonts w:ascii="Arial" w:hAnsi="Arial" w:cs="Arial"/>
          <w:sz w:val="22"/>
          <w:szCs w:val="22"/>
        </w:rPr>
      </w:pPr>
      <w:r w:rsidRPr="00653AB0">
        <w:rPr>
          <w:rFonts w:ascii="Arial" w:hAnsi="Arial" w:cs="Arial"/>
          <w:sz w:val="22"/>
          <w:szCs w:val="22"/>
        </w:rPr>
        <w:t xml:space="preserve">Articles from past issues of </w:t>
      </w:r>
      <w:r w:rsidR="00256E4D" w:rsidRPr="00256E4D">
        <w:rPr>
          <w:rFonts w:ascii="Arial" w:hAnsi="Arial" w:cs="Arial"/>
          <w:i/>
          <w:sz w:val="22"/>
          <w:szCs w:val="22"/>
        </w:rPr>
        <w:t>ChemMatters</w:t>
      </w:r>
      <w:r w:rsidRPr="00653AB0">
        <w:rPr>
          <w:rFonts w:ascii="Arial" w:hAnsi="Arial" w:cs="Arial"/>
          <w:sz w:val="22"/>
          <w:szCs w:val="22"/>
        </w:rPr>
        <w:t xml:space="preserve"> can be accessed from a CD that is available from the </w:t>
      </w:r>
      <w:smartTag w:uri="urn:schemas-microsoft-com:office:smarttags" w:element="PersonName">
        <w:r w:rsidRPr="00653AB0">
          <w:rPr>
            <w:rFonts w:ascii="Arial" w:hAnsi="Arial" w:cs="Arial"/>
            <w:sz w:val="22"/>
            <w:szCs w:val="22"/>
          </w:rPr>
          <w:t>American Chemical Society</w:t>
        </w:r>
      </w:smartTag>
      <w:r w:rsidRPr="00653AB0">
        <w:rPr>
          <w:rFonts w:ascii="Arial" w:hAnsi="Arial" w:cs="Arial"/>
          <w:sz w:val="22"/>
          <w:szCs w:val="22"/>
        </w:rPr>
        <w:t xml:space="preserve"> for $30. The CD contains all </w:t>
      </w:r>
      <w:r w:rsidR="00256E4D" w:rsidRPr="00256E4D">
        <w:rPr>
          <w:rFonts w:ascii="Arial" w:hAnsi="Arial" w:cs="Arial"/>
          <w:i/>
          <w:sz w:val="22"/>
          <w:szCs w:val="22"/>
        </w:rPr>
        <w:t>ChemMatters</w:t>
      </w:r>
      <w:r w:rsidRPr="00653AB0">
        <w:rPr>
          <w:rFonts w:ascii="Arial" w:hAnsi="Arial" w:cs="Arial"/>
          <w:sz w:val="22"/>
          <w:szCs w:val="22"/>
        </w:rPr>
        <w:t xml:space="preserve"> issues from February 1983 to April 2008.</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The </w:t>
      </w:r>
      <w:r w:rsidR="00256E4D" w:rsidRPr="00256E4D">
        <w:rPr>
          <w:rFonts w:ascii="Arial" w:hAnsi="Arial" w:cs="Arial"/>
          <w:i/>
          <w:sz w:val="22"/>
          <w:szCs w:val="22"/>
        </w:rPr>
        <w:t>ChemMatters</w:t>
      </w:r>
      <w:r w:rsidRPr="00653AB0">
        <w:rPr>
          <w:rFonts w:ascii="Arial" w:hAnsi="Arial" w:cs="Arial"/>
          <w:i/>
          <w:sz w:val="22"/>
          <w:szCs w:val="22"/>
        </w:rPr>
        <w:t xml:space="preserve"> CD </w:t>
      </w:r>
      <w:r w:rsidRPr="00653AB0">
        <w:rPr>
          <w:rFonts w:ascii="Arial" w:hAnsi="Arial" w:cs="Arial"/>
          <w:sz w:val="22"/>
          <w:szCs w:val="22"/>
        </w:rPr>
        <w:t xml:space="preserve">includes </w:t>
      </w:r>
      <w:r w:rsidRPr="00653AB0">
        <w:rPr>
          <w:rFonts w:ascii="Arial" w:hAnsi="Arial" w:cs="Arial"/>
          <w:i/>
          <w:sz w:val="22"/>
          <w:szCs w:val="22"/>
        </w:rPr>
        <w:t xml:space="preserve">an </w:t>
      </w:r>
      <w:r w:rsidRPr="00653AB0">
        <w:rPr>
          <w:rFonts w:ascii="Arial" w:hAnsi="Arial" w:cs="Arial"/>
          <w:sz w:val="22"/>
          <w:szCs w:val="22"/>
        </w:rPr>
        <w:t xml:space="preserve">Index </w:t>
      </w:r>
      <w:r>
        <w:rPr>
          <w:rFonts w:ascii="Arial" w:hAnsi="Arial" w:cs="Arial"/>
          <w:sz w:val="22"/>
          <w:szCs w:val="22"/>
        </w:rPr>
        <w:t>tha</w:t>
      </w:r>
      <w:r w:rsidRPr="00653AB0">
        <w:rPr>
          <w:rFonts w:ascii="Arial" w:hAnsi="Arial" w:cs="Arial"/>
          <w:sz w:val="22"/>
          <w:szCs w:val="22"/>
        </w:rPr>
        <w:t>t covers all issues from February 1983 to April 2008.</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The </w:t>
      </w:r>
      <w:r w:rsidR="00256E4D" w:rsidRPr="00256E4D">
        <w:rPr>
          <w:rFonts w:ascii="Arial" w:hAnsi="Arial" w:cs="Arial"/>
          <w:i/>
          <w:sz w:val="22"/>
          <w:szCs w:val="22"/>
        </w:rPr>
        <w:t>ChemMatters</w:t>
      </w:r>
      <w:r w:rsidRPr="00653AB0">
        <w:rPr>
          <w:rFonts w:ascii="Arial" w:hAnsi="Arial" w:cs="Arial"/>
          <w:sz w:val="22"/>
          <w:szCs w:val="22"/>
        </w:rPr>
        <w:t xml:space="preserve"> CD can be purchased by calling 1-800-227-5558.</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Purchase information can be found online at </w:t>
      </w:r>
      <w:hyperlink r:id="rId13" w:history="1">
        <w:r w:rsidRPr="00653AB0">
          <w:rPr>
            <w:rStyle w:val="Hyperlink"/>
            <w:rFonts w:ascii="Arial" w:hAnsi="Arial" w:cs="Arial"/>
            <w:sz w:val="22"/>
            <w:szCs w:val="22"/>
          </w:rPr>
          <w:t>www.acs.org/chemmatters</w:t>
        </w:r>
      </w:hyperlink>
    </w:p>
    <w:p w:rsidR="00F2328F" w:rsidRPr="00FB090C" w:rsidRDefault="00F2328F" w:rsidP="002D71DE">
      <w:pPr>
        <w:pStyle w:val="Default"/>
        <w:rPr>
          <w:rFonts w:ascii="Arial" w:hAnsi="Arial" w:cs="Arial"/>
        </w:rPr>
      </w:pPr>
      <w:r>
        <w:rPr>
          <w:rFonts w:ascii="Arial" w:hAnsi="Arial" w:cs="Arial"/>
        </w:rPr>
        <w:br w:type="page"/>
      </w:r>
    </w:p>
    <w:p w:rsidR="005A0CDC" w:rsidRDefault="005A0CDC" w:rsidP="0054350A">
      <w:pPr>
        <w:pStyle w:val="Heading1"/>
        <w:spacing w:after="0"/>
      </w:pPr>
      <w:bookmarkStart w:id="6" w:name="_Toc212568386"/>
      <w:bookmarkStart w:id="7" w:name="_Toc478389317"/>
      <w:r w:rsidRPr="00FB090C">
        <w:lastRenderedPageBreak/>
        <w:t>Student Questions</w:t>
      </w:r>
      <w:bookmarkEnd w:id="6"/>
      <w:r w:rsidR="00130548">
        <w:t xml:space="preserve"> </w:t>
      </w:r>
      <w:r w:rsidR="0054350A">
        <w:br/>
      </w:r>
      <w:r w:rsidR="00130548">
        <w:t>(from the articles)</w:t>
      </w:r>
      <w:bookmarkEnd w:id="7"/>
    </w:p>
    <w:p w:rsidR="003D4DD7" w:rsidRPr="00CC3A47" w:rsidRDefault="003D4DD7" w:rsidP="003D4DD7">
      <w:pPr>
        <w:pStyle w:val="Default"/>
        <w:rPr>
          <w:rFonts w:ascii="Arial" w:hAnsi="Arial" w:cs="Arial"/>
        </w:rPr>
      </w:pPr>
    </w:p>
    <w:p w:rsidR="00F869DA" w:rsidRPr="00D458FF" w:rsidRDefault="00F869DA" w:rsidP="00F869DA">
      <w:pPr>
        <w:rPr>
          <w:rFonts w:ascii="Arial" w:hAnsi="Arial" w:cs="Arial"/>
          <w:b/>
        </w:rPr>
      </w:pPr>
      <w:r>
        <w:rPr>
          <w:rFonts w:ascii="Arial" w:hAnsi="Arial" w:cs="Arial"/>
          <w:b/>
        </w:rPr>
        <w:t>Growing Green on the Red Planet</w:t>
      </w:r>
    </w:p>
    <w:p w:rsidR="00F869DA" w:rsidRPr="00CC3204" w:rsidRDefault="00F869DA" w:rsidP="00F869DA">
      <w:pPr>
        <w:rPr>
          <w:rFonts w:ascii="Arial" w:hAnsi="Arial" w:cs="Arial"/>
          <w:sz w:val="22"/>
          <w:szCs w:val="22"/>
        </w:rPr>
      </w:pPr>
    </w:p>
    <w:p w:rsidR="00F869DA" w:rsidRPr="0052093A"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What does Mark Watney need in order to survive on Mars until NASA sends a rescue mission?</w:t>
      </w:r>
    </w:p>
    <w:p w:rsidR="00F869DA" w:rsidRPr="00DF70CF" w:rsidRDefault="00F869DA" w:rsidP="00F869DA">
      <w:pPr>
        <w:numPr>
          <w:ilvl w:val="1"/>
          <w:numId w:val="29"/>
        </w:numPr>
        <w:tabs>
          <w:tab w:val="clear" w:pos="1440"/>
        </w:tabs>
        <w:ind w:left="360"/>
        <w:rPr>
          <w:rFonts w:ascii="Arial" w:hAnsi="Arial" w:cs="Arial"/>
          <w:b/>
          <w:sz w:val="22"/>
          <w:szCs w:val="22"/>
        </w:rPr>
      </w:pPr>
      <w:r w:rsidRPr="00193B0F">
        <w:rPr>
          <w:rFonts w:ascii="Arial" w:hAnsi="Arial" w:cs="Arial"/>
          <w:sz w:val="22"/>
          <w:szCs w:val="22"/>
        </w:rPr>
        <w:t>What type of scientist is Mark Watney?</w:t>
      </w:r>
    </w:p>
    <w:p w:rsidR="00F869DA"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Name three places on Earth that have been used to study Mars.</w:t>
      </w:r>
    </w:p>
    <w:p w:rsidR="00F869DA" w:rsidRPr="007C5D42"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According to this article, why is Mars much colder than Earth?</w:t>
      </w:r>
    </w:p>
    <w:p w:rsidR="00F869DA" w:rsidRPr="007C5D42"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Why is it necessary to regulate the use of manure as fertilizer on Earth?</w:t>
      </w:r>
    </w:p>
    <w:p w:rsidR="00F869DA"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Describe the chemical reaction that is involved in photosynthesis.</w:t>
      </w:r>
    </w:p>
    <w:p w:rsidR="00F869DA" w:rsidRPr="0052093A"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Nitrogen, phosphorus and potassium are primary nutrients for plants. What is the purpose of each of these nutrients?</w:t>
      </w:r>
    </w:p>
    <w:p w:rsidR="00F869DA"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Describe the difference between macronutrients and micronutrients.</w:t>
      </w:r>
    </w:p>
    <w:p w:rsidR="00F869DA" w:rsidRPr="0052093A"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How does the gravity on Mars compare to that on Earth?</w:t>
      </w:r>
    </w:p>
    <w:p w:rsidR="00F869DA" w:rsidRPr="0052093A"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List the three factors cited in the article that would make it difficult to grow plants on Mars.</w:t>
      </w:r>
    </w:p>
    <w:p w:rsidR="00F869DA" w:rsidRPr="0052093A" w:rsidRDefault="00F869DA" w:rsidP="00F869DA">
      <w:pPr>
        <w:numPr>
          <w:ilvl w:val="1"/>
          <w:numId w:val="29"/>
        </w:numPr>
        <w:tabs>
          <w:tab w:val="clear" w:pos="1440"/>
        </w:tabs>
        <w:ind w:left="360"/>
        <w:rPr>
          <w:rFonts w:ascii="Arial" w:hAnsi="Arial" w:cs="Arial"/>
          <w:sz w:val="22"/>
          <w:szCs w:val="22"/>
        </w:rPr>
      </w:pPr>
      <w:r>
        <w:rPr>
          <w:rFonts w:ascii="Arial" w:hAnsi="Arial" w:cs="Arial"/>
          <w:sz w:val="22"/>
          <w:szCs w:val="22"/>
        </w:rPr>
        <w:t>What are the sources of oxygen and hydrogen that Mark Watney used to make water on Mars?</w:t>
      </w:r>
    </w:p>
    <w:p w:rsidR="008A7EB2" w:rsidRDefault="008A7EB2" w:rsidP="00D3672D">
      <w:pPr>
        <w:rPr>
          <w:rFonts w:ascii="Arial" w:hAnsi="Arial" w:cs="Arial"/>
          <w:sz w:val="22"/>
          <w:szCs w:val="22"/>
        </w:rPr>
      </w:pPr>
    </w:p>
    <w:p w:rsidR="00CC3A47" w:rsidRPr="00FB090C" w:rsidRDefault="00CC3A47" w:rsidP="00D3672D">
      <w:pPr>
        <w:rPr>
          <w:rFonts w:ascii="Arial" w:hAnsi="Arial" w:cs="Arial"/>
          <w:sz w:val="22"/>
          <w:szCs w:val="22"/>
        </w:rPr>
      </w:pPr>
    </w:p>
    <w:p w:rsidR="00DF7F5D" w:rsidRPr="00D458FF" w:rsidRDefault="00DF7F5D" w:rsidP="00DF7F5D">
      <w:pPr>
        <w:rPr>
          <w:rFonts w:ascii="Arial" w:hAnsi="Arial" w:cs="Arial"/>
          <w:b/>
        </w:rPr>
      </w:pPr>
      <w:r>
        <w:rPr>
          <w:rFonts w:ascii="Arial" w:hAnsi="Arial" w:cs="Arial"/>
          <w:b/>
        </w:rPr>
        <w:t>Recycling Plastic Bags</w:t>
      </w:r>
    </w:p>
    <w:p w:rsidR="00DF7F5D" w:rsidRPr="00D84EEC" w:rsidRDefault="00DF7F5D" w:rsidP="00DF7F5D">
      <w:pPr>
        <w:rPr>
          <w:rFonts w:ascii="Arial" w:hAnsi="Arial" w:cs="Arial"/>
          <w:sz w:val="22"/>
          <w:szCs w:val="22"/>
        </w:rPr>
      </w:pPr>
    </w:p>
    <w:p w:rsidR="00DF7F5D" w:rsidRPr="00E2386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Why are plastic bags referred to as “urban tumbleweeds”?</w:t>
      </w:r>
    </w:p>
    <w:p w:rsidR="00DF7F5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Why is it estimated that most of the plastic that has ever been made still exists somewhere?</w:t>
      </w:r>
    </w:p>
    <w:p w:rsidR="00DF7F5D" w:rsidRPr="00E2386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Give two reasons why plastic bag litter is harmful to wild animals</w:t>
      </w:r>
      <w:r>
        <w:rPr>
          <w:rFonts w:ascii="Arial" w:hAnsi="Arial" w:cs="Arial"/>
          <w:sz w:val="22"/>
          <w:szCs w:val="22"/>
        </w:rPr>
        <w:t>.</w:t>
      </w:r>
    </w:p>
    <w:p w:rsidR="00DF7F5D" w:rsidRPr="00E2386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What is a gyre and what can it trap?</w:t>
      </w:r>
    </w:p>
    <w:p w:rsidR="00DF7F5D" w:rsidRPr="00E2386D" w:rsidRDefault="00DF7F5D" w:rsidP="00DF7F5D">
      <w:pPr>
        <w:numPr>
          <w:ilvl w:val="2"/>
          <w:numId w:val="29"/>
        </w:numPr>
        <w:tabs>
          <w:tab w:val="clear" w:pos="2340"/>
        </w:tabs>
        <w:ind w:left="360"/>
        <w:rPr>
          <w:rFonts w:ascii="Arial" w:hAnsi="Arial" w:cs="Arial"/>
          <w:i/>
          <w:sz w:val="22"/>
          <w:szCs w:val="22"/>
        </w:rPr>
      </w:pPr>
      <w:r w:rsidRPr="00E2386D">
        <w:rPr>
          <w:rFonts w:ascii="Arial" w:hAnsi="Arial" w:cs="Arial"/>
          <w:sz w:val="22"/>
          <w:szCs w:val="22"/>
        </w:rPr>
        <w:t xml:space="preserve">Describe the </w:t>
      </w:r>
      <w:r>
        <w:rPr>
          <w:rFonts w:ascii="Arial" w:hAnsi="Arial" w:cs="Arial"/>
          <w:sz w:val="22"/>
          <w:szCs w:val="22"/>
        </w:rPr>
        <w:t xml:space="preserve">type of substance </w:t>
      </w:r>
      <w:r w:rsidRPr="00E2386D">
        <w:rPr>
          <w:rFonts w:ascii="Arial" w:hAnsi="Arial" w:cs="Arial"/>
          <w:sz w:val="22"/>
          <w:szCs w:val="22"/>
        </w:rPr>
        <w:t>that makes up plastic</w:t>
      </w:r>
      <w:r>
        <w:rPr>
          <w:rFonts w:ascii="Arial" w:hAnsi="Arial" w:cs="Arial"/>
          <w:sz w:val="22"/>
          <w:szCs w:val="22"/>
        </w:rPr>
        <w:t>s</w:t>
      </w:r>
      <w:r w:rsidRPr="00E2386D">
        <w:rPr>
          <w:rFonts w:ascii="Arial" w:hAnsi="Arial" w:cs="Arial"/>
          <w:sz w:val="22"/>
          <w:szCs w:val="22"/>
        </w:rPr>
        <w:t>.</w:t>
      </w:r>
    </w:p>
    <w:p w:rsidR="00DF7F5D" w:rsidRPr="00E2386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What are the raw materials used to produce plastics?</w:t>
      </w:r>
      <w:r>
        <w:rPr>
          <w:rFonts w:ascii="Arial" w:hAnsi="Arial" w:cs="Arial"/>
          <w:sz w:val="22"/>
          <w:szCs w:val="22"/>
        </w:rPr>
        <w:t xml:space="preserve"> </w:t>
      </w:r>
      <w:r w:rsidRPr="00E2386D">
        <w:rPr>
          <w:rFonts w:ascii="Arial" w:hAnsi="Arial" w:cs="Arial"/>
          <w:sz w:val="22"/>
          <w:szCs w:val="22"/>
        </w:rPr>
        <w:t>Where are they located?</w:t>
      </w:r>
    </w:p>
    <w:p w:rsidR="00DF7F5D" w:rsidRPr="00E2386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What type of plastic is used for most plastic bags?</w:t>
      </w:r>
      <w:r>
        <w:rPr>
          <w:rFonts w:ascii="Arial" w:hAnsi="Arial" w:cs="Arial"/>
          <w:sz w:val="22"/>
          <w:szCs w:val="22"/>
        </w:rPr>
        <w:t xml:space="preserve"> </w:t>
      </w:r>
      <w:r w:rsidRPr="00E2386D">
        <w:rPr>
          <w:rFonts w:ascii="Arial" w:hAnsi="Arial" w:cs="Arial"/>
          <w:sz w:val="22"/>
          <w:szCs w:val="22"/>
        </w:rPr>
        <w:t>How is it formed?</w:t>
      </w:r>
    </w:p>
    <w:p w:rsidR="00DF7F5D" w:rsidRPr="00E2386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 xml:space="preserve">When an ethane molecule is subjected to </w:t>
      </w:r>
      <w:r>
        <w:rPr>
          <w:rFonts w:ascii="Arial" w:hAnsi="Arial" w:cs="Arial"/>
          <w:sz w:val="22"/>
          <w:szCs w:val="22"/>
        </w:rPr>
        <w:t>a high temperature and a catalyst,</w:t>
      </w:r>
      <w:r w:rsidRPr="00E2386D">
        <w:rPr>
          <w:rFonts w:ascii="Arial" w:hAnsi="Arial" w:cs="Arial"/>
          <w:sz w:val="22"/>
          <w:szCs w:val="22"/>
        </w:rPr>
        <w:t xml:space="preserve"> which bonds are broken to form a molecule of eth</w:t>
      </w:r>
      <w:r>
        <w:rPr>
          <w:rFonts w:ascii="Arial" w:hAnsi="Arial" w:cs="Arial"/>
          <w:sz w:val="22"/>
          <w:szCs w:val="22"/>
        </w:rPr>
        <w:t>yl</w:t>
      </w:r>
      <w:r w:rsidRPr="00E2386D">
        <w:rPr>
          <w:rFonts w:ascii="Arial" w:hAnsi="Arial" w:cs="Arial"/>
          <w:sz w:val="22"/>
          <w:szCs w:val="22"/>
        </w:rPr>
        <w:t>ene?</w:t>
      </w:r>
    </w:p>
    <w:p w:rsidR="00DF7F5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 xml:space="preserve">Why </w:t>
      </w:r>
      <w:proofErr w:type="gramStart"/>
      <w:r w:rsidRPr="00E2386D">
        <w:rPr>
          <w:rFonts w:ascii="Arial" w:hAnsi="Arial" w:cs="Arial"/>
          <w:sz w:val="22"/>
          <w:szCs w:val="22"/>
        </w:rPr>
        <w:t>is HDPE</w:t>
      </w:r>
      <w:proofErr w:type="gramEnd"/>
      <w:r w:rsidRPr="00E2386D">
        <w:rPr>
          <w:rFonts w:ascii="Arial" w:hAnsi="Arial" w:cs="Arial"/>
          <w:sz w:val="22"/>
          <w:szCs w:val="22"/>
        </w:rPr>
        <w:t xml:space="preserve"> called high density polyethylene?</w:t>
      </w:r>
    </w:p>
    <w:p w:rsidR="00DF7F5D" w:rsidRPr="00E2386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Why is it costly to recycle plastic bags?</w:t>
      </w:r>
    </w:p>
    <w:p w:rsidR="00DF7F5D" w:rsidRDefault="00DF7F5D" w:rsidP="00DF7F5D">
      <w:pPr>
        <w:numPr>
          <w:ilvl w:val="2"/>
          <w:numId w:val="29"/>
        </w:numPr>
        <w:tabs>
          <w:tab w:val="clear" w:pos="2340"/>
        </w:tabs>
        <w:ind w:left="360"/>
        <w:rPr>
          <w:rFonts w:ascii="Arial" w:hAnsi="Arial" w:cs="Arial"/>
          <w:sz w:val="22"/>
          <w:szCs w:val="22"/>
        </w:rPr>
      </w:pPr>
      <w:r w:rsidRPr="00E2386D">
        <w:rPr>
          <w:rFonts w:ascii="Arial" w:hAnsi="Arial" w:cs="Arial"/>
          <w:sz w:val="22"/>
          <w:szCs w:val="22"/>
        </w:rPr>
        <w:t xml:space="preserve">Why </w:t>
      </w:r>
      <w:proofErr w:type="gramStart"/>
      <w:r w:rsidRPr="00E2386D">
        <w:rPr>
          <w:rFonts w:ascii="Arial" w:hAnsi="Arial" w:cs="Arial"/>
          <w:sz w:val="22"/>
          <w:szCs w:val="22"/>
        </w:rPr>
        <w:t>are small plastic</w:t>
      </w:r>
      <w:proofErr w:type="gramEnd"/>
      <w:r w:rsidRPr="00E2386D">
        <w:rPr>
          <w:rFonts w:ascii="Arial" w:hAnsi="Arial" w:cs="Arial"/>
          <w:sz w:val="22"/>
          <w:szCs w:val="22"/>
        </w:rPr>
        <w:t xml:space="preserve"> pellets an important material in the recycling process?</w:t>
      </w:r>
    </w:p>
    <w:p w:rsidR="00DF7F5D" w:rsidRDefault="00DF7F5D" w:rsidP="00DF7F5D">
      <w:pPr>
        <w:numPr>
          <w:ilvl w:val="2"/>
          <w:numId w:val="29"/>
        </w:numPr>
        <w:tabs>
          <w:tab w:val="clear" w:pos="2340"/>
        </w:tabs>
        <w:ind w:left="360"/>
        <w:rPr>
          <w:rFonts w:ascii="Arial" w:hAnsi="Arial" w:cs="Arial"/>
          <w:sz w:val="22"/>
          <w:szCs w:val="22"/>
        </w:rPr>
      </w:pPr>
      <w:r>
        <w:rPr>
          <w:rFonts w:ascii="Arial" w:hAnsi="Arial" w:cs="Arial"/>
          <w:sz w:val="22"/>
          <w:szCs w:val="22"/>
        </w:rPr>
        <w:t>How</w:t>
      </w:r>
      <w:r w:rsidRPr="00E2386D">
        <w:rPr>
          <w:rFonts w:ascii="Arial" w:hAnsi="Arial" w:cs="Arial"/>
          <w:sz w:val="22"/>
          <w:szCs w:val="22"/>
        </w:rPr>
        <w:t xml:space="preserve"> is composite lumber manufactured?</w:t>
      </w:r>
    </w:p>
    <w:p w:rsidR="008A7EB2" w:rsidRDefault="008A7EB2" w:rsidP="0041171A">
      <w:pPr>
        <w:rPr>
          <w:rFonts w:ascii="Arial" w:hAnsi="Arial" w:cs="Arial"/>
          <w:sz w:val="22"/>
          <w:szCs w:val="22"/>
        </w:rPr>
      </w:pPr>
    </w:p>
    <w:p w:rsidR="00971893" w:rsidRPr="00FB090C" w:rsidRDefault="00971893" w:rsidP="0041171A">
      <w:pPr>
        <w:rPr>
          <w:rFonts w:ascii="Arial" w:hAnsi="Arial" w:cs="Arial"/>
          <w:sz w:val="22"/>
          <w:szCs w:val="22"/>
        </w:rPr>
      </w:pPr>
    </w:p>
    <w:p w:rsidR="00557BE3" w:rsidRPr="00D458FF" w:rsidRDefault="00557BE3" w:rsidP="00557BE3">
      <w:pPr>
        <w:rPr>
          <w:rFonts w:ascii="Arial" w:hAnsi="Arial" w:cs="Arial"/>
          <w:b/>
        </w:rPr>
      </w:pPr>
      <w:r>
        <w:rPr>
          <w:rFonts w:ascii="Arial" w:hAnsi="Arial" w:cs="Arial"/>
          <w:b/>
        </w:rPr>
        <w:t>Espresso, Café Latte, Cappuccino… A Complex Brew</w:t>
      </w:r>
    </w:p>
    <w:p w:rsidR="00557BE3" w:rsidRDefault="00557BE3" w:rsidP="00557BE3">
      <w:pPr>
        <w:rPr>
          <w:rFonts w:ascii="Arial" w:hAnsi="Arial" w:cs="Arial"/>
          <w:sz w:val="22"/>
          <w:szCs w:val="22"/>
        </w:rPr>
      </w:pPr>
    </w:p>
    <w:p w:rsidR="00557BE3" w:rsidRPr="00E469AC"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t>The world’s coffee is provided by what two species of trees?</w:t>
      </w:r>
    </w:p>
    <w:p w:rsidR="00557BE3" w:rsidRPr="00E469AC"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t>Where is one possible birthplace of coffee?</w:t>
      </w:r>
    </w:p>
    <w:p w:rsidR="00557BE3" w:rsidRPr="00E469AC"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t>What happens during the Maillard reaction?</w:t>
      </w:r>
    </w:p>
    <w:p w:rsidR="00557BE3" w:rsidRPr="00E469AC"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t>Explain what happens to coffee beans during pyrolysis.</w:t>
      </w:r>
    </w:p>
    <w:p w:rsidR="00557BE3" w:rsidRPr="00E469AC"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t>What are two alkaloid compounds found in the coffee bean and how do they benefit the coffee plant?</w:t>
      </w:r>
    </w:p>
    <w:p w:rsidR="00557BE3" w:rsidRPr="00E469AC"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t>How does roasting coffee beans affect the flavor of the coffee beverages?</w:t>
      </w:r>
    </w:p>
    <w:p w:rsidR="00557BE3" w:rsidRPr="00E469AC"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t>How does brewing coffee create a solution?</w:t>
      </w:r>
    </w:p>
    <w:p w:rsidR="00557BE3" w:rsidRPr="00E469AC"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t>Why should you not use boiling water to make coffee?</w:t>
      </w:r>
    </w:p>
    <w:p w:rsidR="00557BE3" w:rsidRPr="00E469AC"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lastRenderedPageBreak/>
        <w:t xml:space="preserve">Why </w:t>
      </w:r>
      <w:proofErr w:type="gramStart"/>
      <w:r w:rsidRPr="00E469AC">
        <w:rPr>
          <w:rFonts w:ascii="Arial" w:hAnsi="Arial" w:cs="Arial"/>
          <w:sz w:val="22"/>
          <w:szCs w:val="22"/>
        </w:rPr>
        <w:t>are espresso</w:t>
      </w:r>
      <w:proofErr w:type="gramEnd"/>
      <w:r w:rsidRPr="00E469AC">
        <w:rPr>
          <w:rFonts w:ascii="Arial" w:hAnsi="Arial" w:cs="Arial"/>
          <w:sz w:val="22"/>
          <w:szCs w:val="22"/>
        </w:rPr>
        <w:t xml:space="preserve"> drinks much stronger than regular coffee?</w:t>
      </w:r>
    </w:p>
    <w:p w:rsidR="006911C4" w:rsidRDefault="00557BE3" w:rsidP="009F7F7E">
      <w:pPr>
        <w:pStyle w:val="ListParagraph"/>
        <w:numPr>
          <w:ilvl w:val="0"/>
          <w:numId w:val="56"/>
        </w:numPr>
        <w:ind w:left="360"/>
        <w:rPr>
          <w:rFonts w:ascii="Arial" w:hAnsi="Arial" w:cs="Arial"/>
          <w:sz w:val="22"/>
          <w:szCs w:val="22"/>
        </w:rPr>
      </w:pPr>
      <w:r w:rsidRPr="00E469AC">
        <w:rPr>
          <w:rFonts w:ascii="Arial" w:hAnsi="Arial" w:cs="Arial"/>
          <w:sz w:val="22"/>
          <w:szCs w:val="22"/>
        </w:rPr>
        <w:t>What is the purpose of the thick, reddish-brown foam or crema in an espresso drink? How is it formed?</w:t>
      </w:r>
    </w:p>
    <w:p w:rsidR="00557BE3" w:rsidRPr="00E469AC" w:rsidRDefault="00E469AC" w:rsidP="009F7F7E">
      <w:pPr>
        <w:pStyle w:val="ListParagraph"/>
        <w:numPr>
          <w:ilvl w:val="0"/>
          <w:numId w:val="56"/>
        </w:numPr>
        <w:ind w:left="360"/>
        <w:rPr>
          <w:rFonts w:ascii="Arial" w:hAnsi="Arial" w:cs="Arial"/>
          <w:sz w:val="22"/>
          <w:szCs w:val="22"/>
        </w:rPr>
      </w:pPr>
      <w:r w:rsidRPr="00E469AC">
        <w:rPr>
          <w:rFonts w:ascii="Arial" w:hAnsi="Arial" w:cs="Arial"/>
          <w:sz w:val="22"/>
          <w:szCs w:val="22"/>
        </w:rPr>
        <w:t>What are the differences between a café latte and a cappuccino?</w:t>
      </w:r>
    </w:p>
    <w:p w:rsidR="00822057" w:rsidRPr="0023672E" w:rsidRDefault="00822057" w:rsidP="00822057">
      <w:pPr>
        <w:rPr>
          <w:rFonts w:ascii="Arial" w:hAnsi="Arial" w:cs="Arial"/>
          <w:sz w:val="22"/>
          <w:szCs w:val="22"/>
        </w:rPr>
      </w:pPr>
    </w:p>
    <w:p w:rsidR="008A7EB2" w:rsidRPr="00FB090C" w:rsidRDefault="008A7EB2" w:rsidP="0041171A">
      <w:pPr>
        <w:rPr>
          <w:rFonts w:ascii="Arial" w:hAnsi="Arial" w:cs="Arial"/>
          <w:sz w:val="22"/>
          <w:szCs w:val="22"/>
        </w:rPr>
      </w:pPr>
    </w:p>
    <w:p w:rsidR="00BD7C34" w:rsidRPr="00D458FF" w:rsidRDefault="00BD7C34" w:rsidP="00BD7C34">
      <w:pPr>
        <w:rPr>
          <w:rFonts w:ascii="Arial" w:hAnsi="Arial" w:cs="Arial"/>
          <w:b/>
        </w:rPr>
      </w:pPr>
      <w:r>
        <w:rPr>
          <w:rFonts w:ascii="Arial" w:hAnsi="Arial" w:cs="Arial"/>
          <w:b/>
        </w:rPr>
        <w:t>Don’t Let Cortisol Stress You Out!</w:t>
      </w:r>
    </w:p>
    <w:p w:rsidR="00BD7C34" w:rsidRPr="00D63D4E" w:rsidRDefault="00BD7C34" w:rsidP="00BD7C34">
      <w:pPr>
        <w:rPr>
          <w:rFonts w:ascii="Arial" w:hAnsi="Arial" w:cs="Arial"/>
          <w:sz w:val="22"/>
          <w:szCs w:val="22"/>
        </w:rPr>
      </w:pP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Name a region of the brain and two different glands that produce stress hormones.</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What is CRH, and where in the body is it produced?</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 xml:space="preserve">Why </w:t>
      </w:r>
      <w:proofErr w:type="gramStart"/>
      <w:r w:rsidRPr="00BD7C34">
        <w:rPr>
          <w:rFonts w:ascii="Arial" w:hAnsi="Arial" w:cs="Arial"/>
          <w:sz w:val="22"/>
          <w:szCs w:val="22"/>
        </w:rPr>
        <w:t>is the pituitary gland</w:t>
      </w:r>
      <w:proofErr w:type="gramEnd"/>
      <w:r w:rsidRPr="00BD7C34">
        <w:rPr>
          <w:rFonts w:ascii="Arial" w:hAnsi="Arial" w:cs="Arial"/>
          <w:sz w:val="22"/>
          <w:szCs w:val="22"/>
        </w:rPr>
        <w:t xml:space="preserve"> called the master gland?</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What hormone triggers the release of cortisol?</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Describe the carbon skeleton of steroid molecules.</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Describe how the cascade of stress occurs in the body.</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Describe three functions of cortisol.</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Long term overstimulation of cortisol causes a wide range of negative effects on the body, such as the breakdown of muscle, bone, and connective tissue. What molecule is the product of the breakdown of these tissues?</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What part of the brain is important for memory?</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Describe four ways to prevent stress.</w:t>
      </w:r>
    </w:p>
    <w:p w:rsidR="00BD7C34" w:rsidRPr="00BD7C34" w:rsidRDefault="00BD7C34" w:rsidP="009F7F7E">
      <w:pPr>
        <w:pStyle w:val="ListParagraph"/>
        <w:numPr>
          <w:ilvl w:val="0"/>
          <w:numId w:val="87"/>
        </w:numPr>
        <w:ind w:left="360"/>
        <w:rPr>
          <w:rFonts w:ascii="Arial" w:hAnsi="Arial" w:cs="Arial"/>
          <w:sz w:val="22"/>
          <w:szCs w:val="22"/>
        </w:rPr>
      </w:pPr>
      <w:r w:rsidRPr="00BD7C34">
        <w:rPr>
          <w:rFonts w:ascii="Arial" w:hAnsi="Arial" w:cs="Arial"/>
          <w:sz w:val="22"/>
          <w:szCs w:val="22"/>
        </w:rPr>
        <w:t>What did one in five teens identify as a cause of stress?</w:t>
      </w:r>
    </w:p>
    <w:p w:rsidR="005E5976" w:rsidRDefault="005E5976" w:rsidP="0041171A">
      <w:pPr>
        <w:rPr>
          <w:rFonts w:ascii="Arial" w:hAnsi="Arial" w:cs="Arial"/>
          <w:sz w:val="22"/>
          <w:szCs w:val="22"/>
        </w:rPr>
      </w:pPr>
    </w:p>
    <w:p w:rsidR="00CD10BE" w:rsidRPr="00FB090C" w:rsidRDefault="00CD10BE" w:rsidP="0041171A">
      <w:pPr>
        <w:rPr>
          <w:rFonts w:ascii="Arial" w:hAnsi="Arial" w:cs="Arial"/>
          <w:sz w:val="22"/>
          <w:szCs w:val="22"/>
        </w:rPr>
      </w:pPr>
    </w:p>
    <w:p w:rsidR="00A57F6A" w:rsidRPr="00D458FF" w:rsidRDefault="00FF6E12" w:rsidP="00A57F6A">
      <w:pPr>
        <w:rPr>
          <w:rFonts w:ascii="Arial" w:hAnsi="Arial" w:cs="Arial"/>
          <w:b/>
        </w:rPr>
      </w:pPr>
      <w:r>
        <w:rPr>
          <w:rFonts w:ascii="Arial" w:hAnsi="Arial" w:cs="Arial"/>
          <w:b/>
        </w:rPr>
        <w:t>Genetically Modified Foods: Are They Safe to Eat?</w:t>
      </w:r>
    </w:p>
    <w:p w:rsidR="00A57F6A" w:rsidRPr="00C3551A" w:rsidRDefault="00A57F6A" w:rsidP="00A57F6A">
      <w:pPr>
        <w:rPr>
          <w:rFonts w:ascii="Arial" w:hAnsi="Arial" w:cs="Arial"/>
          <w:sz w:val="22"/>
          <w:szCs w:val="22"/>
        </w:rPr>
      </w:pP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What do does the acronym GMO mean?</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What are five examples of common food products that may contain genetically modified ingredients?</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Name two natural versions of genetic modification.</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Describe the process of selective breeding or artificial selection in plants.</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What are four advantages to GMO plants?</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 xml:space="preserve">Why is a </w:t>
      </w:r>
      <w:r w:rsidRPr="00FF6E12">
        <w:rPr>
          <w:rFonts w:ascii="Arial" w:hAnsi="Arial" w:cs="Arial"/>
          <w:i/>
          <w:sz w:val="22"/>
          <w:szCs w:val="22"/>
        </w:rPr>
        <w:t>Bacillus thuringiensis</w:t>
      </w:r>
      <w:r w:rsidRPr="00FF6E12">
        <w:rPr>
          <w:rFonts w:ascii="Arial" w:hAnsi="Arial" w:cs="Arial"/>
          <w:sz w:val="22"/>
          <w:szCs w:val="22"/>
        </w:rPr>
        <w:t xml:space="preserve"> (</w:t>
      </w:r>
      <w:proofErr w:type="gramStart"/>
      <w:r w:rsidRPr="00FF6E12">
        <w:rPr>
          <w:rFonts w:ascii="Arial" w:hAnsi="Arial" w:cs="Arial"/>
          <w:sz w:val="22"/>
          <w:szCs w:val="22"/>
        </w:rPr>
        <w:t>Bt</w:t>
      </w:r>
      <w:proofErr w:type="gramEnd"/>
      <w:r w:rsidRPr="00FF6E12">
        <w:rPr>
          <w:rFonts w:ascii="Arial" w:hAnsi="Arial" w:cs="Arial"/>
          <w:sz w:val="22"/>
          <w:szCs w:val="22"/>
        </w:rPr>
        <w:t>) gene added to corn genomes?</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List the three subunits of DNA nucleotides.</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Describe the process used to place a new gene into a corn plant.</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What forces hold the unpaired bases of the donor gene to the complimentary unpaired bases in the receiving gene?</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During protein digestion in the stomach, what happens to the protein molecules?</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How is the process of digesting GMO proteins in the body different from digesting those from conventionally grown proteins?</w:t>
      </w:r>
    </w:p>
    <w:p w:rsidR="00FF6E12" w:rsidRPr="00FF6E12" w:rsidRDefault="00FF6E12" w:rsidP="009F7F7E">
      <w:pPr>
        <w:pStyle w:val="ListParagraph"/>
        <w:numPr>
          <w:ilvl w:val="0"/>
          <w:numId w:val="30"/>
        </w:numPr>
        <w:ind w:left="360"/>
        <w:rPr>
          <w:rFonts w:ascii="Arial" w:hAnsi="Arial" w:cs="Arial"/>
          <w:sz w:val="22"/>
          <w:szCs w:val="22"/>
        </w:rPr>
      </w:pPr>
      <w:r w:rsidRPr="00FF6E12">
        <w:rPr>
          <w:rFonts w:ascii="Arial" w:hAnsi="Arial" w:cs="Arial"/>
          <w:sz w:val="22"/>
          <w:szCs w:val="22"/>
        </w:rPr>
        <w:t>Why does a small group of people consider genetically modified crops harmful to human health?</w:t>
      </w:r>
    </w:p>
    <w:p w:rsidR="0041171A" w:rsidRPr="00FB090C" w:rsidRDefault="0041171A" w:rsidP="00D3672D">
      <w:pPr>
        <w:rPr>
          <w:rFonts w:ascii="Arial" w:hAnsi="Arial" w:cs="Arial"/>
          <w:sz w:val="22"/>
          <w:szCs w:val="22"/>
        </w:rPr>
      </w:pPr>
      <w:r w:rsidRPr="00FB090C">
        <w:rPr>
          <w:rFonts w:ascii="Arial" w:hAnsi="Arial" w:cs="Arial"/>
          <w:sz w:val="22"/>
          <w:szCs w:val="22"/>
        </w:rPr>
        <w:br w:type="page"/>
      </w:r>
    </w:p>
    <w:p w:rsidR="005A0CDC" w:rsidRDefault="005A0CDC" w:rsidP="0054350A">
      <w:pPr>
        <w:pStyle w:val="Heading1"/>
        <w:spacing w:after="0"/>
      </w:pPr>
      <w:bookmarkStart w:id="8" w:name="_Toc212568387"/>
      <w:bookmarkStart w:id="9" w:name="_Toc478389318"/>
      <w:r w:rsidRPr="00FB090C">
        <w:lastRenderedPageBreak/>
        <w:t>Answers to Student Questions</w:t>
      </w:r>
      <w:bookmarkEnd w:id="8"/>
      <w:r w:rsidR="004A3C80">
        <w:t xml:space="preserve"> </w:t>
      </w:r>
      <w:r w:rsidR="0054350A">
        <w:br/>
      </w:r>
      <w:r w:rsidR="004A3C80">
        <w:t>(from the article</w:t>
      </w:r>
      <w:r w:rsidR="00130548">
        <w:t>s</w:t>
      </w:r>
      <w:r w:rsidR="004A3C80">
        <w:t>)</w:t>
      </w:r>
      <w:bookmarkEnd w:id="9"/>
    </w:p>
    <w:p w:rsidR="0054350A" w:rsidRPr="00CC3A47" w:rsidRDefault="0054350A" w:rsidP="0054350A">
      <w:pPr>
        <w:pStyle w:val="Default"/>
        <w:rPr>
          <w:rFonts w:ascii="Arial" w:hAnsi="Arial" w:cs="Arial"/>
        </w:rPr>
      </w:pPr>
    </w:p>
    <w:p w:rsidR="00F869DA" w:rsidRDefault="00F869DA" w:rsidP="00F869DA">
      <w:pPr>
        <w:rPr>
          <w:rFonts w:ascii="Arial" w:hAnsi="Arial" w:cs="Arial"/>
          <w:b/>
        </w:rPr>
      </w:pPr>
      <w:r>
        <w:rPr>
          <w:rFonts w:ascii="Arial" w:hAnsi="Arial" w:cs="Arial"/>
          <w:b/>
        </w:rPr>
        <w:t>Growing Green on the Red Planet</w:t>
      </w:r>
    </w:p>
    <w:p w:rsidR="00F869DA" w:rsidRPr="00CC3204" w:rsidRDefault="00F869DA" w:rsidP="00F869DA">
      <w:pPr>
        <w:rPr>
          <w:rFonts w:ascii="Arial" w:hAnsi="Arial" w:cs="Arial"/>
          <w:sz w:val="22"/>
          <w:szCs w:val="22"/>
        </w:rPr>
      </w:pPr>
    </w:p>
    <w:p w:rsidR="00F869DA" w:rsidRPr="00DF7F5D" w:rsidRDefault="00F869DA" w:rsidP="009F7F7E">
      <w:pPr>
        <w:pStyle w:val="ListParagraph"/>
        <w:numPr>
          <w:ilvl w:val="0"/>
          <w:numId w:val="72"/>
        </w:numPr>
        <w:ind w:left="360"/>
        <w:rPr>
          <w:rFonts w:ascii="Arial" w:hAnsi="Arial" w:cs="Arial"/>
          <w:sz w:val="22"/>
          <w:szCs w:val="22"/>
        </w:rPr>
      </w:pPr>
      <w:r w:rsidRPr="00DF7F5D">
        <w:rPr>
          <w:rFonts w:ascii="Arial" w:hAnsi="Arial" w:cs="Arial"/>
          <w:b/>
          <w:sz w:val="22"/>
          <w:szCs w:val="22"/>
        </w:rPr>
        <w:t>What does Mark Watney need in order to survive on Mars until NASA sends a rescue mission?</w:t>
      </w:r>
    </w:p>
    <w:p w:rsidR="00F869DA" w:rsidRPr="0052093A" w:rsidRDefault="00F869DA" w:rsidP="00F869DA">
      <w:pPr>
        <w:ind w:left="360"/>
        <w:rPr>
          <w:rFonts w:ascii="Arial" w:hAnsi="Arial" w:cs="Arial"/>
          <w:i/>
          <w:sz w:val="22"/>
          <w:szCs w:val="22"/>
        </w:rPr>
      </w:pPr>
      <w:r>
        <w:rPr>
          <w:rFonts w:ascii="Arial" w:hAnsi="Arial" w:cs="Arial"/>
          <w:i/>
          <w:sz w:val="22"/>
          <w:szCs w:val="22"/>
        </w:rPr>
        <w:t>Mark Watney will need food and water to survive on Mars.</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What type of scientist is Mark Watney?</w:t>
      </w:r>
    </w:p>
    <w:p w:rsidR="00F869DA" w:rsidRDefault="00F869DA" w:rsidP="00F869DA">
      <w:pPr>
        <w:ind w:left="360"/>
        <w:rPr>
          <w:rFonts w:ascii="Arial" w:hAnsi="Arial" w:cs="Arial"/>
          <w:i/>
          <w:sz w:val="22"/>
          <w:szCs w:val="22"/>
        </w:rPr>
      </w:pPr>
      <w:r>
        <w:rPr>
          <w:rFonts w:ascii="Arial" w:hAnsi="Arial" w:cs="Arial"/>
          <w:i/>
          <w:sz w:val="22"/>
          <w:szCs w:val="22"/>
        </w:rPr>
        <w:t>Mark Watney is a botanist.</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Name three places on Earth that have been used to study Mars.</w:t>
      </w:r>
    </w:p>
    <w:p w:rsidR="00F869DA" w:rsidRDefault="00F869DA" w:rsidP="00F869DA">
      <w:pPr>
        <w:ind w:left="360"/>
        <w:rPr>
          <w:rFonts w:ascii="Arial" w:hAnsi="Arial" w:cs="Arial"/>
          <w:i/>
          <w:sz w:val="22"/>
          <w:szCs w:val="22"/>
        </w:rPr>
      </w:pPr>
      <w:r>
        <w:rPr>
          <w:rFonts w:ascii="Arial" w:hAnsi="Arial" w:cs="Arial"/>
          <w:i/>
          <w:sz w:val="22"/>
          <w:szCs w:val="22"/>
        </w:rPr>
        <w:t>The three places on Earth used to study Mars are:</w:t>
      </w:r>
    </w:p>
    <w:p w:rsidR="00F869DA" w:rsidRPr="006F7E04" w:rsidRDefault="00F869DA" w:rsidP="009F7F7E">
      <w:pPr>
        <w:pStyle w:val="ListParagraph"/>
        <w:numPr>
          <w:ilvl w:val="0"/>
          <w:numId w:val="89"/>
        </w:numPr>
        <w:ind w:left="720"/>
        <w:rPr>
          <w:rFonts w:ascii="Arial" w:hAnsi="Arial" w:cs="Arial"/>
          <w:i/>
          <w:sz w:val="22"/>
          <w:szCs w:val="22"/>
        </w:rPr>
      </w:pPr>
      <w:r w:rsidRPr="006F7E04">
        <w:rPr>
          <w:rFonts w:ascii="Arial" w:hAnsi="Arial" w:cs="Arial"/>
          <w:i/>
          <w:sz w:val="22"/>
          <w:szCs w:val="22"/>
        </w:rPr>
        <w:t>Antarctica</w:t>
      </w:r>
    </w:p>
    <w:p w:rsidR="00F869DA" w:rsidRPr="006F7E04" w:rsidRDefault="00F869DA" w:rsidP="009F7F7E">
      <w:pPr>
        <w:pStyle w:val="ListParagraph"/>
        <w:numPr>
          <w:ilvl w:val="0"/>
          <w:numId w:val="89"/>
        </w:numPr>
        <w:ind w:left="720"/>
        <w:rPr>
          <w:rFonts w:ascii="Arial" w:hAnsi="Arial" w:cs="Arial"/>
          <w:i/>
          <w:sz w:val="22"/>
          <w:szCs w:val="22"/>
        </w:rPr>
      </w:pPr>
      <w:r w:rsidRPr="006F7E04">
        <w:rPr>
          <w:rFonts w:ascii="Arial" w:hAnsi="Arial" w:cs="Arial"/>
          <w:i/>
          <w:sz w:val="22"/>
          <w:szCs w:val="22"/>
        </w:rPr>
        <w:t>Hawaii</w:t>
      </w:r>
    </w:p>
    <w:p w:rsidR="00F869DA" w:rsidRPr="006F7E04" w:rsidRDefault="00F869DA" w:rsidP="009F7F7E">
      <w:pPr>
        <w:pStyle w:val="ListParagraph"/>
        <w:numPr>
          <w:ilvl w:val="0"/>
          <w:numId w:val="89"/>
        </w:numPr>
        <w:ind w:left="720"/>
        <w:rPr>
          <w:rFonts w:ascii="Arial" w:hAnsi="Arial" w:cs="Arial"/>
          <w:i/>
          <w:sz w:val="22"/>
          <w:szCs w:val="22"/>
        </w:rPr>
      </w:pPr>
      <w:r w:rsidRPr="006F7E04">
        <w:rPr>
          <w:rFonts w:ascii="Arial" w:hAnsi="Arial" w:cs="Arial"/>
          <w:i/>
          <w:sz w:val="22"/>
          <w:szCs w:val="22"/>
        </w:rPr>
        <w:t>South America</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According to this article, why is Mars much colder than Earth?</w:t>
      </w:r>
    </w:p>
    <w:p w:rsidR="00F869DA" w:rsidRPr="0052093A" w:rsidRDefault="00F869DA" w:rsidP="00F869DA">
      <w:pPr>
        <w:ind w:left="360"/>
        <w:rPr>
          <w:rFonts w:ascii="Arial" w:hAnsi="Arial" w:cs="Arial"/>
          <w:i/>
          <w:sz w:val="22"/>
          <w:szCs w:val="22"/>
        </w:rPr>
      </w:pPr>
      <w:r>
        <w:rPr>
          <w:rFonts w:ascii="Arial" w:hAnsi="Arial" w:cs="Arial"/>
          <w:i/>
          <w:sz w:val="22"/>
          <w:szCs w:val="22"/>
        </w:rPr>
        <w:t>Mars is much colder that Earth mainly because it is farther away from the sun than is Earth.</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Why is it necessary to regulate the use of manure as fertilizer on Earth?</w:t>
      </w:r>
    </w:p>
    <w:p w:rsidR="00F869DA" w:rsidRDefault="00F869DA" w:rsidP="00F869DA">
      <w:pPr>
        <w:ind w:left="360"/>
        <w:rPr>
          <w:rFonts w:ascii="Arial" w:hAnsi="Arial" w:cs="Arial"/>
          <w:i/>
          <w:sz w:val="22"/>
          <w:szCs w:val="22"/>
        </w:rPr>
      </w:pPr>
      <w:r>
        <w:rPr>
          <w:rFonts w:ascii="Arial" w:hAnsi="Arial" w:cs="Arial"/>
          <w:i/>
          <w:sz w:val="22"/>
          <w:szCs w:val="22"/>
        </w:rPr>
        <w:t>It is necessary for U.S. environmental agencies to regulate the use of manure to prevent the spread of viruses and bacteria that could contaminate the crops.</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Describe the chemical reaction that is involved in photosynthesis.</w:t>
      </w:r>
    </w:p>
    <w:p w:rsidR="00F869DA" w:rsidRDefault="00F869DA" w:rsidP="00F869DA">
      <w:pPr>
        <w:ind w:left="360"/>
        <w:rPr>
          <w:rFonts w:ascii="Arial" w:hAnsi="Arial" w:cs="Arial"/>
          <w:i/>
          <w:sz w:val="22"/>
          <w:szCs w:val="22"/>
        </w:rPr>
      </w:pPr>
      <w:r>
        <w:rPr>
          <w:rFonts w:ascii="Arial" w:hAnsi="Arial" w:cs="Arial"/>
          <w:i/>
          <w:sz w:val="22"/>
          <w:szCs w:val="22"/>
        </w:rPr>
        <w:t>Water and carbon dioxide react to produce oxygen and sugars in photosynthesis.</w:t>
      </w:r>
    </w:p>
    <w:p w:rsidR="00F869DA" w:rsidRPr="0052093A" w:rsidRDefault="00F869DA" w:rsidP="00F869DA">
      <w:pPr>
        <w:ind w:left="720"/>
        <w:rPr>
          <w:rFonts w:ascii="Arial" w:hAnsi="Arial" w:cs="Arial"/>
          <w:i/>
          <w:sz w:val="22"/>
          <w:szCs w:val="22"/>
        </w:rPr>
      </w:pPr>
      <w:r>
        <w:rPr>
          <w:rFonts w:ascii="Arial" w:hAnsi="Arial" w:cs="Arial"/>
          <w:i/>
          <w:sz w:val="22"/>
          <w:szCs w:val="22"/>
        </w:rPr>
        <w:t xml:space="preserve">6 </w:t>
      </w:r>
      <w:proofErr w:type="gramStart"/>
      <w:r>
        <w:rPr>
          <w:rFonts w:ascii="Arial" w:hAnsi="Arial" w:cs="Arial"/>
          <w:i/>
          <w:sz w:val="22"/>
          <w:szCs w:val="22"/>
        </w:rPr>
        <w:t>H</w:t>
      </w:r>
      <w:r w:rsidRPr="00A80392">
        <w:rPr>
          <w:rFonts w:ascii="Arial" w:hAnsi="Arial" w:cs="Arial"/>
          <w:i/>
          <w:sz w:val="22"/>
          <w:szCs w:val="22"/>
          <w:vertAlign w:val="subscript"/>
        </w:rPr>
        <w:t>2</w:t>
      </w:r>
      <w:r>
        <w:rPr>
          <w:rFonts w:ascii="Arial" w:hAnsi="Arial" w:cs="Arial"/>
          <w:i/>
          <w:sz w:val="22"/>
          <w:szCs w:val="22"/>
        </w:rPr>
        <w:t>O  +</w:t>
      </w:r>
      <w:proofErr w:type="gramEnd"/>
      <w:r>
        <w:rPr>
          <w:rFonts w:ascii="Arial" w:hAnsi="Arial" w:cs="Arial"/>
          <w:i/>
          <w:sz w:val="22"/>
          <w:szCs w:val="22"/>
        </w:rPr>
        <w:t xml:space="preserve">  6 CO</w:t>
      </w:r>
      <w:r w:rsidRPr="00A80392">
        <w:rPr>
          <w:rFonts w:ascii="Arial" w:hAnsi="Arial" w:cs="Arial"/>
          <w:i/>
          <w:sz w:val="22"/>
          <w:szCs w:val="22"/>
          <w:vertAlign w:val="subscript"/>
        </w:rPr>
        <w:t>2</w:t>
      </w:r>
      <w:r w:rsidRPr="005F16E5">
        <w:rPr>
          <w:rFonts w:ascii="Arial" w:hAnsi="Arial" w:cs="Arial"/>
          <w:i/>
          <w:sz w:val="22"/>
          <w:szCs w:val="22"/>
        </w:rPr>
        <w:t xml:space="preserve"> </w:t>
      </w:r>
      <w:r>
        <w:rPr>
          <w:rFonts w:ascii="Arial" w:hAnsi="Arial" w:cs="Arial"/>
          <w:i/>
          <w:sz w:val="22"/>
          <w:szCs w:val="22"/>
        </w:rPr>
        <w:t xml:space="preserve"> </w:t>
      </w:r>
      <w:r w:rsidRPr="00A80392">
        <w:rPr>
          <w:rFonts w:ascii="Arial" w:hAnsi="Arial" w:cs="Arial"/>
          <w:i/>
          <w:sz w:val="22"/>
          <w:szCs w:val="22"/>
        </w:rPr>
        <w:sym w:font="Wingdings" w:char="F0E0"/>
      </w:r>
      <w:r>
        <w:rPr>
          <w:rFonts w:ascii="Arial" w:hAnsi="Arial" w:cs="Arial"/>
          <w:i/>
          <w:sz w:val="22"/>
          <w:szCs w:val="22"/>
        </w:rPr>
        <w:t xml:space="preserve">  6 O</w:t>
      </w:r>
      <w:r w:rsidRPr="00A80392">
        <w:rPr>
          <w:rFonts w:ascii="Arial" w:hAnsi="Arial" w:cs="Arial"/>
          <w:i/>
          <w:sz w:val="22"/>
          <w:szCs w:val="22"/>
          <w:vertAlign w:val="subscript"/>
        </w:rPr>
        <w:t>2</w:t>
      </w:r>
      <w:r>
        <w:rPr>
          <w:rFonts w:ascii="Arial" w:hAnsi="Arial" w:cs="Arial"/>
          <w:i/>
          <w:sz w:val="22"/>
          <w:szCs w:val="22"/>
        </w:rPr>
        <w:t xml:space="preserve">  +  C</w:t>
      </w:r>
      <w:r w:rsidRPr="00A80392">
        <w:rPr>
          <w:rFonts w:ascii="Arial" w:hAnsi="Arial" w:cs="Arial"/>
          <w:i/>
          <w:sz w:val="22"/>
          <w:szCs w:val="22"/>
          <w:vertAlign w:val="subscript"/>
        </w:rPr>
        <w:t>6</w:t>
      </w:r>
      <w:r>
        <w:rPr>
          <w:rFonts w:ascii="Arial" w:hAnsi="Arial" w:cs="Arial"/>
          <w:i/>
          <w:sz w:val="22"/>
          <w:szCs w:val="22"/>
        </w:rPr>
        <w:t>H</w:t>
      </w:r>
      <w:r w:rsidRPr="00A80392">
        <w:rPr>
          <w:rFonts w:ascii="Arial" w:hAnsi="Arial" w:cs="Arial"/>
          <w:i/>
          <w:sz w:val="22"/>
          <w:szCs w:val="22"/>
          <w:vertAlign w:val="subscript"/>
        </w:rPr>
        <w:t>12</w:t>
      </w:r>
      <w:r>
        <w:rPr>
          <w:rFonts w:ascii="Arial" w:hAnsi="Arial" w:cs="Arial"/>
          <w:i/>
          <w:sz w:val="22"/>
          <w:szCs w:val="22"/>
        </w:rPr>
        <w:t>O</w:t>
      </w:r>
      <w:r w:rsidRPr="008B093A">
        <w:rPr>
          <w:rFonts w:ascii="Arial" w:hAnsi="Arial" w:cs="Arial"/>
          <w:i/>
          <w:sz w:val="22"/>
          <w:szCs w:val="22"/>
          <w:vertAlign w:val="subscript"/>
        </w:rPr>
        <w:t>6</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Nitrogen, phosphorus and potassium are primary nutrients for plants. What is the purpose of each of these nutrients?</w:t>
      </w:r>
    </w:p>
    <w:p w:rsidR="00F869DA" w:rsidRDefault="00F869DA" w:rsidP="00F869DA">
      <w:pPr>
        <w:ind w:left="360"/>
        <w:rPr>
          <w:rFonts w:ascii="Arial" w:hAnsi="Arial" w:cs="Arial"/>
          <w:i/>
          <w:sz w:val="22"/>
          <w:szCs w:val="22"/>
        </w:rPr>
      </w:pPr>
      <w:r>
        <w:rPr>
          <w:rFonts w:ascii="Arial" w:hAnsi="Arial" w:cs="Arial"/>
          <w:i/>
          <w:sz w:val="22"/>
          <w:szCs w:val="22"/>
        </w:rPr>
        <w:t>Nitrogen is an important element in chlorophyll, which is needed for photosynthesis.</w:t>
      </w:r>
    </w:p>
    <w:p w:rsidR="00F869DA" w:rsidRDefault="00F869DA" w:rsidP="00F869DA">
      <w:pPr>
        <w:ind w:left="360"/>
        <w:rPr>
          <w:rFonts w:ascii="Arial" w:hAnsi="Arial" w:cs="Arial"/>
          <w:i/>
          <w:sz w:val="22"/>
          <w:szCs w:val="22"/>
        </w:rPr>
      </w:pPr>
      <w:r>
        <w:rPr>
          <w:rFonts w:ascii="Arial" w:hAnsi="Arial" w:cs="Arial"/>
          <w:i/>
          <w:sz w:val="22"/>
          <w:szCs w:val="22"/>
        </w:rPr>
        <w:t>Phosphorus is a component in the chemical reactions that involve photosynthesis.</w:t>
      </w:r>
    </w:p>
    <w:p w:rsidR="00F869DA" w:rsidRPr="0052093A" w:rsidRDefault="00F869DA" w:rsidP="00F869DA">
      <w:pPr>
        <w:ind w:left="360"/>
        <w:rPr>
          <w:rFonts w:ascii="Arial" w:hAnsi="Arial" w:cs="Arial"/>
          <w:i/>
          <w:sz w:val="22"/>
          <w:szCs w:val="22"/>
        </w:rPr>
      </w:pPr>
      <w:r>
        <w:rPr>
          <w:rFonts w:ascii="Arial" w:hAnsi="Arial" w:cs="Arial"/>
          <w:i/>
          <w:sz w:val="22"/>
          <w:szCs w:val="22"/>
        </w:rPr>
        <w:t>Potassium is involved in the opening and closing of the pores in leaves and stems, which allows the uptake of carbon dioxide and water.</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Describe the difference between macronutrients and micronutrients.</w:t>
      </w:r>
    </w:p>
    <w:p w:rsidR="00F869DA" w:rsidRPr="0052093A" w:rsidRDefault="00F869DA" w:rsidP="00F869DA">
      <w:pPr>
        <w:ind w:left="360"/>
        <w:rPr>
          <w:rFonts w:ascii="Arial" w:hAnsi="Arial" w:cs="Arial"/>
          <w:i/>
          <w:sz w:val="22"/>
          <w:szCs w:val="22"/>
        </w:rPr>
      </w:pPr>
      <w:r>
        <w:rPr>
          <w:rFonts w:ascii="Arial" w:hAnsi="Arial" w:cs="Arial"/>
          <w:i/>
          <w:sz w:val="22"/>
          <w:szCs w:val="22"/>
        </w:rPr>
        <w:t>Macronutrients, such as nitrogen, phosphorus, potassium, calcium, magnesium and sulfur, are needed in large quantities for plant life. Micronutrients, which include iron, manganese, zinc, copper, boron, molybdenum, and chlorine, are important for plant growth but are only need in small quantities.</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How does the gravity on Mars compare to that on Earth?</w:t>
      </w:r>
    </w:p>
    <w:p w:rsidR="00F869DA" w:rsidRPr="0052093A" w:rsidRDefault="00F869DA" w:rsidP="00F869DA">
      <w:pPr>
        <w:ind w:left="360"/>
        <w:rPr>
          <w:rFonts w:ascii="Arial" w:hAnsi="Arial" w:cs="Arial"/>
          <w:i/>
          <w:sz w:val="22"/>
          <w:szCs w:val="22"/>
        </w:rPr>
      </w:pPr>
      <w:r>
        <w:rPr>
          <w:rFonts w:ascii="Arial" w:hAnsi="Arial" w:cs="Arial"/>
          <w:i/>
          <w:sz w:val="22"/>
          <w:szCs w:val="22"/>
        </w:rPr>
        <w:t>The gravity on Mars is 38% that of Earth’s.</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List the three factors cited in the article that would make it difficult to grow plants on Mars.</w:t>
      </w:r>
    </w:p>
    <w:p w:rsidR="00F869DA" w:rsidRDefault="00F869DA" w:rsidP="00F869DA">
      <w:pPr>
        <w:ind w:left="360"/>
        <w:rPr>
          <w:rFonts w:ascii="Arial" w:hAnsi="Arial" w:cs="Arial"/>
          <w:i/>
          <w:sz w:val="22"/>
          <w:szCs w:val="22"/>
        </w:rPr>
      </w:pPr>
      <w:r>
        <w:rPr>
          <w:rFonts w:ascii="Arial" w:hAnsi="Arial" w:cs="Arial"/>
          <w:i/>
          <w:sz w:val="22"/>
          <w:szCs w:val="22"/>
        </w:rPr>
        <w:t>Factors that would make it difficult to grow plants on Mars include:</w:t>
      </w:r>
    </w:p>
    <w:p w:rsidR="00F869DA" w:rsidRDefault="00F869DA" w:rsidP="009F7F7E">
      <w:pPr>
        <w:numPr>
          <w:ilvl w:val="3"/>
          <w:numId w:val="90"/>
        </w:numPr>
        <w:tabs>
          <w:tab w:val="clear" w:pos="2880"/>
        </w:tabs>
        <w:ind w:left="720"/>
        <w:rPr>
          <w:rFonts w:ascii="Arial" w:hAnsi="Arial" w:cs="Arial"/>
          <w:i/>
          <w:sz w:val="22"/>
          <w:szCs w:val="22"/>
        </w:rPr>
      </w:pPr>
      <w:r>
        <w:rPr>
          <w:rFonts w:ascii="Arial" w:hAnsi="Arial" w:cs="Arial"/>
          <w:i/>
          <w:sz w:val="22"/>
          <w:szCs w:val="22"/>
        </w:rPr>
        <w:t>extreme cold temperatures</w:t>
      </w:r>
    </w:p>
    <w:p w:rsidR="00F869DA" w:rsidRDefault="00F869DA" w:rsidP="009F7F7E">
      <w:pPr>
        <w:numPr>
          <w:ilvl w:val="3"/>
          <w:numId w:val="90"/>
        </w:numPr>
        <w:tabs>
          <w:tab w:val="clear" w:pos="2880"/>
        </w:tabs>
        <w:ind w:left="720"/>
        <w:rPr>
          <w:rFonts w:ascii="Arial" w:hAnsi="Arial" w:cs="Arial"/>
          <w:i/>
          <w:sz w:val="22"/>
          <w:szCs w:val="22"/>
        </w:rPr>
      </w:pPr>
      <w:r>
        <w:rPr>
          <w:rFonts w:ascii="Arial" w:hAnsi="Arial" w:cs="Arial"/>
          <w:i/>
          <w:sz w:val="22"/>
          <w:szCs w:val="22"/>
        </w:rPr>
        <w:t>sunlight hitting Mars is much less that what Earth gets</w:t>
      </w:r>
    </w:p>
    <w:p w:rsidR="00F869DA" w:rsidRPr="0052093A" w:rsidRDefault="00F869DA" w:rsidP="009F7F7E">
      <w:pPr>
        <w:numPr>
          <w:ilvl w:val="3"/>
          <w:numId w:val="90"/>
        </w:numPr>
        <w:tabs>
          <w:tab w:val="clear" w:pos="2880"/>
        </w:tabs>
        <w:ind w:left="720"/>
        <w:rPr>
          <w:rFonts w:ascii="Arial" w:hAnsi="Arial" w:cs="Arial"/>
          <w:i/>
          <w:sz w:val="22"/>
          <w:szCs w:val="22"/>
        </w:rPr>
      </w:pPr>
      <w:r>
        <w:rPr>
          <w:rFonts w:ascii="Arial" w:hAnsi="Arial" w:cs="Arial"/>
          <w:i/>
          <w:sz w:val="22"/>
          <w:szCs w:val="22"/>
        </w:rPr>
        <w:t>Mars’s atmosphere is not as thick as Earth’s</w:t>
      </w:r>
    </w:p>
    <w:p w:rsidR="00F869DA" w:rsidRPr="00DF7F5D" w:rsidRDefault="00F869DA" w:rsidP="009F7F7E">
      <w:pPr>
        <w:pStyle w:val="ListParagraph"/>
        <w:numPr>
          <w:ilvl w:val="0"/>
          <w:numId w:val="72"/>
        </w:numPr>
        <w:ind w:left="360"/>
        <w:rPr>
          <w:rFonts w:ascii="Arial" w:hAnsi="Arial" w:cs="Arial"/>
          <w:b/>
          <w:sz w:val="22"/>
          <w:szCs w:val="22"/>
        </w:rPr>
      </w:pPr>
      <w:r w:rsidRPr="00DF7F5D">
        <w:rPr>
          <w:rFonts w:ascii="Arial" w:hAnsi="Arial" w:cs="Arial"/>
          <w:b/>
          <w:sz w:val="22"/>
          <w:szCs w:val="22"/>
        </w:rPr>
        <w:t>What are the sources of oxygen and hydrogen that Mark Watney used to make water on Mars?</w:t>
      </w:r>
    </w:p>
    <w:p w:rsidR="00F869DA" w:rsidRDefault="00F869DA" w:rsidP="00F869DA">
      <w:pPr>
        <w:ind w:left="360"/>
        <w:rPr>
          <w:rFonts w:ascii="Arial" w:hAnsi="Arial" w:cs="Arial"/>
          <w:i/>
          <w:sz w:val="22"/>
          <w:szCs w:val="22"/>
        </w:rPr>
      </w:pPr>
      <w:r>
        <w:rPr>
          <w:rFonts w:ascii="Arial" w:hAnsi="Arial" w:cs="Arial"/>
          <w:i/>
          <w:sz w:val="22"/>
          <w:szCs w:val="22"/>
        </w:rPr>
        <w:t>Mark Watney obtained the oxygen from the oxygenator, which produced oxygen from the atmospheric carbon dioxide. He produced hydrogen by dissociating hydrazine, N</w:t>
      </w:r>
      <w:r w:rsidRPr="0056713F">
        <w:rPr>
          <w:rFonts w:ascii="Arial" w:hAnsi="Arial" w:cs="Arial"/>
          <w:i/>
          <w:sz w:val="22"/>
          <w:szCs w:val="22"/>
          <w:vertAlign w:val="subscript"/>
        </w:rPr>
        <w:t>2</w:t>
      </w:r>
      <w:r>
        <w:rPr>
          <w:rFonts w:ascii="Arial" w:hAnsi="Arial" w:cs="Arial"/>
          <w:i/>
          <w:sz w:val="22"/>
          <w:szCs w:val="22"/>
        </w:rPr>
        <w:t>H</w:t>
      </w:r>
      <w:r w:rsidRPr="0056713F">
        <w:rPr>
          <w:rFonts w:ascii="Arial" w:hAnsi="Arial" w:cs="Arial"/>
          <w:i/>
          <w:sz w:val="22"/>
          <w:szCs w:val="22"/>
          <w:vertAlign w:val="subscript"/>
        </w:rPr>
        <w:t>4</w:t>
      </w:r>
      <w:r>
        <w:rPr>
          <w:rFonts w:ascii="Arial" w:hAnsi="Arial" w:cs="Arial"/>
          <w:i/>
          <w:sz w:val="22"/>
          <w:szCs w:val="22"/>
        </w:rPr>
        <w:t>, which was the propellant for the rocket.</w:t>
      </w:r>
    </w:p>
    <w:p w:rsidR="00F869DA" w:rsidRDefault="00F869DA" w:rsidP="00F67BBB">
      <w:pPr>
        <w:rPr>
          <w:rFonts w:ascii="Arial" w:hAnsi="Arial" w:cs="Arial"/>
          <w:sz w:val="22"/>
          <w:szCs w:val="22"/>
        </w:rPr>
      </w:pPr>
    </w:p>
    <w:p w:rsidR="00F869DA" w:rsidRDefault="00F869DA" w:rsidP="00F67BBB">
      <w:pPr>
        <w:rPr>
          <w:rFonts w:ascii="Arial" w:hAnsi="Arial" w:cs="Arial"/>
          <w:sz w:val="22"/>
          <w:szCs w:val="22"/>
        </w:rPr>
      </w:pPr>
      <w:r>
        <w:rPr>
          <w:rFonts w:ascii="Arial" w:hAnsi="Arial" w:cs="Arial"/>
          <w:sz w:val="22"/>
          <w:szCs w:val="22"/>
        </w:rPr>
        <w:br w:type="page"/>
      </w:r>
    </w:p>
    <w:p w:rsidR="0042463C" w:rsidRPr="00CC3A47" w:rsidRDefault="0042463C" w:rsidP="00F67BBB">
      <w:pPr>
        <w:rPr>
          <w:rFonts w:ascii="Arial" w:hAnsi="Arial" w:cs="Arial"/>
          <w:sz w:val="22"/>
          <w:szCs w:val="22"/>
        </w:rPr>
      </w:pPr>
    </w:p>
    <w:p w:rsidR="00DF7F5D" w:rsidRPr="00D458FF" w:rsidRDefault="00DF7F5D" w:rsidP="00DF7F5D">
      <w:pPr>
        <w:rPr>
          <w:rFonts w:ascii="Arial" w:hAnsi="Arial" w:cs="Arial"/>
          <w:b/>
        </w:rPr>
      </w:pPr>
      <w:r>
        <w:rPr>
          <w:rFonts w:ascii="Arial" w:hAnsi="Arial" w:cs="Arial"/>
          <w:b/>
        </w:rPr>
        <w:t>Recycling Plastic Bags</w:t>
      </w:r>
    </w:p>
    <w:p w:rsidR="00DF7F5D" w:rsidRPr="00083794" w:rsidRDefault="00DF7F5D" w:rsidP="00DF7F5D">
      <w:pPr>
        <w:rPr>
          <w:rFonts w:ascii="Arial" w:hAnsi="Arial" w:cs="Arial"/>
          <w:sz w:val="22"/>
          <w:szCs w:val="22"/>
        </w:rPr>
      </w:pPr>
    </w:p>
    <w:p w:rsidR="00DF7F5D" w:rsidRPr="0052093A" w:rsidRDefault="00DF7F5D" w:rsidP="009F7F7E">
      <w:pPr>
        <w:numPr>
          <w:ilvl w:val="0"/>
          <w:numId w:val="70"/>
        </w:numPr>
        <w:ind w:left="360"/>
        <w:rPr>
          <w:rFonts w:ascii="Arial" w:hAnsi="Arial" w:cs="Arial"/>
          <w:b/>
          <w:sz w:val="22"/>
          <w:szCs w:val="22"/>
        </w:rPr>
      </w:pPr>
      <w:r>
        <w:rPr>
          <w:rFonts w:ascii="Arial" w:hAnsi="Arial" w:cs="Arial"/>
          <w:b/>
          <w:sz w:val="22"/>
          <w:szCs w:val="22"/>
        </w:rPr>
        <w:t>Why are plastic bags referred to as “urban tumbleweeds”?</w:t>
      </w:r>
    </w:p>
    <w:p w:rsidR="00DF7F5D" w:rsidRPr="0052093A" w:rsidRDefault="00DF7F5D" w:rsidP="00DF7F5D">
      <w:pPr>
        <w:ind w:left="360"/>
        <w:rPr>
          <w:rFonts w:ascii="Arial" w:hAnsi="Arial" w:cs="Arial"/>
          <w:i/>
          <w:sz w:val="22"/>
          <w:szCs w:val="22"/>
        </w:rPr>
      </w:pPr>
      <w:r>
        <w:rPr>
          <w:rFonts w:ascii="Arial" w:hAnsi="Arial" w:cs="Arial"/>
          <w:i/>
          <w:sz w:val="22"/>
          <w:szCs w:val="22"/>
        </w:rPr>
        <w:t>Plastic bags are referred to as “urban tumbleweeds” because they are so light that they become airborne and can be blown everywhere.</w:t>
      </w:r>
    </w:p>
    <w:p w:rsidR="00DF7F5D" w:rsidRDefault="00DF7F5D" w:rsidP="009F7F7E">
      <w:pPr>
        <w:numPr>
          <w:ilvl w:val="0"/>
          <w:numId w:val="70"/>
        </w:numPr>
        <w:ind w:left="360"/>
        <w:rPr>
          <w:rFonts w:ascii="Arial" w:hAnsi="Arial" w:cs="Arial"/>
          <w:b/>
          <w:sz w:val="22"/>
          <w:szCs w:val="22"/>
        </w:rPr>
      </w:pPr>
      <w:r>
        <w:rPr>
          <w:rFonts w:ascii="Arial" w:hAnsi="Arial" w:cs="Arial"/>
          <w:b/>
          <w:sz w:val="22"/>
          <w:szCs w:val="22"/>
        </w:rPr>
        <w:t>Why is it estimated that most of the plastic that has ever been made still exists somewhere?</w:t>
      </w:r>
    </w:p>
    <w:p w:rsidR="00DF7F5D" w:rsidRPr="0052093A" w:rsidRDefault="00DF7F5D" w:rsidP="00DF7F5D">
      <w:pPr>
        <w:ind w:left="360"/>
        <w:rPr>
          <w:rFonts w:ascii="Arial" w:hAnsi="Arial" w:cs="Arial"/>
          <w:i/>
          <w:sz w:val="22"/>
          <w:szCs w:val="22"/>
        </w:rPr>
      </w:pPr>
      <w:r>
        <w:rPr>
          <w:rFonts w:ascii="Arial" w:hAnsi="Arial" w:cs="Arial"/>
          <w:i/>
          <w:sz w:val="22"/>
          <w:szCs w:val="22"/>
        </w:rPr>
        <w:t>Most of the plastic that has</w:t>
      </w:r>
      <w:r>
        <w:rPr>
          <w:rFonts w:ascii="Segoe UI Symbol" w:hAnsi="Segoe UI Symbol" w:cs="Arial"/>
          <w:i/>
          <w:sz w:val="22"/>
          <w:szCs w:val="22"/>
        </w:rPr>
        <w:t xml:space="preserve"> </w:t>
      </w:r>
      <w:r>
        <w:rPr>
          <w:rFonts w:ascii="Arial" w:hAnsi="Arial" w:cs="Arial"/>
          <w:i/>
          <w:sz w:val="22"/>
          <w:szCs w:val="22"/>
        </w:rPr>
        <w:t>ever been made still exists somewhere because it will not break down for 500 to 1000 years.</w:t>
      </w:r>
    </w:p>
    <w:p w:rsidR="00DF7F5D" w:rsidRPr="0052093A" w:rsidRDefault="00DF7F5D" w:rsidP="009F7F7E">
      <w:pPr>
        <w:numPr>
          <w:ilvl w:val="0"/>
          <w:numId w:val="70"/>
        </w:numPr>
        <w:ind w:left="360"/>
        <w:rPr>
          <w:rFonts w:ascii="Arial" w:hAnsi="Arial" w:cs="Arial"/>
          <w:b/>
          <w:sz w:val="22"/>
          <w:szCs w:val="22"/>
        </w:rPr>
      </w:pPr>
      <w:r>
        <w:rPr>
          <w:rFonts w:ascii="Arial" w:hAnsi="Arial" w:cs="Arial"/>
          <w:b/>
          <w:sz w:val="22"/>
          <w:szCs w:val="22"/>
        </w:rPr>
        <w:t>Give two reasons why plastic bag litter is harmful to wild animals.</w:t>
      </w:r>
    </w:p>
    <w:p w:rsidR="00DF7F5D" w:rsidRPr="007655A6" w:rsidRDefault="00DF7F5D" w:rsidP="009F7F7E">
      <w:pPr>
        <w:numPr>
          <w:ilvl w:val="0"/>
          <w:numId w:val="71"/>
        </w:numPr>
        <w:rPr>
          <w:rFonts w:ascii="Arial" w:hAnsi="Arial" w:cs="Arial"/>
          <w:sz w:val="22"/>
          <w:szCs w:val="22"/>
        </w:rPr>
      </w:pPr>
      <w:r>
        <w:rPr>
          <w:rFonts w:ascii="Arial" w:hAnsi="Arial" w:cs="Arial"/>
          <w:i/>
          <w:sz w:val="22"/>
          <w:szCs w:val="22"/>
        </w:rPr>
        <w:t>Wild animals can become tangled in plastic bags.</w:t>
      </w:r>
    </w:p>
    <w:p w:rsidR="00DF7F5D" w:rsidRPr="00CE47A1" w:rsidRDefault="00DF7F5D" w:rsidP="009F7F7E">
      <w:pPr>
        <w:numPr>
          <w:ilvl w:val="0"/>
          <w:numId w:val="71"/>
        </w:numPr>
        <w:rPr>
          <w:rFonts w:ascii="Arial" w:hAnsi="Arial" w:cs="Arial"/>
          <w:sz w:val="22"/>
          <w:szCs w:val="22"/>
        </w:rPr>
      </w:pPr>
      <w:r w:rsidRPr="00CE47A1">
        <w:rPr>
          <w:rFonts w:ascii="Arial" w:hAnsi="Arial" w:cs="Arial"/>
          <w:i/>
          <w:sz w:val="22"/>
          <w:szCs w:val="22"/>
        </w:rPr>
        <w:t xml:space="preserve">Wild animals can confuse plastic with food and eat it. The plastic can </w:t>
      </w:r>
      <w:r>
        <w:rPr>
          <w:rFonts w:ascii="Arial" w:hAnsi="Arial" w:cs="Arial"/>
          <w:i/>
          <w:sz w:val="22"/>
          <w:szCs w:val="22"/>
        </w:rPr>
        <w:t xml:space="preserve">then </w:t>
      </w:r>
      <w:r w:rsidRPr="00CE47A1">
        <w:rPr>
          <w:rFonts w:ascii="Arial" w:hAnsi="Arial" w:cs="Arial"/>
          <w:i/>
          <w:sz w:val="22"/>
          <w:szCs w:val="22"/>
        </w:rPr>
        <w:t>block their digestive tracts.</w:t>
      </w:r>
    </w:p>
    <w:p w:rsidR="00DF7F5D" w:rsidRDefault="00DF7F5D" w:rsidP="009F7F7E">
      <w:pPr>
        <w:numPr>
          <w:ilvl w:val="0"/>
          <w:numId w:val="70"/>
        </w:numPr>
        <w:ind w:left="360"/>
        <w:rPr>
          <w:rFonts w:ascii="Arial" w:hAnsi="Arial" w:cs="Arial"/>
          <w:b/>
          <w:sz w:val="22"/>
          <w:szCs w:val="22"/>
        </w:rPr>
      </w:pPr>
      <w:r w:rsidRPr="00371315">
        <w:rPr>
          <w:rFonts w:ascii="Arial" w:hAnsi="Arial" w:cs="Arial"/>
          <w:b/>
          <w:sz w:val="22"/>
          <w:szCs w:val="22"/>
        </w:rPr>
        <w:t>What is a gyre and what can it trap?</w:t>
      </w:r>
    </w:p>
    <w:p w:rsidR="00DF7F5D" w:rsidRPr="0052093A" w:rsidRDefault="00DF7F5D" w:rsidP="00DF7F5D">
      <w:pPr>
        <w:ind w:left="360"/>
        <w:rPr>
          <w:rFonts w:ascii="Arial" w:hAnsi="Arial" w:cs="Arial"/>
          <w:b/>
          <w:sz w:val="22"/>
          <w:szCs w:val="22"/>
        </w:rPr>
      </w:pPr>
      <w:r w:rsidRPr="00371315">
        <w:rPr>
          <w:rFonts w:ascii="Arial" w:hAnsi="Arial" w:cs="Arial"/>
          <w:i/>
          <w:sz w:val="22"/>
          <w:szCs w:val="22"/>
        </w:rPr>
        <w:t>A gyre is a circular ocean current</w:t>
      </w:r>
      <w:r>
        <w:rPr>
          <w:rFonts w:ascii="Arial" w:hAnsi="Arial" w:cs="Arial"/>
          <w:i/>
          <w:sz w:val="22"/>
          <w:szCs w:val="22"/>
        </w:rPr>
        <w:t xml:space="preserve"> that can trap debris into its center (creating an enormous floating island of trash).</w:t>
      </w:r>
    </w:p>
    <w:p w:rsidR="00DF7F5D" w:rsidRPr="00C913EB" w:rsidRDefault="00DF7F5D" w:rsidP="009F7F7E">
      <w:pPr>
        <w:numPr>
          <w:ilvl w:val="0"/>
          <w:numId w:val="70"/>
        </w:numPr>
        <w:ind w:left="360"/>
        <w:rPr>
          <w:rFonts w:ascii="Arial" w:hAnsi="Arial" w:cs="Arial"/>
          <w:i/>
          <w:sz w:val="22"/>
          <w:szCs w:val="22"/>
        </w:rPr>
      </w:pPr>
      <w:r>
        <w:rPr>
          <w:rFonts w:ascii="Arial" w:hAnsi="Arial" w:cs="Arial"/>
          <w:b/>
          <w:sz w:val="22"/>
          <w:szCs w:val="22"/>
        </w:rPr>
        <w:t>Describe the type of substance that makes up plastics.</w:t>
      </w:r>
    </w:p>
    <w:p w:rsidR="00DF7F5D" w:rsidRPr="00371315" w:rsidRDefault="00DF7F5D" w:rsidP="00DF7F5D">
      <w:pPr>
        <w:ind w:left="360"/>
        <w:rPr>
          <w:rFonts w:ascii="Arial" w:hAnsi="Arial" w:cs="Arial"/>
          <w:i/>
          <w:sz w:val="22"/>
          <w:szCs w:val="22"/>
        </w:rPr>
      </w:pPr>
      <w:r>
        <w:rPr>
          <w:rFonts w:ascii="Arial" w:hAnsi="Arial" w:cs="Arial"/>
          <w:i/>
          <w:sz w:val="22"/>
          <w:szCs w:val="22"/>
        </w:rPr>
        <w:t>The type of substance that makes up plastics is a polymer that consists of single monomer units that link together in long chains.</w:t>
      </w:r>
    </w:p>
    <w:p w:rsidR="00DF7F5D" w:rsidRPr="0052093A" w:rsidRDefault="00DF7F5D" w:rsidP="009F7F7E">
      <w:pPr>
        <w:numPr>
          <w:ilvl w:val="0"/>
          <w:numId w:val="70"/>
        </w:numPr>
        <w:ind w:left="360"/>
        <w:rPr>
          <w:rFonts w:ascii="Arial" w:hAnsi="Arial" w:cs="Arial"/>
          <w:b/>
          <w:sz w:val="22"/>
          <w:szCs w:val="22"/>
        </w:rPr>
      </w:pPr>
      <w:r>
        <w:rPr>
          <w:rFonts w:ascii="Arial" w:hAnsi="Arial" w:cs="Arial"/>
          <w:b/>
          <w:sz w:val="22"/>
          <w:szCs w:val="22"/>
        </w:rPr>
        <w:t>What are the raw materials used to produce plastics? Where are they located?</w:t>
      </w:r>
    </w:p>
    <w:p w:rsidR="00DF7F5D" w:rsidRPr="0052093A" w:rsidRDefault="00DF7F5D" w:rsidP="00DF7F5D">
      <w:pPr>
        <w:ind w:left="360"/>
        <w:rPr>
          <w:rFonts w:ascii="Arial" w:hAnsi="Arial" w:cs="Arial"/>
          <w:i/>
          <w:sz w:val="22"/>
          <w:szCs w:val="22"/>
        </w:rPr>
      </w:pPr>
      <w:r>
        <w:rPr>
          <w:rFonts w:ascii="Arial" w:hAnsi="Arial" w:cs="Arial"/>
          <w:i/>
          <w:sz w:val="22"/>
          <w:szCs w:val="22"/>
        </w:rPr>
        <w:t>The raw materials used to produce plastics are fossil fuels (crude oil, coal and natural gas). They are located deep under the earth’s surface.</w:t>
      </w:r>
    </w:p>
    <w:p w:rsidR="00DF7F5D" w:rsidRPr="00466558" w:rsidRDefault="00DF7F5D" w:rsidP="009F7F7E">
      <w:pPr>
        <w:numPr>
          <w:ilvl w:val="0"/>
          <w:numId w:val="70"/>
        </w:numPr>
        <w:ind w:left="360"/>
        <w:rPr>
          <w:rFonts w:ascii="Arial" w:hAnsi="Arial" w:cs="Arial"/>
          <w:b/>
          <w:sz w:val="22"/>
          <w:szCs w:val="22"/>
        </w:rPr>
      </w:pPr>
      <w:r>
        <w:rPr>
          <w:rFonts w:ascii="Arial" w:hAnsi="Arial" w:cs="Arial"/>
          <w:b/>
          <w:sz w:val="22"/>
          <w:szCs w:val="22"/>
        </w:rPr>
        <w:t>What type of plastic is used for most plastic bags? How is it formed?</w:t>
      </w:r>
    </w:p>
    <w:p w:rsidR="00DF7F5D" w:rsidRPr="0052093A" w:rsidRDefault="00DF7F5D" w:rsidP="00DF7F5D">
      <w:pPr>
        <w:ind w:left="360"/>
        <w:rPr>
          <w:rFonts w:ascii="Arial" w:hAnsi="Arial" w:cs="Arial"/>
          <w:i/>
          <w:sz w:val="22"/>
          <w:szCs w:val="22"/>
        </w:rPr>
      </w:pPr>
      <w:r>
        <w:rPr>
          <w:rFonts w:ascii="Arial" w:hAnsi="Arial" w:cs="Arial"/>
          <w:i/>
          <w:sz w:val="22"/>
          <w:szCs w:val="22"/>
        </w:rPr>
        <w:t>Most plastic bags are made of high-density polyethylene (HDPE). It is formed by linking together thousands of ethylene molecules.</w:t>
      </w:r>
    </w:p>
    <w:p w:rsidR="00DF7F5D" w:rsidRPr="0052093A" w:rsidRDefault="00DF7F5D" w:rsidP="009F7F7E">
      <w:pPr>
        <w:numPr>
          <w:ilvl w:val="0"/>
          <w:numId w:val="70"/>
        </w:numPr>
        <w:ind w:left="360"/>
        <w:rPr>
          <w:rFonts w:ascii="Arial" w:hAnsi="Arial" w:cs="Arial"/>
          <w:b/>
          <w:sz w:val="22"/>
          <w:szCs w:val="22"/>
        </w:rPr>
      </w:pPr>
      <w:r>
        <w:rPr>
          <w:rFonts w:ascii="Arial" w:hAnsi="Arial" w:cs="Arial"/>
          <w:b/>
          <w:sz w:val="22"/>
          <w:szCs w:val="22"/>
        </w:rPr>
        <w:t>When an ethane molecule is subjected to a high temperature and a catalyst, which bonds are broken to form a molecule of ethylene?</w:t>
      </w:r>
    </w:p>
    <w:p w:rsidR="00DF7F5D" w:rsidRDefault="00DF7F5D" w:rsidP="00DF7F5D">
      <w:pPr>
        <w:ind w:left="360"/>
        <w:rPr>
          <w:rFonts w:ascii="Arial" w:hAnsi="Arial" w:cs="Arial"/>
          <w:i/>
          <w:sz w:val="22"/>
          <w:szCs w:val="22"/>
        </w:rPr>
      </w:pPr>
      <w:r>
        <w:rPr>
          <w:rFonts w:ascii="Arial" w:hAnsi="Arial" w:cs="Arial"/>
          <w:i/>
          <w:sz w:val="22"/>
          <w:szCs w:val="22"/>
        </w:rPr>
        <w:t>When an ethane molecule is subjected to a high temperature and a catalyst, its carbon-carbon bond and two carbon-hydrogen bonds are broken to form a molecule of ethylene.</w:t>
      </w:r>
    </w:p>
    <w:p w:rsidR="00DF7F5D" w:rsidRDefault="00DF7F5D" w:rsidP="009F7F7E">
      <w:pPr>
        <w:numPr>
          <w:ilvl w:val="0"/>
          <w:numId w:val="70"/>
        </w:numPr>
        <w:ind w:left="360"/>
        <w:rPr>
          <w:rFonts w:ascii="Arial" w:hAnsi="Arial" w:cs="Arial"/>
          <w:b/>
          <w:sz w:val="22"/>
          <w:szCs w:val="22"/>
        </w:rPr>
      </w:pPr>
      <w:r>
        <w:rPr>
          <w:rFonts w:ascii="Arial" w:hAnsi="Arial" w:cs="Arial"/>
          <w:b/>
          <w:sz w:val="22"/>
          <w:szCs w:val="22"/>
        </w:rPr>
        <w:t xml:space="preserve">Why </w:t>
      </w:r>
      <w:proofErr w:type="gramStart"/>
      <w:r>
        <w:rPr>
          <w:rFonts w:ascii="Arial" w:hAnsi="Arial" w:cs="Arial"/>
          <w:b/>
          <w:sz w:val="22"/>
          <w:szCs w:val="22"/>
        </w:rPr>
        <w:t>is HDPE</w:t>
      </w:r>
      <w:proofErr w:type="gramEnd"/>
      <w:r>
        <w:rPr>
          <w:rFonts w:ascii="Arial" w:hAnsi="Arial" w:cs="Arial"/>
          <w:b/>
          <w:sz w:val="22"/>
          <w:szCs w:val="22"/>
        </w:rPr>
        <w:t xml:space="preserve"> called high density polyethylene?</w:t>
      </w:r>
    </w:p>
    <w:p w:rsidR="00DF7F5D" w:rsidRPr="001A2790" w:rsidRDefault="00DF7F5D" w:rsidP="00DF7F5D">
      <w:pPr>
        <w:ind w:left="360"/>
        <w:rPr>
          <w:rFonts w:ascii="Arial" w:hAnsi="Arial" w:cs="Arial"/>
          <w:b/>
          <w:sz w:val="22"/>
          <w:szCs w:val="22"/>
        </w:rPr>
      </w:pPr>
      <w:r>
        <w:rPr>
          <w:rFonts w:ascii="Arial" w:hAnsi="Arial" w:cs="Arial"/>
          <w:i/>
          <w:sz w:val="22"/>
          <w:szCs w:val="22"/>
        </w:rPr>
        <w:t>HDPE is called high density polyethylene because it is formed from ethylene molecules linked together in long straight chains that line up parallel to one another and pack closely together forming a polymer of high density. (Some students might note that this polymer is composed of many ethylene monomers, thus the name polyethylene.)</w:t>
      </w:r>
    </w:p>
    <w:p w:rsidR="00DF7F5D" w:rsidRPr="0052093A" w:rsidRDefault="00DF7F5D" w:rsidP="009F7F7E">
      <w:pPr>
        <w:numPr>
          <w:ilvl w:val="0"/>
          <w:numId w:val="70"/>
        </w:numPr>
        <w:ind w:left="360"/>
        <w:rPr>
          <w:rFonts w:ascii="Arial" w:hAnsi="Arial" w:cs="Arial"/>
          <w:b/>
          <w:sz w:val="22"/>
          <w:szCs w:val="22"/>
        </w:rPr>
      </w:pPr>
      <w:r>
        <w:rPr>
          <w:rFonts w:ascii="Arial" w:hAnsi="Arial" w:cs="Arial"/>
          <w:b/>
          <w:sz w:val="22"/>
          <w:szCs w:val="22"/>
        </w:rPr>
        <w:t>Why is it costly to recycle plastic bags?</w:t>
      </w:r>
    </w:p>
    <w:p w:rsidR="00DF7F5D" w:rsidRDefault="00DF7F5D" w:rsidP="00DF7F5D">
      <w:pPr>
        <w:ind w:left="360"/>
        <w:rPr>
          <w:rFonts w:ascii="Arial" w:hAnsi="Arial" w:cs="Arial"/>
          <w:b/>
          <w:sz w:val="22"/>
          <w:szCs w:val="22"/>
        </w:rPr>
      </w:pPr>
      <w:r>
        <w:rPr>
          <w:rFonts w:ascii="Arial" w:hAnsi="Arial" w:cs="Arial"/>
          <w:i/>
          <w:sz w:val="22"/>
          <w:szCs w:val="22"/>
        </w:rPr>
        <w:t>It is costly to recycle plastic bags because they tend to get caught in the sorting machinery and must be collected and recycled separately.</w:t>
      </w:r>
    </w:p>
    <w:p w:rsidR="00DF7F5D" w:rsidRDefault="00DF7F5D" w:rsidP="009F7F7E">
      <w:pPr>
        <w:numPr>
          <w:ilvl w:val="0"/>
          <w:numId w:val="70"/>
        </w:numPr>
        <w:ind w:left="360"/>
        <w:rPr>
          <w:rFonts w:ascii="Arial" w:hAnsi="Arial" w:cs="Arial"/>
          <w:b/>
          <w:sz w:val="22"/>
          <w:szCs w:val="22"/>
        </w:rPr>
      </w:pPr>
      <w:r>
        <w:rPr>
          <w:rFonts w:ascii="Arial" w:hAnsi="Arial" w:cs="Arial"/>
          <w:b/>
          <w:sz w:val="22"/>
          <w:szCs w:val="22"/>
        </w:rPr>
        <w:t xml:space="preserve">Why </w:t>
      </w:r>
      <w:proofErr w:type="gramStart"/>
      <w:r>
        <w:rPr>
          <w:rFonts w:ascii="Arial" w:hAnsi="Arial" w:cs="Arial"/>
          <w:b/>
          <w:sz w:val="22"/>
          <w:szCs w:val="22"/>
        </w:rPr>
        <w:t>are small plastic</w:t>
      </w:r>
      <w:proofErr w:type="gramEnd"/>
      <w:r>
        <w:rPr>
          <w:rFonts w:ascii="Arial" w:hAnsi="Arial" w:cs="Arial"/>
          <w:b/>
          <w:sz w:val="22"/>
          <w:szCs w:val="22"/>
        </w:rPr>
        <w:t xml:space="preserve"> pellets an important material in the recycling process?</w:t>
      </w:r>
    </w:p>
    <w:p w:rsidR="00DF7F5D" w:rsidRDefault="00DF7F5D" w:rsidP="00DF7F5D">
      <w:pPr>
        <w:ind w:left="360"/>
        <w:rPr>
          <w:rFonts w:ascii="Arial" w:hAnsi="Arial" w:cs="Arial"/>
          <w:i/>
          <w:sz w:val="22"/>
          <w:szCs w:val="22"/>
        </w:rPr>
      </w:pPr>
      <w:r>
        <w:rPr>
          <w:rFonts w:ascii="Arial" w:hAnsi="Arial" w:cs="Arial"/>
          <w:i/>
          <w:sz w:val="22"/>
          <w:szCs w:val="22"/>
        </w:rPr>
        <w:t>Small plastic pellets are an important material in the recycling process because they can be made into new plastic bags.</w:t>
      </w:r>
    </w:p>
    <w:p w:rsidR="00DF7F5D" w:rsidRPr="0052093A" w:rsidRDefault="00DF7F5D" w:rsidP="009F7F7E">
      <w:pPr>
        <w:numPr>
          <w:ilvl w:val="0"/>
          <w:numId w:val="70"/>
        </w:numPr>
        <w:ind w:left="360"/>
        <w:rPr>
          <w:rFonts w:ascii="Arial" w:hAnsi="Arial" w:cs="Arial"/>
          <w:b/>
          <w:sz w:val="22"/>
          <w:szCs w:val="22"/>
        </w:rPr>
      </w:pPr>
      <w:r>
        <w:rPr>
          <w:rFonts w:ascii="Arial" w:hAnsi="Arial" w:cs="Arial"/>
          <w:b/>
          <w:sz w:val="22"/>
          <w:szCs w:val="22"/>
        </w:rPr>
        <w:t>How is composite lumber manufactured?</w:t>
      </w:r>
    </w:p>
    <w:p w:rsidR="00DF7F5D" w:rsidRDefault="00DF7F5D" w:rsidP="00DF7F5D">
      <w:pPr>
        <w:ind w:left="360"/>
        <w:rPr>
          <w:rFonts w:ascii="Arial" w:hAnsi="Arial" w:cs="Arial"/>
          <w:i/>
          <w:sz w:val="22"/>
          <w:szCs w:val="22"/>
        </w:rPr>
      </w:pPr>
      <w:r>
        <w:rPr>
          <w:rFonts w:ascii="Arial" w:hAnsi="Arial" w:cs="Arial"/>
          <w:i/>
          <w:sz w:val="22"/>
          <w:szCs w:val="22"/>
        </w:rPr>
        <w:t>Composite lumber is manufactured from a mixture of sawdust and recycled plastic that is heated and shaped into boards.</w:t>
      </w:r>
    </w:p>
    <w:p w:rsidR="00D3672D" w:rsidRDefault="00D3672D" w:rsidP="00E65601">
      <w:pPr>
        <w:rPr>
          <w:rFonts w:ascii="Arial" w:hAnsi="Arial" w:cs="Arial"/>
          <w:sz w:val="22"/>
          <w:szCs w:val="22"/>
        </w:rPr>
      </w:pPr>
    </w:p>
    <w:p w:rsidR="00E65601" w:rsidRPr="00E65601" w:rsidRDefault="00E65601" w:rsidP="00E65601">
      <w:pPr>
        <w:rPr>
          <w:rFonts w:ascii="Arial" w:hAnsi="Arial" w:cs="Arial"/>
          <w:sz w:val="22"/>
          <w:szCs w:val="22"/>
        </w:rPr>
      </w:pPr>
    </w:p>
    <w:p w:rsidR="00557BE3" w:rsidRPr="00D458FF" w:rsidRDefault="00557BE3" w:rsidP="00557BE3">
      <w:pPr>
        <w:rPr>
          <w:rFonts w:ascii="Arial" w:hAnsi="Arial" w:cs="Arial"/>
          <w:b/>
        </w:rPr>
      </w:pPr>
      <w:r>
        <w:rPr>
          <w:rFonts w:ascii="Arial" w:hAnsi="Arial" w:cs="Arial"/>
          <w:b/>
        </w:rPr>
        <w:t>Espresso, Café Latte, Cappuccino… A Complex Brew</w:t>
      </w:r>
    </w:p>
    <w:p w:rsidR="00557BE3" w:rsidRPr="00083794" w:rsidRDefault="00557BE3" w:rsidP="00557BE3">
      <w:pPr>
        <w:rPr>
          <w:rFonts w:ascii="Arial" w:hAnsi="Arial" w:cs="Arial"/>
          <w:sz w:val="22"/>
          <w:szCs w:val="22"/>
        </w:rPr>
      </w:pPr>
    </w:p>
    <w:p w:rsidR="00557BE3" w:rsidRPr="00557BE3" w:rsidRDefault="00557BE3" w:rsidP="009F7F7E">
      <w:pPr>
        <w:pStyle w:val="ListParagraph"/>
        <w:numPr>
          <w:ilvl w:val="0"/>
          <w:numId w:val="47"/>
        </w:numPr>
        <w:ind w:left="360"/>
        <w:rPr>
          <w:rFonts w:ascii="Arial" w:hAnsi="Arial" w:cs="Arial"/>
          <w:b/>
          <w:sz w:val="22"/>
          <w:szCs w:val="22"/>
        </w:rPr>
      </w:pPr>
      <w:r w:rsidRPr="00557BE3">
        <w:rPr>
          <w:rFonts w:ascii="Arial" w:hAnsi="Arial" w:cs="Arial"/>
          <w:b/>
          <w:sz w:val="22"/>
          <w:szCs w:val="22"/>
        </w:rPr>
        <w:t>The world’s coffee is provided by what two species of trees?</w:t>
      </w:r>
    </w:p>
    <w:p w:rsidR="00557BE3" w:rsidRPr="0052093A" w:rsidRDefault="00557BE3" w:rsidP="00557BE3">
      <w:pPr>
        <w:ind w:left="360"/>
        <w:rPr>
          <w:rFonts w:ascii="Arial" w:hAnsi="Arial" w:cs="Arial"/>
          <w:i/>
          <w:sz w:val="22"/>
          <w:szCs w:val="22"/>
        </w:rPr>
      </w:pPr>
      <w:r>
        <w:rPr>
          <w:rFonts w:ascii="Arial" w:hAnsi="Arial" w:cs="Arial"/>
          <w:i/>
          <w:sz w:val="22"/>
          <w:szCs w:val="22"/>
        </w:rPr>
        <w:t>The two types of trees that provide most of the world’s coffee are Coffea arabica and Coffea canephora.</w:t>
      </w:r>
    </w:p>
    <w:p w:rsidR="00557BE3" w:rsidRPr="00557BE3" w:rsidRDefault="00557BE3" w:rsidP="009F7F7E">
      <w:pPr>
        <w:pStyle w:val="ListParagraph"/>
        <w:numPr>
          <w:ilvl w:val="0"/>
          <w:numId w:val="47"/>
        </w:numPr>
        <w:ind w:left="360"/>
        <w:rPr>
          <w:rFonts w:ascii="Arial" w:hAnsi="Arial" w:cs="Arial"/>
          <w:b/>
          <w:sz w:val="22"/>
          <w:szCs w:val="22"/>
        </w:rPr>
      </w:pPr>
      <w:r w:rsidRPr="00557BE3">
        <w:rPr>
          <w:rFonts w:ascii="Arial" w:hAnsi="Arial" w:cs="Arial"/>
          <w:b/>
          <w:sz w:val="22"/>
          <w:szCs w:val="22"/>
        </w:rPr>
        <w:lastRenderedPageBreak/>
        <w:t>Where is one possible birthplace of coffee?</w:t>
      </w:r>
    </w:p>
    <w:p w:rsidR="00557BE3" w:rsidRPr="0052093A" w:rsidRDefault="00557BE3" w:rsidP="00557BE3">
      <w:pPr>
        <w:ind w:left="360"/>
        <w:rPr>
          <w:rFonts w:ascii="Arial" w:hAnsi="Arial" w:cs="Arial"/>
          <w:i/>
          <w:sz w:val="22"/>
          <w:szCs w:val="22"/>
        </w:rPr>
      </w:pPr>
      <w:r>
        <w:rPr>
          <w:rFonts w:ascii="Arial" w:hAnsi="Arial" w:cs="Arial"/>
          <w:i/>
          <w:sz w:val="22"/>
          <w:szCs w:val="22"/>
        </w:rPr>
        <w:t>A legend of a goat herder places the birthplace of coffee in Ethiopia.</w:t>
      </w:r>
    </w:p>
    <w:p w:rsidR="00557BE3" w:rsidRPr="00557BE3" w:rsidRDefault="00557BE3" w:rsidP="009F7F7E">
      <w:pPr>
        <w:pStyle w:val="ListParagraph"/>
        <w:numPr>
          <w:ilvl w:val="0"/>
          <w:numId w:val="47"/>
        </w:numPr>
        <w:ind w:left="360"/>
        <w:rPr>
          <w:rFonts w:ascii="Arial" w:hAnsi="Arial" w:cs="Arial"/>
          <w:b/>
          <w:sz w:val="22"/>
          <w:szCs w:val="22"/>
        </w:rPr>
      </w:pPr>
      <w:r w:rsidRPr="00557BE3">
        <w:rPr>
          <w:rFonts w:ascii="Arial" w:hAnsi="Arial" w:cs="Arial"/>
          <w:b/>
          <w:sz w:val="22"/>
          <w:szCs w:val="22"/>
        </w:rPr>
        <w:t>What happens during the Maillard reaction?</w:t>
      </w:r>
    </w:p>
    <w:p w:rsidR="00557BE3" w:rsidRDefault="00557BE3" w:rsidP="00557BE3">
      <w:pPr>
        <w:ind w:left="360"/>
        <w:rPr>
          <w:rFonts w:ascii="Arial" w:hAnsi="Arial" w:cs="Arial"/>
          <w:i/>
          <w:sz w:val="22"/>
          <w:szCs w:val="22"/>
        </w:rPr>
      </w:pPr>
      <w:r>
        <w:rPr>
          <w:rFonts w:ascii="Arial" w:hAnsi="Arial" w:cs="Arial"/>
          <w:i/>
          <w:sz w:val="22"/>
          <w:szCs w:val="22"/>
        </w:rPr>
        <w:t>In the Maillard reaction, “carbohydrates react with amino acids at high temperatures, producing chemical compounds that are brown in color.”</w:t>
      </w:r>
    </w:p>
    <w:p w:rsidR="00557BE3" w:rsidRPr="00557BE3" w:rsidRDefault="00557BE3" w:rsidP="009F7F7E">
      <w:pPr>
        <w:pStyle w:val="ListParagraph"/>
        <w:numPr>
          <w:ilvl w:val="0"/>
          <w:numId w:val="47"/>
        </w:numPr>
        <w:tabs>
          <w:tab w:val="num" w:pos="360"/>
        </w:tabs>
        <w:ind w:left="360"/>
        <w:rPr>
          <w:rFonts w:ascii="Arial" w:hAnsi="Arial" w:cs="Arial"/>
          <w:i/>
          <w:sz w:val="22"/>
          <w:szCs w:val="22"/>
        </w:rPr>
      </w:pPr>
      <w:r w:rsidRPr="00557BE3">
        <w:rPr>
          <w:rFonts w:ascii="Arial" w:hAnsi="Arial" w:cs="Arial"/>
          <w:b/>
          <w:sz w:val="22"/>
          <w:szCs w:val="22"/>
        </w:rPr>
        <w:t>Explain what happens to coffee beans during pyrolysis.</w:t>
      </w:r>
    </w:p>
    <w:p w:rsidR="00557BE3" w:rsidRDefault="00557BE3" w:rsidP="00E469AC">
      <w:pPr>
        <w:ind w:left="360"/>
        <w:rPr>
          <w:rFonts w:ascii="Arial" w:hAnsi="Arial" w:cs="Arial"/>
          <w:i/>
          <w:sz w:val="22"/>
          <w:szCs w:val="22"/>
        </w:rPr>
      </w:pPr>
      <w:r>
        <w:rPr>
          <w:rFonts w:ascii="Arial" w:hAnsi="Arial" w:cs="Arial"/>
          <w:i/>
          <w:sz w:val="22"/>
          <w:szCs w:val="22"/>
        </w:rPr>
        <w:t>During pyrolysis, some compounds decompose at high temperatures in the absence of oxygen. In particular, fats in the coffee beans are converted to aromatic oils, responsible for coffee’s aroma.</w:t>
      </w:r>
    </w:p>
    <w:p w:rsidR="00557BE3" w:rsidRPr="00557BE3" w:rsidRDefault="00557BE3" w:rsidP="009F7F7E">
      <w:pPr>
        <w:pStyle w:val="ListParagraph"/>
        <w:numPr>
          <w:ilvl w:val="0"/>
          <w:numId w:val="47"/>
        </w:numPr>
        <w:tabs>
          <w:tab w:val="num" w:pos="360"/>
        </w:tabs>
        <w:ind w:left="360"/>
        <w:rPr>
          <w:rFonts w:ascii="Arial" w:hAnsi="Arial" w:cs="Arial"/>
          <w:i/>
          <w:sz w:val="22"/>
          <w:szCs w:val="22"/>
        </w:rPr>
      </w:pPr>
      <w:r w:rsidRPr="00557BE3">
        <w:rPr>
          <w:rFonts w:ascii="Arial" w:hAnsi="Arial" w:cs="Arial"/>
          <w:b/>
          <w:sz w:val="22"/>
          <w:szCs w:val="22"/>
        </w:rPr>
        <w:t xml:space="preserve">What are two alkaloid compounds found in the coffee bean and how do they benefit the coffee plant? </w:t>
      </w:r>
      <w:r w:rsidRPr="00557BE3">
        <w:rPr>
          <w:rFonts w:ascii="Arial" w:hAnsi="Arial" w:cs="Arial"/>
          <w:i/>
          <w:sz w:val="22"/>
          <w:szCs w:val="22"/>
        </w:rPr>
        <w:t>The two alkaloid compounds found in coffee beans are trigonelline and caffeine. They are bitter and can be toxic, which is useful in warding of predators.</w:t>
      </w:r>
    </w:p>
    <w:p w:rsidR="00557BE3" w:rsidRPr="00557BE3" w:rsidRDefault="00557BE3" w:rsidP="009F7F7E">
      <w:pPr>
        <w:pStyle w:val="ListParagraph"/>
        <w:numPr>
          <w:ilvl w:val="0"/>
          <w:numId w:val="47"/>
        </w:numPr>
        <w:ind w:left="360"/>
        <w:rPr>
          <w:rFonts w:ascii="Arial" w:hAnsi="Arial" w:cs="Arial"/>
          <w:b/>
          <w:sz w:val="22"/>
          <w:szCs w:val="22"/>
        </w:rPr>
      </w:pPr>
      <w:r w:rsidRPr="00557BE3">
        <w:rPr>
          <w:rFonts w:ascii="Arial" w:hAnsi="Arial" w:cs="Arial"/>
          <w:b/>
          <w:sz w:val="22"/>
          <w:szCs w:val="22"/>
        </w:rPr>
        <w:t>How does roasting coffee beans affect the flavor of the coffee beverages?</w:t>
      </w:r>
    </w:p>
    <w:p w:rsidR="00557BE3" w:rsidRPr="0052093A" w:rsidRDefault="00557BE3" w:rsidP="00557BE3">
      <w:pPr>
        <w:ind w:left="360"/>
        <w:rPr>
          <w:rFonts w:ascii="Arial" w:hAnsi="Arial" w:cs="Arial"/>
          <w:i/>
          <w:sz w:val="22"/>
          <w:szCs w:val="22"/>
        </w:rPr>
      </w:pPr>
      <w:r>
        <w:rPr>
          <w:rFonts w:ascii="Arial" w:hAnsi="Arial" w:cs="Arial"/>
          <w:i/>
          <w:sz w:val="22"/>
          <w:szCs w:val="22"/>
        </w:rPr>
        <w:t xml:space="preserve">The coffee bean contains a combination of acids and alkaloids which tend to neutralize each other. As coffee is roasted, the acid compounds break down making darker roasts less acidic and thus </w:t>
      </w:r>
      <w:proofErr w:type="gramStart"/>
      <w:r>
        <w:rPr>
          <w:rFonts w:ascii="Arial" w:hAnsi="Arial" w:cs="Arial"/>
          <w:i/>
          <w:sz w:val="22"/>
          <w:szCs w:val="22"/>
        </w:rPr>
        <w:t>more bitter</w:t>
      </w:r>
      <w:proofErr w:type="gramEnd"/>
      <w:r>
        <w:rPr>
          <w:rFonts w:ascii="Arial" w:hAnsi="Arial" w:cs="Arial"/>
          <w:i/>
          <w:sz w:val="22"/>
          <w:szCs w:val="22"/>
        </w:rPr>
        <w:t>. Chlorogenic acid in coffee beans is broken down into lactones which can further break down into phenylindanes both of which have a very bitter taste.</w:t>
      </w:r>
    </w:p>
    <w:p w:rsidR="00557BE3" w:rsidRPr="00557BE3" w:rsidRDefault="00557BE3" w:rsidP="009F7F7E">
      <w:pPr>
        <w:pStyle w:val="ListParagraph"/>
        <w:numPr>
          <w:ilvl w:val="0"/>
          <w:numId w:val="47"/>
        </w:numPr>
        <w:ind w:left="360"/>
        <w:rPr>
          <w:rFonts w:ascii="Arial" w:hAnsi="Arial" w:cs="Arial"/>
          <w:b/>
          <w:sz w:val="22"/>
          <w:szCs w:val="22"/>
        </w:rPr>
      </w:pPr>
      <w:r w:rsidRPr="00557BE3">
        <w:rPr>
          <w:rFonts w:ascii="Arial" w:hAnsi="Arial" w:cs="Arial"/>
          <w:b/>
          <w:sz w:val="22"/>
          <w:szCs w:val="22"/>
        </w:rPr>
        <w:t>How does brewing coffee create a solution?</w:t>
      </w:r>
    </w:p>
    <w:p w:rsidR="00557BE3" w:rsidRPr="0052093A" w:rsidRDefault="00557BE3" w:rsidP="00557BE3">
      <w:pPr>
        <w:ind w:left="360"/>
        <w:rPr>
          <w:rFonts w:ascii="Arial" w:hAnsi="Arial" w:cs="Arial"/>
          <w:i/>
          <w:sz w:val="22"/>
          <w:szCs w:val="22"/>
        </w:rPr>
      </w:pPr>
      <w:r>
        <w:rPr>
          <w:rFonts w:ascii="Arial" w:hAnsi="Arial" w:cs="Arial"/>
          <w:i/>
          <w:sz w:val="22"/>
          <w:szCs w:val="22"/>
        </w:rPr>
        <w:t>When coffee is brewing, hot water drips through the coffee grounds and soluble components from the grounds are dissolved in the water, producing a solution.</w:t>
      </w:r>
    </w:p>
    <w:p w:rsidR="00557BE3" w:rsidRPr="00557BE3" w:rsidRDefault="00557BE3" w:rsidP="009F7F7E">
      <w:pPr>
        <w:pStyle w:val="ListParagraph"/>
        <w:numPr>
          <w:ilvl w:val="0"/>
          <w:numId w:val="47"/>
        </w:numPr>
        <w:ind w:left="360"/>
        <w:rPr>
          <w:rFonts w:ascii="Arial" w:hAnsi="Arial" w:cs="Arial"/>
          <w:b/>
          <w:sz w:val="22"/>
          <w:szCs w:val="22"/>
        </w:rPr>
      </w:pPr>
      <w:r w:rsidRPr="00557BE3">
        <w:rPr>
          <w:rFonts w:ascii="Arial" w:hAnsi="Arial" w:cs="Arial"/>
          <w:b/>
          <w:sz w:val="22"/>
          <w:szCs w:val="22"/>
        </w:rPr>
        <w:t>Why should you not use boiling water to make coffee?</w:t>
      </w:r>
    </w:p>
    <w:p w:rsidR="00557BE3" w:rsidRPr="0052093A" w:rsidRDefault="00557BE3" w:rsidP="00557BE3">
      <w:pPr>
        <w:ind w:left="360"/>
        <w:rPr>
          <w:rFonts w:ascii="Arial" w:hAnsi="Arial" w:cs="Arial"/>
          <w:i/>
          <w:sz w:val="22"/>
          <w:szCs w:val="22"/>
        </w:rPr>
      </w:pPr>
      <w:r>
        <w:rPr>
          <w:rFonts w:ascii="Arial" w:hAnsi="Arial" w:cs="Arial"/>
          <w:i/>
          <w:sz w:val="22"/>
          <w:szCs w:val="22"/>
        </w:rPr>
        <w:t>Coffee should not be made with boiling water because boiling water drives off too many of the aromatic molecules that give coffee its taste.</w:t>
      </w:r>
    </w:p>
    <w:p w:rsidR="00557BE3" w:rsidRPr="00557BE3" w:rsidRDefault="00557BE3" w:rsidP="009F7F7E">
      <w:pPr>
        <w:pStyle w:val="ListParagraph"/>
        <w:numPr>
          <w:ilvl w:val="0"/>
          <w:numId w:val="47"/>
        </w:numPr>
        <w:ind w:left="360"/>
        <w:rPr>
          <w:rFonts w:ascii="Arial" w:hAnsi="Arial" w:cs="Arial"/>
          <w:b/>
          <w:sz w:val="22"/>
          <w:szCs w:val="22"/>
        </w:rPr>
      </w:pPr>
      <w:r w:rsidRPr="00557BE3">
        <w:rPr>
          <w:rFonts w:ascii="Arial" w:hAnsi="Arial" w:cs="Arial"/>
          <w:b/>
          <w:sz w:val="22"/>
          <w:szCs w:val="22"/>
        </w:rPr>
        <w:t xml:space="preserve">Why </w:t>
      </w:r>
      <w:proofErr w:type="gramStart"/>
      <w:r w:rsidRPr="00557BE3">
        <w:rPr>
          <w:rFonts w:ascii="Arial" w:hAnsi="Arial" w:cs="Arial"/>
          <w:b/>
          <w:sz w:val="22"/>
          <w:szCs w:val="22"/>
        </w:rPr>
        <w:t>are espresso</w:t>
      </w:r>
      <w:proofErr w:type="gramEnd"/>
      <w:r w:rsidRPr="00557BE3">
        <w:rPr>
          <w:rFonts w:ascii="Arial" w:hAnsi="Arial" w:cs="Arial"/>
          <w:b/>
          <w:sz w:val="22"/>
          <w:szCs w:val="22"/>
        </w:rPr>
        <w:t xml:space="preserve"> drinks much stronger than regular coffee?</w:t>
      </w:r>
    </w:p>
    <w:p w:rsidR="00557BE3" w:rsidRDefault="00557BE3" w:rsidP="00557BE3">
      <w:pPr>
        <w:ind w:left="360"/>
        <w:rPr>
          <w:rFonts w:ascii="Arial" w:hAnsi="Arial" w:cs="Arial"/>
          <w:i/>
          <w:sz w:val="22"/>
          <w:szCs w:val="22"/>
        </w:rPr>
      </w:pPr>
      <w:r>
        <w:rPr>
          <w:rFonts w:ascii="Arial" w:hAnsi="Arial" w:cs="Arial"/>
          <w:i/>
          <w:sz w:val="22"/>
          <w:szCs w:val="22"/>
        </w:rPr>
        <w:t>Espresso drinks are much stronger than regular coffee due to the higher yield of total dissolved solids, averaging about 12%–10 times greater than normal coffee.</w:t>
      </w:r>
    </w:p>
    <w:p w:rsidR="00557BE3" w:rsidRPr="00557BE3" w:rsidRDefault="00557BE3" w:rsidP="009F7F7E">
      <w:pPr>
        <w:pStyle w:val="ListParagraph"/>
        <w:numPr>
          <w:ilvl w:val="0"/>
          <w:numId w:val="47"/>
        </w:numPr>
        <w:ind w:left="360"/>
        <w:rPr>
          <w:rFonts w:ascii="Arial" w:hAnsi="Arial" w:cs="Arial"/>
          <w:b/>
          <w:sz w:val="22"/>
          <w:szCs w:val="22"/>
        </w:rPr>
      </w:pPr>
      <w:r w:rsidRPr="00557BE3">
        <w:rPr>
          <w:rFonts w:ascii="Arial" w:hAnsi="Arial" w:cs="Arial"/>
          <w:b/>
          <w:sz w:val="22"/>
          <w:szCs w:val="22"/>
        </w:rPr>
        <w:t>What is the purpose of the thick reddish-brown foam or crema in an espresso drink? How is it formed?</w:t>
      </w:r>
    </w:p>
    <w:p w:rsidR="00557BE3" w:rsidRPr="0052093A" w:rsidRDefault="00557BE3" w:rsidP="00557BE3">
      <w:pPr>
        <w:ind w:left="360"/>
        <w:rPr>
          <w:rFonts w:ascii="Arial" w:hAnsi="Arial" w:cs="Arial"/>
          <w:i/>
          <w:sz w:val="22"/>
          <w:szCs w:val="22"/>
        </w:rPr>
      </w:pPr>
      <w:r>
        <w:rPr>
          <w:rFonts w:ascii="Arial" w:hAnsi="Arial" w:cs="Arial"/>
          <w:i/>
          <w:sz w:val="22"/>
          <w:szCs w:val="22"/>
        </w:rPr>
        <w:t>The foam or crema gives a lot of the flavor and aroma to the espresso. It tastes sweet, balancing out the bitterness of the other layers. “The crema is formed due to bubbles of carbon dioxide being outgassed from the grounds as the espresso is made.”</w:t>
      </w:r>
    </w:p>
    <w:p w:rsidR="00557BE3" w:rsidRPr="00557BE3" w:rsidRDefault="00557BE3" w:rsidP="009F7F7E">
      <w:pPr>
        <w:pStyle w:val="ListParagraph"/>
        <w:numPr>
          <w:ilvl w:val="0"/>
          <w:numId w:val="47"/>
        </w:numPr>
        <w:ind w:left="360"/>
        <w:rPr>
          <w:rFonts w:ascii="Arial" w:hAnsi="Arial" w:cs="Arial"/>
          <w:b/>
          <w:sz w:val="22"/>
          <w:szCs w:val="22"/>
        </w:rPr>
      </w:pPr>
      <w:r w:rsidRPr="00557BE3">
        <w:rPr>
          <w:rFonts w:ascii="Arial" w:hAnsi="Arial" w:cs="Arial"/>
          <w:b/>
          <w:sz w:val="22"/>
          <w:szCs w:val="22"/>
        </w:rPr>
        <w:t>What are the differences between a café latte and a cappuccino?</w:t>
      </w:r>
    </w:p>
    <w:p w:rsidR="00557BE3" w:rsidRPr="0052093A" w:rsidRDefault="00557BE3" w:rsidP="00557BE3">
      <w:pPr>
        <w:ind w:left="360"/>
        <w:rPr>
          <w:rFonts w:ascii="Arial" w:hAnsi="Arial" w:cs="Arial"/>
          <w:i/>
          <w:sz w:val="22"/>
          <w:szCs w:val="22"/>
        </w:rPr>
      </w:pPr>
      <w:r>
        <w:rPr>
          <w:rFonts w:ascii="Arial" w:hAnsi="Arial" w:cs="Arial"/>
          <w:i/>
          <w:sz w:val="22"/>
          <w:szCs w:val="22"/>
        </w:rPr>
        <w:t>The differences between a café latte and a cappuccino are that a café latte has more milk and less foam than a cappuccino. Because the air filled foam contributes more to the volume of the drink than to its mass, a cappuccino will be stronger than a latte.</w:t>
      </w:r>
    </w:p>
    <w:p w:rsidR="00F469A7" w:rsidRPr="00E65601" w:rsidRDefault="00F469A7" w:rsidP="00E65601">
      <w:pPr>
        <w:rPr>
          <w:rFonts w:ascii="Arial" w:hAnsi="Arial" w:cs="Arial"/>
          <w:sz w:val="22"/>
          <w:szCs w:val="22"/>
        </w:rPr>
      </w:pPr>
    </w:p>
    <w:p w:rsidR="00593537" w:rsidRPr="00593537" w:rsidRDefault="00593537" w:rsidP="00593537">
      <w:pPr>
        <w:rPr>
          <w:rFonts w:ascii="Arial" w:hAnsi="Arial" w:cs="Arial"/>
          <w:sz w:val="22"/>
          <w:szCs w:val="22"/>
        </w:rPr>
      </w:pPr>
    </w:p>
    <w:p w:rsidR="00BD7C34" w:rsidRPr="00D458FF" w:rsidRDefault="00BD7C34" w:rsidP="00BD7C34">
      <w:pPr>
        <w:rPr>
          <w:rFonts w:ascii="Arial" w:hAnsi="Arial" w:cs="Arial"/>
          <w:b/>
        </w:rPr>
      </w:pPr>
      <w:r>
        <w:rPr>
          <w:rFonts w:ascii="Arial" w:hAnsi="Arial" w:cs="Arial"/>
          <w:b/>
        </w:rPr>
        <w:t>Don’t Let Cortisol Stress You Out!</w:t>
      </w:r>
    </w:p>
    <w:p w:rsidR="00BD7C34" w:rsidRPr="00083794" w:rsidRDefault="00BD7C34" w:rsidP="00BD7C34">
      <w:pPr>
        <w:rPr>
          <w:rFonts w:ascii="Arial" w:hAnsi="Arial" w:cs="Arial"/>
          <w:sz w:val="22"/>
          <w:szCs w:val="22"/>
        </w:rPr>
      </w:pPr>
    </w:p>
    <w:p w:rsidR="00BD7C34" w:rsidRDefault="00BD7C34" w:rsidP="009F7F7E">
      <w:pPr>
        <w:pStyle w:val="ListParagraph"/>
        <w:numPr>
          <w:ilvl w:val="0"/>
          <w:numId w:val="88"/>
        </w:numPr>
        <w:ind w:left="360"/>
        <w:rPr>
          <w:rFonts w:ascii="Arial" w:hAnsi="Arial" w:cs="Arial"/>
          <w:b/>
          <w:sz w:val="22"/>
          <w:szCs w:val="22"/>
        </w:rPr>
      </w:pPr>
      <w:r>
        <w:rPr>
          <w:rFonts w:ascii="Arial" w:hAnsi="Arial" w:cs="Arial"/>
          <w:b/>
          <w:sz w:val="22"/>
          <w:szCs w:val="22"/>
        </w:rPr>
        <w:t>Name a region of the brain and two different glands that produce stress hormones.</w:t>
      </w:r>
    </w:p>
    <w:p w:rsidR="00BD7C34" w:rsidRPr="00332C54" w:rsidRDefault="00BD7C34" w:rsidP="00BD7C34">
      <w:pPr>
        <w:pStyle w:val="ListParagraph"/>
        <w:ind w:left="360"/>
        <w:rPr>
          <w:rFonts w:ascii="Arial" w:hAnsi="Arial" w:cs="Arial"/>
          <w:i/>
          <w:sz w:val="22"/>
          <w:szCs w:val="22"/>
        </w:rPr>
      </w:pPr>
      <w:r>
        <w:rPr>
          <w:rFonts w:ascii="Arial" w:hAnsi="Arial" w:cs="Arial"/>
          <w:i/>
          <w:sz w:val="22"/>
          <w:szCs w:val="22"/>
        </w:rPr>
        <w:t>A region of the brain that produces stress hormones is the hypothalamus. Two glands that produce stress hormones are the pituitary gland and the adrenal glands.</w:t>
      </w:r>
    </w:p>
    <w:p w:rsidR="00BD7C34" w:rsidRPr="004D3AD5" w:rsidRDefault="00BD7C34" w:rsidP="009F7F7E">
      <w:pPr>
        <w:pStyle w:val="ListParagraph"/>
        <w:numPr>
          <w:ilvl w:val="0"/>
          <w:numId w:val="88"/>
        </w:numPr>
        <w:ind w:left="360"/>
        <w:rPr>
          <w:rFonts w:ascii="Arial" w:hAnsi="Arial" w:cs="Arial"/>
          <w:b/>
          <w:sz w:val="22"/>
          <w:szCs w:val="22"/>
        </w:rPr>
      </w:pPr>
      <w:r w:rsidRPr="004D3AD5">
        <w:rPr>
          <w:rFonts w:ascii="Arial" w:hAnsi="Arial" w:cs="Arial"/>
          <w:b/>
          <w:sz w:val="22"/>
          <w:szCs w:val="22"/>
        </w:rPr>
        <w:t>What is CRH</w:t>
      </w:r>
      <w:r>
        <w:rPr>
          <w:rFonts w:ascii="Arial" w:hAnsi="Arial" w:cs="Arial"/>
          <w:b/>
          <w:sz w:val="22"/>
          <w:szCs w:val="22"/>
        </w:rPr>
        <w:t>,</w:t>
      </w:r>
      <w:r w:rsidRPr="004D3AD5">
        <w:rPr>
          <w:rFonts w:ascii="Arial" w:hAnsi="Arial" w:cs="Arial"/>
          <w:b/>
          <w:sz w:val="22"/>
          <w:szCs w:val="22"/>
        </w:rPr>
        <w:t xml:space="preserve"> and where in the body is it produced?</w:t>
      </w:r>
    </w:p>
    <w:p w:rsidR="00BD7C34" w:rsidRPr="0052093A" w:rsidRDefault="00BD7C34" w:rsidP="00BD7C34">
      <w:pPr>
        <w:ind w:left="360"/>
        <w:rPr>
          <w:rFonts w:ascii="Arial" w:hAnsi="Arial" w:cs="Arial"/>
          <w:i/>
          <w:sz w:val="22"/>
          <w:szCs w:val="22"/>
        </w:rPr>
      </w:pPr>
      <w:r>
        <w:rPr>
          <w:rFonts w:ascii="Arial" w:hAnsi="Arial" w:cs="Arial"/>
          <w:i/>
          <w:sz w:val="22"/>
          <w:szCs w:val="22"/>
        </w:rPr>
        <w:t>CRH is the corticotropin-releasing hormone, and it is produced by the hypothalamus.</w:t>
      </w:r>
    </w:p>
    <w:p w:rsidR="00BD7C34" w:rsidRPr="00332C54" w:rsidRDefault="00BD7C34" w:rsidP="009F7F7E">
      <w:pPr>
        <w:pStyle w:val="ListParagraph"/>
        <w:numPr>
          <w:ilvl w:val="0"/>
          <w:numId w:val="88"/>
        </w:numPr>
        <w:ind w:left="360"/>
        <w:rPr>
          <w:rFonts w:ascii="Arial" w:hAnsi="Arial" w:cs="Arial"/>
          <w:b/>
          <w:sz w:val="22"/>
          <w:szCs w:val="22"/>
        </w:rPr>
      </w:pPr>
      <w:r w:rsidRPr="00332C54">
        <w:rPr>
          <w:rFonts w:ascii="Arial" w:hAnsi="Arial" w:cs="Arial"/>
          <w:b/>
          <w:sz w:val="22"/>
          <w:szCs w:val="22"/>
        </w:rPr>
        <w:t xml:space="preserve">Why </w:t>
      </w:r>
      <w:proofErr w:type="gramStart"/>
      <w:r w:rsidRPr="00332C54">
        <w:rPr>
          <w:rFonts w:ascii="Arial" w:hAnsi="Arial" w:cs="Arial"/>
          <w:b/>
          <w:sz w:val="22"/>
          <w:szCs w:val="22"/>
        </w:rPr>
        <w:t>is the pituitary gland</w:t>
      </w:r>
      <w:proofErr w:type="gramEnd"/>
      <w:r w:rsidRPr="00332C54">
        <w:rPr>
          <w:rFonts w:ascii="Arial" w:hAnsi="Arial" w:cs="Arial"/>
          <w:b/>
          <w:sz w:val="22"/>
          <w:szCs w:val="22"/>
        </w:rPr>
        <w:t xml:space="preserve"> called the master gland?</w:t>
      </w:r>
    </w:p>
    <w:p w:rsidR="00BD7C34" w:rsidRDefault="00BD7C34" w:rsidP="00BD7C34">
      <w:pPr>
        <w:ind w:left="360"/>
        <w:rPr>
          <w:rFonts w:ascii="Arial" w:hAnsi="Arial" w:cs="Arial"/>
          <w:i/>
          <w:sz w:val="22"/>
          <w:szCs w:val="22"/>
        </w:rPr>
      </w:pPr>
      <w:r>
        <w:rPr>
          <w:rFonts w:ascii="Arial" w:hAnsi="Arial" w:cs="Arial"/>
          <w:i/>
          <w:sz w:val="22"/>
          <w:szCs w:val="22"/>
        </w:rPr>
        <w:t>The pituitary gland is called the master gland “because it orchestrates many of the body’s hormonal responses, including stress.”</w:t>
      </w:r>
    </w:p>
    <w:p w:rsidR="00BD7C34" w:rsidRPr="00332C54" w:rsidRDefault="00BD7C34" w:rsidP="009F7F7E">
      <w:pPr>
        <w:pStyle w:val="ListParagraph"/>
        <w:numPr>
          <w:ilvl w:val="0"/>
          <w:numId w:val="88"/>
        </w:numPr>
        <w:tabs>
          <w:tab w:val="left" w:pos="360"/>
        </w:tabs>
        <w:ind w:left="360"/>
        <w:rPr>
          <w:rFonts w:ascii="Arial" w:hAnsi="Arial" w:cs="Arial"/>
          <w:b/>
          <w:sz w:val="22"/>
          <w:szCs w:val="22"/>
        </w:rPr>
      </w:pPr>
      <w:r w:rsidRPr="00332C54">
        <w:rPr>
          <w:rFonts w:ascii="Arial" w:hAnsi="Arial" w:cs="Arial"/>
          <w:b/>
          <w:sz w:val="22"/>
          <w:szCs w:val="22"/>
        </w:rPr>
        <w:t>What hormone triggers the release of cortisol?</w:t>
      </w:r>
    </w:p>
    <w:p w:rsidR="00BD7C34" w:rsidRPr="009F7C01" w:rsidRDefault="00BD7C34" w:rsidP="00BD7C34">
      <w:pPr>
        <w:ind w:left="360"/>
        <w:rPr>
          <w:rFonts w:ascii="Arial" w:hAnsi="Arial" w:cs="Arial"/>
          <w:b/>
          <w:i/>
          <w:sz w:val="22"/>
          <w:szCs w:val="22"/>
        </w:rPr>
      </w:pPr>
      <w:r>
        <w:rPr>
          <w:rFonts w:ascii="Arial" w:hAnsi="Arial" w:cs="Arial"/>
          <w:i/>
          <w:sz w:val="22"/>
          <w:szCs w:val="22"/>
        </w:rPr>
        <w:t>The adrenocorticotropic hormone (ACTH) which is released by the pituitary gland triggers the release of cortisol by the adrenal glands.</w:t>
      </w:r>
    </w:p>
    <w:p w:rsidR="00BD7C34" w:rsidRPr="009F7C01" w:rsidRDefault="00BD7C34" w:rsidP="009F7F7E">
      <w:pPr>
        <w:pStyle w:val="ListParagraph"/>
        <w:numPr>
          <w:ilvl w:val="0"/>
          <w:numId w:val="88"/>
        </w:numPr>
        <w:ind w:left="360"/>
        <w:rPr>
          <w:rFonts w:ascii="Arial" w:hAnsi="Arial" w:cs="Arial"/>
          <w:b/>
          <w:sz w:val="22"/>
          <w:szCs w:val="22"/>
        </w:rPr>
      </w:pPr>
      <w:r w:rsidRPr="009F7C01">
        <w:rPr>
          <w:rFonts w:ascii="Arial" w:hAnsi="Arial" w:cs="Arial"/>
          <w:b/>
          <w:sz w:val="22"/>
          <w:szCs w:val="22"/>
        </w:rPr>
        <w:t>Describe the carbon skeleton of steroid molecules.</w:t>
      </w:r>
    </w:p>
    <w:p w:rsidR="00BD7C34" w:rsidRDefault="00BD7C34" w:rsidP="00BD7C34">
      <w:pPr>
        <w:ind w:left="360"/>
        <w:rPr>
          <w:rFonts w:ascii="Arial" w:hAnsi="Arial" w:cs="Arial"/>
          <w:i/>
          <w:sz w:val="22"/>
          <w:szCs w:val="22"/>
        </w:rPr>
      </w:pPr>
      <w:r>
        <w:rPr>
          <w:rFonts w:ascii="Arial" w:hAnsi="Arial" w:cs="Arial"/>
          <w:i/>
          <w:sz w:val="22"/>
          <w:szCs w:val="22"/>
        </w:rPr>
        <w:lastRenderedPageBreak/>
        <w:t xml:space="preserve">The carbon </w:t>
      </w:r>
      <w:proofErr w:type="gramStart"/>
      <w:r>
        <w:rPr>
          <w:rFonts w:ascii="Arial" w:hAnsi="Arial" w:cs="Arial"/>
          <w:i/>
          <w:sz w:val="22"/>
          <w:szCs w:val="22"/>
        </w:rPr>
        <w:t>skeleton of steroids contain</w:t>
      </w:r>
      <w:proofErr w:type="gramEnd"/>
      <w:r>
        <w:rPr>
          <w:rFonts w:ascii="Arial" w:hAnsi="Arial" w:cs="Arial"/>
          <w:i/>
          <w:sz w:val="22"/>
          <w:szCs w:val="22"/>
        </w:rPr>
        <w:t xml:space="preserve"> three six-membered rings and one five-membered ring.</w:t>
      </w:r>
    </w:p>
    <w:p w:rsidR="00BD7C34" w:rsidRPr="009F7C01" w:rsidRDefault="00BD7C34" w:rsidP="009F7F7E">
      <w:pPr>
        <w:pStyle w:val="ListParagraph"/>
        <w:numPr>
          <w:ilvl w:val="0"/>
          <w:numId w:val="88"/>
        </w:numPr>
        <w:ind w:left="360"/>
        <w:rPr>
          <w:rFonts w:ascii="Arial" w:hAnsi="Arial" w:cs="Arial"/>
          <w:b/>
          <w:sz w:val="22"/>
          <w:szCs w:val="22"/>
        </w:rPr>
      </w:pPr>
      <w:r w:rsidRPr="009F7C01">
        <w:rPr>
          <w:rFonts w:ascii="Arial" w:hAnsi="Arial" w:cs="Arial"/>
          <w:b/>
          <w:sz w:val="22"/>
          <w:szCs w:val="22"/>
        </w:rPr>
        <w:t>Describe how the cascade of stress occurs in the body.</w:t>
      </w:r>
    </w:p>
    <w:p w:rsidR="00BD7C34" w:rsidRDefault="00BD7C34" w:rsidP="00BD7C34">
      <w:pPr>
        <w:ind w:left="360"/>
        <w:rPr>
          <w:rFonts w:ascii="Arial" w:hAnsi="Arial" w:cs="Arial"/>
          <w:i/>
          <w:sz w:val="22"/>
          <w:szCs w:val="22"/>
        </w:rPr>
      </w:pPr>
      <w:r>
        <w:rPr>
          <w:rFonts w:ascii="Arial" w:hAnsi="Arial" w:cs="Arial"/>
          <w:i/>
          <w:sz w:val="22"/>
          <w:szCs w:val="22"/>
        </w:rPr>
        <w:t>The cascade of stress occurs as follows: “A neural signal from the brain triggers release of CRH from the hypothalamus, which triggers the release of ACTH from the pituitary gland, which triggers release of cortisol from the adrenal glands.”</w:t>
      </w:r>
    </w:p>
    <w:p w:rsidR="00BD7C34" w:rsidRPr="009F7C01" w:rsidRDefault="00BD7C34" w:rsidP="009F7F7E">
      <w:pPr>
        <w:pStyle w:val="ListParagraph"/>
        <w:numPr>
          <w:ilvl w:val="0"/>
          <w:numId w:val="88"/>
        </w:numPr>
        <w:ind w:left="360"/>
        <w:rPr>
          <w:rFonts w:ascii="Arial" w:hAnsi="Arial" w:cs="Arial"/>
          <w:b/>
          <w:sz w:val="22"/>
          <w:szCs w:val="22"/>
        </w:rPr>
      </w:pPr>
      <w:r w:rsidRPr="009F7C01">
        <w:rPr>
          <w:rFonts w:ascii="Arial" w:hAnsi="Arial" w:cs="Arial"/>
          <w:b/>
          <w:sz w:val="22"/>
          <w:szCs w:val="22"/>
        </w:rPr>
        <w:t>Describe three functions of cortisol.</w:t>
      </w:r>
    </w:p>
    <w:p w:rsidR="00BD7C34" w:rsidRDefault="00BD7C34" w:rsidP="00BD7C34">
      <w:pPr>
        <w:ind w:left="360"/>
        <w:rPr>
          <w:rFonts w:ascii="Arial" w:hAnsi="Arial" w:cs="Arial"/>
          <w:i/>
          <w:sz w:val="22"/>
          <w:szCs w:val="22"/>
        </w:rPr>
      </w:pPr>
      <w:r>
        <w:rPr>
          <w:rFonts w:ascii="Arial" w:hAnsi="Arial" w:cs="Arial"/>
          <w:i/>
          <w:sz w:val="22"/>
          <w:szCs w:val="22"/>
        </w:rPr>
        <w:t>Cortisol increases the amount of glucose in the bloodstream, which supplies sugar to muscles, it inhibits inflammation, and it suppresses the immune response.</w:t>
      </w:r>
    </w:p>
    <w:p w:rsidR="00BD7C34" w:rsidRPr="00862C00" w:rsidRDefault="00BD7C34" w:rsidP="009F7F7E">
      <w:pPr>
        <w:pStyle w:val="ListParagraph"/>
        <w:numPr>
          <w:ilvl w:val="0"/>
          <w:numId w:val="88"/>
        </w:numPr>
        <w:ind w:left="360"/>
        <w:rPr>
          <w:rFonts w:ascii="Arial" w:hAnsi="Arial" w:cs="Arial"/>
          <w:b/>
          <w:sz w:val="22"/>
          <w:szCs w:val="22"/>
        </w:rPr>
      </w:pPr>
      <w:r w:rsidRPr="00862C00">
        <w:rPr>
          <w:rFonts w:ascii="Arial" w:hAnsi="Arial" w:cs="Arial"/>
          <w:b/>
          <w:sz w:val="22"/>
          <w:szCs w:val="22"/>
        </w:rPr>
        <w:t>Long term overstimulation of cortisol causes a wide range of negative effects on the body</w:t>
      </w:r>
      <w:r>
        <w:rPr>
          <w:rFonts w:ascii="Arial" w:hAnsi="Arial" w:cs="Arial"/>
          <w:b/>
          <w:sz w:val="22"/>
          <w:szCs w:val="22"/>
        </w:rPr>
        <w:t>,</w:t>
      </w:r>
      <w:r w:rsidRPr="00862C00">
        <w:rPr>
          <w:rFonts w:ascii="Arial" w:hAnsi="Arial" w:cs="Arial"/>
          <w:b/>
          <w:sz w:val="22"/>
          <w:szCs w:val="22"/>
        </w:rPr>
        <w:t xml:space="preserve"> such as the breakdown of muscle, bone, and connective tissue.</w:t>
      </w:r>
      <w:r>
        <w:rPr>
          <w:rFonts w:ascii="Arial" w:hAnsi="Arial" w:cs="Arial"/>
          <w:b/>
          <w:sz w:val="22"/>
          <w:szCs w:val="22"/>
        </w:rPr>
        <w:t xml:space="preserve"> </w:t>
      </w:r>
      <w:r w:rsidRPr="00862C00">
        <w:rPr>
          <w:rFonts w:ascii="Arial" w:hAnsi="Arial" w:cs="Arial"/>
          <w:b/>
          <w:sz w:val="22"/>
          <w:szCs w:val="22"/>
        </w:rPr>
        <w:t>What molecule is the product of the breakdown of these tissues?</w:t>
      </w:r>
    </w:p>
    <w:p w:rsidR="00BD7C34" w:rsidRDefault="00BD7C34" w:rsidP="00BD7C34">
      <w:pPr>
        <w:ind w:left="360"/>
        <w:rPr>
          <w:rFonts w:ascii="Arial" w:hAnsi="Arial" w:cs="Arial"/>
          <w:i/>
          <w:sz w:val="22"/>
          <w:szCs w:val="22"/>
        </w:rPr>
      </w:pPr>
      <w:r>
        <w:rPr>
          <w:rFonts w:ascii="Arial" w:hAnsi="Arial" w:cs="Arial"/>
          <w:i/>
          <w:sz w:val="22"/>
          <w:szCs w:val="22"/>
        </w:rPr>
        <w:t>Glucose is produced as a result of the breakdown of muscle, bone, and connective tissue.</w:t>
      </w:r>
    </w:p>
    <w:p w:rsidR="00BD7C34" w:rsidRDefault="00BD7C34" w:rsidP="009F7F7E">
      <w:pPr>
        <w:pStyle w:val="ListParagraph"/>
        <w:numPr>
          <w:ilvl w:val="0"/>
          <w:numId w:val="88"/>
        </w:numPr>
        <w:ind w:left="360"/>
        <w:rPr>
          <w:rFonts w:ascii="Arial" w:hAnsi="Arial" w:cs="Arial"/>
          <w:b/>
          <w:sz w:val="22"/>
          <w:szCs w:val="22"/>
        </w:rPr>
      </w:pPr>
      <w:r>
        <w:rPr>
          <w:rFonts w:ascii="Arial" w:hAnsi="Arial" w:cs="Arial"/>
          <w:b/>
          <w:sz w:val="22"/>
          <w:szCs w:val="22"/>
        </w:rPr>
        <w:t>What part of the brain is important for memory?</w:t>
      </w:r>
    </w:p>
    <w:p w:rsidR="00BD7C34" w:rsidRPr="00015EC8" w:rsidRDefault="00BD7C34" w:rsidP="00BD7C34">
      <w:pPr>
        <w:ind w:left="360"/>
        <w:rPr>
          <w:rFonts w:ascii="Arial" w:hAnsi="Arial" w:cs="Arial"/>
          <w:b/>
          <w:sz w:val="22"/>
          <w:szCs w:val="22"/>
        </w:rPr>
      </w:pPr>
      <w:r>
        <w:rPr>
          <w:rFonts w:ascii="Arial" w:hAnsi="Arial" w:cs="Arial"/>
          <w:i/>
          <w:sz w:val="22"/>
          <w:szCs w:val="22"/>
        </w:rPr>
        <w:t>The hippocampus is the part of the brain that is important for memory.</w:t>
      </w:r>
    </w:p>
    <w:p w:rsidR="00BD7C34" w:rsidRDefault="00BD7C34" w:rsidP="009F7F7E">
      <w:pPr>
        <w:pStyle w:val="ListParagraph"/>
        <w:numPr>
          <w:ilvl w:val="0"/>
          <w:numId w:val="88"/>
        </w:numPr>
        <w:ind w:left="360"/>
        <w:rPr>
          <w:rFonts w:ascii="Arial" w:hAnsi="Arial" w:cs="Arial"/>
          <w:b/>
          <w:sz w:val="22"/>
          <w:szCs w:val="22"/>
        </w:rPr>
      </w:pPr>
      <w:r w:rsidRPr="009F7C01">
        <w:rPr>
          <w:rFonts w:ascii="Arial" w:hAnsi="Arial" w:cs="Arial"/>
          <w:b/>
          <w:sz w:val="22"/>
          <w:szCs w:val="22"/>
        </w:rPr>
        <w:t xml:space="preserve">Describe four ways to </w:t>
      </w:r>
      <w:r>
        <w:rPr>
          <w:rFonts w:ascii="Arial" w:hAnsi="Arial" w:cs="Arial"/>
          <w:b/>
          <w:sz w:val="22"/>
          <w:szCs w:val="22"/>
        </w:rPr>
        <w:t>prevent</w:t>
      </w:r>
      <w:r w:rsidRPr="009F7C01">
        <w:rPr>
          <w:rFonts w:ascii="Arial" w:hAnsi="Arial" w:cs="Arial"/>
          <w:b/>
          <w:sz w:val="22"/>
          <w:szCs w:val="22"/>
        </w:rPr>
        <w:t xml:space="preserve"> stress.</w:t>
      </w:r>
    </w:p>
    <w:p w:rsidR="00BD7C34" w:rsidRDefault="00BD7C34" w:rsidP="00BD7C34">
      <w:pPr>
        <w:pStyle w:val="ListParagraph"/>
        <w:ind w:left="360"/>
        <w:rPr>
          <w:rFonts w:ascii="Arial" w:hAnsi="Arial" w:cs="Arial"/>
          <w:i/>
          <w:sz w:val="22"/>
          <w:szCs w:val="22"/>
        </w:rPr>
      </w:pPr>
      <w:r>
        <w:rPr>
          <w:rFonts w:ascii="Arial" w:hAnsi="Arial" w:cs="Arial"/>
          <w:i/>
          <w:sz w:val="22"/>
          <w:szCs w:val="22"/>
        </w:rPr>
        <w:t xml:space="preserve">Cutting back on coffee, getting adequate sleep, bundling up when it is cold, and including more omega-3 fatty acids in the diet can all help prevent </w:t>
      </w:r>
      <w:proofErr w:type="gramStart"/>
      <w:r>
        <w:rPr>
          <w:rFonts w:ascii="Arial" w:hAnsi="Arial" w:cs="Arial"/>
          <w:i/>
          <w:sz w:val="22"/>
          <w:szCs w:val="22"/>
        </w:rPr>
        <w:t>stress.</w:t>
      </w:r>
      <w:proofErr w:type="gramEnd"/>
    </w:p>
    <w:p w:rsidR="00BD7C34" w:rsidRPr="00862C00" w:rsidRDefault="00BD7C34" w:rsidP="009F7F7E">
      <w:pPr>
        <w:pStyle w:val="ListParagraph"/>
        <w:numPr>
          <w:ilvl w:val="0"/>
          <w:numId w:val="88"/>
        </w:numPr>
        <w:ind w:left="360"/>
        <w:rPr>
          <w:rFonts w:ascii="Arial" w:hAnsi="Arial" w:cs="Arial"/>
          <w:b/>
          <w:sz w:val="22"/>
          <w:szCs w:val="22"/>
        </w:rPr>
      </w:pPr>
      <w:r w:rsidRPr="00862C00">
        <w:rPr>
          <w:rFonts w:ascii="Arial" w:hAnsi="Arial" w:cs="Arial"/>
          <w:b/>
          <w:sz w:val="22"/>
          <w:szCs w:val="22"/>
        </w:rPr>
        <w:t>What did one in five teens identify as a cause of stress?</w:t>
      </w:r>
    </w:p>
    <w:p w:rsidR="00BD7C34" w:rsidRPr="009D45F5" w:rsidRDefault="00BD7C34" w:rsidP="00BD7C34">
      <w:pPr>
        <w:ind w:left="360"/>
        <w:rPr>
          <w:rFonts w:ascii="Arial" w:hAnsi="Arial" w:cs="Arial"/>
          <w:i/>
          <w:sz w:val="22"/>
          <w:szCs w:val="22"/>
        </w:rPr>
      </w:pPr>
      <w:r>
        <w:rPr>
          <w:rFonts w:ascii="Arial" w:hAnsi="Arial" w:cs="Arial"/>
          <w:i/>
          <w:sz w:val="22"/>
          <w:szCs w:val="22"/>
        </w:rPr>
        <w:t>One in five teens identified a lack of sleep as a cause of their stress.</w:t>
      </w:r>
    </w:p>
    <w:p w:rsidR="00311B82" w:rsidRDefault="00311B82" w:rsidP="00311B82">
      <w:pPr>
        <w:rPr>
          <w:rFonts w:ascii="Arial" w:hAnsi="Arial" w:cs="Arial"/>
          <w:sz w:val="22"/>
          <w:szCs w:val="22"/>
        </w:rPr>
      </w:pPr>
    </w:p>
    <w:p w:rsidR="008A7EB2" w:rsidRPr="00FB090C" w:rsidRDefault="008A7EB2" w:rsidP="00311B82">
      <w:pPr>
        <w:rPr>
          <w:rFonts w:ascii="Arial" w:hAnsi="Arial" w:cs="Arial"/>
          <w:sz w:val="22"/>
          <w:szCs w:val="22"/>
        </w:rPr>
      </w:pPr>
    </w:p>
    <w:p w:rsidR="00FF6E12" w:rsidRPr="00D458FF" w:rsidRDefault="00FF6E12" w:rsidP="00FF6E12">
      <w:pPr>
        <w:rPr>
          <w:rFonts w:ascii="Arial" w:hAnsi="Arial" w:cs="Arial"/>
          <w:b/>
        </w:rPr>
      </w:pPr>
      <w:bookmarkStart w:id="10" w:name="_Toc283997090"/>
      <w:r>
        <w:rPr>
          <w:rFonts w:ascii="Arial" w:hAnsi="Arial" w:cs="Arial"/>
          <w:b/>
        </w:rPr>
        <w:t>Genetically Modified Foods: Are They Safe to Eat?</w:t>
      </w:r>
    </w:p>
    <w:p w:rsidR="00321BC2" w:rsidRPr="00083794" w:rsidRDefault="00321BC2" w:rsidP="00321BC2">
      <w:pPr>
        <w:rPr>
          <w:rFonts w:ascii="Arial" w:hAnsi="Arial" w:cs="Arial"/>
          <w:sz w:val="22"/>
          <w:szCs w:val="22"/>
        </w:rPr>
      </w:pP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What do does the acronym GMO mean?</w:t>
      </w:r>
    </w:p>
    <w:p w:rsidR="00FF6E12" w:rsidRPr="0052093A" w:rsidRDefault="00FF6E12" w:rsidP="00FF6E12">
      <w:pPr>
        <w:ind w:left="360"/>
        <w:rPr>
          <w:rFonts w:ascii="Arial" w:hAnsi="Arial" w:cs="Arial"/>
          <w:i/>
          <w:sz w:val="22"/>
          <w:szCs w:val="22"/>
        </w:rPr>
      </w:pPr>
      <w:r>
        <w:rPr>
          <w:rFonts w:ascii="Arial" w:hAnsi="Arial" w:cs="Arial"/>
          <w:i/>
          <w:sz w:val="22"/>
          <w:szCs w:val="22"/>
        </w:rPr>
        <w:t>The acronym GMO refers to genetically modified organisms.</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What are five examples of common food products that may contain genetically modified ingredients?</w:t>
      </w:r>
    </w:p>
    <w:p w:rsidR="00FF6E12" w:rsidRDefault="00FF6E12" w:rsidP="00FF6E12">
      <w:pPr>
        <w:ind w:left="360"/>
        <w:rPr>
          <w:rFonts w:ascii="Arial" w:hAnsi="Arial" w:cs="Arial"/>
          <w:i/>
          <w:sz w:val="22"/>
          <w:szCs w:val="22"/>
        </w:rPr>
      </w:pPr>
      <w:r>
        <w:rPr>
          <w:rFonts w:ascii="Arial" w:hAnsi="Arial" w:cs="Arial"/>
          <w:i/>
          <w:sz w:val="22"/>
          <w:szCs w:val="22"/>
        </w:rPr>
        <w:t>Students may answer any of the following from the article. Examples of common foods that may contain genetically modified ingredients include many:</w:t>
      </w:r>
    </w:p>
    <w:p w:rsidR="00FF6E12" w:rsidRDefault="00FF6E12" w:rsidP="009F7F7E">
      <w:pPr>
        <w:pStyle w:val="ListParagraph"/>
        <w:numPr>
          <w:ilvl w:val="0"/>
          <w:numId w:val="31"/>
        </w:numPr>
        <w:ind w:left="720"/>
        <w:rPr>
          <w:rFonts w:ascii="Arial" w:hAnsi="Arial" w:cs="Arial"/>
          <w:i/>
          <w:sz w:val="22"/>
          <w:szCs w:val="22"/>
        </w:rPr>
      </w:pPr>
      <w:r w:rsidRPr="00965D55">
        <w:rPr>
          <w:rFonts w:ascii="Arial" w:hAnsi="Arial" w:cs="Arial"/>
          <w:i/>
          <w:sz w:val="22"/>
          <w:szCs w:val="22"/>
        </w:rPr>
        <w:t>cereals,</w:t>
      </w:r>
    </w:p>
    <w:p w:rsidR="00FF6E12" w:rsidRDefault="00FF6E12" w:rsidP="009F7F7E">
      <w:pPr>
        <w:pStyle w:val="ListParagraph"/>
        <w:numPr>
          <w:ilvl w:val="0"/>
          <w:numId w:val="31"/>
        </w:numPr>
        <w:ind w:left="720"/>
        <w:rPr>
          <w:rFonts w:ascii="Arial" w:hAnsi="Arial" w:cs="Arial"/>
          <w:i/>
          <w:sz w:val="22"/>
          <w:szCs w:val="22"/>
        </w:rPr>
      </w:pPr>
      <w:r w:rsidRPr="00965D55">
        <w:rPr>
          <w:rFonts w:ascii="Arial" w:hAnsi="Arial" w:cs="Arial"/>
          <w:i/>
          <w:sz w:val="22"/>
          <w:szCs w:val="22"/>
        </w:rPr>
        <w:t>chips,</w:t>
      </w:r>
    </w:p>
    <w:p w:rsidR="00FF6E12" w:rsidRDefault="00FF6E12" w:rsidP="009F7F7E">
      <w:pPr>
        <w:pStyle w:val="ListParagraph"/>
        <w:numPr>
          <w:ilvl w:val="0"/>
          <w:numId w:val="31"/>
        </w:numPr>
        <w:ind w:left="720"/>
        <w:rPr>
          <w:rFonts w:ascii="Arial" w:hAnsi="Arial" w:cs="Arial"/>
          <w:i/>
          <w:sz w:val="22"/>
          <w:szCs w:val="22"/>
        </w:rPr>
      </w:pPr>
      <w:r w:rsidRPr="00965D55">
        <w:rPr>
          <w:rFonts w:ascii="Arial" w:hAnsi="Arial" w:cs="Arial"/>
          <w:i/>
          <w:sz w:val="22"/>
          <w:szCs w:val="22"/>
        </w:rPr>
        <w:t>tortillas,</w:t>
      </w:r>
    </w:p>
    <w:p w:rsidR="00FF6E12" w:rsidRDefault="00FF6E12" w:rsidP="009F7F7E">
      <w:pPr>
        <w:pStyle w:val="ListParagraph"/>
        <w:numPr>
          <w:ilvl w:val="0"/>
          <w:numId w:val="31"/>
        </w:numPr>
        <w:ind w:left="720"/>
        <w:rPr>
          <w:rFonts w:ascii="Arial" w:hAnsi="Arial" w:cs="Arial"/>
          <w:i/>
          <w:sz w:val="22"/>
          <w:szCs w:val="22"/>
        </w:rPr>
      </w:pPr>
      <w:r w:rsidRPr="00965D55">
        <w:rPr>
          <w:rFonts w:ascii="Arial" w:hAnsi="Arial" w:cs="Arial"/>
          <w:i/>
          <w:sz w:val="22"/>
          <w:szCs w:val="22"/>
        </w:rPr>
        <w:t>soy-based products,</w:t>
      </w:r>
    </w:p>
    <w:p w:rsidR="00FF6E12" w:rsidRDefault="00FF6E12" w:rsidP="009F7F7E">
      <w:pPr>
        <w:pStyle w:val="ListParagraph"/>
        <w:numPr>
          <w:ilvl w:val="0"/>
          <w:numId w:val="31"/>
        </w:numPr>
        <w:ind w:left="720"/>
        <w:rPr>
          <w:rFonts w:ascii="Arial" w:hAnsi="Arial" w:cs="Arial"/>
          <w:i/>
          <w:sz w:val="22"/>
          <w:szCs w:val="22"/>
        </w:rPr>
      </w:pPr>
      <w:r w:rsidRPr="00965D55">
        <w:rPr>
          <w:rFonts w:ascii="Arial" w:hAnsi="Arial" w:cs="Arial"/>
          <w:i/>
          <w:sz w:val="22"/>
          <w:szCs w:val="22"/>
        </w:rPr>
        <w:t>sugary drinks, and</w:t>
      </w:r>
    </w:p>
    <w:p w:rsidR="00FF6E12" w:rsidRPr="00965D55" w:rsidRDefault="00FF6E12" w:rsidP="009F7F7E">
      <w:pPr>
        <w:pStyle w:val="ListParagraph"/>
        <w:numPr>
          <w:ilvl w:val="0"/>
          <w:numId w:val="31"/>
        </w:numPr>
        <w:ind w:left="720"/>
        <w:rPr>
          <w:rFonts w:ascii="Arial" w:hAnsi="Arial" w:cs="Arial"/>
          <w:i/>
          <w:sz w:val="22"/>
          <w:szCs w:val="22"/>
        </w:rPr>
      </w:pPr>
      <w:proofErr w:type="gramStart"/>
      <w:r w:rsidRPr="00965D55">
        <w:rPr>
          <w:rFonts w:ascii="Arial" w:hAnsi="Arial" w:cs="Arial"/>
          <w:i/>
          <w:sz w:val="22"/>
          <w:szCs w:val="22"/>
        </w:rPr>
        <w:t>sugary</w:t>
      </w:r>
      <w:proofErr w:type="gramEnd"/>
      <w:r w:rsidRPr="00965D55">
        <w:rPr>
          <w:rFonts w:ascii="Arial" w:hAnsi="Arial" w:cs="Arial"/>
          <w:i/>
          <w:sz w:val="22"/>
          <w:szCs w:val="22"/>
        </w:rPr>
        <w:t xml:space="preserve"> snacks.</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Name two natural versions of genetic modification.</w:t>
      </w:r>
    </w:p>
    <w:p w:rsidR="00FF6E12" w:rsidRPr="0052093A" w:rsidRDefault="00FF6E12" w:rsidP="00FF6E12">
      <w:pPr>
        <w:ind w:left="360"/>
        <w:rPr>
          <w:rFonts w:ascii="Arial" w:hAnsi="Arial" w:cs="Arial"/>
          <w:i/>
          <w:sz w:val="22"/>
          <w:szCs w:val="22"/>
        </w:rPr>
      </w:pPr>
      <w:r>
        <w:rPr>
          <w:rFonts w:ascii="Arial" w:hAnsi="Arial" w:cs="Arial"/>
          <w:i/>
          <w:sz w:val="22"/>
          <w:szCs w:val="22"/>
        </w:rPr>
        <w:t>Two natural versions of genetic modification include plants swapping genes as they reproduce, and plants picking up genes from bacteria as they reproduce.</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Describe the process of selective breeding or artificial selection in plants.</w:t>
      </w:r>
    </w:p>
    <w:p w:rsidR="00FF6E12" w:rsidRPr="0052093A" w:rsidRDefault="00FF6E12" w:rsidP="00FF6E12">
      <w:pPr>
        <w:ind w:left="360"/>
        <w:rPr>
          <w:rFonts w:ascii="Arial" w:hAnsi="Arial" w:cs="Arial"/>
          <w:i/>
          <w:sz w:val="22"/>
          <w:szCs w:val="22"/>
        </w:rPr>
      </w:pPr>
      <w:r>
        <w:rPr>
          <w:rFonts w:ascii="Arial" w:hAnsi="Arial" w:cs="Arial"/>
          <w:i/>
          <w:sz w:val="22"/>
          <w:szCs w:val="22"/>
        </w:rPr>
        <w:t>Selective breeding or artificial selection in plants involves humans combining plants together in specific ways to produce desirable traits. The seeds from the best plants are saved and planted for next season's harvest.</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What are four advantages to GMO plants?</w:t>
      </w:r>
    </w:p>
    <w:p w:rsidR="00FF6E12" w:rsidRPr="0052093A" w:rsidRDefault="00FF6E12" w:rsidP="00FF6E12">
      <w:pPr>
        <w:ind w:left="360"/>
        <w:rPr>
          <w:rFonts w:ascii="Arial" w:hAnsi="Arial" w:cs="Arial"/>
          <w:i/>
          <w:sz w:val="22"/>
          <w:szCs w:val="22"/>
        </w:rPr>
      </w:pPr>
      <w:r>
        <w:rPr>
          <w:rFonts w:ascii="Arial" w:hAnsi="Arial" w:cs="Arial"/>
          <w:i/>
          <w:sz w:val="22"/>
          <w:szCs w:val="22"/>
        </w:rPr>
        <w:t>Four advantages to GMO plants are: faster growth, stronger plants, the ability to fight off pests, and resistance to herbicides designed to kill weeds.</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 xml:space="preserve">Why is a </w:t>
      </w:r>
      <w:r w:rsidRPr="00FF6E12">
        <w:rPr>
          <w:rFonts w:ascii="Arial" w:hAnsi="Arial" w:cs="Arial"/>
          <w:b/>
          <w:i/>
          <w:sz w:val="22"/>
          <w:szCs w:val="22"/>
        </w:rPr>
        <w:t>Bacillus thuringiensis</w:t>
      </w:r>
      <w:r w:rsidRPr="00FF6E12">
        <w:rPr>
          <w:rFonts w:ascii="Arial" w:hAnsi="Arial" w:cs="Arial"/>
          <w:b/>
          <w:sz w:val="22"/>
          <w:szCs w:val="22"/>
        </w:rPr>
        <w:t xml:space="preserve"> (</w:t>
      </w:r>
      <w:proofErr w:type="gramStart"/>
      <w:r w:rsidRPr="00FF6E12">
        <w:rPr>
          <w:rFonts w:ascii="Arial" w:hAnsi="Arial" w:cs="Arial"/>
          <w:b/>
          <w:sz w:val="22"/>
          <w:szCs w:val="22"/>
        </w:rPr>
        <w:t>Bt</w:t>
      </w:r>
      <w:proofErr w:type="gramEnd"/>
      <w:r w:rsidRPr="00FF6E12">
        <w:rPr>
          <w:rFonts w:ascii="Arial" w:hAnsi="Arial" w:cs="Arial"/>
          <w:b/>
          <w:sz w:val="22"/>
          <w:szCs w:val="22"/>
        </w:rPr>
        <w:t>) gene added to corn genomes?</w:t>
      </w:r>
    </w:p>
    <w:p w:rsidR="00FF6E12" w:rsidRDefault="00FF6E12" w:rsidP="00FF6E12">
      <w:pPr>
        <w:ind w:left="360"/>
        <w:rPr>
          <w:rFonts w:ascii="Arial" w:hAnsi="Arial" w:cs="Arial"/>
          <w:i/>
          <w:sz w:val="22"/>
          <w:szCs w:val="22"/>
        </w:rPr>
      </w:pPr>
      <w:r>
        <w:rPr>
          <w:rFonts w:ascii="Arial" w:hAnsi="Arial" w:cs="Arial"/>
          <w:i/>
          <w:sz w:val="22"/>
          <w:szCs w:val="22"/>
        </w:rPr>
        <w:t xml:space="preserve">A </w:t>
      </w:r>
      <w:r w:rsidRPr="007E3AE9">
        <w:rPr>
          <w:rFonts w:ascii="Arial" w:hAnsi="Arial" w:cs="Arial"/>
          <w:sz w:val="22"/>
          <w:szCs w:val="22"/>
        </w:rPr>
        <w:t>Bacillus thuringiensis</w:t>
      </w:r>
      <w:r>
        <w:rPr>
          <w:rFonts w:ascii="Arial" w:hAnsi="Arial" w:cs="Arial"/>
          <w:i/>
          <w:sz w:val="22"/>
          <w:szCs w:val="22"/>
        </w:rPr>
        <w:t xml:space="preserve"> </w:t>
      </w:r>
      <w:r w:rsidRPr="00D6011C">
        <w:rPr>
          <w:rFonts w:ascii="Arial" w:hAnsi="Arial" w:cs="Arial"/>
          <w:i/>
          <w:sz w:val="22"/>
          <w:szCs w:val="22"/>
        </w:rPr>
        <w:t>(</w:t>
      </w:r>
      <w:proofErr w:type="gramStart"/>
      <w:r w:rsidRPr="00D6011C">
        <w:rPr>
          <w:rFonts w:ascii="Arial" w:hAnsi="Arial" w:cs="Arial"/>
          <w:i/>
          <w:sz w:val="22"/>
          <w:szCs w:val="22"/>
        </w:rPr>
        <w:t>Bt</w:t>
      </w:r>
      <w:proofErr w:type="gramEnd"/>
      <w:r w:rsidRPr="00D6011C">
        <w:rPr>
          <w:rFonts w:ascii="Arial" w:hAnsi="Arial" w:cs="Arial"/>
          <w:i/>
          <w:sz w:val="22"/>
          <w:szCs w:val="22"/>
        </w:rPr>
        <w:t>)</w:t>
      </w:r>
      <w:r>
        <w:rPr>
          <w:rFonts w:ascii="Arial" w:hAnsi="Arial" w:cs="Arial"/>
          <w:i/>
          <w:sz w:val="22"/>
          <w:szCs w:val="22"/>
        </w:rPr>
        <w:t xml:space="preserve"> gene is added to corn genomes because the Bt gene produces a toxin in the corn plant that kills a rootworm which damages corn crops and reduces corn yields.</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List the three subunits of DNA nucleotides.</w:t>
      </w:r>
    </w:p>
    <w:p w:rsidR="00FF6E12" w:rsidRPr="0052093A" w:rsidRDefault="00FF6E12" w:rsidP="00FF6E12">
      <w:pPr>
        <w:ind w:left="360"/>
        <w:rPr>
          <w:rFonts w:ascii="Arial" w:hAnsi="Arial" w:cs="Arial"/>
          <w:i/>
          <w:sz w:val="22"/>
          <w:szCs w:val="22"/>
        </w:rPr>
      </w:pPr>
      <w:r>
        <w:rPr>
          <w:rFonts w:ascii="Arial" w:hAnsi="Arial" w:cs="Arial"/>
          <w:i/>
          <w:sz w:val="22"/>
          <w:szCs w:val="22"/>
        </w:rPr>
        <w:lastRenderedPageBreak/>
        <w:t>The three subunits of DNA nucleotides are a 5-membered ring sugar, a nitrogen-containing base, and a phosphate group.</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Describe the processes used to place a new gene into a corn plant.</w:t>
      </w:r>
    </w:p>
    <w:p w:rsidR="00FF6E12" w:rsidRDefault="00FF6E12" w:rsidP="00FF6E12">
      <w:pPr>
        <w:ind w:left="360"/>
        <w:rPr>
          <w:rFonts w:ascii="Arial" w:hAnsi="Arial" w:cs="Arial"/>
          <w:i/>
          <w:sz w:val="22"/>
          <w:szCs w:val="22"/>
        </w:rPr>
      </w:pPr>
      <w:r>
        <w:rPr>
          <w:rFonts w:ascii="Arial" w:hAnsi="Arial" w:cs="Arial"/>
          <w:i/>
          <w:sz w:val="22"/>
          <w:szCs w:val="22"/>
        </w:rPr>
        <w:t>The process of placing a new gene into a corn plant involves several steps:</w:t>
      </w:r>
    </w:p>
    <w:p w:rsidR="00FF6E12" w:rsidRDefault="00FF6E12" w:rsidP="00FF6E12">
      <w:pPr>
        <w:ind w:left="360"/>
        <w:rPr>
          <w:rFonts w:ascii="Arial" w:hAnsi="Arial" w:cs="Arial"/>
          <w:i/>
          <w:sz w:val="22"/>
          <w:szCs w:val="22"/>
        </w:rPr>
      </w:pPr>
      <w:r>
        <w:rPr>
          <w:rFonts w:ascii="Arial" w:hAnsi="Arial" w:cs="Arial"/>
          <w:i/>
          <w:sz w:val="22"/>
          <w:szCs w:val="22"/>
        </w:rPr>
        <w:t>First, scientists must isolate a gene from another plant or bacterium that can protect the crop.</w:t>
      </w:r>
    </w:p>
    <w:p w:rsidR="00FF6E12" w:rsidRDefault="00FF6E12" w:rsidP="00FF6E12">
      <w:pPr>
        <w:ind w:left="360"/>
        <w:rPr>
          <w:rFonts w:ascii="Arial" w:hAnsi="Arial" w:cs="Arial"/>
          <w:i/>
          <w:sz w:val="22"/>
          <w:szCs w:val="22"/>
        </w:rPr>
      </w:pPr>
      <w:r>
        <w:rPr>
          <w:rFonts w:ascii="Arial" w:hAnsi="Arial" w:cs="Arial"/>
          <w:i/>
          <w:sz w:val="22"/>
          <w:szCs w:val="22"/>
        </w:rPr>
        <w:t>Then, the desired gene is extracted from the DNA of the plant or bacterium by using a restriction enzyme.</w:t>
      </w:r>
    </w:p>
    <w:p w:rsidR="00FF6E12" w:rsidRDefault="00FF6E12" w:rsidP="00FF6E12">
      <w:pPr>
        <w:ind w:left="360"/>
        <w:rPr>
          <w:rFonts w:ascii="Arial" w:hAnsi="Arial" w:cs="Arial"/>
          <w:i/>
          <w:sz w:val="22"/>
          <w:szCs w:val="22"/>
        </w:rPr>
      </w:pPr>
      <w:r>
        <w:rPr>
          <w:rFonts w:ascii="Arial" w:hAnsi="Arial" w:cs="Arial"/>
          <w:i/>
          <w:sz w:val="22"/>
          <w:szCs w:val="22"/>
        </w:rPr>
        <w:t>Next, the corn DNA is cut so that the desired gene's nucleotide sequence complements the corn's nucleotide sequence.</w:t>
      </w:r>
    </w:p>
    <w:p w:rsidR="00FF6E12" w:rsidRPr="0052093A" w:rsidRDefault="00FF6E12" w:rsidP="00FF6E12">
      <w:pPr>
        <w:ind w:left="360"/>
        <w:rPr>
          <w:rFonts w:ascii="Arial" w:hAnsi="Arial" w:cs="Arial"/>
          <w:i/>
          <w:sz w:val="22"/>
          <w:szCs w:val="22"/>
        </w:rPr>
      </w:pPr>
      <w:r>
        <w:rPr>
          <w:rFonts w:ascii="Arial" w:hAnsi="Arial" w:cs="Arial"/>
          <w:i/>
          <w:sz w:val="22"/>
          <w:szCs w:val="22"/>
        </w:rPr>
        <w:t xml:space="preserve">Finally, the ends of the new gene are spliced into the corn's DNA </w:t>
      </w:r>
      <w:proofErr w:type="gramStart"/>
      <w:r>
        <w:rPr>
          <w:rFonts w:ascii="Arial" w:hAnsi="Arial" w:cs="Arial"/>
          <w:i/>
          <w:sz w:val="22"/>
          <w:szCs w:val="22"/>
        </w:rPr>
        <w:t>competing</w:t>
      </w:r>
      <w:proofErr w:type="gramEnd"/>
      <w:r>
        <w:rPr>
          <w:rFonts w:ascii="Arial" w:hAnsi="Arial" w:cs="Arial"/>
          <w:i/>
          <w:sz w:val="22"/>
          <w:szCs w:val="22"/>
        </w:rPr>
        <w:t xml:space="preserve"> the process.</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What forces hold the unpaired bases of the donor gene to the complementary unpaired bases in the receiving gene?</w:t>
      </w:r>
    </w:p>
    <w:p w:rsidR="00FF6E12" w:rsidRPr="0052093A" w:rsidRDefault="00FF6E12" w:rsidP="00FF6E12">
      <w:pPr>
        <w:ind w:left="360"/>
        <w:rPr>
          <w:rFonts w:ascii="Arial" w:hAnsi="Arial" w:cs="Arial"/>
          <w:i/>
          <w:sz w:val="22"/>
          <w:szCs w:val="22"/>
        </w:rPr>
      </w:pPr>
      <w:r>
        <w:rPr>
          <w:rFonts w:ascii="Arial" w:hAnsi="Arial" w:cs="Arial"/>
          <w:i/>
          <w:sz w:val="22"/>
          <w:szCs w:val="22"/>
        </w:rPr>
        <w:t>The forces holding the unpaired bases of the donor gene to the complementary unpaired bases in the receiving gene are hydrogen bonds.</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During protein digestion in the stomach, what happens to the protein molecules?</w:t>
      </w:r>
    </w:p>
    <w:p w:rsidR="00FF6E12" w:rsidRPr="0052093A" w:rsidRDefault="00FF6E12" w:rsidP="00FF6E12">
      <w:pPr>
        <w:ind w:left="360"/>
        <w:rPr>
          <w:rFonts w:ascii="Arial" w:hAnsi="Arial" w:cs="Arial"/>
          <w:i/>
          <w:sz w:val="22"/>
          <w:szCs w:val="22"/>
        </w:rPr>
      </w:pPr>
      <w:r>
        <w:rPr>
          <w:rFonts w:ascii="Arial" w:hAnsi="Arial" w:cs="Arial"/>
          <w:i/>
          <w:sz w:val="22"/>
          <w:szCs w:val="22"/>
        </w:rPr>
        <w:t>During protein digestion in the stomach, chemicals in the stomach begin to denature the protein molecules, and pepsin breaks the peptide bonds between the amino acids by the process of hydrolysis</w:t>
      </w:r>
      <w:r w:rsidRPr="007F32C2">
        <w:rPr>
          <w:rFonts w:ascii="Arial" w:hAnsi="Arial" w:cs="Arial"/>
          <w:i/>
          <w:sz w:val="22"/>
          <w:szCs w:val="22"/>
        </w:rPr>
        <w:t>.</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How is the process of digesting GMO proteins in the body different from digesting those from conventionally grown proteins?</w:t>
      </w:r>
    </w:p>
    <w:p w:rsidR="00FF6E12" w:rsidRPr="003D3CF9" w:rsidRDefault="00FF6E12" w:rsidP="00FF6E12">
      <w:pPr>
        <w:ind w:left="360"/>
        <w:rPr>
          <w:rFonts w:ascii="Arial" w:hAnsi="Arial" w:cs="Arial"/>
          <w:i/>
          <w:sz w:val="22"/>
          <w:szCs w:val="22"/>
        </w:rPr>
      </w:pPr>
      <w:r>
        <w:rPr>
          <w:rFonts w:ascii="Arial" w:hAnsi="Arial" w:cs="Arial"/>
          <w:i/>
          <w:sz w:val="22"/>
          <w:szCs w:val="22"/>
        </w:rPr>
        <w:t xml:space="preserve">The </w:t>
      </w:r>
      <w:r w:rsidRPr="003D3CF9">
        <w:rPr>
          <w:rFonts w:ascii="Arial" w:hAnsi="Arial" w:cs="Arial"/>
          <w:i/>
          <w:sz w:val="22"/>
          <w:szCs w:val="22"/>
        </w:rPr>
        <w:t xml:space="preserve">process of digesting GMO </w:t>
      </w:r>
      <w:r>
        <w:rPr>
          <w:rFonts w:ascii="Arial" w:hAnsi="Arial" w:cs="Arial"/>
          <w:i/>
          <w:sz w:val="22"/>
          <w:szCs w:val="22"/>
        </w:rPr>
        <w:t>proteins</w:t>
      </w:r>
      <w:r w:rsidRPr="003D3CF9">
        <w:rPr>
          <w:rFonts w:ascii="Arial" w:hAnsi="Arial" w:cs="Arial"/>
          <w:i/>
          <w:sz w:val="22"/>
          <w:szCs w:val="22"/>
        </w:rPr>
        <w:t xml:space="preserve"> in the body </w:t>
      </w:r>
      <w:r>
        <w:rPr>
          <w:rFonts w:ascii="Arial" w:hAnsi="Arial" w:cs="Arial"/>
          <w:i/>
          <w:sz w:val="22"/>
          <w:szCs w:val="22"/>
        </w:rPr>
        <w:t xml:space="preserve">is </w:t>
      </w:r>
      <w:r w:rsidRPr="00064157">
        <w:rPr>
          <w:rFonts w:ascii="Arial" w:hAnsi="Arial" w:cs="Arial"/>
          <w:b/>
          <w:i/>
          <w:sz w:val="22"/>
          <w:szCs w:val="22"/>
        </w:rPr>
        <w:t>not</w:t>
      </w:r>
      <w:r>
        <w:rPr>
          <w:rFonts w:ascii="Arial" w:hAnsi="Arial" w:cs="Arial"/>
          <w:i/>
          <w:sz w:val="22"/>
          <w:szCs w:val="22"/>
        </w:rPr>
        <w:t xml:space="preserve"> </w:t>
      </w:r>
      <w:r w:rsidRPr="003D3CF9">
        <w:rPr>
          <w:rFonts w:ascii="Arial" w:hAnsi="Arial" w:cs="Arial"/>
          <w:i/>
          <w:sz w:val="22"/>
          <w:szCs w:val="22"/>
        </w:rPr>
        <w:t xml:space="preserve">different from digesting those from conventionally grown </w:t>
      </w:r>
      <w:r>
        <w:rPr>
          <w:rFonts w:ascii="Arial" w:hAnsi="Arial" w:cs="Arial"/>
          <w:i/>
          <w:sz w:val="22"/>
          <w:szCs w:val="22"/>
        </w:rPr>
        <w:t>proteins. The whole process works the same for both food ingredients.</w:t>
      </w:r>
    </w:p>
    <w:p w:rsidR="00FF6E12" w:rsidRPr="00FF6E12" w:rsidRDefault="00FF6E12" w:rsidP="009F7F7E">
      <w:pPr>
        <w:pStyle w:val="ListParagraph"/>
        <w:numPr>
          <w:ilvl w:val="0"/>
          <w:numId w:val="32"/>
        </w:numPr>
        <w:ind w:left="360"/>
        <w:rPr>
          <w:rFonts w:ascii="Arial" w:hAnsi="Arial" w:cs="Arial"/>
          <w:b/>
          <w:sz w:val="22"/>
          <w:szCs w:val="22"/>
        </w:rPr>
      </w:pPr>
      <w:r w:rsidRPr="00FF6E12">
        <w:rPr>
          <w:rFonts w:ascii="Arial" w:hAnsi="Arial" w:cs="Arial"/>
          <w:b/>
          <w:sz w:val="22"/>
          <w:szCs w:val="22"/>
        </w:rPr>
        <w:t>Why do a small group of people consider genetically modified crops harmful to human health?</w:t>
      </w:r>
    </w:p>
    <w:p w:rsidR="00FF6E12" w:rsidRPr="0052093A" w:rsidRDefault="00FF6E12" w:rsidP="00FF6E12">
      <w:pPr>
        <w:ind w:left="360"/>
        <w:rPr>
          <w:rFonts w:ascii="Arial" w:hAnsi="Arial" w:cs="Arial"/>
          <w:i/>
          <w:sz w:val="22"/>
          <w:szCs w:val="22"/>
        </w:rPr>
      </w:pPr>
      <w:r>
        <w:rPr>
          <w:rFonts w:ascii="Arial" w:hAnsi="Arial" w:cs="Arial"/>
          <w:i/>
          <w:sz w:val="22"/>
          <w:szCs w:val="22"/>
        </w:rPr>
        <w:t>A small group of people considers genetically modified crops harmful to human health because they incorrectly believe that the crops may introduce new allergens.</w:t>
      </w:r>
    </w:p>
    <w:p w:rsidR="00C11481" w:rsidRPr="00321BC2" w:rsidRDefault="00C11481" w:rsidP="00C11481">
      <w:pPr>
        <w:rPr>
          <w:rFonts w:ascii="Arial" w:hAnsi="Arial" w:cs="Arial"/>
          <w:sz w:val="22"/>
          <w:szCs w:val="22"/>
        </w:rPr>
      </w:pPr>
    </w:p>
    <w:p w:rsidR="007C3774" w:rsidRDefault="007C3774" w:rsidP="007C3774">
      <w:pPr>
        <w:ind w:left="360"/>
        <w:rPr>
          <w:rFonts w:ascii="Arial" w:hAnsi="Arial" w:cs="Arial"/>
          <w:i/>
          <w:sz w:val="22"/>
          <w:szCs w:val="22"/>
        </w:rPr>
      </w:pPr>
      <w:r>
        <w:rPr>
          <w:rFonts w:ascii="Arial" w:hAnsi="Arial" w:cs="Arial"/>
          <w:i/>
          <w:sz w:val="22"/>
          <w:szCs w:val="22"/>
        </w:rPr>
        <w:br w:type="page"/>
      </w:r>
    </w:p>
    <w:p w:rsidR="00CE23C7" w:rsidRPr="006F3EA6" w:rsidRDefault="00CE23C7" w:rsidP="00CE23C7">
      <w:pPr>
        <w:pStyle w:val="Heading1"/>
      </w:pPr>
      <w:bookmarkStart w:id="11" w:name="_Toc478389319"/>
      <w:bookmarkEnd w:id="10"/>
      <w:r>
        <w:lastRenderedPageBreak/>
        <w:t xml:space="preserve">Correlations to the </w:t>
      </w:r>
      <w:r w:rsidRPr="006F3EA6">
        <w:t>Next Generatio</w:t>
      </w:r>
      <w:r>
        <w:t>n Science Standards</w:t>
      </w:r>
      <w:bookmarkEnd w:id="11"/>
    </w:p>
    <w:tbl>
      <w:tblPr>
        <w:tblStyle w:val="TableGrid"/>
        <w:tblW w:w="10278" w:type="dxa"/>
        <w:tblLook w:val="04A0" w:firstRow="1" w:lastRow="0" w:firstColumn="1" w:lastColumn="0" w:noHBand="0" w:noVBand="1"/>
      </w:tblPr>
      <w:tblGrid>
        <w:gridCol w:w="1695"/>
        <w:gridCol w:w="8835"/>
      </w:tblGrid>
      <w:tr w:rsidR="00CE23C7" w:rsidRPr="009318C4" w:rsidTr="00350B3D">
        <w:trPr>
          <w:trHeight w:val="377"/>
        </w:trPr>
        <w:tc>
          <w:tcPr>
            <w:tcW w:w="1548" w:type="dxa"/>
            <w:shd w:val="clear" w:color="auto" w:fill="E7E6E6" w:themeFill="background2"/>
            <w:vAlign w:val="center"/>
          </w:tcPr>
          <w:p w:rsidR="00CE23C7" w:rsidRPr="00CE23C7" w:rsidRDefault="00CE23C7" w:rsidP="00350B3D">
            <w:pPr>
              <w:jc w:val="center"/>
              <w:rPr>
                <w:rFonts w:ascii="Arial" w:hAnsi="Arial" w:cs="Arial"/>
                <w:b/>
                <w:sz w:val="22"/>
                <w:szCs w:val="22"/>
              </w:rPr>
            </w:pPr>
            <w:r w:rsidRPr="00CE23C7">
              <w:rPr>
                <w:rFonts w:ascii="Arial" w:hAnsi="Arial" w:cs="Arial"/>
                <w:b/>
                <w:sz w:val="22"/>
                <w:szCs w:val="22"/>
              </w:rPr>
              <w:t>Article</w:t>
            </w:r>
          </w:p>
        </w:tc>
        <w:tc>
          <w:tcPr>
            <w:tcW w:w="8730" w:type="dxa"/>
            <w:shd w:val="clear" w:color="auto" w:fill="E7E6E6" w:themeFill="background2"/>
            <w:vAlign w:val="center"/>
          </w:tcPr>
          <w:p w:rsidR="00CE23C7" w:rsidRPr="00CE23C7" w:rsidRDefault="00CE23C7" w:rsidP="00350B3D">
            <w:pPr>
              <w:jc w:val="center"/>
              <w:rPr>
                <w:rFonts w:ascii="Arial" w:hAnsi="Arial" w:cs="Arial"/>
                <w:b/>
                <w:sz w:val="22"/>
                <w:szCs w:val="22"/>
              </w:rPr>
            </w:pPr>
            <w:r w:rsidRPr="00CE23C7">
              <w:rPr>
                <w:rFonts w:ascii="Arial" w:hAnsi="Arial" w:cs="Arial"/>
                <w:b/>
                <w:sz w:val="22"/>
                <w:szCs w:val="22"/>
              </w:rPr>
              <w:t>NGSS</w:t>
            </w:r>
          </w:p>
        </w:tc>
      </w:tr>
      <w:tr w:rsidR="00CE23C7" w:rsidRPr="009318C4" w:rsidTr="00350B3D">
        <w:trPr>
          <w:trHeight w:val="4608"/>
        </w:trPr>
        <w:tc>
          <w:tcPr>
            <w:tcW w:w="1548" w:type="dxa"/>
          </w:tcPr>
          <w:p w:rsidR="00CE23C7" w:rsidRPr="00CE23C7" w:rsidRDefault="00CE23C7" w:rsidP="00350B3D">
            <w:pPr>
              <w:rPr>
                <w:rFonts w:ascii="Arial" w:hAnsi="Arial" w:cs="Arial"/>
                <w:b/>
                <w:sz w:val="22"/>
                <w:szCs w:val="22"/>
              </w:rPr>
            </w:pPr>
            <w:r w:rsidRPr="00CE23C7">
              <w:rPr>
                <w:rFonts w:ascii="Arial" w:hAnsi="Arial" w:cs="Arial"/>
                <w:b/>
                <w:sz w:val="22"/>
                <w:szCs w:val="22"/>
              </w:rPr>
              <w:t>Growing Green on the Red Planet</w:t>
            </w:r>
          </w:p>
        </w:tc>
        <w:tc>
          <w:tcPr>
            <w:tcW w:w="8730" w:type="dxa"/>
          </w:tcPr>
          <w:tbl>
            <w:tblPr>
              <w:tblW w:w="8394" w:type="dxa"/>
              <w:tblCellMar>
                <w:top w:w="15" w:type="dxa"/>
                <w:left w:w="15" w:type="dxa"/>
                <w:bottom w:w="15" w:type="dxa"/>
                <w:right w:w="15" w:type="dxa"/>
              </w:tblCellMar>
              <w:tblLook w:val="04A0" w:firstRow="1" w:lastRow="0" w:firstColumn="1" w:lastColumn="0" w:noHBand="0" w:noVBand="1"/>
            </w:tblPr>
            <w:tblGrid>
              <w:gridCol w:w="8394"/>
            </w:tblGrid>
            <w:tr w:rsidR="00CE23C7" w:rsidRPr="00CE23C7" w:rsidTr="00350B3D">
              <w:trPr>
                <w:trHeight w:val="836"/>
              </w:trPr>
              <w:tc>
                <w:tcPr>
                  <w:tcW w:w="8394" w:type="dxa"/>
                  <w:tcBorders>
                    <w:top w:val="nil"/>
                    <w:left w:val="nil"/>
                    <w:bottom w:val="nil"/>
                  </w:tcBorders>
                  <w:tcMar>
                    <w:top w:w="0" w:type="dxa"/>
                    <w:left w:w="0" w:type="dxa"/>
                    <w:bottom w:w="0" w:type="dxa"/>
                    <w:right w:w="225" w:type="dxa"/>
                  </w:tcMar>
                  <w:hideMark/>
                </w:tcPr>
                <w:p w:rsidR="00CE23C7" w:rsidRPr="00CE23C7" w:rsidRDefault="00CE23C7" w:rsidP="00350B3D">
                  <w:pPr>
                    <w:spacing w:line="225" w:lineRule="atLeast"/>
                    <w:rPr>
                      <w:rFonts w:ascii="Arial" w:hAnsi="Arial" w:cs="Arial"/>
                      <w:b/>
                      <w:bCs/>
                      <w:sz w:val="22"/>
                      <w:szCs w:val="22"/>
                    </w:rPr>
                  </w:pPr>
                  <w:r w:rsidRPr="00CE23C7">
                    <w:rPr>
                      <w:rFonts w:ascii="Arial" w:hAnsi="Arial" w:cs="Arial"/>
                      <w:b/>
                      <w:bCs/>
                      <w:sz w:val="22"/>
                      <w:szCs w:val="22"/>
                    </w:rPr>
                    <w:t xml:space="preserve">HS-LS2-4. </w:t>
                  </w:r>
                </w:p>
                <w:p w:rsidR="00CE23C7" w:rsidRPr="00CE23C7" w:rsidRDefault="00CE23C7" w:rsidP="00350B3D">
                  <w:pPr>
                    <w:spacing w:line="225" w:lineRule="atLeast"/>
                    <w:rPr>
                      <w:rFonts w:ascii="Arial" w:hAnsi="Arial" w:cs="Arial"/>
                      <w:bCs/>
                      <w:sz w:val="22"/>
                      <w:szCs w:val="22"/>
                    </w:rPr>
                  </w:pPr>
                  <w:r w:rsidRPr="00CE23C7">
                    <w:rPr>
                      <w:rFonts w:ascii="Arial" w:hAnsi="Arial" w:cs="Arial"/>
                      <w:bCs/>
                      <w:sz w:val="22"/>
                      <w:szCs w:val="22"/>
                    </w:rPr>
                    <w:t>Use mathematical representations to support claims for the cycling of matter and flow of energy among organisms in an ecosystem.</w:t>
                  </w:r>
                </w:p>
                <w:p w:rsidR="00CE23C7" w:rsidRPr="00CE23C7" w:rsidRDefault="00CE23C7" w:rsidP="00350B3D">
                  <w:pPr>
                    <w:spacing w:line="225" w:lineRule="atLeast"/>
                    <w:rPr>
                      <w:rFonts w:ascii="Arial" w:hAnsi="Arial" w:cs="Arial"/>
                      <w:b/>
                      <w:bCs/>
                      <w:sz w:val="22"/>
                      <w:szCs w:val="22"/>
                    </w:rPr>
                  </w:pPr>
                  <w:r w:rsidRPr="00CE23C7">
                    <w:rPr>
                      <w:rFonts w:ascii="Arial" w:hAnsi="Arial" w:cs="Arial"/>
                      <w:b/>
                      <w:bCs/>
                      <w:sz w:val="22"/>
                      <w:szCs w:val="22"/>
                    </w:rPr>
                    <w:t>HS-ETS1-3.</w:t>
                  </w:r>
                </w:p>
                <w:p w:rsidR="00CE23C7" w:rsidRPr="00CE23C7" w:rsidRDefault="00CE23C7" w:rsidP="00350B3D">
                  <w:pPr>
                    <w:spacing w:line="225" w:lineRule="atLeast"/>
                    <w:rPr>
                      <w:rFonts w:ascii="Arial" w:hAnsi="Arial" w:cs="Arial"/>
                      <w:bCs/>
                      <w:sz w:val="22"/>
                      <w:szCs w:val="22"/>
                    </w:rPr>
                  </w:pPr>
                  <w:r w:rsidRPr="00CE23C7">
                    <w:rPr>
                      <w:rFonts w:ascii="Arial" w:hAnsi="Arial" w:cs="Arial"/>
                      <w:bCs/>
                      <w:sz w:val="22"/>
                      <w:szCs w:val="22"/>
                    </w:rPr>
                    <w:t>Evaluate a solution to a complex real-world problem based on prioritized criteria and trade-offs that account for a range of constraints, including cost, safety, reliability, and aesthetics as well as possible social, cultural, and environmental impacts.</w:t>
                  </w:r>
                </w:p>
                <w:p w:rsidR="00CE23C7" w:rsidRPr="00CE23C7" w:rsidRDefault="00CE23C7" w:rsidP="00350B3D">
                  <w:pPr>
                    <w:spacing w:line="225" w:lineRule="atLeast"/>
                    <w:rPr>
                      <w:rFonts w:ascii="Arial" w:hAnsi="Arial" w:cs="Arial"/>
                      <w:bCs/>
                      <w:color w:val="444444"/>
                      <w:sz w:val="22"/>
                      <w:szCs w:val="22"/>
                    </w:rPr>
                  </w:pPr>
                </w:p>
              </w:tc>
            </w:tr>
          </w:tbl>
          <w:p w:rsidR="00CE23C7" w:rsidRPr="00CE23C7" w:rsidRDefault="00CE23C7" w:rsidP="00350B3D">
            <w:pPr>
              <w:rPr>
                <w:rFonts w:ascii="Arial" w:hAnsi="Arial" w:cs="Arial"/>
                <w:b/>
                <w:sz w:val="22"/>
                <w:szCs w:val="22"/>
              </w:rPr>
            </w:pPr>
            <w:r w:rsidRPr="00CE23C7">
              <w:rPr>
                <w:rFonts w:ascii="Arial" w:hAnsi="Arial" w:cs="Arial"/>
                <w:b/>
                <w:sz w:val="22"/>
                <w:szCs w:val="22"/>
              </w:rPr>
              <w:t>Disciplinary Core Ideas:</w:t>
            </w:r>
          </w:p>
          <w:p w:rsidR="00CE23C7" w:rsidRPr="00CE23C7" w:rsidRDefault="00CE23C7" w:rsidP="00CE23C7">
            <w:pPr>
              <w:pStyle w:val="ListParagraph"/>
              <w:numPr>
                <w:ilvl w:val="0"/>
                <w:numId w:val="11"/>
              </w:numPr>
              <w:rPr>
                <w:rFonts w:ascii="Arial" w:hAnsi="Arial" w:cs="Arial"/>
                <w:sz w:val="22"/>
                <w:szCs w:val="22"/>
              </w:rPr>
            </w:pPr>
            <w:r w:rsidRPr="00CE23C7">
              <w:rPr>
                <w:rFonts w:ascii="Arial" w:hAnsi="Arial" w:cs="Arial"/>
                <w:sz w:val="22"/>
                <w:szCs w:val="22"/>
              </w:rPr>
              <w:t>LS2.C: Ecosystem Dynamics, Functioning, and Resilience</w:t>
            </w:r>
          </w:p>
          <w:p w:rsidR="00CE23C7" w:rsidRPr="00CE23C7" w:rsidRDefault="00CE23C7" w:rsidP="00CE23C7">
            <w:pPr>
              <w:pStyle w:val="ListParagraph"/>
              <w:numPr>
                <w:ilvl w:val="0"/>
                <w:numId w:val="11"/>
              </w:numPr>
              <w:rPr>
                <w:rFonts w:ascii="Arial" w:hAnsi="Arial" w:cs="Arial"/>
                <w:sz w:val="22"/>
                <w:szCs w:val="22"/>
              </w:rPr>
            </w:pPr>
            <w:r w:rsidRPr="00CE23C7">
              <w:rPr>
                <w:rFonts w:ascii="Arial" w:hAnsi="Arial" w:cs="Arial"/>
                <w:sz w:val="22"/>
                <w:szCs w:val="22"/>
              </w:rPr>
              <w:t>PS1.B: Chemical Reactions</w:t>
            </w:r>
          </w:p>
          <w:p w:rsidR="00CE23C7" w:rsidRPr="00CE23C7" w:rsidRDefault="00CE23C7" w:rsidP="00CE23C7">
            <w:pPr>
              <w:pStyle w:val="ListParagraph"/>
              <w:numPr>
                <w:ilvl w:val="0"/>
                <w:numId w:val="11"/>
              </w:numPr>
              <w:rPr>
                <w:rFonts w:ascii="Arial" w:hAnsi="Arial" w:cs="Arial"/>
                <w:b/>
                <w:sz w:val="22"/>
                <w:szCs w:val="22"/>
              </w:rPr>
            </w:pPr>
            <w:r w:rsidRPr="00CE23C7">
              <w:rPr>
                <w:rFonts w:ascii="Arial" w:hAnsi="Arial" w:cs="Arial"/>
                <w:sz w:val="22"/>
                <w:szCs w:val="22"/>
              </w:rPr>
              <w:t>ETS1.C: Optimizing the Design Solution</w:t>
            </w:r>
          </w:p>
          <w:p w:rsidR="00CE23C7" w:rsidRPr="00CE23C7" w:rsidRDefault="00CE23C7" w:rsidP="00350B3D">
            <w:pPr>
              <w:rPr>
                <w:rFonts w:ascii="Arial" w:hAnsi="Arial" w:cs="Arial"/>
                <w:sz w:val="22"/>
                <w:szCs w:val="22"/>
              </w:rPr>
            </w:pPr>
            <w:r w:rsidRPr="00CE23C7">
              <w:rPr>
                <w:rFonts w:ascii="Arial" w:hAnsi="Arial" w:cs="Arial"/>
                <w:b/>
                <w:sz w:val="22"/>
                <w:szCs w:val="22"/>
              </w:rPr>
              <w:t>Crosscutting Concepts:</w:t>
            </w:r>
            <w:r w:rsidRPr="00CE23C7">
              <w:rPr>
                <w:rFonts w:ascii="Arial" w:hAnsi="Arial" w:cs="Arial"/>
                <w:sz w:val="22"/>
                <w:szCs w:val="22"/>
              </w:rPr>
              <w:t xml:space="preserve"> </w:t>
            </w:r>
          </w:p>
          <w:p w:rsidR="00CE23C7" w:rsidRPr="00CE23C7" w:rsidRDefault="00CE23C7" w:rsidP="00CE23C7">
            <w:pPr>
              <w:pStyle w:val="ListParagraph"/>
              <w:numPr>
                <w:ilvl w:val="0"/>
                <w:numId w:val="2"/>
              </w:numPr>
              <w:rPr>
                <w:rFonts w:ascii="Arial" w:hAnsi="Arial" w:cs="Arial"/>
                <w:sz w:val="22"/>
                <w:szCs w:val="22"/>
              </w:rPr>
            </w:pPr>
            <w:r w:rsidRPr="00CE23C7">
              <w:rPr>
                <w:rFonts w:ascii="Arial" w:hAnsi="Arial" w:cs="Arial"/>
                <w:sz w:val="22"/>
                <w:szCs w:val="22"/>
              </w:rPr>
              <w:t>Systems and system models</w:t>
            </w:r>
          </w:p>
          <w:p w:rsidR="00CE23C7" w:rsidRPr="00CE23C7" w:rsidRDefault="00CE23C7" w:rsidP="00CE23C7">
            <w:pPr>
              <w:pStyle w:val="ListParagraph"/>
              <w:numPr>
                <w:ilvl w:val="0"/>
                <w:numId w:val="2"/>
              </w:numPr>
              <w:rPr>
                <w:rFonts w:ascii="Arial" w:hAnsi="Arial" w:cs="Arial"/>
                <w:sz w:val="22"/>
                <w:szCs w:val="22"/>
              </w:rPr>
            </w:pPr>
            <w:r w:rsidRPr="00CE23C7">
              <w:rPr>
                <w:rFonts w:ascii="Arial" w:hAnsi="Arial" w:cs="Arial"/>
                <w:sz w:val="22"/>
                <w:szCs w:val="22"/>
              </w:rPr>
              <w:t>Scale, proportion, and quantity</w:t>
            </w:r>
          </w:p>
          <w:p w:rsidR="00CE23C7" w:rsidRPr="00CE23C7" w:rsidRDefault="00CE23C7" w:rsidP="00CE23C7">
            <w:pPr>
              <w:pStyle w:val="ListParagraph"/>
              <w:numPr>
                <w:ilvl w:val="0"/>
                <w:numId w:val="2"/>
              </w:numPr>
              <w:rPr>
                <w:rFonts w:ascii="Arial" w:hAnsi="Arial" w:cs="Arial"/>
                <w:sz w:val="22"/>
                <w:szCs w:val="22"/>
              </w:rPr>
            </w:pPr>
            <w:r w:rsidRPr="00CE23C7">
              <w:rPr>
                <w:rFonts w:ascii="Arial" w:hAnsi="Arial" w:cs="Arial"/>
                <w:sz w:val="22"/>
                <w:szCs w:val="22"/>
              </w:rPr>
              <w:t>Energy and matter</w:t>
            </w:r>
          </w:p>
          <w:p w:rsidR="00CE23C7" w:rsidRPr="00CE23C7" w:rsidRDefault="00CE23C7" w:rsidP="00350B3D">
            <w:pPr>
              <w:rPr>
                <w:rFonts w:ascii="Arial" w:hAnsi="Arial" w:cs="Arial"/>
                <w:sz w:val="22"/>
                <w:szCs w:val="22"/>
              </w:rPr>
            </w:pPr>
            <w:r w:rsidRPr="00CE23C7">
              <w:rPr>
                <w:rFonts w:ascii="Arial" w:hAnsi="Arial" w:cs="Arial"/>
                <w:b/>
                <w:sz w:val="22"/>
                <w:szCs w:val="22"/>
              </w:rPr>
              <w:t>Science and Engineering Practices:</w:t>
            </w:r>
            <w:r w:rsidRPr="00CE23C7">
              <w:rPr>
                <w:rFonts w:ascii="Arial" w:hAnsi="Arial" w:cs="Arial"/>
                <w:sz w:val="22"/>
                <w:szCs w:val="22"/>
              </w:rPr>
              <w:t xml:space="preserve"> </w:t>
            </w:r>
          </w:p>
          <w:p w:rsidR="00CE23C7" w:rsidRPr="00CE23C7" w:rsidRDefault="00CE23C7" w:rsidP="00CE23C7">
            <w:pPr>
              <w:pStyle w:val="ListParagraph"/>
              <w:numPr>
                <w:ilvl w:val="0"/>
                <w:numId w:val="6"/>
              </w:numPr>
              <w:rPr>
                <w:rFonts w:ascii="Arial" w:hAnsi="Arial" w:cs="Arial"/>
                <w:sz w:val="22"/>
                <w:szCs w:val="22"/>
              </w:rPr>
            </w:pPr>
            <w:r w:rsidRPr="00CE23C7">
              <w:rPr>
                <w:rFonts w:ascii="Arial" w:hAnsi="Arial" w:cs="Arial"/>
                <w:sz w:val="22"/>
                <w:szCs w:val="22"/>
              </w:rPr>
              <w:t>Developing and using models</w:t>
            </w:r>
          </w:p>
          <w:p w:rsidR="00CE23C7" w:rsidRPr="00CE23C7" w:rsidRDefault="00CE23C7" w:rsidP="00CE23C7">
            <w:pPr>
              <w:pStyle w:val="ListParagraph"/>
              <w:numPr>
                <w:ilvl w:val="0"/>
                <w:numId w:val="6"/>
              </w:numPr>
              <w:rPr>
                <w:rFonts w:ascii="Arial" w:hAnsi="Arial" w:cs="Arial"/>
                <w:sz w:val="22"/>
                <w:szCs w:val="22"/>
              </w:rPr>
            </w:pPr>
            <w:r w:rsidRPr="00CE23C7">
              <w:rPr>
                <w:rFonts w:ascii="Arial" w:hAnsi="Arial" w:cs="Arial"/>
                <w:sz w:val="22"/>
                <w:szCs w:val="22"/>
              </w:rPr>
              <w:t>Using mathematics and computational thinking</w:t>
            </w:r>
          </w:p>
          <w:p w:rsidR="00CE23C7" w:rsidRPr="00CE23C7" w:rsidRDefault="00CE23C7" w:rsidP="00CE23C7">
            <w:pPr>
              <w:pStyle w:val="ListParagraph"/>
              <w:numPr>
                <w:ilvl w:val="0"/>
                <w:numId w:val="6"/>
              </w:numPr>
              <w:rPr>
                <w:rFonts w:ascii="Arial" w:hAnsi="Arial" w:cs="Arial"/>
                <w:sz w:val="22"/>
                <w:szCs w:val="22"/>
              </w:rPr>
            </w:pPr>
            <w:r w:rsidRPr="00CE23C7">
              <w:rPr>
                <w:rFonts w:ascii="Arial" w:hAnsi="Arial" w:cs="Arial"/>
                <w:sz w:val="22"/>
                <w:szCs w:val="22"/>
              </w:rPr>
              <w:t>Constructing explanations and designing solutions</w:t>
            </w:r>
          </w:p>
          <w:p w:rsidR="00CE23C7" w:rsidRPr="00CE23C7" w:rsidRDefault="00CE23C7" w:rsidP="00350B3D">
            <w:pPr>
              <w:rPr>
                <w:rFonts w:ascii="Arial" w:hAnsi="Arial" w:cs="Arial"/>
                <w:sz w:val="22"/>
                <w:szCs w:val="22"/>
              </w:rPr>
            </w:pPr>
            <w:r w:rsidRPr="00CE23C7">
              <w:rPr>
                <w:rFonts w:ascii="Arial" w:hAnsi="Arial" w:cs="Arial"/>
                <w:b/>
                <w:sz w:val="22"/>
                <w:szCs w:val="22"/>
              </w:rPr>
              <w:t>Nature of Science:</w:t>
            </w:r>
            <w:r w:rsidRPr="00CE23C7">
              <w:rPr>
                <w:rFonts w:ascii="Arial" w:hAnsi="Arial" w:cs="Arial"/>
                <w:sz w:val="22"/>
                <w:szCs w:val="22"/>
              </w:rPr>
              <w:t xml:space="preserve">  </w:t>
            </w:r>
          </w:p>
          <w:p w:rsidR="00CE23C7" w:rsidRPr="00CE23C7" w:rsidRDefault="00CE23C7" w:rsidP="00CE23C7">
            <w:pPr>
              <w:pStyle w:val="ListParagraph"/>
              <w:numPr>
                <w:ilvl w:val="0"/>
                <w:numId w:val="7"/>
              </w:numPr>
              <w:rPr>
                <w:rFonts w:ascii="Arial" w:hAnsi="Arial" w:cs="Arial"/>
                <w:sz w:val="22"/>
                <w:szCs w:val="22"/>
              </w:rPr>
            </w:pPr>
            <w:r w:rsidRPr="00CE23C7">
              <w:rPr>
                <w:rFonts w:ascii="Arial" w:hAnsi="Arial" w:cs="Arial"/>
                <w:sz w:val="22"/>
                <w:szCs w:val="22"/>
              </w:rPr>
              <w:t>Scientific knowledge assumes an order and consistency in natural systems</w:t>
            </w:r>
          </w:p>
          <w:p w:rsidR="00CE23C7" w:rsidRPr="00CE23C7" w:rsidRDefault="00CE23C7" w:rsidP="00350B3D">
            <w:pPr>
              <w:pStyle w:val="ListParagraph"/>
              <w:rPr>
                <w:rFonts w:ascii="Arial" w:hAnsi="Arial" w:cs="Arial"/>
                <w:sz w:val="22"/>
                <w:szCs w:val="22"/>
              </w:rPr>
            </w:pPr>
          </w:p>
        </w:tc>
      </w:tr>
      <w:tr w:rsidR="00CE23C7" w:rsidRPr="009318C4" w:rsidTr="00350B3D">
        <w:trPr>
          <w:trHeight w:val="620"/>
        </w:trPr>
        <w:tc>
          <w:tcPr>
            <w:tcW w:w="1548" w:type="dxa"/>
          </w:tcPr>
          <w:p w:rsidR="00CE23C7" w:rsidRPr="00CE23C7" w:rsidRDefault="00CE23C7" w:rsidP="00350B3D">
            <w:pPr>
              <w:rPr>
                <w:rFonts w:ascii="Arial" w:hAnsi="Arial" w:cs="Arial"/>
                <w:b/>
                <w:sz w:val="22"/>
                <w:szCs w:val="22"/>
              </w:rPr>
            </w:pPr>
            <w:r w:rsidRPr="00CE23C7">
              <w:rPr>
                <w:rFonts w:ascii="Arial" w:hAnsi="Arial" w:cs="Arial"/>
                <w:b/>
                <w:sz w:val="22"/>
                <w:szCs w:val="22"/>
              </w:rPr>
              <w:t>Recycling Plastic Bags</w:t>
            </w:r>
          </w:p>
        </w:tc>
        <w:tc>
          <w:tcPr>
            <w:tcW w:w="8730" w:type="dxa"/>
          </w:tcPr>
          <w:tbl>
            <w:tblPr>
              <w:tblW w:w="8619" w:type="dxa"/>
              <w:tblCellMar>
                <w:top w:w="15" w:type="dxa"/>
                <w:left w:w="15" w:type="dxa"/>
                <w:bottom w:w="15" w:type="dxa"/>
                <w:right w:w="15" w:type="dxa"/>
              </w:tblCellMar>
              <w:tblLook w:val="04A0" w:firstRow="1" w:lastRow="0" w:firstColumn="1" w:lastColumn="0" w:noHBand="0" w:noVBand="1"/>
            </w:tblPr>
            <w:tblGrid>
              <w:gridCol w:w="8619"/>
            </w:tblGrid>
            <w:tr w:rsidR="00CE23C7" w:rsidRPr="00CE23C7" w:rsidTr="00350B3D">
              <w:trPr>
                <w:trHeight w:val="1170"/>
              </w:trPr>
              <w:tc>
                <w:tcPr>
                  <w:tcW w:w="8619" w:type="dxa"/>
                  <w:tcBorders>
                    <w:top w:val="nil"/>
                    <w:left w:val="nil"/>
                    <w:bottom w:val="nil"/>
                  </w:tcBorders>
                  <w:tcMar>
                    <w:top w:w="0" w:type="dxa"/>
                    <w:left w:w="0" w:type="dxa"/>
                    <w:bottom w:w="0" w:type="dxa"/>
                    <w:right w:w="225" w:type="dxa"/>
                  </w:tcMar>
                  <w:hideMark/>
                </w:tcPr>
                <w:p w:rsidR="00CE23C7" w:rsidRPr="00CE23C7" w:rsidRDefault="00CE23C7" w:rsidP="00350B3D">
                  <w:pPr>
                    <w:rPr>
                      <w:rFonts w:ascii="Arial" w:hAnsi="Arial" w:cs="Arial"/>
                      <w:bCs/>
                      <w:sz w:val="22"/>
                      <w:szCs w:val="22"/>
                    </w:rPr>
                  </w:pPr>
                  <w:r w:rsidRPr="00CE23C7">
                    <w:rPr>
                      <w:rFonts w:ascii="Arial" w:hAnsi="Arial" w:cs="Arial"/>
                      <w:b/>
                      <w:bCs/>
                      <w:sz w:val="22"/>
                      <w:szCs w:val="22"/>
                    </w:rPr>
                    <w:t>HS-ESS3-2.</w:t>
                  </w:r>
                </w:p>
                <w:p w:rsidR="00CE23C7" w:rsidRPr="00CE23C7" w:rsidRDefault="00CE23C7" w:rsidP="00350B3D">
                  <w:pPr>
                    <w:rPr>
                      <w:rFonts w:ascii="Arial" w:hAnsi="Arial" w:cs="Arial"/>
                      <w:bCs/>
                      <w:sz w:val="22"/>
                      <w:szCs w:val="22"/>
                    </w:rPr>
                  </w:pPr>
                  <w:r w:rsidRPr="00CE23C7">
                    <w:rPr>
                      <w:rFonts w:ascii="Arial" w:hAnsi="Arial" w:cs="Arial"/>
                      <w:bCs/>
                      <w:sz w:val="22"/>
                      <w:szCs w:val="22"/>
                    </w:rPr>
                    <w:t>Evaluate competing design solutions for developing, managing, and utilizing energy and mineral resources based on cost-benefit ratios.</w:t>
                  </w:r>
                </w:p>
                <w:p w:rsidR="00CE23C7" w:rsidRPr="00CE23C7" w:rsidRDefault="00CE23C7" w:rsidP="00350B3D">
                  <w:pPr>
                    <w:spacing w:line="225" w:lineRule="atLeast"/>
                    <w:rPr>
                      <w:rFonts w:ascii="Arial" w:hAnsi="Arial" w:cs="Arial"/>
                      <w:b/>
                      <w:bCs/>
                      <w:sz w:val="22"/>
                      <w:szCs w:val="22"/>
                    </w:rPr>
                  </w:pPr>
                  <w:r w:rsidRPr="00CE23C7">
                    <w:rPr>
                      <w:rFonts w:ascii="Arial" w:hAnsi="Arial" w:cs="Arial"/>
                      <w:b/>
                      <w:bCs/>
                      <w:sz w:val="22"/>
                      <w:szCs w:val="22"/>
                    </w:rPr>
                    <w:t>HS-ETS1-3.</w:t>
                  </w:r>
                </w:p>
                <w:p w:rsidR="00CE23C7" w:rsidRPr="00CE23C7" w:rsidRDefault="00CE23C7" w:rsidP="00350B3D">
                  <w:pPr>
                    <w:spacing w:line="225" w:lineRule="atLeast"/>
                    <w:rPr>
                      <w:rFonts w:ascii="Arial" w:hAnsi="Arial" w:cs="Arial"/>
                      <w:bCs/>
                      <w:sz w:val="22"/>
                      <w:szCs w:val="22"/>
                    </w:rPr>
                  </w:pPr>
                  <w:r w:rsidRPr="00CE23C7">
                    <w:rPr>
                      <w:rFonts w:ascii="Arial" w:hAnsi="Arial" w:cs="Arial"/>
                      <w:bCs/>
                      <w:sz w:val="22"/>
                      <w:szCs w:val="22"/>
                    </w:rPr>
                    <w:t>Evaluate a solution to a complex real-world problem based on prioritized criteria and trade-offs that account for a range of constraints, including cost, safety, reliability, and aesthetics as well as possible social, cultural, and environmental impacts.</w:t>
                  </w:r>
                </w:p>
                <w:p w:rsidR="00CE23C7" w:rsidRPr="00CE23C7" w:rsidRDefault="00CE23C7" w:rsidP="00350B3D">
                  <w:pPr>
                    <w:spacing w:line="225" w:lineRule="atLeast"/>
                    <w:rPr>
                      <w:rFonts w:ascii="Arial" w:hAnsi="Arial" w:cs="Arial"/>
                      <w:bCs/>
                      <w:sz w:val="22"/>
                      <w:szCs w:val="22"/>
                    </w:rPr>
                  </w:pPr>
                </w:p>
                <w:p w:rsidR="00CE23C7" w:rsidRPr="00CE23C7" w:rsidRDefault="00CE23C7" w:rsidP="00350B3D">
                  <w:pPr>
                    <w:pStyle w:val="NoSpacing"/>
                    <w:rPr>
                      <w:rFonts w:ascii="Arial" w:hAnsi="Arial" w:cs="Arial"/>
                      <w:sz w:val="22"/>
                      <w:szCs w:val="22"/>
                    </w:rPr>
                  </w:pPr>
                  <w:r w:rsidRPr="00CE23C7">
                    <w:rPr>
                      <w:rFonts w:ascii="Arial" w:hAnsi="Arial" w:cs="Arial"/>
                      <w:b/>
                      <w:sz w:val="22"/>
                      <w:szCs w:val="22"/>
                    </w:rPr>
                    <w:t>Disciplinary Core Ideas</w:t>
                  </w:r>
                  <w:r w:rsidRPr="00CE23C7">
                    <w:rPr>
                      <w:rFonts w:ascii="Arial" w:hAnsi="Arial" w:cs="Arial"/>
                      <w:sz w:val="22"/>
                      <w:szCs w:val="22"/>
                    </w:rPr>
                    <w:t>:</w:t>
                  </w:r>
                </w:p>
                <w:p w:rsidR="00CE23C7" w:rsidRPr="00CE23C7" w:rsidRDefault="00CE23C7" w:rsidP="00CE23C7">
                  <w:pPr>
                    <w:pStyle w:val="ListParagraph"/>
                    <w:numPr>
                      <w:ilvl w:val="0"/>
                      <w:numId w:val="11"/>
                    </w:numPr>
                    <w:rPr>
                      <w:rFonts w:ascii="Arial" w:hAnsi="Arial" w:cs="Arial"/>
                      <w:b/>
                      <w:sz w:val="22"/>
                      <w:szCs w:val="22"/>
                    </w:rPr>
                  </w:pPr>
                  <w:r w:rsidRPr="00CE23C7">
                    <w:rPr>
                      <w:rFonts w:ascii="Arial" w:hAnsi="Arial" w:cs="Arial"/>
                      <w:sz w:val="22"/>
                      <w:szCs w:val="22"/>
                    </w:rPr>
                    <w:t>PS1.A: Structure and properties of matter</w:t>
                  </w:r>
                </w:p>
                <w:p w:rsidR="00CE23C7" w:rsidRPr="00CE23C7" w:rsidRDefault="00CE23C7" w:rsidP="00CE23C7">
                  <w:pPr>
                    <w:pStyle w:val="ListParagraph"/>
                    <w:numPr>
                      <w:ilvl w:val="0"/>
                      <w:numId w:val="11"/>
                    </w:numPr>
                    <w:rPr>
                      <w:rFonts w:ascii="Arial" w:hAnsi="Arial" w:cs="Arial"/>
                      <w:b/>
                      <w:sz w:val="22"/>
                      <w:szCs w:val="22"/>
                    </w:rPr>
                  </w:pPr>
                  <w:r w:rsidRPr="00CE23C7">
                    <w:rPr>
                      <w:rFonts w:ascii="Arial" w:hAnsi="Arial" w:cs="Arial"/>
                      <w:sz w:val="22"/>
                      <w:szCs w:val="22"/>
                    </w:rPr>
                    <w:t>ESS3.C: Human impacts on earth systems</w:t>
                  </w:r>
                </w:p>
                <w:p w:rsidR="00CE23C7" w:rsidRPr="00CE23C7" w:rsidRDefault="00CE23C7" w:rsidP="00CE23C7">
                  <w:pPr>
                    <w:pStyle w:val="ListParagraph"/>
                    <w:numPr>
                      <w:ilvl w:val="0"/>
                      <w:numId w:val="11"/>
                    </w:numPr>
                    <w:rPr>
                      <w:rFonts w:ascii="Arial" w:hAnsi="Arial" w:cs="Arial"/>
                      <w:b/>
                      <w:sz w:val="22"/>
                      <w:szCs w:val="22"/>
                    </w:rPr>
                  </w:pPr>
                  <w:r w:rsidRPr="00CE23C7">
                    <w:rPr>
                      <w:rFonts w:ascii="Arial" w:hAnsi="Arial" w:cs="Arial"/>
                      <w:sz w:val="22"/>
                      <w:szCs w:val="22"/>
                    </w:rPr>
                    <w:t>ETS1.B: Developing possible solutions</w:t>
                  </w:r>
                </w:p>
                <w:p w:rsidR="00CE23C7" w:rsidRPr="00CE23C7" w:rsidRDefault="00CE23C7" w:rsidP="00350B3D">
                  <w:pPr>
                    <w:pStyle w:val="NoSpacing"/>
                    <w:rPr>
                      <w:rFonts w:ascii="Arial" w:hAnsi="Arial" w:cs="Arial"/>
                      <w:b/>
                      <w:sz w:val="22"/>
                      <w:szCs w:val="22"/>
                    </w:rPr>
                  </w:pPr>
                  <w:r w:rsidRPr="00CE23C7">
                    <w:rPr>
                      <w:rFonts w:ascii="Arial" w:hAnsi="Arial" w:cs="Arial"/>
                      <w:b/>
                      <w:sz w:val="22"/>
                      <w:szCs w:val="22"/>
                    </w:rPr>
                    <w:t xml:space="preserve">Crosscutting Concepts: </w:t>
                  </w:r>
                </w:p>
                <w:p w:rsidR="00CE23C7" w:rsidRPr="00CE23C7" w:rsidRDefault="00CE23C7" w:rsidP="00CE23C7">
                  <w:pPr>
                    <w:pStyle w:val="NoSpacing"/>
                    <w:numPr>
                      <w:ilvl w:val="0"/>
                      <w:numId w:val="12"/>
                    </w:numPr>
                    <w:rPr>
                      <w:rFonts w:ascii="Arial" w:hAnsi="Arial" w:cs="Arial"/>
                      <w:sz w:val="22"/>
                      <w:szCs w:val="22"/>
                    </w:rPr>
                  </w:pPr>
                  <w:r w:rsidRPr="00CE23C7">
                    <w:rPr>
                      <w:rFonts w:ascii="Arial" w:hAnsi="Arial" w:cs="Arial"/>
                      <w:sz w:val="22"/>
                      <w:szCs w:val="22"/>
                    </w:rPr>
                    <w:t>Systems and system models</w:t>
                  </w:r>
                </w:p>
                <w:p w:rsidR="00CE23C7" w:rsidRPr="00CE23C7" w:rsidRDefault="00CE23C7" w:rsidP="00CE23C7">
                  <w:pPr>
                    <w:pStyle w:val="NoSpacing"/>
                    <w:numPr>
                      <w:ilvl w:val="0"/>
                      <w:numId w:val="12"/>
                    </w:numPr>
                    <w:rPr>
                      <w:rFonts w:ascii="Arial" w:hAnsi="Arial" w:cs="Arial"/>
                      <w:sz w:val="22"/>
                      <w:szCs w:val="22"/>
                    </w:rPr>
                  </w:pPr>
                  <w:r w:rsidRPr="00CE23C7">
                    <w:rPr>
                      <w:rFonts w:ascii="Arial" w:hAnsi="Arial" w:cs="Arial"/>
                      <w:sz w:val="22"/>
                      <w:szCs w:val="22"/>
                    </w:rPr>
                    <w:t>Structure and function</w:t>
                  </w:r>
                </w:p>
                <w:p w:rsidR="00CE23C7" w:rsidRPr="00CE23C7" w:rsidRDefault="00CE23C7" w:rsidP="00CE23C7">
                  <w:pPr>
                    <w:pStyle w:val="NoSpacing"/>
                    <w:numPr>
                      <w:ilvl w:val="0"/>
                      <w:numId w:val="12"/>
                    </w:numPr>
                    <w:rPr>
                      <w:rFonts w:ascii="Arial" w:hAnsi="Arial" w:cs="Arial"/>
                      <w:sz w:val="22"/>
                      <w:szCs w:val="22"/>
                    </w:rPr>
                  </w:pPr>
                  <w:r w:rsidRPr="00CE23C7">
                    <w:rPr>
                      <w:rFonts w:ascii="Arial" w:hAnsi="Arial" w:cs="Arial"/>
                      <w:sz w:val="22"/>
                      <w:szCs w:val="22"/>
                    </w:rPr>
                    <w:t>Cause and effect</w:t>
                  </w:r>
                </w:p>
                <w:p w:rsidR="00CE23C7" w:rsidRPr="00CE23C7" w:rsidRDefault="00CE23C7" w:rsidP="00350B3D">
                  <w:pPr>
                    <w:pStyle w:val="NoSpacing"/>
                    <w:rPr>
                      <w:rFonts w:ascii="Arial" w:hAnsi="Arial" w:cs="Arial"/>
                      <w:sz w:val="22"/>
                      <w:szCs w:val="22"/>
                    </w:rPr>
                  </w:pPr>
                  <w:r w:rsidRPr="00CE23C7">
                    <w:rPr>
                      <w:rFonts w:ascii="Arial" w:hAnsi="Arial" w:cs="Arial"/>
                      <w:b/>
                      <w:sz w:val="22"/>
                      <w:szCs w:val="22"/>
                    </w:rPr>
                    <w:t>Science and Engineering Practices</w:t>
                  </w:r>
                  <w:r w:rsidRPr="00CE23C7">
                    <w:rPr>
                      <w:rFonts w:ascii="Arial" w:hAnsi="Arial" w:cs="Arial"/>
                      <w:sz w:val="22"/>
                      <w:szCs w:val="22"/>
                    </w:rPr>
                    <w:t xml:space="preserve">: </w:t>
                  </w:r>
                </w:p>
                <w:p w:rsidR="00CE23C7" w:rsidRPr="00CE23C7" w:rsidRDefault="00CE23C7" w:rsidP="00CE23C7">
                  <w:pPr>
                    <w:pStyle w:val="NoSpacing"/>
                    <w:numPr>
                      <w:ilvl w:val="0"/>
                      <w:numId w:val="92"/>
                    </w:numPr>
                    <w:rPr>
                      <w:rFonts w:ascii="Arial" w:hAnsi="Arial" w:cs="Arial"/>
                      <w:sz w:val="22"/>
                      <w:szCs w:val="22"/>
                    </w:rPr>
                  </w:pPr>
                  <w:r w:rsidRPr="00CE23C7">
                    <w:rPr>
                      <w:rFonts w:ascii="Arial" w:hAnsi="Arial" w:cs="Arial"/>
                      <w:sz w:val="22"/>
                      <w:szCs w:val="22"/>
                    </w:rPr>
                    <w:t>Developing and using models</w:t>
                  </w:r>
                </w:p>
                <w:p w:rsidR="00CE23C7" w:rsidRPr="00CE23C7" w:rsidRDefault="00CE23C7" w:rsidP="00CE23C7">
                  <w:pPr>
                    <w:pStyle w:val="NoSpacing"/>
                    <w:numPr>
                      <w:ilvl w:val="0"/>
                      <w:numId w:val="92"/>
                    </w:numPr>
                    <w:rPr>
                      <w:rFonts w:ascii="Arial" w:hAnsi="Arial" w:cs="Arial"/>
                      <w:sz w:val="22"/>
                      <w:szCs w:val="22"/>
                    </w:rPr>
                  </w:pPr>
                  <w:r w:rsidRPr="00CE23C7">
                    <w:rPr>
                      <w:rFonts w:ascii="Arial" w:hAnsi="Arial" w:cs="Arial"/>
                      <w:sz w:val="22"/>
                      <w:szCs w:val="22"/>
                    </w:rPr>
                    <w:t>Constructing evidence (for science) and designing solutions (for engineering)</w:t>
                  </w:r>
                </w:p>
                <w:p w:rsidR="00CE23C7" w:rsidRPr="00CE23C7" w:rsidRDefault="00CE23C7" w:rsidP="00350B3D">
                  <w:pPr>
                    <w:pStyle w:val="NoSpacing"/>
                    <w:rPr>
                      <w:rFonts w:ascii="Arial" w:hAnsi="Arial" w:cs="Arial"/>
                      <w:sz w:val="22"/>
                      <w:szCs w:val="22"/>
                    </w:rPr>
                  </w:pPr>
                  <w:r w:rsidRPr="00CE23C7">
                    <w:rPr>
                      <w:rFonts w:ascii="Arial" w:hAnsi="Arial" w:cs="Arial"/>
                      <w:b/>
                      <w:sz w:val="22"/>
                      <w:szCs w:val="22"/>
                    </w:rPr>
                    <w:t>Nature of Science</w:t>
                  </w:r>
                  <w:r w:rsidRPr="00CE23C7">
                    <w:rPr>
                      <w:rFonts w:ascii="Arial" w:hAnsi="Arial" w:cs="Arial"/>
                      <w:sz w:val="22"/>
                      <w:szCs w:val="22"/>
                    </w:rPr>
                    <w:t xml:space="preserve">:  </w:t>
                  </w:r>
                </w:p>
                <w:p w:rsidR="00CE23C7" w:rsidRPr="00CE23C7" w:rsidRDefault="00CE23C7" w:rsidP="00CE23C7">
                  <w:pPr>
                    <w:pStyle w:val="NoSpacing"/>
                    <w:numPr>
                      <w:ilvl w:val="0"/>
                      <w:numId w:val="4"/>
                    </w:numPr>
                    <w:ind w:left="360"/>
                    <w:rPr>
                      <w:rFonts w:ascii="Arial" w:hAnsi="Arial" w:cs="Arial"/>
                      <w:sz w:val="22"/>
                      <w:szCs w:val="22"/>
                    </w:rPr>
                  </w:pPr>
                  <w:r w:rsidRPr="00CE23C7">
                    <w:rPr>
                      <w:rFonts w:ascii="Arial" w:hAnsi="Arial" w:cs="Arial"/>
                      <w:sz w:val="22"/>
                      <w:szCs w:val="22"/>
                    </w:rPr>
                    <w:t>Science addresses questions about the natural and material world.</w:t>
                  </w:r>
                </w:p>
              </w:tc>
            </w:tr>
          </w:tbl>
          <w:p w:rsidR="00CE23C7" w:rsidRPr="00CE23C7" w:rsidRDefault="00CE23C7" w:rsidP="00350B3D">
            <w:pPr>
              <w:rPr>
                <w:rFonts w:ascii="Arial" w:hAnsi="Arial" w:cs="Arial"/>
                <w:sz w:val="22"/>
                <w:szCs w:val="22"/>
              </w:rPr>
            </w:pPr>
          </w:p>
        </w:tc>
      </w:tr>
      <w:tr w:rsidR="00CE23C7" w:rsidRPr="009318C4" w:rsidTr="00350B3D">
        <w:tc>
          <w:tcPr>
            <w:tcW w:w="1548" w:type="dxa"/>
          </w:tcPr>
          <w:p w:rsidR="00CE23C7" w:rsidRPr="00CE23C7" w:rsidRDefault="00CE23C7" w:rsidP="00350B3D">
            <w:pPr>
              <w:rPr>
                <w:rFonts w:ascii="Arial" w:hAnsi="Arial" w:cs="Arial"/>
                <w:b/>
                <w:sz w:val="22"/>
                <w:szCs w:val="22"/>
              </w:rPr>
            </w:pPr>
            <w:r w:rsidRPr="00CE23C7">
              <w:rPr>
                <w:rFonts w:ascii="Arial" w:hAnsi="Arial" w:cs="Arial"/>
                <w:b/>
                <w:sz w:val="22"/>
                <w:szCs w:val="22"/>
              </w:rPr>
              <w:t xml:space="preserve">Espresso, </w:t>
            </w:r>
            <w:r w:rsidRPr="00CE23C7">
              <w:rPr>
                <w:rFonts w:ascii="Arial" w:hAnsi="Arial" w:cs="Arial"/>
                <w:b/>
                <w:sz w:val="22"/>
                <w:szCs w:val="22"/>
              </w:rPr>
              <w:lastRenderedPageBreak/>
              <w:t>Café Latte, Cappuccino… A Complex Brew</w:t>
            </w:r>
          </w:p>
        </w:tc>
        <w:tc>
          <w:tcPr>
            <w:tcW w:w="8730" w:type="dxa"/>
          </w:tcPr>
          <w:tbl>
            <w:tblPr>
              <w:tblW w:w="8592" w:type="dxa"/>
              <w:tblCellMar>
                <w:top w:w="15" w:type="dxa"/>
                <w:left w:w="15" w:type="dxa"/>
                <w:bottom w:w="15" w:type="dxa"/>
                <w:right w:w="15" w:type="dxa"/>
              </w:tblCellMar>
              <w:tblLook w:val="04A0" w:firstRow="1" w:lastRow="0" w:firstColumn="1" w:lastColumn="0" w:noHBand="0" w:noVBand="1"/>
            </w:tblPr>
            <w:tblGrid>
              <w:gridCol w:w="8592"/>
            </w:tblGrid>
            <w:tr w:rsidR="00CE23C7" w:rsidRPr="00CE23C7" w:rsidTr="00350B3D">
              <w:trPr>
                <w:trHeight w:val="540"/>
              </w:trPr>
              <w:tc>
                <w:tcPr>
                  <w:tcW w:w="8592" w:type="dxa"/>
                  <w:tcBorders>
                    <w:top w:val="nil"/>
                    <w:left w:val="nil"/>
                    <w:bottom w:val="nil"/>
                  </w:tcBorders>
                  <w:tcMar>
                    <w:top w:w="0" w:type="dxa"/>
                    <w:left w:w="0" w:type="dxa"/>
                    <w:bottom w:w="0" w:type="dxa"/>
                    <w:right w:w="225" w:type="dxa"/>
                  </w:tcMar>
                  <w:hideMark/>
                </w:tcPr>
                <w:p w:rsidR="00CE23C7" w:rsidRPr="00CE23C7" w:rsidRDefault="00CE23C7" w:rsidP="00350B3D">
                  <w:pPr>
                    <w:spacing w:line="225" w:lineRule="atLeast"/>
                    <w:rPr>
                      <w:rFonts w:ascii="Arial" w:hAnsi="Arial" w:cs="Arial"/>
                      <w:b/>
                      <w:bCs/>
                      <w:sz w:val="22"/>
                      <w:szCs w:val="22"/>
                    </w:rPr>
                  </w:pPr>
                  <w:r w:rsidRPr="00CE23C7">
                    <w:rPr>
                      <w:rFonts w:ascii="Arial" w:hAnsi="Arial" w:cs="Arial"/>
                      <w:b/>
                      <w:bCs/>
                      <w:sz w:val="22"/>
                      <w:szCs w:val="22"/>
                    </w:rPr>
                    <w:lastRenderedPageBreak/>
                    <w:t>HS-PS1-5.</w:t>
                  </w:r>
                </w:p>
                <w:p w:rsidR="00CE23C7" w:rsidRPr="00CE23C7" w:rsidRDefault="00CE23C7" w:rsidP="00350B3D">
                  <w:pPr>
                    <w:spacing w:line="225" w:lineRule="atLeast"/>
                    <w:rPr>
                      <w:rFonts w:ascii="Arial" w:hAnsi="Arial" w:cs="Arial"/>
                      <w:bCs/>
                      <w:sz w:val="22"/>
                      <w:szCs w:val="22"/>
                    </w:rPr>
                  </w:pPr>
                  <w:r w:rsidRPr="00CE23C7">
                    <w:rPr>
                      <w:rFonts w:ascii="Arial" w:hAnsi="Arial" w:cs="Arial"/>
                      <w:bCs/>
                      <w:sz w:val="22"/>
                      <w:szCs w:val="22"/>
                    </w:rPr>
                    <w:lastRenderedPageBreak/>
                    <w:t>Apply scientific principles and evidence to provide an explanation about the effects of changing the temperature or concentration of the reacting particles on the rate at which a reaction occurs.</w:t>
                  </w:r>
                </w:p>
                <w:p w:rsidR="00CE23C7" w:rsidRPr="00CE23C7" w:rsidRDefault="00CE23C7" w:rsidP="00350B3D">
                  <w:pPr>
                    <w:spacing w:line="225" w:lineRule="atLeast"/>
                    <w:rPr>
                      <w:rFonts w:ascii="Arial" w:hAnsi="Arial" w:cs="Arial"/>
                      <w:bCs/>
                      <w:sz w:val="22"/>
                      <w:szCs w:val="22"/>
                    </w:rPr>
                  </w:pPr>
                </w:p>
              </w:tc>
            </w:tr>
          </w:tbl>
          <w:p w:rsidR="00CE23C7" w:rsidRPr="00CE23C7" w:rsidRDefault="00CE23C7" w:rsidP="00350B3D">
            <w:pPr>
              <w:pStyle w:val="NoSpacing"/>
              <w:rPr>
                <w:rFonts w:ascii="Arial" w:hAnsi="Arial" w:cs="Arial"/>
                <w:sz w:val="22"/>
                <w:szCs w:val="22"/>
              </w:rPr>
            </w:pPr>
            <w:r w:rsidRPr="00CE23C7">
              <w:rPr>
                <w:rFonts w:ascii="Arial" w:hAnsi="Arial" w:cs="Arial"/>
                <w:b/>
                <w:sz w:val="22"/>
                <w:szCs w:val="22"/>
              </w:rPr>
              <w:lastRenderedPageBreak/>
              <w:t>Disciplinary Core Ideas</w:t>
            </w:r>
            <w:r w:rsidRPr="00CE23C7">
              <w:rPr>
                <w:rFonts w:ascii="Arial" w:hAnsi="Arial" w:cs="Arial"/>
                <w:sz w:val="22"/>
                <w:szCs w:val="22"/>
              </w:rPr>
              <w:t>:</w:t>
            </w:r>
          </w:p>
          <w:p w:rsidR="00CE23C7" w:rsidRPr="00CE23C7" w:rsidRDefault="00CE23C7" w:rsidP="00CE23C7">
            <w:pPr>
              <w:pStyle w:val="NoSpacing"/>
              <w:numPr>
                <w:ilvl w:val="0"/>
                <w:numId w:val="8"/>
              </w:numPr>
              <w:rPr>
                <w:rFonts w:ascii="Arial" w:hAnsi="Arial" w:cs="Arial"/>
                <w:sz w:val="22"/>
                <w:szCs w:val="22"/>
              </w:rPr>
            </w:pPr>
            <w:r w:rsidRPr="00CE23C7">
              <w:rPr>
                <w:rFonts w:ascii="Arial" w:hAnsi="Arial" w:cs="Arial"/>
                <w:sz w:val="22"/>
                <w:szCs w:val="22"/>
              </w:rPr>
              <w:t>PS1.A Structure and properties of matter</w:t>
            </w:r>
          </w:p>
          <w:p w:rsidR="00CE23C7" w:rsidRPr="00CE23C7" w:rsidRDefault="00CE23C7" w:rsidP="00CE23C7">
            <w:pPr>
              <w:pStyle w:val="NoSpacing"/>
              <w:numPr>
                <w:ilvl w:val="0"/>
                <w:numId w:val="8"/>
              </w:numPr>
              <w:rPr>
                <w:rFonts w:ascii="Arial" w:hAnsi="Arial" w:cs="Arial"/>
                <w:sz w:val="22"/>
                <w:szCs w:val="22"/>
              </w:rPr>
            </w:pPr>
            <w:r w:rsidRPr="00CE23C7">
              <w:rPr>
                <w:rFonts w:ascii="Arial" w:hAnsi="Arial" w:cs="Arial"/>
                <w:sz w:val="22"/>
                <w:szCs w:val="22"/>
              </w:rPr>
              <w:t>PS1.B: Chemical reactions</w:t>
            </w:r>
          </w:p>
          <w:p w:rsidR="00CE23C7" w:rsidRPr="00CE23C7" w:rsidRDefault="00CE23C7" w:rsidP="00CE23C7">
            <w:pPr>
              <w:pStyle w:val="NoSpacing"/>
              <w:numPr>
                <w:ilvl w:val="0"/>
                <w:numId w:val="8"/>
              </w:numPr>
              <w:rPr>
                <w:rFonts w:ascii="Arial" w:hAnsi="Arial" w:cs="Arial"/>
                <w:sz w:val="22"/>
                <w:szCs w:val="22"/>
              </w:rPr>
            </w:pPr>
            <w:r w:rsidRPr="00CE23C7">
              <w:rPr>
                <w:rFonts w:ascii="Arial" w:hAnsi="Arial" w:cs="Arial"/>
                <w:sz w:val="22"/>
                <w:szCs w:val="22"/>
              </w:rPr>
              <w:t>ETS1.C: Optimizing the design solution</w:t>
            </w:r>
          </w:p>
          <w:p w:rsidR="00CE23C7" w:rsidRPr="00CE23C7" w:rsidRDefault="00CE23C7" w:rsidP="00350B3D">
            <w:pPr>
              <w:rPr>
                <w:rFonts w:ascii="Arial" w:hAnsi="Arial" w:cs="Arial"/>
                <w:sz w:val="22"/>
                <w:szCs w:val="22"/>
              </w:rPr>
            </w:pPr>
            <w:r w:rsidRPr="00CE23C7">
              <w:rPr>
                <w:rFonts w:ascii="Arial" w:hAnsi="Arial" w:cs="Arial"/>
                <w:b/>
                <w:sz w:val="22"/>
                <w:szCs w:val="22"/>
              </w:rPr>
              <w:t>Crosscutting Concepts:</w:t>
            </w:r>
            <w:r w:rsidRPr="00CE23C7">
              <w:rPr>
                <w:rFonts w:ascii="Arial" w:hAnsi="Arial" w:cs="Arial"/>
                <w:sz w:val="22"/>
                <w:szCs w:val="22"/>
              </w:rPr>
              <w:t xml:space="preserve"> </w:t>
            </w:r>
          </w:p>
          <w:p w:rsidR="00CE23C7" w:rsidRPr="00CE23C7" w:rsidRDefault="00CE23C7" w:rsidP="00CE23C7">
            <w:pPr>
              <w:pStyle w:val="ListParagraph"/>
              <w:numPr>
                <w:ilvl w:val="0"/>
                <w:numId w:val="8"/>
              </w:numPr>
              <w:rPr>
                <w:rFonts w:ascii="Arial" w:hAnsi="Arial" w:cs="Arial"/>
                <w:sz w:val="22"/>
                <w:szCs w:val="22"/>
              </w:rPr>
            </w:pPr>
            <w:r w:rsidRPr="00CE23C7">
              <w:rPr>
                <w:rFonts w:ascii="Arial" w:hAnsi="Arial" w:cs="Arial"/>
                <w:sz w:val="22"/>
                <w:szCs w:val="22"/>
              </w:rPr>
              <w:t>Cause and Effect</w:t>
            </w:r>
          </w:p>
          <w:p w:rsidR="00CE23C7" w:rsidRPr="00CE23C7" w:rsidRDefault="00CE23C7" w:rsidP="00CE23C7">
            <w:pPr>
              <w:pStyle w:val="ListParagraph"/>
              <w:numPr>
                <w:ilvl w:val="0"/>
                <w:numId w:val="8"/>
              </w:numPr>
              <w:rPr>
                <w:rFonts w:ascii="Arial" w:hAnsi="Arial" w:cs="Arial"/>
                <w:sz w:val="22"/>
                <w:szCs w:val="22"/>
              </w:rPr>
            </w:pPr>
            <w:r w:rsidRPr="00CE23C7">
              <w:rPr>
                <w:rFonts w:ascii="Arial" w:hAnsi="Arial" w:cs="Arial"/>
                <w:sz w:val="22"/>
                <w:szCs w:val="22"/>
              </w:rPr>
              <w:t>Structure and Function</w:t>
            </w:r>
          </w:p>
          <w:p w:rsidR="00CE23C7" w:rsidRPr="00CE23C7" w:rsidRDefault="00CE23C7" w:rsidP="00CE23C7">
            <w:pPr>
              <w:pStyle w:val="ListParagraph"/>
              <w:numPr>
                <w:ilvl w:val="0"/>
                <w:numId w:val="8"/>
              </w:numPr>
              <w:rPr>
                <w:rFonts w:ascii="Arial" w:hAnsi="Arial" w:cs="Arial"/>
                <w:sz w:val="22"/>
                <w:szCs w:val="22"/>
              </w:rPr>
            </w:pPr>
            <w:r w:rsidRPr="00CE23C7">
              <w:rPr>
                <w:rFonts w:ascii="Arial" w:hAnsi="Arial" w:cs="Arial"/>
                <w:sz w:val="22"/>
                <w:szCs w:val="22"/>
              </w:rPr>
              <w:t>Stability and Change</w:t>
            </w:r>
          </w:p>
          <w:p w:rsidR="00CE23C7" w:rsidRPr="00CE23C7" w:rsidRDefault="00CE23C7" w:rsidP="00350B3D">
            <w:pPr>
              <w:rPr>
                <w:rFonts w:ascii="Arial" w:hAnsi="Arial" w:cs="Arial"/>
                <w:sz w:val="22"/>
                <w:szCs w:val="22"/>
              </w:rPr>
            </w:pPr>
            <w:r w:rsidRPr="00CE23C7">
              <w:rPr>
                <w:rFonts w:ascii="Arial" w:hAnsi="Arial" w:cs="Arial"/>
                <w:b/>
                <w:sz w:val="22"/>
                <w:szCs w:val="22"/>
              </w:rPr>
              <w:t>Science and Engineering Practices:</w:t>
            </w:r>
            <w:r w:rsidRPr="00CE23C7">
              <w:rPr>
                <w:rFonts w:ascii="Arial" w:hAnsi="Arial" w:cs="Arial"/>
                <w:sz w:val="22"/>
                <w:szCs w:val="22"/>
              </w:rPr>
              <w:t xml:space="preserve"> </w:t>
            </w:r>
          </w:p>
          <w:p w:rsidR="00CE23C7" w:rsidRPr="00CE23C7" w:rsidRDefault="00CE23C7" w:rsidP="00CE23C7">
            <w:pPr>
              <w:pStyle w:val="ListParagraph"/>
              <w:numPr>
                <w:ilvl w:val="0"/>
                <w:numId w:val="8"/>
              </w:numPr>
              <w:rPr>
                <w:rFonts w:ascii="Arial" w:hAnsi="Arial" w:cs="Arial"/>
                <w:sz w:val="22"/>
                <w:szCs w:val="22"/>
              </w:rPr>
            </w:pPr>
            <w:r w:rsidRPr="00CE23C7">
              <w:rPr>
                <w:rFonts w:ascii="Arial" w:hAnsi="Arial" w:cs="Arial"/>
                <w:sz w:val="22"/>
                <w:szCs w:val="22"/>
              </w:rPr>
              <w:t>Planning and carrying out investigations</w:t>
            </w:r>
          </w:p>
          <w:p w:rsidR="00CE23C7" w:rsidRPr="00CE23C7" w:rsidRDefault="00CE23C7" w:rsidP="00CE23C7">
            <w:pPr>
              <w:pStyle w:val="ListParagraph"/>
              <w:numPr>
                <w:ilvl w:val="0"/>
                <w:numId w:val="8"/>
              </w:numPr>
              <w:rPr>
                <w:rFonts w:ascii="Arial" w:hAnsi="Arial" w:cs="Arial"/>
                <w:sz w:val="22"/>
                <w:szCs w:val="22"/>
              </w:rPr>
            </w:pPr>
            <w:r w:rsidRPr="00CE23C7">
              <w:rPr>
                <w:rFonts w:ascii="Arial" w:hAnsi="Arial" w:cs="Arial"/>
                <w:sz w:val="22"/>
                <w:szCs w:val="22"/>
              </w:rPr>
              <w:t>Constructing explanations and designing solutions</w:t>
            </w:r>
          </w:p>
          <w:p w:rsidR="00CE23C7" w:rsidRPr="00CE23C7" w:rsidRDefault="00CE23C7" w:rsidP="00350B3D">
            <w:pPr>
              <w:rPr>
                <w:rFonts w:ascii="Arial" w:hAnsi="Arial" w:cs="Arial"/>
                <w:sz w:val="22"/>
                <w:szCs w:val="22"/>
              </w:rPr>
            </w:pPr>
            <w:r w:rsidRPr="00CE23C7">
              <w:rPr>
                <w:rFonts w:ascii="Arial" w:hAnsi="Arial" w:cs="Arial"/>
                <w:b/>
                <w:sz w:val="22"/>
                <w:szCs w:val="22"/>
              </w:rPr>
              <w:t>Nature of Science:</w:t>
            </w:r>
            <w:r w:rsidRPr="00CE23C7">
              <w:rPr>
                <w:rFonts w:ascii="Arial" w:hAnsi="Arial" w:cs="Arial"/>
                <w:sz w:val="22"/>
                <w:szCs w:val="22"/>
              </w:rPr>
              <w:t xml:space="preserve">  </w:t>
            </w:r>
          </w:p>
          <w:p w:rsidR="00CE23C7" w:rsidRPr="00CE23C7" w:rsidRDefault="00CE23C7" w:rsidP="00CE23C7">
            <w:pPr>
              <w:pStyle w:val="NoSpacing"/>
              <w:numPr>
                <w:ilvl w:val="0"/>
                <w:numId w:val="8"/>
              </w:numPr>
              <w:rPr>
                <w:rFonts w:ascii="Arial" w:hAnsi="Arial" w:cs="Arial"/>
                <w:sz w:val="22"/>
                <w:szCs w:val="22"/>
              </w:rPr>
            </w:pPr>
            <w:r w:rsidRPr="00CE23C7">
              <w:rPr>
                <w:rFonts w:ascii="Arial" w:hAnsi="Arial" w:cs="Arial"/>
                <w:sz w:val="22"/>
                <w:szCs w:val="22"/>
              </w:rPr>
              <w:t>Science addresses questions about the natural and material world</w:t>
            </w:r>
          </w:p>
          <w:p w:rsidR="00CE23C7" w:rsidRPr="00CE23C7" w:rsidRDefault="00CE23C7" w:rsidP="00350B3D">
            <w:pPr>
              <w:rPr>
                <w:rFonts w:ascii="Arial" w:hAnsi="Arial" w:cs="Arial"/>
                <w:sz w:val="22"/>
                <w:szCs w:val="22"/>
              </w:rPr>
            </w:pPr>
          </w:p>
        </w:tc>
      </w:tr>
      <w:tr w:rsidR="00CE23C7" w:rsidRPr="009318C4" w:rsidTr="00350B3D">
        <w:tc>
          <w:tcPr>
            <w:tcW w:w="1548" w:type="dxa"/>
          </w:tcPr>
          <w:p w:rsidR="00CE23C7" w:rsidRPr="00CE23C7" w:rsidRDefault="00CE23C7" w:rsidP="00350B3D">
            <w:pPr>
              <w:rPr>
                <w:rFonts w:ascii="Arial" w:hAnsi="Arial" w:cs="Arial"/>
                <w:b/>
                <w:sz w:val="22"/>
                <w:szCs w:val="22"/>
              </w:rPr>
            </w:pPr>
            <w:r w:rsidRPr="00CE23C7">
              <w:rPr>
                <w:rFonts w:ascii="Arial" w:hAnsi="Arial" w:cs="Arial"/>
                <w:b/>
                <w:sz w:val="22"/>
                <w:szCs w:val="22"/>
              </w:rPr>
              <w:lastRenderedPageBreak/>
              <w:t>Don’t Let Cortisol Stress You Out!</w:t>
            </w:r>
          </w:p>
        </w:tc>
        <w:tc>
          <w:tcPr>
            <w:tcW w:w="8730" w:type="dxa"/>
          </w:tcPr>
          <w:tbl>
            <w:tblPr>
              <w:tblW w:w="8531" w:type="dxa"/>
              <w:tblCellMar>
                <w:top w:w="15" w:type="dxa"/>
                <w:left w:w="15" w:type="dxa"/>
                <w:bottom w:w="15" w:type="dxa"/>
                <w:right w:w="15" w:type="dxa"/>
              </w:tblCellMar>
              <w:tblLook w:val="04A0" w:firstRow="1" w:lastRow="0" w:firstColumn="1" w:lastColumn="0" w:noHBand="0" w:noVBand="1"/>
            </w:tblPr>
            <w:tblGrid>
              <w:gridCol w:w="8531"/>
            </w:tblGrid>
            <w:tr w:rsidR="00CE23C7" w:rsidRPr="00CE23C7" w:rsidTr="00350B3D">
              <w:trPr>
                <w:trHeight w:val="810"/>
              </w:trPr>
              <w:tc>
                <w:tcPr>
                  <w:tcW w:w="8531" w:type="dxa"/>
                  <w:tcBorders>
                    <w:top w:val="nil"/>
                    <w:left w:val="nil"/>
                    <w:bottom w:val="nil"/>
                  </w:tcBorders>
                  <w:tcMar>
                    <w:top w:w="0" w:type="dxa"/>
                    <w:left w:w="0" w:type="dxa"/>
                    <w:bottom w:w="0" w:type="dxa"/>
                    <w:right w:w="225" w:type="dxa"/>
                  </w:tcMar>
                  <w:hideMark/>
                </w:tcPr>
                <w:p w:rsidR="00CE23C7" w:rsidRPr="00CE23C7" w:rsidRDefault="00CE23C7" w:rsidP="00350B3D">
                  <w:pPr>
                    <w:pStyle w:val="NoSpacing"/>
                    <w:rPr>
                      <w:rFonts w:ascii="Arial" w:hAnsi="Arial" w:cs="Arial"/>
                      <w:b/>
                      <w:sz w:val="22"/>
                      <w:szCs w:val="22"/>
                    </w:rPr>
                  </w:pPr>
                  <w:r w:rsidRPr="00CE23C7">
                    <w:rPr>
                      <w:rFonts w:ascii="Arial" w:hAnsi="Arial" w:cs="Arial"/>
                      <w:b/>
                      <w:sz w:val="22"/>
                      <w:szCs w:val="22"/>
                    </w:rPr>
                    <w:t>HS-LS1-3</w:t>
                  </w:r>
                </w:p>
                <w:p w:rsidR="00CE23C7" w:rsidRPr="00CE23C7" w:rsidRDefault="00CE23C7" w:rsidP="00350B3D">
                  <w:pPr>
                    <w:pStyle w:val="NoSpacing"/>
                    <w:rPr>
                      <w:rFonts w:ascii="Arial" w:hAnsi="Arial" w:cs="Arial"/>
                      <w:sz w:val="22"/>
                      <w:szCs w:val="22"/>
                    </w:rPr>
                  </w:pPr>
                  <w:r w:rsidRPr="00CE23C7">
                    <w:rPr>
                      <w:rFonts w:ascii="Arial" w:hAnsi="Arial" w:cs="Arial"/>
                      <w:sz w:val="22"/>
                      <w:szCs w:val="22"/>
                    </w:rPr>
                    <w:t xml:space="preserve">Plan and conduct an investigation to provide evidence </w:t>
                  </w:r>
                  <w:proofErr w:type="gramStart"/>
                  <w:r w:rsidRPr="00CE23C7">
                    <w:rPr>
                      <w:rFonts w:ascii="Arial" w:hAnsi="Arial" w:cs="Arial"/>
                      <w:sz w:val="22"/>
                      <w:szCs w:val="22"/>
                    </w:rPr>
                    <w:t>that feedback mechanisms</w:t>
                  </w:r>
                  <w:proofErr w:type="gramEnd"/>
                  <w:r w:rsidRPr="00CE23C7">
                    <w:rPr>
                      <w:rFonts w:ascii="Arial" w:hAnsi="Arial" w:cs="Arial"/>
                      <w:sz w:val="22"/>
                      <w:szCs w:val="22"/>
                    </w:rPr>
                    <w:t xml:space="preserve"> maintain homeostasis.</w:t>
                  </w:r>
                </w:p>
                <w:p w:rsidR="00CE23C7" w:rsidRPr="00CE23C7" w:rsidRDefault="00CE23C7" w:rsidP="00350B3D">
                  <w:pPr>
                    <w:pStyle w:val="NoSpacing"/>
                    <w:rPr>
                      <w:rFonts w:ascii="Arial" w:hAnsi="Arial" w:cs="Arial"/>
                      <w:sz w:val="22"/>
                      <w:szCs w:val="22"/>
                    </w:rPr>
                  </w:pPr>
                </w:p>
                <w:p w:rsidR="00CE23C7" w:rsidRPr="00CE23C7" w:rsidRDefault="00CE23C7" w:rsidP="00350B3D">
                  <w:pPr>
                    <w:pStyle w:val="NoSpacing"/>
                    <w:rPr>
                      <w:rFonts w:ascii="Arial" w:hAnsi="Arial" w:cs="Arial"/>
                      <w:sz w:val="22"/>
                      <w:szCs w:val="22"/>
                    </w:rPr>
                  </w:pPr>
                  <w:r w:rsidRPr="00CE23C7">
                    <w:rPr>
                      <w:rFonts w:ascii="Arial" w:hAnsi="Arial" w:cs="Arial"/>
                      <w:b/>
                      <w:sz w:val="22"/>
                      <w:szCs w:val="22"/>
                    </w:rPr>
                    <w:t>Disciplinary Core Ideas</w:t>
                  </w:r>
                  <w:r w:rsidRPr="00CE23C7">
                    <w:rPr>
                      <w:rFonts w:ascii="Arial" w:hAnsi="Arial" w:cs="Arial"/>
                      <w:sz w:val="22"/>
                      <w:szCs w:val="22"/>
                    </w:rPr>
                    <w:t>:</w:t>
                  </w:r>
                </w:p>
                <w:p w:rsidR="00CE23C7" w:rsidRPr="00CE23C7" w:rsidRDefault="00CE23C7" w:rsidP="00CE23C7">
                  <w:pPr>
                    <w:pStyle w:val="NoSpacing"/>
                    <w:numPr>
                      <w:ilvl w:val="0"/>
                      <w:numId w:val="14"/>
                    </w:numPr>
                    <w:rPr>
                      <w:rFonts w:ascii="Arial" w:hAnsi="Arial" w:cs="Arial"/>
                      <w:sz w:val="22"/>
                      <w:szCs w:val="22"/>
                    </w:rPr>
                  </w:pPr>
                  <w:r w:rsidRPr="00CE23C7">
                    <w:rPr>
                      <w:rFonts w:ascii="Arial" w:hAnsi="Arial" w:cs="Arial"/>
                      <w:sz w:val="22"/>
                      <w:szCs w:val="22"/>
                    </w:rPr>
                    <w:t>LS1.A: Structure and function</w:t>
                  </w:r>
                </w:p>
                <w:p w:rsidR="00CE23C7" w:rsidRPr="00CE23C7" w:rsidRDefault="00CE23C7" w:rsidP="00CE23C7">
                  <w:pPr>
                    <w:pStyle w:val="NoSpacing"/>
                    <w:numPr>
                      <w:ilvl w:val="0"/>
                      <w:numId w:val="14"/>
                    </w:numPr>
                    <w:rPr>
                      <w:rFonts w:ascii="Arial" w:hAnsi="Arial" w:cs="Arial"/>
                      <w:sz w:val="22"/>
                      <w:szCs w:val="22"/>
                    </w:rPr>
                  </w:pPr>
                  <w:r w:rsidRPr="00CE23C7">
                    <w:rPr>
                      <w:rFonts w:ascii="Arial" w:hAnsi="Arial" w:cs="Arial"/>
                      <w:sz w:val="22"/>
                      <w:szCs w:val="22"/>
                    </w:rPr>
                    <w:t>PS1.A:  Structure and properties of matter</w:t>
                  </w:r>
                </w:p>
                <w:p w:rsidR="00CE23C7" w:rsidRPr="00CE23C7" w:rsidRDefault="00CE23C7" w:rsidP="00350B3D">
                  <w:pPr>
                    <w:pStyle w:val="NoSpacing"/>
                    <w:rPr>
                      <w:rFonts w:ascii="Arial" w:hAnsi="Arial" w:cs="Arial"/>
                      <w:b/>
                      <w:sz w:val="22"/>
                      <w:szCs w:val="22"/>
                    </w:rPr>
                  </w:pPr>
                  <w:r w:rsidRPr="00CE23C7">
                    <w:rPr>
                      <w:rFonts w:ascii="Arial" w:hAnsi="Arial" w:cs="Arial"/>
                      <w:b/>
                      <w:sz w:val="22"/>
                      <w:szCs w:val="22"/>
                    </w:rPr>
                    <w:t xml:space="preserve">Crosscutting Concepts: </w:t>
                  </w:r>
                </w:p>
                <w:p w:rsidR="00CE23C7" w:rsidRPr="00CE23C7" w:rsidRDefault="00CE23C7" w:rsidP="00CE23C7">
                  <w:pPr>
                    <w:pStyle w:val="NoSpacing"/>
                    <w:numPr>
                      <w:ilvl w:val="0"/>
                      <w:numId w:val="3"/>
                    </w:numPr>
                    <w:rPr>
                      <w:rFonts w:ascii="Arial" w:hAnsi="Arial" w:cs="Arial"/>
                      <w:sz w:val="22"/>
                      <w:szCs w:val="22"/>
                    </w:rPr>
                  </w:pPr>
                  <w:r w:rsidRPr="00CE23C7">
                    <w:rPr>
                      <w:rFonts w:ascii="Arial" w:hAnsi="Arial" w:cs="Arial"/>
                      <w:sz w:val="22"/>
                      <w:szCs w:val="22"/>
                    </w:rPr>
                    <w:t>Structure and function</w:t>
                  </w:r>
                </w:p>
                <w:p w:rsidR="00CE23C7" w:rsidRPr="00CE23C7" w:rsidRDefault="00CE23C7" w:rsidP="00CE23C7">
                  <w:pPr>
                    <w:pStyle w:val="NoSpacing"/>
                    <w:numPr>
                      <w:ilvl w:val="0"/>
                      <w:numId w:val="3"/>
                    </w:numPr>
                    <w:rPr>
                      <w:rFonts w:ascii="Arial" w:hAnsi="Arial" w:cs="Arial"/>
                      <w:sz w:val="22"/>
                      <w:szCs w:val="22"/>
                    </w:rPr>
                  </w:pPr>
                  <w:r w:rsidRPr="00CE23C7">
                    <w:rPr>
                      <w:rFonts w:ascii="Arial" w:hAnsi="Arial" w:cs="Arial"/>
                      <w:sz w:val="22"/>
                      <w:szCs w:val="22"/>
                    </w:rPr>
                    <w:t>Cause and effect: Mechanism and explanation</w:t>
                  </w:r>
                </w:p>
                <w:p w:rsidR="00CE23C7" w:rsidRPr="00CE23C7" w:rsidRDefault="00CE23C7" w:rsidP="00CE23C7">
                  <w:pPr>
                    <w:pStyle w:val="NoSpacing"/>
                    <w:numPr>
                      <w:ilvl w:val="0"/>
                      <w:numId w:val="3"/>
                    </w:numPr>
                    <w:rPr>
                      <w:rFonts w:ascii="Arial" w:hAnsi="Arial" w:cs="Arial"/>
                      <w:sz w:val="22"/>
                      <w:szCs w:val="22"/>
                    </w:rPr>
                  </w:pPr>
                  <w:r w:rsidRPr="00CE23C7">
                    <w:rPr>
                      <w:rFonts w:ascii="Arial" w:hAnsi="Arial" w:cs="Arial"/>
                      <w:sz w:val="22"/>
                      <w:szCs w:val="22"/>
                    </w:rPr>
                    <w:t>Stability and change</w:t>
                  </w:r>
                </w:p>
                <w:p w:rsidR="00CE23C7" w:rsidRPr="00CE23C7" w:rsidRDefault="00CE23C7" w:rsidP="00350B3D">
                  <w:pPr>
                    <w:pStyle w:val="NoSpacing"/>
                    <w:rPr>
                      <w:rFonts w:ascii="Arial" w:hAnsi="Arial" w:cs="Arial"/>
                      <w:sz w:val="22"/>
                      <w:szCs w:val="22"/>
                    </w:rPr>
                  </w:pPr>
                  <w:r w:rsidRPr="00CE23C7">
                    <w:rPr>
                      <w:rFonts w:ascii="Arial" w:hAnsi="Arial" w:cs="Arial"/>
                      <w:b/>
                      <w:sz w:val="22"/>
                      <w:szCs w:val="22"/>
                    </w:rPr>
                    <w:t>Science and Engineering Practices:</w:t>
                  </w:r>
                  <w:r w:rsidRPr="00CE23C7">
                    <w:rPr>
                      <w:rFonts w:ascii="Arial" w:hAnsi="Arial" w:cs="Arial"/>
                      <w:sz w:val="22"/>
                      <w:szCs w:val="22"/>
                    </w:rPr>
                    <w:t xml:space="preserve"> </w:t>
                  </w:r>
                </w:p>
                <w:p w:rsidR="00CE23C7" w:rsidRPr="00CE23C7" w:rsidRDefault="00CE23C7" w:rsidP="00CE23C7">
                  <w:pPr>
                    <w:pStyle w:val="NoSpacing"/>
                    <w:numPr>
                      <w:ilvl w:val="0"/>
                      <w:numId w:val="5"/>
                    </w:numPr>
                    <w:rPr>
                      <w:rFonts w:ascii="Arial" w:hAnsi="Arial" w:cs="Arial"/>
                      <w:sz w:val="22"/>
                      <w:szCs w:val="22"/>
                    </w:rPr>
                  </w:pPr>
                  <w:r w:rsidRPr="00CE23C7">
                    <w:rPr>
                      <w:rFonts w:ascii="Arial" w:hAnsi="Arial" w:cs="Arial"/>
                      <w:sz w:val="22"/>
                      <w:szCs w:val="22"/>
                    </w:rPr>
                    <w:t>Constructing explanations and designing solutions</w:t>
                  </w:r>
                </w:p>
                <w:p w:rsidR="00CE23C7" w:rsidRPr="00CE23C7" w:rsidRDefault="00CE23C7" w:rsidP="00CE23C7">
                  <w:pPr>
                    <w:pStyle w:val="NoSpacing"/>
                    <w:numPr>
                      <w:ilvl w:val="0"/>
                      <w:numId w:val="5"/>
                    </w:numPr>
                    <w:rPr>
                      <w:rFonts w:ascii="Arial" w:hAnsi="Arial" w:cs="Arial"/>
                      <w:sz w:val="22"/>
                      <w:szCs w:val="22"/>
                    </w:rPr>
                  </w:pPr>
                  <w:r w:rsidRPr="00CE23C7">
                    <w:rPr>
                      <w:rFonts w:ascii="Arial" w:hAnsi="Arial" w:cs="Arial"/>
                      <w:sz w:val="22"/>
                      <w:szCs w:val="22"/>
                    </w:rPr>
                    <w:t>Planning and carrying out investigations</w:t>
                  </w:r>
                </w:p>
                <w:p w:rsidR="00CE23C7" w:rsidRPr="00CE23C7" w:rsidRDefault="00CE23C7" w:rsidP="00350B3D">
                  <w:pPr>
                    <w:pStyle w:val="NoSpacing"/>
                    <w:rPr>
                      <w:rFonts w:ascii="Arial" w:hAnsi="Arial" w:cs="Arial"/>
                      <w:sz w:val="22"/>
                      <w:szCs w:val="22"/>
                    </w:rPr>
                  </w:pPr>
                  <w:r w:rsidRPr="00CE23C7">
                    <w:rPr>
                      <w:rFonts w:ascii="Arial" w:hAnsi="Arial" w:cs="Arial"/>
                      <w:b/>
                      <w:sz w:val="22"/>
                      <w:szCs w:val="22"/>
                    </w:rPr>
                    <w:t>Nature of Science</w:t>
                  </w:r>
                  <w:r w:rsidRPr="00CE23C7">
                    <w:rPr>
                      <w:rFonts w:ascii="Arial" w:hAnsi="Arial" w:cs="Arial"/>
                      <w:sz w:val="22"/>
                      <w:szCs w:val="22"/>
                    </w:rPr>
                    <w:t xml:space="preserve">:  </w:t>
                  </w:r>
                </w:p>
                <w:p w:rsidR="00CE23C7" w:rsidRPr="00CE23C7" w:rsidRDefault="00CE23C7" w:rsidP="00CE23C7">
                  <w:pPr>
                    <w:pStyle w:val="NoSpacing"/>
                    <w:numPr>
                      <w:ilvl w:val="0"/>
                      <w:numId w:val="9"/>
                    </w:numPr>
                    <w:rPr>
                      <w:rFonts w:ascii="Arial" w:hAnsi="Arial" w:cs="Arial"/>
                      <w:sz w:val="22"/>
                      <w:szCs w:val="22"/>
                    </w:rPr>
                  </w:pPr>
                  <w:r w:rsidRPr="00CE23C7">
                    <w:rPr>
                      <w:rFonts w:ascii="Arial" w:hAnsi="Arial" w:cs="Arial"/>
                      <w:sz w:val="22"/>
                      <w:szCs w:val="22"/>
                    </w:rPr>
                    <w:t>Science addresses questions about the natural and material world.</w:t>
                  </w:r>
                </w:p>
                <w:p w:rsidR="00CE23C7" w:rsidRPr="00CE23C7" w:rsidRDefault="00CE23C7" w:rsidP="00350B3D">
                  <w:pPr>
                    <w:pStyle w:val="NoSpacing"/>
                    <w:ind w:left="720"/>
                    <w:rPr>
                      <w:rFonts w:ascii="Arial" w:hAnsi="Arial" w:cs="Arial"/>
                      <w:sz w:val="22"/>
                      <w:szCs w:val="22"/>
                    </w:rPr>
                  </w:pPr>
                </w:p>
              </w:tc>
            </w:tr>
          </w:tbl>
          <w:p w:rsidR="00CE23C7" w:rsidRPr="00CE23C7" w:rsidRDefault="00CE23C7" w:rsidP="00350B3D">
            <w:pPr>
              <w:rPr>
                <w:rFonts w:ascii="Arial" w:hAnsi="Arial" w:cs="Arial"/>
                <w:sz w:val="22"/>
                <w:szCs w:val="22"/>
              </w:rPr>
            </w:pPr>
          </w:p>
        </w:tc>
      </w:tr>
      <w:tr w:rsidR="00CE23C7" w:rsidRPr="009318C4" w:rsidTr="00350B3D">
        <w:trPr>
          <w:trHeight w:val="2276"/>
        </w:trPr>
        <w:tc>
          <w:tcPr>
            <w:tcW w:w="1548" w:type="dxa"/>
          </w:tcPr>
          <w:p w:rsidR="00CE23C7" w:rsidRPr="00CE23C7" w:rsidRDefault="00CE23C7" w:rsidP="00350B3D">
            <w:pPr>
              <w:rPr>
                <w:rFonts w:ascii="Arial" w:hAnsi="Arial" w:cs="Arial"/>
                <w:b/>
                <w:sz w:val="22"/>
                <w:szCs w:val="22"/>
              </w:rPr>
            </w:pPr>
            <w:r w:rsidRPr="00CE23C7">
              <w:rPr>
                <w:rFonts w:ascii="Arial" w:hAnsi="Arial" w:cs="Arial"/>
                <w:b/>
                <w:sz w:val="22"/>
                <w:szCs w:val="22"/>
              </w:rPr>
              <w:t>Genetically Modified Foods: Are They Safe to Eat?</w:t>
            </w:r>
          </w:p>
        </w:tc>
        <w:tc>
          <w:tcPr>
            <w:tcW w:w="8730" w:type="dxa"/>
          </w:tcPr>
          <w:tbl>
            <w:tblPr>
              <w:tblW w:w="0" w:type="auto"/>
              <w:tblCellMar>
                <w:top w:w="15" w:type="dxa"/>
                <w:left w:w="15" w:type="dxa"/>
                <w:bottom w:w="15" w:type="dxa"/>
                <w:right w:w="15" w:type="dxa"/>
              </w:tblCellMar>
              <w:tblLook w:val="04A0" w:firstRow="1" w:lastRow="0" w:firstColumn="1" w:lastColumn="0" w:noHBand="0" w:noVBand="1"/>
            </w:tblPr>
            <w:tblGrid>
              <w:gridCol w:w="8619"/>
            </w:tblGrid>
            <w:tr w:rsidR="00CE23C7" w:rsidRPr="00CE23C7" w:rsidTr="00350B3D">
              <w:trPr>
                <w:trHeight w:val="144"/>
              </w:trPr>
              <w:tc>
                <w:tcPr>
                  <w:tcW w:w="0" w:type="auto"/>
                  <w:tcBorders>
                    <w:top w:val="nil"/>
                    <w:left w:val="nil"/>
                    <w:bottom w:val="nil"/>
                  </w:tcBorders>
                  <w:tcMar>
                    <w:top w:w="0" w:type="dxa"/>
                    <w:left w:w="0" w:type="dxa"/>
                    <w:bottom w:w="0" w:type="dxa"/>
                    <w:right w:w="225" w:type="dxa"/>
                  </w:tcMar>
                  <w:hideMark/>
                </w:tcPr>
                <w:tbl>
                  <w:tblPr>
                    <w:tblpPr w:leftFromText="180" w:rightFromText="180" w:vertAnchor="text" w:horzAnchor="page" w:tblpX="2" w:tblpY="-44"/>
                    <w:tblOverlap w:val="never"/>
                    <w:tblW w:w="8394" w:type="dxa"/>
                    <w:tblCellMar>
                      <w:top w:w="15" w:type="dxa"/>
                      <w:left w:w="15" w:type="dxa"/>
                      <w:bottom w:w="15" w:type="dxa"/>
                      <w:right w:w="15" w:type="dxa"/>
                    </w:tblCellMar>
                    <w:tblLook w:val="04A0" w:firstRow="1" w:lastRow="0" w:firstColumn="1" w:lastColumn="0" w:noHBand="0" w:noVBand="1"/>
                  </w:tblPr>
                  <w:tblGrid>
                    <w:gridCol w:w="8394"/>
                  </w:tblGrid>
                  <w:tr w:rsidR="00CE23C7" w:rsidRPr="00CE23C7" w:rsidTr="00350B3D">
                    <w:trPr>
                      <w:trHeight w:val="2304"/>
                    </w:trPr>
                    <w:tc>
                      <w:tcPr>
                        <w:tcW w:w="8394" w:type="dxa"/>
                        <w:tcBorders>
                          <w:top w:val="nil"/>
                          <w:left w:val="nil"/>
                          <w:bottom w:val="nil"/>
                        </w:tcBorders>
                        <w:tcMar>
                          <w:top w:w="0" w:type="dxa"/>
                          <w:left w:w="0" w:type="dxa"/>
                          <w:bottom w:w="0" w:type="dxa"/>
                          <w:right w:w="225" w:type="dxa"/>
                        </w:tcMar>
                        <w:hideMark/>
                      </w:tcPr>
                      <w:p w:rsidR="00CE23C7" w:rsidRPr="00CE23C7" w:rsidRDefault="00CE23C7" w:rsidP="00350B3D">
                        <w:pPr>
                          <w:rPr>
                            <w:rFonts w:ascii="Arial" w:hAnsi="Arial" w:cs="Arial"/>
                            <w:b/>
                            <w:bCs/>
                            <w:sz w:val="22"/>
                            <w:szCs w:val="22"/>
                          </w:rPr>
                        </w:pPr>
                        <w:r w:rsidRPr="00CE23C7">
                          <w:rPr>
                            <w:rFonts w:ascii="Arial" w:hAnsi="Arial" w:cs="Arial"/>
                            <w:b/>
                            <w:bCs/>
                            <w:sz w:val="22"/>
                            <w:szCs w:val="22"/>
                          </w:rPr>
                          <w:t xml:space="preserve">HS-LS1-1. </w:t>
                        </w:r>
                      </w:p>
                      <w:p w:rsidR="00CE23C7" w:rsidRPr="00CE23C7" w:rsidRDefault="00CE23C7" w:rsidP="00350B3D">
                        <w:pPr>
                          <w:rPr>
                            <w:rFonts w:ascii="Arial" w:hAnsi="Arial" w:cs="Arial"/>
                            <w:bCs/>
                            <w:sz w:val="22"/>
                            <w:szCs w:val="22"/>
                          </w:rPr>
                        </w:pPr>
                        <w:r w:rsidRPr="00CE23C7">
                          <w:rPr>
                            <w:rFonts w:ascii="Arial" w:hAnsi="Arial" w:cs="Arial"/>
                            <w:bCs/>
                            <w:sz w:val="22"/>
                            <w:szCs w:val="22"/>
                          </w:rPr>
                          <w:t>Construct an explanation based on evidence for how the structure of DNA determines the structure of proteins, which carry out the essential functions of life through systems of specialized cells.</w:t>
                        </w:r>
                      </w:p>
                      <w:p w:rsidR="00CE23C7" w:rsidRPr="00CE23C7" w:rsidRDefault="00CE23C7" w:rsidP="00350B3D">
                        <w:pPr>
                          <w:rPr>
                            <w:rFonts w:ascii="Arial" w:hAnsi="Arial" w:cs="Arial"/>
                            <w:b/>
                            <w:bCs/>
                            <w:sz w:val="22"/>
                            <w:szCs w:val="22"/>
                          </w:rPr>
                        </w:pPr>
                        <w:r w:rsidRPr="00CE23C7">
                          <w:rPr>
                            <w:rFonts w:ascii="Arial" w:hAnsi="Arial" w:cs="Arial"/>
                            <w:b/>
                            <w:bCs/>
                            <w:sz w:val="22"/>
                            <w:szCs w:val="22"/>
                          </w:rPr>
                          <w:t>HS-ETS1-3.</w:t>
                        </w:r>
                      </w:p>
                      <w:p w:rsidR="00CE23C7" w:rsidRPr="00CE23C7" w:rsidRDefault="00CE23C7" w:rsidP="00350B3D">
                        <w:pPr>
                          <w:rPr>
                            <w:rFonts w:ascii="Arial" w:hAnsi="Arial" w:cs="Arial"/>
                            <w:bCs/>
                            <w:sz w:val="22"/>
                            <w:szCs w:val="22"/>
                          </w:rPr>
                        </w:pPr>
                        <w:r w:rsidRPr="00CE23C7">
                          <w:rPr>
                            <w:rFonts w:ascii="Arial" w:hAnsi="Arial" w:cs="Arial"/>
                            <w:bCs/>
                            <w:sz w:val="22"/>
                            <w:szCs w:val="22"/>
                          </w:rPr>
                          <w:t>Evaluate a solution to a complex real-world problem based on prioritized criteria and tradeoffs that account for a range of constraints, including cost, safety, reliability, and aesthetics, as well as possible social, cultural, and environmental impacts.</w:t>
                        </w:r>
                      </w:p>
                      <w:p w:rsidR="00CE23C7" w:rsidRPr="00CE23C7" w:rsidRDefault="00CE23C7" w:rsidP="00350B3D">
                        <w:pPr>
                          <w:rPr>
                            <w:rFonts w:ascii="Arial" w:hAnsi="Arial" w:cs="Arial"/>
                            <w:bCs/>
                            <w:sz w:val="22"/>
                            <w:szCs w:val="22"/>
                          </w:rPr>
                        </w:pPr>
                      </w:p>
                      <w:p w:rsidR="00CE23C7" w:rsidRPr="00CE23C7" w:rsidRDefault="00CE23C7" w:rsidP="00350B3D">
                        <w:pPr>
                          <w:rPr>
                            <w:rFonts w:ascii="Arial" w:hAnsi="Arial" w:cs="Arial"/>
                            <w:b/>
                            <w:sz w:val="22"/>
                            <w:szCs w:val="22"/>
                          </w:rPr>
                        </w:pPr>
                        <w:r w:rsidRPr="00CE23C7">
                          <w:rPr>
                            <w:rFonts w:ascii="Arial" w:hAnsi="Arial" w:cs="Arial"/>
                            <w:b/>
                            <w:sz w:val="22"/>
                            <w:szCs w:val="22"/>
                          </w:rPr>
                          <w:t>Disciplinary Core Ideas:</w:t>
                        </w:r>
                      </w:p>
                      <w:p w:rsidR="00CE23C7" w:rsidRPr="00CE23C7" w:rsidRDefault="00CE23C7" w:rsidP="00CE23C7">
                        <w:pPr>
                          <w:pStyle w:val="ListParagraph"/>
                          <w:numPr>
                            <w:ilvl w:val="0"/>
                            <w:numId w:val="11"/>
                          </w:numPr>
                          <w:spacing w:after="200"/>
                          <w:rPr>
                            <w:rFonts w:ascii="Arial" w:hAnsi="Arial" w:cs="Arial"/>
                            <w:b/>
                            <w:sz w:val="22"/>
                            <w:szCs w:val="22"/>
                          </w:rPr>
                        </w:pPr>
                        <w:r w:rsidRPr="00CE23C7">
                          <w:rPr>
                            <w:rFonts w:ascii="Arial" w:hAnsi="Arial" w:cs="Arial"/>
                            <w:sz w:val="22"/>
                            <w:szCs w:val="22"/>
                          </w:rPr>
                          <w:t>LS1.A: Structure and function</w:t>
                        </w:r>
                      </w:p>
                      <w:p w:rsidR="00CE23C7" w:rsidRPr="00CE23C7" w:rsidRDefault="00CE23C7" w:rsidP="00CE23C7">
                        <w:pPr>
                          <w:pStyle w:val="ListParagraph"/>
                          <w:numPr>
                            <w:ilvl w:val="0"/>
                            <w:numId w:val="11"/>
                          </w:numPr>
                          <w:spacing w:after="200"/>
                          <w:rPr>
                            <w:rFonts w:ascii="Arial" w:hAnsi="Arial" w:cs="Arial"/>
                            <w:b/>
                            <w:sz w:val="22"/>
                            <w:szCs w:val="22"/>
                          </w:rPr>
                        </w:pPr>
                        <w:r w:rsidRPr="00CE23C7">
                          <w:rPr>
                            <w:rFonts w:ascii="Arial" w:hAnsi="Arial" w:cs="Arial"/>
                            <w:sz w:val="22"/>
                            <w:szCs w:val="22"/>
                          </w:rPr>
                          <w:t>PS1.A: Structure and properties of matter</w:t>
                        </w:r>
                      </w:p>
                      <w:p w:rsidR="00CE23C7" w:rsidRPr="00CE23C7" w:rsidRDefault="00CE23C7" w:rsidP="00CE23C7">
                        <w:pPr>
                          <w:pStyle w:val="ListParagraph"/>
                          <w:numPr>
                            <w:ilvl w:val="0"/>
                            <w:numId w:val="11"/>
                          </w:numPr>
                          <w:spacing w:after="200"/>
                          <w:rPr>
                            <w:rFonts w:ascii="Arial" w:hAnsi="Arial" w:cs="Arial"/>
                            <w:b/>
                            <w:sz w:val="22"/>
                            <w:szCs w:val="22"/>
                          </w:rPr>
                        </w:pPr>
                        <w:r w:rsidRPr="00CE23C7">
                          <w:rPr>
                            <w:rFonts w:ascii="Arial" w:hAnsi="Arial" w:cs="Arial"/>
                            <w:sz w:val="22"/>
                            <w:szCs w:val="22"/>
                          </w:rPr>
                          <w:t>ETS1.B: Optimizing the design solution</w:t>
                        </w:r>
                      </w:p>
                      <w:p w:rsidR="00CE23C7" w:rsidRPr="00CE23C7" w:rsidRDefault="00CE23C7" w:rsidP="00350B3D">
                        <w:pPr>
                          <w:rPr>
                            <w:rFonts w:ascii="Arial" w:hAnsi="Arial" w:cs="Arial"/>
                            <w:sz w:val="22"/>
                            <w:szCs w:val="22"/>
                          </w:rPr>
                        </w:pPr>
                        <w:r w:rsidRPr="00CE23C7">
                          <w:rPr>
                            <w:rFonts w:ascii="Arial" w:hAnsi="Arial" w:cs="Arial"/>
                            <w:b/>
                            <w:sz w:val="22"/>
                            <w:szCs w:val="22"/>
                          </w:rPr>
                          <w:lastRenderedPageBreak/>
                          <w:t>Crosscutting Concepts:</w:t>
                        </w:r>
                        <w:r w:rsidRPr="00CE23C7">
                          <w:rPr>
                            <w:rFonts w:ascii="Arial" w:hAnsi="Arial" w:cs="Arial"/>
                            <w:sz w:val="22"/>
                            <w:szCs w:val="22"/>
                          </w:rPr>
                          <w:t xml:space="preserve"> </w:t>
                        </w:r>
                      </w:p>
                      <w:p w:rsidR="00CE23C7" w:rsidRPr="00CE23C7" w:rsidRDefault="00CE23C7" w:rsidP="00CE23C7">
                        <w:pPr>
                          <w:pStyle w:val="ListParagraph"/>
                          <w:numPr>
                            <w:ilvl w:val="0"/>
                            <w:numId w:val="2"/>
                          </w:numPr>
                          <w:spacing w:after="200"/>
                          <w:rPr>
                            <w:rFonts w:ascii="Arial" w:hAnsi="Arial" w:cs="Arial"/>
                            <w:sz w:val="22"/>
                            <w:szCs w:val="22"/>
                          </w:rPr>
                        </w:pPr>
                        <w:r w:rsidRPr="00CE23C7">
                          <w:rPr>
                            <w:rFonts w:ascii="Arial" w:hAnsi="Arial" w:cs="Arial"/>
                            <w:sz w:val="22"/>
                            <w:szCs w:val="22"/>
                          </w:rPr>
                          <w:t>Systems and system models</w:t>
                        </w:r>
                      </w:p>
                      <w:p w:rsidR="00CE23C7" w:rsidRPr="00CE23C7" w:rsidRDefault="00CE23C7" w:rsidP="00CE23C7">
                        <w:pPr>
                          <w:pStyle w:val="ListParagraph"/>
                          <w:numPr>
                            <w:ilvl w:val="0"/>
                            <w:numId w:val="2"/>
                          </w:numPr>
                          <w:spacing w:after="200"/>
                          <w:rPr>
                            <w:rFonts w:ascii="Arial" w:hAnsi="Arial" w:cs="Arial"/>
                            <w:sz w:val="22"/>
                            <w:szCs w:val="22"/>
                          </w:rPr>
                        </w:pPr>
                        <w:r w:rsidRPr="00CE23C7">
                          <w:rPr>
                            <w:rFonts w:ascii="Arial" w:hAnsi="Arial" w:cs="Arial"/>
                            <w:sz w:val="22"/>
                            <w:szCs w:val="22"/>
                          </w:rPr>
                          <w:t>Stability and change</w:t>
                        </w:r>
                      </w:p>
                      <w:p w:rsidR="00CE23C7" w:rsidRPr="00CE23C7" w:rsidRDefault="00CE23C7" w:rsidP="00CE23C7">
                        <w:pPr>
                          <w:pStyle w:val="ListParagraph"/>
                          <w:numPr>
                            <w:ilvl w:val="0"/>
                            <w:numId w:val="2"/>
                          </w:numPr>
                          <w:spacing w:after="200"/>
                          <w:rPr>
                            <w:rFonts w:ascii="Arial" w:hAnsi="Arial" w:cs="Arial"/>
                            <w:sz w:val="22"/>
                            <w:szCs w:val="22"/>
                          </w:rPr>
                        </w:pPr>
                        <w:r w:rsidRPr="00CE23C7">
                          <w:rPr>
                            <w:rFonts w:ascii="Arial" w:hAnsi="Arial" w:cs="Arial"/>
                            <w:sz w:val="22"/>
                            <w:szCs w:val="22"/>
                          </w:rPr>
                          <w:t>Structure and function</w:t>
                        </w:r>
                      </w:p>
                      <w:p w:rsidR="00CE23C7" w:rsidRPr="00CE23C7" w:rsidRDefault="00CE23C7" w:rsidP="00350B3D">
                        <w:pPr>
                          <w:rPr>
                            <w:rFonts w:ascii="Arial" w:hAnsi="Arial" w:cs="Arial"/>
                            <w:sz w:val="22"/>
                            <w:szCs w:val="22"/>
                          </w:rPr>
                        </w:pPr>
                        <w:r w:rsidRPr="00CE23C7">
                          <w:rPr>
                            <w:rFonts w:ascii="Arial" w:hAnsi="Arial" w:cs="Arial"/>
                            <w:b/>
                            <w:sz w:val="22"/>
                            <w:szCs w:val="22"/>
                          </w:rPr>
                          <w:t>Science and Engineering Practices:</w:t>
                        </w:r>
                        <w:r w:rsidRPr="00CE23C7">
                          <w:rPr>
                            <w:rFonts w:ascii="Arial" w:hAnsi="Arial" w:cs="Arial"/>
                            <w:sz w:val="22"/>
                            <w:szCs w:val="22"/>
                          </w:rPr>
                          <w:t xml:space="preserve"> </w:t>
                        </w:r>
                      </w:p>
                      <w:p w:rsidR="00CE23C7" w:rsidRPr="00CE23C7" w:rsidRDefault="00CE23C7" w:rsidP="00CE23C7">
                        <w:pPr>
                          <w:pStyle w:val="ListParagraph"/>
                          <w:numPr>
                            <w:ilvl w:val="0"/>
                            <w:numId w:val="6"/>
                          </w:numPr>
                          <w:spacing w:after="200"/>
                          <w:rPr>
                            <w:rFonts w:ascii="Arial" w:hAnsi="Arial" w:cs="Arial"/>
                            <w:sz w:val="22"/>
                            <w:szCs w:val="22"/>
                          </w:rPr>
                        </w:pPr>
                        <w:r w:rsidRPr="00CE23C7">
                          <w:rPr>
                            <w:rFonts w:ascii="Arial" w:hAnsi="Arial" w:cs="Arial"/>
                            <w:sz w:val="22"/>
                            <w:szCs w:val="22"/>
                          </w:rPr>
                          <w:t>Asking questions (for science) and defining problems (for engineering)</w:t>
                        </w:r>
                      </w:p>
                      <w:p w:rsidR="00CE23C7" w:rsidRPr="00CE23C7" w:rsidRDefault="00CE23C7" w:rsidP="00CE23C7">
                        <w:pPr>
                          <w:pStyle w:val="ListParagraph"/>
                          <w:numPr>
                            <w:ilvl w:val="0"/>
                            <w:numId w:val="6"/>
                          </w:numPr>
                          <w:spacing w:after="200"/>
                          <w:rPr>
                            <w:rFonts w:ascii="Arial" w:hAnsi="Arial" w:cs="Arial"/>
                            <w:sz w:val="22"/>
                            <w:szCs w:val="22"/>
                          </w:rPr>
                        </w:pPr>
                        <w:r w:rsidRPr="00CE23C7">
                          <w:rPr>
                            <w:rFonts w:ascii="Arial" w:hAnsi="Arial" w:cs="Arial"/>
                            <w:sz w:val="22"/>
                            <w:szCs w:val="22"/>
                          </w:rPr>
                          <w:t>Obtaining, evaluating, and communicating information</w:t>
                        </w:r>
                      </w:p>
                      <w:p w:rsidR="00CE23C7" w:rsidRPr="00CE23C7" w:rsidRDefault="00CE23C7" w:rsidP="00350B3D">
                        <w:pPr>
                          <w:rPr>
                            <w:rFonts w:ascii="Arial" w:hAnsi="Arial" w:cs="Arial"/>
                            <w:sz w:val="22"/>
                            <w:szCs w:val="22"/>
                          </w:rPr>
                        </w:pPr>
                        <w:r w:rsidRPr="00CE23C7">
                          <w:rPr>
                            <w:rFonts w:ascii="Arial" w:hAnsi="Arial" w:cs="Arial"/>
                            <w:b/>
                            <w:sz w:val="22"/>
                            <w:szCs w:val="22"/>
                          </w:rPr>
                          <w:t>Nature of Science:</w:t>
                        </w:r>
                        <w:r w:rsidRPr="00CE23C7">
                          <w:rPr>
                            <w:rFonts w:ascii="Arial" w:hAnsi="Arial" w:cs="Arial"/>
                            <w:sz w:val="22"/>
                            <w:szCs w:val="22"/>
                          </w:rPr>
                          <w:t xml:space="preserve">  </w:t>
                        </w:r>
                      </w:p>
                      <w:p w:rsidR="00CE23C7" w:rsidRPr="00CE23C7" w:rsidRDefault="00CE23C7" w:rsidP="00CE23C7">
                        <w:pPr>
                          <w:pStyle w:val="ListParagraph"/>
                          <w:numPr>
                            <w:ilvl w:val="0"/>
                            <w:numId w:val="6"/>
                          </w:numPr>
                          <w:spacing w:after="200"/>
                          <w:rPr>
                            <w:rFonts w:ascii="Arial" w:hAnsi="Arial" w:cs="Arial"/>
                            <w:sz w:val="22"/>
                            <w:szCs w:val="22"/>
                          </w:rPr>
                        </w:pPr>
                        <w:r w:rsidRPr="00CE23C7">
                          <w:rPr>
                            <w:rFonts w:ascii="Arial" w:hAnsi="Arial" w:cs="Arial"/>
                            <w:sz w:val="22"/>
                            <w:szCs w:val="22"/>
                          </w:rPr>
                          <w:t>Scientific knowledge assumes an order and consistency in natural systems.</w:t>
                        </w:r>
                      </w:p>
                      <w:p w:rsidR="00CE23C7" w:rsidRPr="00CE23C7" w:rsidRDefault="00CE23C7" w:rsidP="00CE23C7">
                        <w:pPr>
                          <w:pStyle w:val="ListParagraph"/>
                          <w:numPr>
                            <w:ilvl w:val="0"/>
                            <w:numId w:val="6"/>
                          </w:numPr>
                          <w:spacing w:after="200"/>
                          <w:rPr>
                            <w:rFonts w:ascii="Arial" w:hAnsi="Arial" w:cs="Arial"/>
                            <w:sz w:val="22"/>
                            <w:szCs w:val="22"/>
                          </w:rPr>
                        </w:pPr>
                        <w:r w:rsidRPr="00CE23C7">
                          <w:rPr>
                            <w:rFonts w:ascii="Arial" w:hAnsi="Arial" w:cs="Arial"/>
                            <w:sz w:val="22"/>
                            <w:szCs w:val="22"/>
                          </w:rPr>
                          <w:t>Scientific knowledge is based on empirical evidence</w:t>
                        </w:r>
                      </w:p>
                    </w:tc>
                  </w:tr>
                </w:tbl>
                <w:p w:rsidR="00CE23C7" w:rsidRPr="00CE23C7" w:rsidRDefault="00CE23C7" w:rsidP="00350B3D">
                  <w:pPr>
                    <w:rPr>
                      <w:rFonts w:ascii="Arial" w:hAnsi="Arial" w:cs="Arial"/>
                      <w:bCs/>
                      <w:sz w:val="22"/>
                      <w:szCs w:val="22"/>
                    </w:rPr>
                  </w:pPr>
                </w:p>
              </w:tc>
            </w:tr>
            <w:tr w:rsidR="00CE23C7" w:rsidRPr="00CE23C7" w:rsidTr="00350B3D">
              <w:trPr>
                <w:trHeight w:val="100"/>
              </w:trPr>
              <w:tc>
                <w:tcPr>
                  <w:tcW w:w="0" w:type="auto"/>
                  <w:tcBorders>
                    <w:top w:val="nil"/>
                    <w:left w:val="nil"/>
                    <w:bottom w:val="nil"/>
                  </w:tcBorders>
                  <w:tcMar>
                    <w:top w:w="0" w:type="dxa"/>
                    <w:left w:w="0" w:type="dxa"/>
                    <w:bottom w:w="0" w:type="dxa"/>
                    <w:right w:w="225" w:type="dxa"/>
                  </w:tcMar>
                  <w:hideMark/>
                </w:tcPr>
                <w:p w:rsidR="00CE23C7" w:rsidRPr="00CE23C7" w:rsidRDefault="00CE23C7" w:rsidP="00350B3D">
                  <w:pPr>
                    <w:rPr>
                      <w:rFonts w:ascii="Arial" w:hAnsi="Arial" w:cs="Arial"/>
                      <w:sz w:val="22"/>
                      <w:szCs w:val="22"/>
                    </w:rPr>
                  </w:pPr>
                </w:p>
              </w:tc>
            </w:tr>
          </w:tbl>
          <w:p w:rsidR="00CE23C7" w:rsidRPr="00CE23C7" w:rsidRDefault="00CE23C7" w:rsidP="00350B3D">
            <w:pPr>
              <w:rPr>
                <w:rFonts w:ascii="Arial" w:hAnsi="Arial" w:cs="Arial"/>
                <w:sz w:val="22"/>
                <w:szCs w:val="22"/>
              </w:rPr>
            </w:pPr>
          </w:p>
        </w:tc>
      </w:tr>
    </w:tbl>
    <w:p w:rsidR="00A03645" w:rsidRDefault="00A03645" w:rsidP="00A03645"/>
    <w:p w:rsidR="00CE23C7" w:rsidRDefault="00CE23C7">
      <w:pPr>
        <w:rPr>
          <w:rFonts w:ascii="Arial" w:hAnsi="Arial" w:cs="Arial"/>
          <w:b/>
          <w:bCs/>
          <w:sz w:val="32"/>
          <w:szCs w:val="32"/>
        </w:rPr>
      </w:pPr>
      <w:r>
        <w:br w:type="page"/>
      </w:r>
    </w:p>
    <w:p w:rsidR="00CE23C7" w:rsidRPr="00CE23C7" w:rsidRDefault="00CE23C7" w:rsidP="00CE23C7">
      <w:pPr>
        <w:pStyle w:val="Heading1"/>
      </w:pPr>
      <w:bookmarkStart w:id="12" w:name="_Toc283997093"/>
      <w:bookmarkStart w:id="13" w:name="_Toc478389320"/>
      <w:r>
        <w:rPr>
          <w:szCs w:val="28"/>
        </w:rPr>
        <w:lastRenderedPageBreak/>
        <w:t xml:space="preserve">Connections to the </w:t>
      </w:r>
      <w:r>
        <w:t>Common Core State Standards</w:t>
      </w:r>
      <w:bookmarkEnd w:id="13"/>
      <w:r>
        <w:t xml:space="preserve"> </w:t>
      </w:r>
    </w:p>
    <w:p w:rsidR="00CE23C7" w:rsidRPr="00CE23C7" w:rsidRDefault="00CE23C7" w:rsidP="00CE23C7">
      <w:pPr>
        <w:pStyle w:val="NoSpacing"/>
        <w:rPr>
          <w:rFonts w:ascii="Arial" w:hAnsi="Arial" w:cs="Arial"/>
          <w:sz w:val="22"/>
        </w:rPr>
      </w:pPr>
      <w:r w:rsidRPr="00CE23C7">
        <w:rPr>
          <w:rFonts w:ascii="Arial" w:hAnsi="Arial" w:cs="Arial"/>
          <w:b/>
          <w:sz w:val="22"/>
        </w:rPr>
        <w:t xml:space="preserve">RST.9-10.1: </w:t>
      </w:r>
      <w:r w:rsidRPr="00CE23C7">
        <w:rPr>
          <w:rFonts w:ascii="Arial" w:hAnsi="Arial" w:cs="Arial"/>
          <w:sz w:val="22"/>
        </w:rPr>
        <w:t>Cite specific textual evidence to support analysis of science and technical texts, attending to the precise details of explanations or descriptions.</w:t>
      </w:r>
    </w:p>
    <w:p w:rsidR="00CE23C7" w:rsidRPr="00CE23C7" w:rsidRDefault="00CE23C7" w:rsidP="00CE23C7">
      <w:pPr>
        <w:pStyle w:val="NoSpacing"/>
        <w:rPr>
          <w:rFonts w:ascii="Arial" w:hAnsi="Arial" w:cs="Arial"/>
          <w:sz w:val="22"/>
        </w:rPr>
      </w:pPr>
    </w:p>
    <w:p w:rsidR="00CE23C7" w:rsidRPr="00CE23C7" w:rsidRDefault="00CE23C7" w:rsidP="00CE23C7">
      <w:pPr>
        <w:pStyle w:val="NoSpacing"/>
        <w:rPr>
          <w:rFonts w:ascii="Arial" w:hAnsi="Arial" w:cs="Arial"/>
          <w:sz w:val="22"/>
        </w:rPr>
      </w:pPr>
      <w:r w:rsidRPr="00CE23C7">
        <w:rPr>
          <w:rFonts w:ascii="Arial" w:hAnsi="Arial" w:cs="Arial"/>
          <w:b/>
          <w:sz w:val="22"/>
        </w:rPr>
        <w:t>RST.9-10.2:</w:t>
      </w:r>
      <w:r w:rsidRPr="00CE23C7">
        <w:rPr>
          <w:rFonts w:ascii="Arial" w:hAnsi="Arial" w:cs="Arial"/>
          <w:sz w:val="22"/>
        </w:rPr>
        <w:t xml:space="preserve"> Determine the central ideas or conclusions of a text; trace the text's explanation or depiction of a complex process, phenomenon, or concept; provide an accurate summary of the text.</w:t>
      </w:r>
    </w:p>
    <w:p w:rsidR="00CE23C7" w:rsidRPr="00CE23C7" w:rsidRDefault="00CE23C7" w:rsidP="00CE23C7">
      <w:pPr>
        <w:pStyle w:val="NoSpacing"/>
        <w:rPr>
          <w:rFonts w:ascii="Arial" w:hAnsi="Arial" w:cs="Arial"/>
          <w:sz w:val="22"/>
        </w:rPr>
      </w:pPr>
    </w:p>
    <w:p w:rsidR="00CE23C7" w:rsidRPr="00CE23C7" w:rsidRDefault="00CE23C7" w:rsidP="00CE23C7">
      <w:pPr>
        <w:pStyle w:val="NoSpacing"/>
        <w:rPr>
          <w:rFonts w:ascii="Arial" w:hAnsi="Arial" w:cs="Arial"/>
          <w:sz w:val="22"/>
        </w:rPr>
      </w:pPr>
      <w:r w:rsidRPr="00CE23C7">
        <w:rPr>
          <w:rFonts w:ascii="Arial" w:hAnsi="Arial" w:cs="Arial"/>
          <w:b/>
          <w:sz w:val="22"/>
        </w:rPr>
        <w:t>RST.9-10.8</w:t>
      </w:r>
      <w:r w:rsidRPr="00CE23C7">
        <w:rPr>
          <w:rFonts w:ascii="Arial" w:hAnsi="Arial" w:cs="Arial"/>
          <w:sz w:val="22"/>
        </w:rPr>
        <w:t xml:space="preserve">: </w:t>
      </w:r>
      <w:r w:rsidRPr="00CE23C7">
        <w:rPr>
          <w:rFonts w:ascii="Arial" w:hAnsi="Arial" w:cs="Arial"/>
          <w:color w:val="202020"/>
          <w:sz w:val="22"/>
        </w:rPr>
        <w:t>Assess the extent to which the reasoning and evidence in a text support the author's claim or a recommendation for solving a scientific or technical problem.</w:t>
      </w:r>
    </w:p>
    <w:p w:rsidR="00CE23C7" w:rsidRPr="00CE23C7" w:rsidRDefault="00CE23C7" w:rsidP="00CE23C7">
      <w:pPr>
        <w:pStyle w:val="NoSpacing"/>
        <w:rPr>
          <w:rFonts w:ascii="Arial" w:hAnsi="Arial" w:cs="Arial"/>
          <w:sz w:val="22"/>
        </w:rPr>
      </w:pPr>
    </w:p>
    <w:p w:rsidR="00CE23C7" w:rsidRPr="00CE23C7" w:rsidRDefault="00CE23C7" w:rsidP="00CE23C7">
      <w:pPr>
        <w:pStyle w:val="NoSpacing"/>
        <w:rPr>
          <w:rFonts w:ascii="Arial" w:hAnsi="Arial" w:cs="Arial"/>
          <w:sz w:val="22"/>
        </w:rPr>
      </w:pPr>
      <w:r w:rsidRPr="00CE23C7">
        <w:rPr>
          <w:rFonts w:ascii="Arial" w:hAnsi="Arial" w:cs="Arial"/>
          <w:b/>
          <w:sz w:val="22"/>
        </w:rPr>
        <w:t>RST.11-12.1:</w:t>
      </w:r>
      <w:r w:rsidRPr="00CE23C7">
        <w:rPr>
          <w:rFonts w:ascii="Arial" w:hAnsi="Arial" w:cs="Arial"/>
          <w:sz w:val="22"/>
        </w:rPr>
        <w:t xml:space="preserve"> Cite specific textual evidence to support analysis of science and technical texts, attending to important distinctions the author makes and to any gaps or inconsistencies in the account.</w:t>
      </w:r>
    </w:p>
    <w:p w:rsidR="00CE23C7" w:rsidRPr="00CE23C7" w:rsidRDefault="00CE23C7" w:rsidP="00CE23C7">
      <w:pPr>
        <w:pStyle w:val="NoSpacing"/>
        <w:rPr>
          <w:rFonts w:ascii="Arial" w:hAnsi="Arial" w:cs="Arial"/>
          <w:sz w:val="22"/>
        </w:rPr>
      </w:pPr>
    </w:p>
    <w:p w:rsidR="00CE23C7" w:rsidRPr="00CE23C7" w:rsidRDefault="00CE23C7" w:rsidP="00CE23C7">
      <w:pPr>
        <w:pStyle w:val="NoSpacing"/>
        <w:rPr>
          <w:rFonts w:ascii="Arial" w:hAnsi="Arial" w:cs="Arial"/>
          <w:color w:val="202020"/>
          <w:sz w:val="22"/>
        </w:rPr>
      </w:pPr>
      <w:r w:rsidRPr="00CE23C7">
        <w:rPr>
          <w:rFonts w:ascii="Arial" w:hAnsi="Arial" w:cs="Arial"/>
          <w:b/>
          <w:sz w:val="22"/>
        </w:rPr>
        <w:t>RST.11-12.2:</w:t>
      </w:r>
      <w:r w:rsidRPr="00CE23C7">
        <w:rPr>
          <w:rFonts w:ascii="Arial" w:hAnsi="Arial" w:cs="Arial"/>
          <w:sz w:val="22"/>
        </w:rPr>
        <w:t xml:space="preserve"> </w:t>
      </w:r>
      <w:r w:rsidRPr="00CE23C7">
        <w:rPr>
          <w:rFonts w:ascii="Arial" w:hAnsi="Arial" w:cs="Arial"/>
          <w:color w:val="202020"/>
          <w:sz w:val="22"/>
        </w:rPr>
        <w:t>Determine the central ideas or conclusions of a text; summarize complex concepts, processes, or information presented in a text by paraphrasing them in simpler but still accurate terms.</w:t>
      </w:r>
    </w:p>
    <w:p w:rsidR="00CE23C7" w:rsidRPr="00CE23C7" w:rsidRDefault="00CE23C7" w:rsidP="00CE23C7">
      <w:pPr>
        <w:pStyle w:val="NoSpacing"/>
        <w:rPr>
          <w:rFonts w:ascii="Arial" w:hAnsi="Arial" w:cs="Arial"/>
          <w:color w:val="202020"/>
          <w:sz w:val="22"/>
        </w:rPr>
      </w:pPr>
    </w:p>
    <w:p w:rsidR="00CE23C7" w:rsidRPr="00CE23C7" w:rsidRDefault="00CE23C7" w:rsidP="00CE23C7">
      <w:pPr>
        <w:pStyle w:val="NoSpacing"/>
        <w:rPr>
          <w:rFonts w:ascii="Arial" w:hAnsi="Arial" w:cs="Arial"/>
          <w:sz w:val="22"/>
        </w:rPr>
      </w:pPr>
      <w:r w:rsidRPr="00CE23C7">
        <w:rPr>
          <w:rFonts w:ascii="Arial" w:hAnsi="Arial" w:cs="Arial"/>
          <w:b/>
          <w:color w:val="202020"/>
          <w:sz w:val="22"/>
        </w:rPr>
        <w:t>RST.11-12.6</w:t>
      </w:r>
      <w:r w:rsidRPr="00CE23C7">
        <w:rPr>
          <w:rFonts w:ascii="Arial" w:hAnsi="Arial" w:cs="Arial"/>
          <w:color w:val="202020"/>
          <w:sz w:val="22"/>
        </w:rPr>
        <w:t>: Analyze the author's purpose in providing an explanation, describing a procedure, or discussing an experiment in a text, identifying important issues that remain unresolved.</w:t>
      </w:r>
    </w:p>
    <w:p w:rsidR="00CE23C7" w:rsidRPr="00CE23C7" w:rsidRDefault="00CE23C7" w:rsidP="00CE23C7">
      <w:pPr>
        <w:rPr>
          <w:rFonts w:ascii="Arial" w:hAnsi="Arial" w:cs="Arial"/>
          <w:sz w:val="22"/>
        </w:rPr>
      </w:pPr>
    </w:p>
    <w:p w:rsidR="00CE23C7" w:rsidRDefault="00CE23C7" w:rsidP="00CE23C7">
      <w:pPr>
        <w:rPr>
          <w:rFonts w:ascii="Arial" w:hAnsi="Arial" w:cs="Arial"/>
          <w:b/>
          <w:i/>
          <w:sz w:val="22"/>
        </w:rPr>
      </w:pPr>
    </w:p>
    <w:p w:rsidR="00CE23C7" w:rsidRPr="00CE23C7" w:rsidRDefault="00CE23C7" w:rsidP="00CE23C7">
      <w:pPr>
        <w:rPr>
          <w:rFonts w:ascii="Arial" w:hAnsi="Arial" w:cs="Arial"/>
          <w:sz w:val="22"/>
        </w:rPr>
      </w:pPr>
      <w:r w:rsidRPr="00CE23C7">
        <w:rPr>
          <w:rFonts w:ascii="Arial" w:hAnsi="Arial" w:cs="Arial"/>
          <w:b/>
          <w:i/>
          <w:sz w:val="22"/>
        </w:rPr>
        <w:t>In addition</w:t>
      </w:r>
      <w:r w:rsidRPr="00CE23C7">
        <w:rPr>
          <w:rFonts w:ascii="Arial" w:hAnsi="Arial" w:cs="Arial"/>
          <w:sz w:val="22"/>
        </w:rPr>
        <w:t xml:space="preserve">, the teacher could assign writing to include the following </w:t>
      </w:r>
      <w:r w:rsidRPr="00CE23C7">
        <w:rPr>
          <w:rFonts w:ascii="Arial" w:hAnsi="Arial" w:cs="Arial"/>
          <w:b/>
          <w:sz w:val="22"/>
        </w:rPr>
        <w:t>Common Core State Standards</w:t>
      </w:r>
      <w:r w:rsidRPr="00CE23C7">
        <w:rPr>
          <w:rFonts w:ascii="Arial" w:hAnsi="Arial" w:cs="Arial"/>
          <w:sz w:val="22"/>
        </w:rPr>
        <w:t>:</w:t>
      </w:r>
    </w:p>
    <w:p w:rsidR="00CE23C7" w:rsidRDefault="00CE23C7" w:rsidP="00CE23C7">
      <w:pPr>
        <w:rPr>
          <w:rFonts w:ascii="Arial" w:hAnsi="Arial" w:cs="Arial"/>
          <w:b/>
          <w:sz w:val="22"/>
        </w:rPr>
      </w:pPr>
    </w:p>
    <w:p w:rsidR="00CE23C7" w:rsidRPr="00CE23C7" w:rsidRDefault="00CE23C7" w:rsidP="00CE23C7">
      <w:pPr>
        <w:rPr>
          <w:rFonts w:ascii="Arial" w:hAnsi="Arial" w:cs="Arial"/>
          <w:sz w:val="22"/>
        </w:rPr>
      </w:pPr>
      <w:r w:rsidRPr="00CE23C7">
        <w:rPr>
          <w:rFonts w:ascii="Arial" w:hAnsi="Arial" w:cs="Arial"/>
          <w:b/>
          <w:sz w:val="22"/>
        </w:rPr>
        <w:t xml:space="preserve">WHST.9-10.1B: </w:t>
      </w:r>
      <w:r w:rsidRPr="00CE23C7">
        <w:rPr>
          <w:rFonts w:ascii="Arial" w:hAnsi="Arial" w:cs="Arial"/>
          <w:sz w:val="22"/>
        </w:rPr>
        <w:t xml:space="preserve">Develop claim(s) and counterclaims fairly, supplying data and evidence for each while pointing out the strengths and limitations of both claim(s) and </w:t>
      </w:r>
      <w:r w:rsidRPr="00CE23C7">
        <w:rPr>
          <w:rFonts w:ascii="Arial" w:hAnsi="Arial" w:cs="Arial"/>
          <w:b/>
          <w:sz w:val="22"/>
        </w:rPr>
        <w:t>counterclaims</w:t>
      </w:r>
      <w:r w:rsidRPr="00CE23C7">
        <w:rPr>
          <w:rFonts w:ascii="Arial" w:hAnsi="Arial" w:cs="Arial"/>
          <w:sz w:val="22"/>
        </w:rPr>
        <w:t xml:space="preserve"> in a discipline-appropriate form and in a manner that anticipates the audience’s knowledge level and concerns.</w:t>
      </w:r>
    </w:p>
    <w:p w:rsidR="00CE23C7" w:rsidRDefault="00CE23C7" w:rsidP="00CE23C7">
      <w:pPr>
        <w:rPr>
          <w:rFonts w:ascii="Arial" w:hAnsi="Arial" w:cs="Arial"/>
          <w:b/>
          <w:sz w:val="22"/>
        </w:rPr>
      </w:pPr>
    </w:p>
    <w:p w:rsidR="00CE23C7" w:rsidRPr="00CE23C7" w:rsidRDefault="00CE23C7" w:rsidP="00CE23C7">
      <w:pPr>
        <w:rPr>
          <w:rFonts w:ascii="Arial" w:hAnsi="Arial" w:cs="Arial"/>
          <w:sz w:val="22"/>
        </w:rPr>
      </w:pPr>
      <w:r w:rsidRPr="00CE23C7">
        <w:rPr>
          <w:rFonts w:ascii="Arial" w:hAnsi="Arial" w:cs="Arial"/>
          <w:b/>
          <w:sz w:val="22"/>
        </w:rPr>
        <w:t xml:space="preserve">WHST.9-10.2: </w:t>
      </w:r>
      <w:r w:rsidRPr="00CE23C7">
        <w:rPr>
          <w:rFonts w:ascii="Arial" w:hAnsi="Arial" w:cs="Arial"/>
          <w:sz w:val="22"/>
        </w:rPr>
        <w:t>Write informative/explanatory texts, including the narration of historical events, scientific procedures/experiments, or technical processes.</w:t>
      </w:r>
    </w:p>
    <w:p w:rsidR="00CE23C7" w:rsidRDefault="00CE23C7" w:rsidP="00CE23C7">
      <w:pPr>
        <w:rPr>
          <w:rFonts w:ascii="Arial" w:hAnsi="Arial" w:cs="Arial"/>
          <w:b/>
          <w:sz w:val="22"/>
        </w:rPr>
      </w:pPr>
    </w:p>
    <w:p w:rsidR="00CE23C7" w:rsidRPr="00CE23C7" w:rsidRDefault="00CE23C7" w:rsidP="00CE23C7">
      <w:pPr>
        <w:rPr>
          <w:rFonts w:ascii="Arial" w:hAnsi="Arial" w:cs="Arial"/>
          <w:color w:val="202020"/>
          <w:sz w:val="22"/>
        </w:rPr>
      </w:pPr>
      <w:r w:rsidRPr="00CE23C7">
        <w:rPr>
          <w:rFonts w:ascii="Arial" w:hAnsi="Arial" w:cs="Arial"/>
          <w:b/>
          <w:sz w:val="22"/>
        </w:rPr>
        <w:t>WHST.9-10.2F</w:t>
      </w:r>
      <w:r w:rsidRPr="00CE23C7">
        <w:rPr>
          <w:rFonts w:ascii="Arial" w:hAnsi="Arial" w:cs="Arial"/>
          <w:sz w:val="22"/>
        </w:rPr>
        <w:t xml:space="preserve">: </w:t>
      </w:r>
      <w:r w:rsidRPr="00CE23C7">
        <w:rPr>
          <w:rFonts w:ascii="Arial" w:hAnsi="Arial" w:cs="Arial"/>
          <w:color w:val="202020"/>
          <w:sz w:val="22"/>
        </w:rPr>
        <w:t>Provide a concluding statement or section that follows from and supports the information or explanation presented (e.g., articulating implications or the significance of the topic).</w:t>
      </w:r>
    </w:p>
    <w:p w:rsidR="00CE23C7" w:rsidRPr="00CE23C7" w:rsidRDefault="00CE23C7" w:rsidP="00CE23C7">
      <w:pPr>
        <w:rPr>
          <w:rFonts w:ascii="Arial" w:hAnsi="Arial" w:cs="Arial"/>
          <w:sz w:val="22"/>
        </w:rPr>
      </w:pPr>
    </w:p>
    <w:p w:rsidR="00CE23C7" w:rsidRPr="00CE23C7" w:rsidRDefault="00CE23C7" w:rsidP="00CE23C7">
      <w:pPr>
        <w:rPr>
          <w:rFonts w:ascii="Arial" w:hAnsi="Arial" w:cs="Arial"/>
          <w:color w:val="202020"/>
          <w:sz w:val="22"/>
        </w:rPr>
      </w:pPr>
      <w:r w:rsidRPr="00CE23C7">
        <w:rPr>
          <w:rFonts w:ascii="Arial" w:hAnsi="Arial" w:cs="Arial"/>
          <w:b/>
          <w:color w:val="202020"/>
          <w:sz w:val="22"/>
        </w:rPr>
        <w:t xml:space="preserve">WHST.11-12.1.A: </w:t>
      </w:r>
      <w:r w:rsidRPr="00CE23C7">
        <w:rPr>
          <w:rFonts w:ascii="Arial" w:hAnsi="Arial" w:cs="Arial"/>
          <w:color w:val="202020"/>
          <w:sz w:val="22"/>
        </w:rPr>
        <w:t>Introduce precise, knowledgeable claim(s), establish the significance of the claim(s), distinguish the claim(s) from alternate or opposing claims, and create an organization that logically sequences the claim(s), counterclaims, reasons, and evidence.</w:t>
      </w:r>
    </w:p>
    <w:p w:rsidR="00CE23C7" w:rsidRPr="00CE23C7" w:rsidRDefault="00CE23C7" w:rsidP="00CE23C7">
      <w:pPr>
        <w:rPr>
          <w:rFonts w:ascii="Arial" w:hAnsi="Arial" w:cs="Arial"/>
          <w:sz w:val="22"/>
        </w:rPr>
      </w:pPr>
    </w:p>
    <w:p w:rsidR="00CE23C7" w:rsidRPr="00CE23C7" w:rsidRDefault="00CE23C7" w:rsidP="00CE23C7">
      <w:pPr>
        <w:rPr>
          <w:rFonts w:ascii="Arial" w:hAnsi="Arial" w:cs="Arial"/>
          <w:sz w:val="22"/>
        </w:rPr>
      </w:pPr>
      <w:r w:rsidRPr="00CE23C7">
        <w:rPr>
          <w:rFonts w:ascii="Arial" w:hAnsi="Arial" w:cs="Arial"/>
          <w:b/>
          <w:sz w:val="22"/>
        </w:rPr>
        <w:t xml:space="preserve">WHST.11-12.2: </w:t>
      </w:r>
      <w:r w:rsidRPr="00CE23C7">
        <w:rPr>
          <w:rFonts w:ascii="Arial" w:hAnsi="Arial" w:cs="Arial"/>
          <w:sz w:val="22"/>
        </w:rPr>
        <w:t xml:space="preserve"> Write informative/explanatory texts, including the narration of historical events, scientific procedures/experiments, or technical processes.</w:t>
      </w:r>
    </w:p>
    <w:p w:rsidR="00CE23C7" w:rsidRPr="00CE23C7" w:rsidRDefault="00CE23C7" w:rsidP="00CE23C7">
      <w:pPr>
        <w:rPr>
          <w:rFonts w:ascii="Arial" w:hAnsi="Arial" w:cs="Arial"/>
          <w:b/>
          <w:color w:val="202020"/>
          <w:sz w:val="22"/>
        </w:rPr>
      </w:pPr>
    </w:p>
    <w:p w:rsidR="00CE23C7" w:rsidRPr="00CE23C7" w:rsidRDefault="00CE23C7" w:rsidP="00CE23C7">
      <w:pPr>
        <w:rPr>
          <w:rFonts w:ascii="Arial" w:hAnsi="Arial" w:cs="Arial"/>
          <w:color w:val="202020"/>
          <w:sz w:val="22"/>
        </w:rPr>
      </w:pPr>
      <w:r w:rsidRPr="00CE23C7">
        <w:rPr>
          <w:rFonts w:ascii="Arial" w:hAnsi="Arial" w:cs="Arial"/>
          <w:b/>
          <w:color w:val="202020"/>
          <w:sz w:val="22"/>
        </w:rPr>
        <w:t>WHST.11-12.2E:</w:t>
      </w:r>
      <w:r w:rsidRPr="00CE23C7">
        <w:rPr>
          <w:rFonts w:ascii="Arial" w:hAnsi="Arial" w:cs="Arial"/>
          <w:color w:val="202020"/>
          <w:sz w:val="22"/>
        </w:rPr>
        <w:t xml:space="preserve"> Provide a concluding statement or section that follows from or supports the argument presented.</w:t>
      </w:r>
    </w:p>
    <w:p w:rsidR="00A03645" w:rsidRDefault="00A03645" w:rsidP="00707882"/>
    <w:p w:rsidR="00CD4221" w:rsidRDefault="00CD4221" w:rsidP="00CD4221">
      <w:pPr>
        <w:pStyle w:val="Heading1"/>
      </w:pPr>
      <w:bookmarkStart w:id="14" w:name="_Toc478389321"/>
      <w:r>
        <w:lastRenderedPageBreak/>
        <w:t>Anticipation Guides</w:t>
      </w:r>
      <w:bookmarkEnd w:id="12"/>
      <w:bookmarkEnd w:id="14"/>
    </w:p>
    <w:p w:rsidR="00CD4221" w:rsidRPr="00CE23C7" w:rsidRDefault="00CD4221" w:rsidP="00CD4221">
      <w:pPr>
        <w:rPr>
          <w:rFonts w:ascii="Arial" w:hAnsi="Arial" w:cs="Arial"/>
          <w:sz w:val="22"/>
        </w:rPr>
      </w:pPr>
      <w:r w:rsidRPr="00CE23C7">
        <w:rPr>
          <w:rFonts w:ascii="Arial" w:hAnsi="Arial" w:cs="Arial"/>
          <w:sz w:val="22"/>
        </w:rPr>
        <w:t xml:space="preserve">Anticipation guides help </w:t>
      </w:r>
      <w:r w:rsidR="00CE23C7" w:rsidRPr="00CE23C7">
        <w:rPr>
          <w:rFonts w:ascii="Arial" w:hAnsi="Arial" w:cs="Arial"/>
          <w:sz w:val="22"/>
        </w:rPr>
        <w:t xml:space="preserve">to </w:t>
      </w:r>
      <w:r w:rsidRPr="00CE23C7">
        <w:rPr>
          <w:rFonts w:ascii="Arial" w:hAnsi="Arial" w:cs="Arial"/>
          <w:sz w:val="22"/>
        </w:rPr>
        <w:t>engage students by activating prior knowledge and stimulating student</w:t>
      </w:r>
      <w:r w:rsidR="00CE23C7" w:rsidRPr="00CE23C7">
        <w:rPr>
          <w:rFonts w:ascii="Arial" w:hAnsi="Arial" w:cs="Arial"/>
          <w:sz w:val="22"/>
        </w:rPr>
        <w:t>s’</w:t>
      </w:r>
      <w:r w:rsidRPr="00CE23C7">
        <w:rPr>
          <w:rFonts w:ascii="Arial" w:hAnsi="Arial" w:cs="Arial"/>
          <w:sz w:val="22"/>
        </w:rPr>
        <w:t xml:space="preserve"> interest before reading. If class time permits, discuss students’ responses to each statement before reading each article. As they read, students should look for evidence supporting or refuting their initial responses.</w:t>
      </w:r>
    </w:p>
    <w:p w:rsidR="00CD4221" w:rsidRPr="00CE23C7" w:rsidRDefault="00CD4221" w:rsidP="00760276">
      <w:pPr>
        <w:rPr>
          <w:rFonts w:ascii="Arial" w:hAnsi="Arial" w:cs="Arial"/>
          <w:sz w:val="18"/>
          <w:szCs w:val="20"/>
        </w:rPr>
      </w:pPr>
    </w:p>
    <w:p w:rsidR="000F3EBE" w:rsidRPr="00CE23C7" w:rsidRDefault="000F3EBE" w:rsidP="000F3EBE">
      <w:pPr>
        <w:rPr>
          <w:rFonts w:ascii="Arial" w:hAnsi="Arial" w:cs="Arial"/>
          <w:sz w:val="22"/>
        </w:rPr>
      </w:pPr>
      <w:r w:rsidRPr="00CE23C7">
        <w:rPr>
          <w:rFonts w:ascii="Arial" w:hAnsi="Arial" w:cs="Arial"/>
          <w:b/>
          <w:bCs/>
          <w:sz w:val="22"/>
        </w:rPr>
        <w:t xml:space="preserve">Directions for all Anticipation Guides: </w:t>
      </w:r>
      <w:r w:rsidRPr="00CE23C7">
        <w:rPr>
          <w:rFonts w:ascii="Arial" w:hAnsi="Arial" w:cs="Arial"/>
          <w:b/>
          <w:i/>
          <w:sz w:val="22"/>
        </w:rPr>
        <w:t>Before reading</w:t>
      </w:r>
      <w:r w:rsidRPr="00CE23C7">
        <w:rPr>
          <w:rFonts w:ascii="Arial" w:hAnsi="Arial" w:cs="Arial"/>
          <w:sz w:val="22"/>
        </w:rPr>
        <w:t>, in the first column, write “A” or “D</w:t>
      </w:r>
      <w:r w:rsidR="003B2210" w:rsidRPr="00CE23C7">
        <w:rPr>
          <w:rFonts w:ascii="Arial" w:hAnsi="Arial" w:cs="Arial"/>
          <w:sz w:val="22"/>
        </w:rPr>
        <w:t>,</w:t>
      </w:r>
      <w:r w:rsidRPr="00CE23C7">
        <w:rPr>
          <w:rFonts w:ascii="Arial" w:hAnsi="Arial" w:cs="Arial"/>
          <w:sz w:val="22"/>
        </w:rPr>
        <w:t>” indicating your agreement or di</w:t>
      </w:r>
      <w:r w:rsidR="00CE23C7" w:rsidRPr="00CE23C7">
        <w:rPr>
          <w:rFonts w:ascii="Arial" w:hAnsi="Arial" w:cs="Arial"/>
          <w:sz w:val="22"/>
        </w:rPr>
        <w:t>sagreement with each statement.</w:t>
      </w:r>
      <w:r w:rsidRPr="00CE23C7">
        <w:rPr>
          <w:rFonts w:ascii="Arial" w:hAnsi="Arial" w:cs="Arial"/>
          <w:sz w:val="22"/>
        </w:rPr>
        <w:t xml:space="preserve"> As you read, compare your opinions with information from the article. In the space under each statement, cite information from the article that supports or refutes your original ideas.</w:t>
      </w:r>
    </w:p>
    <w:p w:rsidR="000F3EBE" w:rsidRPr="00CE23C7" w:rsidRDefault="000F3EBE" w:rsidP="00760276">
      <w:pPr>
        <w:rPr>
          <w:rFonts w:ascii="Arial" w:hAnsi="Arial" w:cs="Arial"/>
          <w:sz w:val="20"/>
          <w:szCs w:val="22"/>
        </w:rPr>
      </w:pPr>
    </w:p>
    <w:p w:rsidR="000F3EBE" w:rsidRDefault="000F3EBE" w:rsidP="00E875D7">
      <w:pPr>
        <w:pStyle w:val="Heading2"/>
        <w:rPr>
          <w:rFonts w:ascii="Arial" w:hAnsi="Arial" w:cs="Arial"/>
        </w:rPr>
      </w:pPr>
      <w:r>
        <w:rPr>
          <w:sz w:val="22"/>
          <w:szCs w:val="22"/>
        </w:rPr>
        <w:br w:type="page"/>
      </w:r>
      <w:bookmarkStart w:id="15" w:name="_Toc478389322"/>
      <w:r w:rsidR="00CE23C7">
        <w:rPr>
          <w:rFonts w:ascii="Arial" w:hAnsi="Arial" w:cs="Arial"/>
        </w:rPr>
        <w:lastRenderedPageBreak/>
        <w:t>Growing Green on the Red Planet</w:t>
      </w:r>
      <w:bookmarkEnd w:id="15"/>
    </w:p>
    <w:p w:rsidR="00CE23C7" w:rsidRPr="00CE23C7" w:rsidRDefault="00CE23C7" w:rsidP="00CE23C7"/>
    <w:p w:rsidR="00CE23C7" w:rsidRPr="00CE23C7" w:rsidRDefault="00CE23C7" w:rsidP="00CE23C7">
      <w:pPr>
        <w:rPr>
          <w:rFonts w:ascii="Arial" w:hAnsi="Arial" w:cs="Arial"/>
          <w:sz w:val="22"/>
        </w:rPr>
      </w:pPr>
      <w:r w:rsidRPr="00CE23C7">
        <w:rPr>
          <w:rFonts w:ascii="Arial" w:hAnsi="Arial" w:cs="Arial"/>
          <w:b/>
          <w:bCs/>
          <w:sz w:val="22"/>
        </w:rPr>
        <w:t xml:space="preserve">Directions: </w:t>
      </w:r>
      <w:r w:rsidRPr="00CE23C7">
        <w:rPr>
          <w:rFonts w:ascii="Arial" w:hAnsi="Arial" w:cs="Arial"/>
          <w:b/>
          <w:i/>
          <w:sz w:val="22"/>
        </w:rPr>
        <w:t>Before reading</w:t>
      </w:r>
      <w:r w:rsidRPr="00CE23C7">
        <w:rPr>
          <w:rFonts w:ascii="Arial" w:hAnsi="Arial" w:cs="Arial"/>
          <w:sz w:val="22"/>
        </w:rPr>
        <w:t>, in the first column, write “A” or “D,” indicating your agreement or disagreement with each statement.  As you read, compare your opinions with information from the article. In the space under each statement, cite information from the article that supports or refutes your original ideas.</w:t>
      </w:r>
    </w:p>
    <w:p w:rsidR="00CE23C7" w:rsidRPr="00CE23C7" w:rsidRDefault="00CE23C7" w:rsidP="00CE23C7">
      <w:pPr>
        <w:rPr>
          <w:rFonts w:ascii="Arial" w:hAnsi="Arial" w:cs="Arial"/>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CE23C7" w:rsidRPr="00CE23C7" w:rsidTr="00350B3D">
        <w:tc>
          <w:tcPr>
            <w:tcW w:w="728" w:type="dxa"/>
            <w:shd w:val="clear" w:color="auto" w:fill="auto"/>
          </w:tcPr>
          <w:p w:rsidR="00CE23C7" w:rsidRPr="00CE23C7" w:rsidRDefault="00CE23C7" w:rsidP="00350B3D">
            <w:pPr>
              <w:rPr>
                <w:rFonts w:ascii="Arial" w:hAnsi="Arial" w:cs="Arial"/>
                <w:b/>
                <w:sz w:val="22"/>
              </w:rPr>
            </w:pPr>
            <w:r w:rsidRPr="00CE23C7">
              <w:rPr>
                <w:rFonts w:ascii="Arial" w:hAnsi="Arial" w:cs="Arial"/>
                <w:b/>
                <w:sz w:val="22"/>
              </w:rPr>
              <w:t>Me</w:t>
            </w:r>
          </w:p>
        </w:tc>
        <w:tc>
          <w:tcPr>
            <w:tcW w:w="751" w:type="dxa"/>
            <w:shd w:val="clear" w:color="auto" w:fill="auto"/>
          </w:tcPr>
          <w:p w:rsidR="00CE23C7" w:rsidRPr="00CE23C7" w:rsidRDefault="00CE23C7" w:rsidP="00350B3D">
            <w:pPr>
              <w:rPr>
                <w:rFonts w:ascii="Arial" w:hAnsi="Arial" w:cs="Arial"/>
                <w:b/>
                <w:sz w:val="22"/>
              </w:rPr>
            </w:pPr>
            <w:r w:rsidRPr="00CE23C7">
              <w:rPr>
                <w:rFonts w:ascii="Arial" w:hAnsi="Arial" w:cs="Arial"/>
                <w:b/>
                <w:sz w:val="22"/>
              </w:rPr>
              <w:t>Text</w:t>
            </w:r>
          </w:p>
        </w:tc>
        <w:tc>
          <w:tcPr>
            <w:tcW w:w="8097" w:type="dxa"/>
            <w:shd w:val="clear" w:color="auto" w:fill="auto"/>
          </w:tcPr>
          <w:p w:rsidR="00CE23C7" w:rsidRPr="00CE23C7" w:rsidRDefault="00CE23C7" w:rsidP="00350B3D">
            <w:pPr>
              <w:rPr>
                <w:rFonts w:ascii="Arial" w:hAnsi="Arial" w:cs="Arial"/>
                <w:b/>
                <w:sz w:val="22"/>
              </w:rPr>
            </w:pPr>
            <w:r w:rsidRPr="00CE23C7">
              <w:rPr>
                <w:rFonts w:ascii="Arial" w:hAnsi="Arial" w:cs="Arial"/>
                <w:b/>
                <w:sz w:val="22"/>
              </w:rPr>
              <w:t>Statement</w:t>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numPr>
                <w:ilvl w:val="0"/>
                <w:numId w:val="16"/>
              </w:numPr>
              <w:rPr>
                <w:rFonts w:ascii="Arial" w:hAnsi="Arial" w:cs="Arial"/>
                <w:sz w:val="22"/>
              </w:rPr>
            </w:pPr>
            <w:r w:rsidRPr="00CE23C7">
              <w:rPr>
                <w:rFonts w:ascii="Arial" w:hAnsi="Arial" w:cs="Arial"/>
                <w:sz w:val="22"/>
              </w:rPr>
              <w:t>Research shows that Martian soil cannot be used to grow plants.</w:t>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numPr>
                <w:ilvl w:val="0"/>
                <w:numId w:val="16"/>
              </w:numPr>
              <w:rPr>
                <w:rFonts w:ascii="Arial" w:hAnsi="Arial" w:cs="Arial"/>
                <w:sz w:val="22"/>
              </w:rPr>
            </w:pPr>
            <w:r w:rsidRPr="00CE23C7">
              <w:rPr>
                <w:rFonts w:ascii="Arial" w:hAnsi="Arial" w:cs="Arial"/>
                <w:sz w:val="22"/>
              </w:rPr>
              <w:t>Next to Earth, Mars appears to be the most habitable planet in our solar system.</w:t>
            </w:r>
            <w:r w:rsidRPr="00CE23C7">
              <w:rPr>
                <w:rFonts w:ascii="Arial" w:hAnsi="Arial" w:cs="Arial"/>
                <w:sz w:val="22"/>
              </w:rPr>
              <w:br/>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numPr>
                <w:ilvl w:val="0"/>
                <w:numId w:val="16"/>
              </w:numPr>
              <w:rPr>
                <w:rFonts w:ascii="Arial" w:hAnsi="Arial" w:cs="Arial"/>
                <w:sz w:val="22"/>
              </w:rPr>
            </w:pPr>
            <w:r w:rsidRPr="00CE23C7">
              <w:rPr>
                <w:rFonts w:ascii="Arial" w:hAnsi="Arial" w:cs="Arial"/>
                <w:sz w:val="22"/>
              </w:rPr>
              <w:t>The atmosphere of Mars is about 50% carbon dioxide.</w:t>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numPr>
                <w:ilvl w:val="0"/>
                <w:numId w:val="16"/>
              </w:numPr>
              <w:rPr>
                <w:rFonts w:ascii="Arial" w:hAnsi="Arial" w:cs="Arial"/>
                <w:sz w:val="22"/>
              </w:rPr>
            </w:pPr>
            <w:r w:rsidRPr="00CE23C7">
              <w:rPr>
                <w:rFonts w:ascii="Arial" w:hAnsi="Arial" w:cs="Arial"/>
                <w:sz w:val="22"/>
              </w:rPr>
              <w:t>All of the macronutrients required for plant life are nonmetals.</w:t>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numPr>
                <w:ilvl w:val="0"/>
                <w:numId w:val="16"/>
              </w:numPr>
              <w:rPr>
                <w:rFonts w:ascii="Arial" w:hAnsi="Arial" w:cs="Arial"/>
                <w:sz w:val="22"/>
              </w:rPr>
            </w:pPr>
            <w:r w:rsidRPr="00CE23C7">
              <w:rPr>
                <w:rFonts w:ascii="Arial" w:hAnsi="Arial" w:cs="Arial"/>
                <w:sz w:val="22"/>
              </w:rPr>
              <w:t>Micronutrients are usually supplied to plants through fertilizers.</w:t>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numPr>
                <w:ilvl w:val="0"/>
                <w:numId w:val="16"/>
              </w:numPr>
              <w:rPr>
                <w:rFonts w:ascii="Arial" w:hAnsi="Arial" w:cs="Arial"/>
                <w:sz w:val="22"/>
              </w:rPr>
            </w:pPr>
            <w:r w:rsidRPr="00CE23C7">
              <w:rPr>
                <w:rFonts w:ascii="Arial" w:hAnsi="Arial" w:cs="Arial"/>
                <w:sz w:val="22"/>
              </w:rPr>
              <w:t>Organic waste (manure) is very good for fertilizing soil.</w:t>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numPr>
                <w:ilvl w:val="0"/>
                <w:numId w:val="16"/>
              </w:numPr>
              <w:rPr>
                <w:rFonts w:ascii="Arial" w:hAnsi="Arial" w:cs="Arial"/>
                <w:sz w:val="22"/>
              </w:rPr>
            </w:pPr>
            <w:r w:rsidRPr="00CE23C7">
              <w:rPr>
                <w:rFonts w:ascii="Arial" w:hAnsi="Arial" w:cs="Arial"/>
                <w:sz w:val="22"/>
              </w:rPr>
              <w:t xml:space="preserve">The chemistry in Weir’s book </w:t>
            </w:r>
            <w:r w:rsidRPr="00CE23C7">
              <w:rPr>
                <w:rFonts w:ascii="Arial" w:hAnsi="Arial" w:cs="Arial"/>
                <w:i/>
                <w:sz w:val="22"/>
              </w:rPr>
              <w:t>The Martian</w:t>
            </w:r>
            <w:r w:rsidRPr="00CE23C7">
              <w:rPr>
                <w:rFonts w:ascii="Arial" w:hAnsi="Arial" w:cs="Arial"/>
                <w:sz w:val="22"/>
              </w:rPr>
              <w:t xml:space="preserve"> is plausible.</w:t>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numPr>
                <w:ilvl w:val="0"/>
                <w:numId w:val="16"/>
              </w:numPr>
              <w:rPr>
                <w:rFonts w:ascii="Arial" w:hAnsi="Arial" w:cs="Arial"/>
                <w:sz w:val="22"/>
              </w:rPr>
            </w:pPr>
            <w:r w:rsidRPr="00CE23C7">
              <w:rPr>
                <w:rFonts w:ascii="Arial" w:hAnsi="Arial" w:cs="Arial"/>
                <w:sz w:val="22"/>
              </w:rPr>
              <w:t>Volcanic soil in Hawaii is similar to Martian soil.</w:t>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numPr>
                <w:ilvl w:val="0"/>
                <w:numId w:val="16"/>
              </w:numPr>
              <w:rPr>
                <w:rFonts w:ascii="Arial" w:hAnsi="Arial" w:cs="Arial"/>
                <w:sz w:val="22"/>
              </w:rPr>
            </w:pPr>
            <w:r w:rsidRPr="00CE23C7">
              <w:rPr>
                <w:rFonts w:ascii="Arial" w:hAnsi="Arial" w:cs="Arial"/>
                <w:sz w:val="22"/>
              </w:rPr>
              <w:t>Watering plants on Mars could require less water than on the Earth.</w:t>
            </w:r>
          </w:p>
        </w:tc>
      </w:tr>
      <w:tr w:rsidR="00CE23C7" w:rsidRPr="00CE23C7" w:rsidTr="00350B3D">
        <w:trPr>
          <w:trHeight w:val="982"/>
        </w:trPr>
        <w:tc>
          <w:tcPr>
            <w:tcW w:w="728" w:type="dxa"/>
            <w:shd w:val="clear" w:color="auto" w:fill="auto"/>
          </w:tcPr>
          <w:p w:rsidR="00CE23C7" w:rsidRPr="00CE23C7" w:rsidRDefault="00CE23C7" w:rsidP="00350B3D">
            <w:pPr>
              <w:rPr>
                <w:rFonts w:ascii="Arial" w:hAnsi="Arial" w:cs="Arial"/>
                <w:sz w:val="22"/>
              </w:rPr>
            </w:pPr>
          </w:p>
        </w:tc>
        <w:tc>
          <w:tcPr>
            <w:tcW w:w="751" w:type="dxa"/>
            <w:shd w:val="clear" w:color="auto" w:fill="auto"/>
          </w:tcPr>
          <w:p w:rsidR="00CE23C7" w:rsidRPr="00CE23C7" w:rsidRDefault="00CE23C7" w:rsidP="00350B3D">
            <w:pPr>
              <w:rPr>
                <w:rFonts w:ascii="Arial" w:hAnsi="Arial" w:cs="Arial"/>
                <w:sz w:val="22"/>
              </w:rPr>
            </w:pPr>
          </w:p>
        </w:tc>
        <w:tc>
          <w:tcPr>
            <w:tcW w:w="8097" w:type="dxa"/>
            <w:shd w:val="clear" w:color="auto" w:fill="auto"/>
          </w:tcPr>
          <w:p w:rsidR="00CE23C7" w:rsidRPr="00CE23C7" w:rsidRDefault="00CE23C7" w:rsidP="00CE23C7">
            <w:pPr>
              <w:pStyle w:val="ListParagraph"/>
              <w:numPr>
                <w:ilvl w:val="0"/>
                <w:numId w:val="16"/>
              </w:numPr>
              <w:rPr>
                <w:rFonts w:ascii="Arial" w:hAnsi="Arial" w:cs="Arial"/>
                <w:sz w:val="22"/>
              </w:rPr>
            </w:pPr>
            <w:r w:rsidRPr="00CE23C7">
              <w:rPr>
                <w:rFonts w:ascii="Arial" w:hAnsi="Arial" w:cs="Arial"/>
                <w:sz w:val="22"/>
              </w:rPr>
              <w:t>Hydrazine is a rocket propellant containing only nitrogen and hydrogen.</w:t>
            </w:r>
          </w:p>
        </w:tc>
      </w:tr>
    </w:tbl>
    <w:p w:rsidR="000F3EBE" w:rsidRDefault="000F3EBE" w:rsidP="000F3EBE"/>
    <w:p w:rsidR="000F3EBE" w:rsidRDefault="00CE23C7" w:rsidP="00E875D7">
      <w:pPr>
        <w:pStyle w:val="Heading2"/>
        <w:rPr>
          <w:rFonts w:ascii="Arial" w:hAnsi="Arial" w:cs="Arial"/>
        </w:rPr>
      </w:pPr>
      <w:bookmarkStart w:id="16" w:name="_Toc478389323"/>
      <w:r>
        <w:rPr>
          <w:rFonts w:ascii="Arial" w:hAnsi="Arial" w:cs="Arial"/>
        </w:rPr>
        <w:lastRenderedPageBreak/>
        <w:t>Recycling Plastic Bags</w:t>
      </w:r>
      <w:bookmarkEnd w:id="16"/>
    </w:p>
    <w:p w:rsidR="00CE23C7" w:rsidRPr="00CE23C7" w:rsidRDefault="00CE23C7" w:rsidP="00CE23C7"/>
    <w:p w:rsidR="00CE23C7" w:rsidRPr="00290631" w:rsidRDefault="00CE23C7" w:rsidP="00CE23C7">
      <w:pPr>
        <w:rPr>
          <w:rFonts w:ascii="Arial" w:hAnsi="Arial" w:cs="Arial"/>
          <w:sz w:val="22"/>
          <w:szCs w:val="22"/>
        </w:rPr>
      </w:pPr>
      <w:r w:rsidRPr="00290631">
        <w:rPr>
          <w:rFonts w:ascii="Arial" w:hAnsi="Arial" w:cs="Arial"/>
          <w:b/>
          <w:bCs/>
          <w:sz w:val="22"/>
          <w:szCs w:val="22"/>
        </w:rPr>
        <w:t xml:space="preserve">Directions: </w:t>
      </w:r>
      <w:r w:rsidRPr="00290631">
        <w:rPr>
          <w:rFonts w:ascii="Arial" w:hAnsi="Arial" w:cs="Arial"/>
          <w:b/>
          <w:i/>
          <w:sz w:val="22"/>
          <w:szCs w:val="22"/>
        </w:rPr>
        <w:t>Before reading</w:t>
      </w:r>
      <w:r w:rsidRPr="00290631">
        <w:rPr>
          <w:rFonts w:ascii="Arial" w:hAnsi="Arial" w:cs="Arial"/>
          <w:sz w:val="22"/>
          <w:szCs w:val="22"/>
        </w:rPr>
        <w:t>, in the first column, write “A” or “D</w:t>
      </w:r>
      <w:proofErr w:type="gramStart"/>
      <w:r w:rsidRPr="00290631">
        <w:rPr>
          <w:rFonts w:ascii="Arial" w:hAnsi="Arial" w:cs="Arial"/>
          <w:sz w:val="22"/>
          <w:szCs w:val="22"/>
        </w:rPr>
        <w:t>” indicating</w:t>
      </w:r>
      <w:proofErr w:type="gramEnd"/>
      <w:r w:rsidRPr="00290631">
        <w:rPr>
          <w:rFonts w:ascii="Arial" w:hAnsi="Arial" w:cs="Arial"/>
          <w:sz w:val="22"/>
          <w:szCs w:val="22"/>
        </w:rPr>
        <w:t xml:space="preserve"> your agreement or disagreement with each statement.  As you read, compare your opinions with information from the article. In the space under each statement, cite information from the article that supports or refutes your original ideas.</w:t>
      </w:r>
    </w:p>
    <w:p w:rsidR="00CE23C7" w:rsidRPr="00290631" w:rsidRDefault="00CE23C7" w:rsidP="00CE23C7">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CE23C7" w:rsidRPr="00290631" w:rsidTr="00350B3D">
        <w:tc>
          <w:tcPr>
            <w:tcW w:w="728"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Me</w:t>
            </w:r>
          </w:p>
        </w:tc>
        <w:tc>
          <w:tcPr>
            <w:tcW w:w="751"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Text</w:t>
            </w:r>
          </w:p>
        </w:tc>
        <w:tc>
          <w:tcPr>
            <w:tcW w:w="8097"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Statement</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Scientists estimate that plastic will break down in about 100 years.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The Great Pacific Garbage Patch is found in the southern Pacific Ocean.</w:t>
            </w:r>
          </w:p>
        </w:tc>
      </w:tr>
      <w:tr w:rsidR="00CE23C7" w:rsidRPr="00290631" w:rsidTr="00350B3D">
        <w:trPr>
          <w:trHeight w:val="1016"/>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Plastics are made from fossil fuels.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Ethane, containing only single bonds, can be converted to ethylene, which contains a C=C double bond, at high heat.</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High-density polyethylene (HDPE) is a sturdy plastic used for plastic bags.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Plastic bags can be mixed in with other plastics for recycling.</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Bread bags and food storage bags can be recycled with plastic bags.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Plastic bags can be made into new plastic bags and composite lumber.</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Recycled plastic bags are pelletized to create new materials.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7"/>
              </w:numPr>
              <w:rPr>
                <w:rFonts w:ascii="Arial" w:hAnsi="Arial" w:cs="Arial"/>
                <w:sz w:val="22"/>
                <w:szCs w:val="22"/>
              </w:rPr>
            </w:pPr>
            <w:r w:rsidRPr="00290631">
              <w:rPr>
                <w:rFonts w:ascii="Arial" w:hAnsi="Arial" w:cs="Arial"/>
                <w:sz w:val="22"/>
                <w:szCs w:val="22"/>
              </w:rPr>
              <w:t>The amount of recycled plastic bags decreased between 2005 and 2015.</w:t>
            </w:r>
          </w:p>
        </w:tc>
      </w:tr>
    </w:tbl>
    <w:p w:rsidR="000F3EBE" w:rsidRDefault="000F3EBE" w:rsidP="000F3EBE"/>
    <w:p w:rsidR="000F3EBE" w:rsidRDefault="000F3EBE" w:rsidP="00E875D7">
      <w:pPr>
        <w:pStyle w:val="Heading2"/>
        <w:rPr>
          <w:rFonts w:ascii="Arial" w:hAnsi="Arial" w:cs="Arial"/>
        </w:rPr>
      </w:pPr>
      <w:r>
        <w:br w:type="page"/>
      </w:r>
      <w:bookmarkStart w:id="17" w:name="_Toc478389324"/>
      <w:r w:rsidR="00CE23C7">
        <w:rPr>
          <w:rFonts w:ascii="Arial" w:hAnsi="Arial" w:cs="Arial"/>
        </w:rPr>
        <w:lastRenderedPageBreak/>
        <w:t>Espresso, Café Latte, Cappuccino… A Complex Brew</w:t>
      </w:r>
      <w:bookmarkEnd w:id="17"/>
    </w:p>
    <w:p w:rsidR="00CE23C7" w:rsidRPr="00CE23C7" w:rsidRDefault="00CE23C7" w:rsidP="00CE23C7"/>
    <w:p w:rsidR="00CE23C7" w:rsidRPr="00290631" w:rsidRDefault="00CE23C7" w:rsidP="00CE23C7">
      <w:pPr>
        <w:rPr>
          <w:rFonts w:ascii="Arial" w:hAnsi="Arial" w:cs="Arial"/>
          <w:sz w:val="22"/>
          <w:szCs w:val="22"/>
        </w:rPr>
      </w:pPr>
      <w:r w:rsidRPr="00290631">
        <w:rPr>
          <w:rFonts w:ascii="Arial" w:hAnsi="Arial" w:cs="Arial"/>
          <w:b/>
          <w:bCs/>
          <w:sz w:val="22"/>
          <w:szCs w:val="22"/>
        </w:rPr>
        <w:t xml:space="preserve">Directions: </w:t>
      </w:r>
      <w:r w:rsidRPr="00290631">
        <w:rPr>
          <w:rFonts w:ascii="Arial" w:hAnsi="Arial" w:cs="Arial"/>
          <w:b/>
          <w:i/>
          <w:sz w:val="22"/>
          <w:szCs w:val="22"/>
        </w:rPr>
        <w:t>Before reading</w:t>
      </w:r>
      <w:r w:rsidRPr="00290631">
        <w:rPr>
          <w:rFonts w:ascii="Arial" w:hAnsi="Arial" w:cs="Arial"/>
          <w:sz w:val="22"/>
          <w:szCs w:val="22"/>
        </w:rPr>
        <w:t>, in the first column, write “A” or “D</w:t>
      </w:r>
      <w:proofErr w:type="gramStart"/>
      <w:r w:rsidRPr="00290631">
        <w:rPr>
          <w:rFonts w:ascii="Arial" w:hAnsi="Arial" w:cs="Arial"/>
          <w:sz w:val="22"/>
          <w:szCs w:val="22"/>
        </w:rPr>
        <w:t>” indicating</w:t>
      </w:r>
      <w:proofErr w:type="gramEnd"/>
      <w:r w:rsidRPr="00290631">
        <w:rPr>
          <w:rFonts w:ascii="Arial" w:hAnsi="Arial" w:cs="Arial"/>
          <w:sz w:val="22"/>
          <w:szCs w:val="22"/>
        </w:rPr>
        <w:t xml:space="preserve"> your agreement or disagreement with each statement.  As you read, compare your opinions with information from the article. In the space under each statement, cite information from the article that supports or refutes your original ideas.</w:t>
      </w:r>
    </w:p>
    <w:p w:rsidR="00CE23C7" w:rsidRPr="00290631" w:rsidRDefault="00CE23C7" w:rsidP="00CE23C7">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CE23C7" w:rsidRPr="00290631" w:rsidTr="00350B3D">
        <w:tc>
          <w:tcPr>
            <w:tcW w:w="728"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Me</w:t>
            </w:r>
          </w:p>
        </w:tc>
        <w:tc>
          <w:tcPr>
            <w:tcW w:w="751"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Text</w:t>
            </w:r>
          </w:p>
        </w:tc>
        <w:tc>
          <w:tcPr>
            <w:tcW w:w="8097"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Statement</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8"/>
              </w:numPr>
              <w:rPr>
                <w:rFonts w:ascii="Arial" w:hAnsi="Arial" w:cs="Arial"/>
                <w:sz w:val="22"/>
                <w:szCs w:val="22"/>
              </w:rPr>
            </w:pPr>
            <w:r w:rsidRPr="00290631">
              <w:rPr>
                <w:rFonts w:ascii="Arial" w:hAnsi="Arial" w:cs="Arial"/>
                <w:sz w:val="22"/>
                <w:szCs w:val="22"/>
              </w:rPr>
              <w:t>The world’s coffee comes from more than 20 types of trees.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8"/>
              </w:numPr>
              <w:rPr>
                <w:rFonts w:ascii="Arial" w:hAnsi="Arial" w:cs="Arial"/>
                <w:sz w:val="22"/>
                <w:szCs w:val="22"/>
              </w:rPr>
            </w:pPr>
            <w:r w:rsidRPr="00290631">
              <w:rPr>
                <w:rFonts w:ascii="Arial" w:hAnsi="Arial" w:cs="Arial"/>
                <w:sz w:val="22"/>
                <w:szCs w:val="22"/>
              </w:rPr>
              <w:t>Coffee trees are native to South America.</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8"/>
              </w:numPr>
              <w:rPr>
                <w:rFonts w:ascii="Arial" w:hAnsi="Arial" w:cs="Arial"/>
                <w:sz w:val="22"/>
                <w:szCs w:val="22"/>
              </w:rPr>
            </w:pPr>
            <w:r w:rsidRPr="00290631">
              <w:rPr>
                <w:rFonts w:ascii="Arial" w:hAnsi="Arial" w:cs="Arial"/>
                <w:sz w:val="22"/>
                <w:szCs w:val="22"/>
              </w:rPr>
              <w:t>Coffee beans, grilled hamburgers, and toasted bread all brown due to the Maillard reaction.</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8"/>
              </w:numPr>
              <w:rPr>
                <w:rFonts w:ascii="Arial" w:hAnsi="Arial" w:cs="Arial"/>
                <w:sz w:val="22"/>
                <w:szCs w:val="22"/>
              </w:rPr>
            </w:pPr>
            <w:r w:rsidRPr="00290631">
              <w:rPr>
                <w:rFonts w:ascii="Arial" w:hAnsi="Arial" w:cs="Arial"/>
                <w:sz w:val="22"/>
                <w:szCs w:val="22"/>
              </w:rPr>
              <w:t>When heated, coffee beans crack due to expansion.</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8"/>
              </w:numPr>
              <w:rPr>
                <w:rFonts w:ascii="Arial" w:hAnsi="Arial" w:cs="Arial"/>
                <w:sz w:val="22"/>
                <w:szCs w:val="22"/>
              </w:rPr>
            </w:pPr>
            <w:r w:rsidRPr="00290631">
              <w:rPr>
                <w:rFonts w:ascii="Arial" w:hAnsi="Arial" w:cs="Arial"/>
                <w:sz w:val="22"/>
                <w:szCs w:val="22"/>
              </w:rPr>
              <w:t>Caffeine is a naturally occurring alkaloid with two rings containing nitrogen.</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8"/>
              </w:numPr>
              <w:rPr>
                <w:rFonts w:ascii="Arial" w:hAnsi="Arial" w:cs="Arial"/>
                <w:sz w:val="22"/>
                <w:szCs w:val="22"/>
              </w:rPr>
            </w:pPr>
            <w:r w:rsidRPr="00290631">
              <w:rPr>
                <w:rFonts w:ascii="Arial" w:hAnsi="Arial" w:cs="Arial"/>
                <w:sz w:val="22"/>
                <w:szCs w:val="22"/>
              </w:rPr>
              <w:t>Dark roasted coffee is more acidic than lighter roasts.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8"/>
              </w:numPr>
              <w:rPr>
                <w:rFonts w:ascii="Arial" w:hAnsi="Arial" w:cs="Arial"/>
                <w:sz w:val="22"/>
                <w:szCs w:val="22"/>
              </w:rPr>
            </w:pPr>
            <w:r w:rsidRPr="00290631">
              <w:rPr>
                <w:rFonts w:ascii="Arial" w:hAnsi="Arial" w:cs="Arial"/>
                <w:sz w:val="22"/>
                <w:szCs w:val="22"/>
              </w:rPr>
              <w:t>Allowing the coffee to brew longer will create a stronger coffee.</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8"/>
              </w:numPr>
              <w:rPr>
                <w:rFonts w:ascii="Arial" w:hAnsi="Arial" w:cs="Arial"/>
                <w:sz w:val="22"/>
                <w:szCs w:val="22"/>
              </w:rPr>
            </w:pPr>
            <w:r w:rsidRPr="00290631">
              <w:rPr>
                <w:rFonts w:ascii="Arial" w:hAnsi="Arial" w:cs="Arial"/>
                <w:sz w:val="22"/>
                <w:szCs w:val="22"/>
              </w:rPr>
              <w:t>The aromatic oils in coffee become gases when heated.</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8"/>
              </w:numPr>
              <w:rPr>
                <w:rFonts w:ascii="Arial" w:hAnsi="Arial" w:cs="Arial"/>
                <w:sz w:val="22"/>
                <w:szCs w:val="22"/>
              </w:rPr>
            </w:pPr>
            <w:r w:rsidRPr="00290631">
              <w:rPr>
                <w:rFonts w:ascii="Arial" w:hAnsi="Arial" w:cs="Arial"/>
                <w:sz w:val="22"/>
                <w:szCs w:val="22"/>
              </w:rPr>
              <w:t>Espresso is made at very low pressure.</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pStyle w:val="ListParagraph"/>
              <w:numPr>
                <w:ilvl w:val="0"/>
                <w:numId w:val="18"/>
              </w:numPr>
              <w:rPr>
                <w:rFonts w:ascii="Arial" w:hAnsi="Arial" w:cs="Arial"/>
                <w:sz w:val="22"/>
                <w:szCs w:val="22"/>
              </w:rPr>
            </w:pPr>
            <w:r w:rsidRPr="00290631">
              <w:rPr>
                <w:rFonts w:ascii="Arial" w:hAnsi="Arial" w:cs="Arial"/>
                <w:sz w:val="22"/>
                <w:szCs w:val="22"/>
              </w:rPr>
              <w:t>The world’s most expensive coffee has passed through an elephant.</w:t>
            </w:r>
          </w:p>
        </w:tc>
      </w:tr>
    </w:tbl>
    <w:p w:rsidR="000F3EBE" w:rsidRDefault="000F3EBE" w:rsidP="000F3EBE"/>
    <w:p w:rsidR="000F3EBE" w:rsidRDefault="000F3EBE" w:rsidP="00E875D7">
      <w:pPr>
        <w:pStyle w:val="Heading2"/>
        <w:rPr>
          <w:rFonts w:ascii="Arial" w:hAnsi="Arial" w:cs="Arial"/>
        </w:rPr>
      </w:pPr>
      <w:r>
        <w:br w:type="page"/>
      </w:r>
      <w:bookmarkStart w:id="18" w:name="_Toc478389325"/>
      <w:r w:rsidR="00CE23C7">
        <w:rPr>
          <w:rFonts w:ascii="Arial" w:hAnsi="Arial" w:cs="Arial"/>
        </w:rPr>
        <w:lastRenderedPageBreak/>
        <w:t>Don’t Let Cortisol Stress You Out!</w:t>
      </w:r>
      <w:bookmarkEnd w:id="18"/>
    </w:p>
    <w:p w:rsidR="00CE23C7" w:rsidRPr="00CE23C7" w:rsidRDefault="00CE23C7" w:rsidP="00CE23C7"/>
    <w:p w:rsidR="00CE23C7" w:rsidRPr="00290631" w:rsidRDefault="00CE23C7" w:rsidP="00CE23C7">
      <w:pPr>
        <w:rPr>
          <w:rFonts w:ascii="Arial" w:hAnsi="Arial" w:cs="Arial"/>
          <w:sz w:val="22"/>
          <w:szCs w:val="22"/>
        </w:rPr>
      </w:pPr>
      <w:r w:rsidRPr="00290631">
        <w:rPr>
          <w:rFonts w:ascii="Arial" w:hAnsi="Arial" w:cs="Arial"/>
          <w:b/>
          <w:bCs/>
          <w:sz w:val="22"/>
          <w:szCs w:val="22"/>
        </w:rPr>
        <w:t xml:space="preserve">Directions: </w:t>
      </w:r>
      <w:r w:rsidRPr="00290631">
        <w:rPr>
          <w:rFonts w:ascii="Arial" w:hAnsi="Arial" w:cs="Arial"/>
          <w:b/>
          <w:i/>
          <w:sz w:val="22"/>
          <w:szCs w:val="22"/>
        </w:rPr>
        <w:t>Before reading</w:t>
      </w:r>
      <w:r w:rsidRPr="00290631">
        <w:rPr>
          <w:rFonts w:ascii="Arial" w:hAnsi="Arial" w:cs="Arial"/>
          <w:sz w:val="22"/>
          <w:szCs w:val="22"/>
        </w:rPr>
        <w:t>, in the first column, write “A” or “D</w:t>
      </w:r>
      <w:proofErr w:type="gramStart"/>
      <w:r w:rsidRPr="00290631">
        <w:rPr>
          <w:rFonts w:ascii="Arial" w:hAnsi="Arial" w:cs="Arial"/>
          <w:sz w:val="22"/>
          <w:szCs w:val="22"/>
        </w:rPr>
        <w:t>” indicating</w:t>
      </w:r>
      <w:proofErr w:type="gramEnd"/>
      <w:r w:rsidRPr="00290631">
        <w:rPr>
          <w:rFonts w:ascii="Arial" w:hAnsi="Arial" w:cs="Arial"/>
          <w:sz w:val="22"/>
          <w:szCs w:val="22"/>
        </w:rPr>
        <w:t xml:space="preserve"> your agreement or disagreement with each statement.  As you read, compare your opinions with information from the article. In the space under each statement, cite information from the article that supports or refutes your original ideas.</w:t>
      </w:r>
    </w:p>
    <w:p w:rsidR="00CE23C7" w:rsidRPr="00290631" w:rsidRDefault="00CE23C7" w:rsidP="00CE23C7">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CE23C7" w:rsidRPr="00290631" w:rsidTr="00350B3D">
        <w:tc>
          <w:tcPr>
            <w:tcW w:w="728"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Me</w:t>
            </w:r>
          </w:p>
        </w:tc>
        <w:tc>
          <w:tcPr>
            <w:tcW w:w="751"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Text</w:t>
            </w:r>
          </w:p>
        </w:tc>
        <w:tc>
          <w:tcPr>
            <w:tcW w:w="8097"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Statement</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Cortisol is released in the brain.</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The pituitary gland orchestrates many of the body’s hormonal responses.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Steroids are organic molecules containing four rings.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Cortisol reduces the amount of glucose in the bloodstream.</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Too much cortisol can reduce muscle mass.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Caffeine can reduce cortisol secretion.</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Chronic stress can damage the brain.</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Lack of sleep can increase cortisol production.</w:t>
            </w:r>
          </w:p>
        </w:tc>
      </w:tr>
      <w:tr w:rsidR="00CE23C7" w:rsidRPr="00290631" w:rsidTr="00350B3D">
        <w:trPr>
          <w:trHeight w:val="971"/>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Omega-3 fatty acids found in fish and nuts can increase cortisol secretion.</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19"/>
              </w:numPr>
              <w:rPr>
                <w:rFonts w:ascii="Arial" w:hAnsi="Arial" w:cs="Arial"/>
                <w:sz w:val="22"/>
                <w:szCs w:val="22"/>
              </w:rPr>
            </w:pPr>
            <w:r w:rsidRPr="00290631">
              <w:rPr>
                <w:rFonts w:ascii="Arial" w:hAnsi="Arial" w:cs="Arial"/>
                <w:sz w:val="22"/>
                <w:szCs w:val="22"/>
              </w:rPr>
              <w:t>The practice of meditation can reduce cortisol production.</w:t>
            </w:r>
          </w:p>
        </w:tc>
      </w:tr>
    </w:tbl>
    <w:p w:rsidR="000F3EBE" w:rsidRDefault="000F3EBE" w:rsidP="000F3EBE"/>
    <w:p w:rsidR="000F3EBE" w:rsidRDefault="000F3EBE" w:rsidP="00E875D7">
      <w:pPr>
        <w:pStyle w:val="Heading2"/>
        <w:rPr>
          <w:rFonts w:ascii="Arial" w:hAnsi="Arial" w:cs="Arial"/>
        </w:rPr>
      </w:pPr>
      <w:r>
        <w:br w:type="page"/>
      </w:r>
      <w:bookmarkStart w:id="19" w:name="_Toc478389326"/>
      <w:r w:rsidR="00CE23C7">
        <w:rPr>
          <w:rFonts w:ascii="Arial" w:hAnsi="Arial" w:cs="Arial"/>
        </w:rPr>
        <w:lastRenderedPageBreak/>
        <w:t>Genetically Modified Foods: Are They Safe to Eat?</w:t>
      </w:r>
      <w:bookmarkEnd w:id="19"/>
    </w:p>
    <w:p w:rsidR="00955B9E" w:rsidRPr="00D2404C" w:rsidRDefault="00955B9E" w:rsidP="00955B9E"/>
    <w:p w:rsidR="00CE23C7" w:rsidRPr="00290631" w:rsidRDefault="00CE23C7" w:rsidP="00CE23C7">
      <w:pPr>
        <w:rPr>
          <w:rFonts w:ascii="Arial" w:hAnsi="Arial" w:cs="Arial"/>
          <w:sz w:val="22"/>
          <w:szCs w:val="22"/>
        </w:rPr>
      </w:pPr>
      <w:r w:rsidRPr="00290631">
        <w:rPr>
          <w:rFonts w:ascii="Arial" w:hAnsi="Arial" w:cs="Arial"/>
          <w:b/>
          <w:bCs/>
          <w:sz w:val="22"/>
          <w:szCs w:val="22"/>
        </w:rPr>
        <w:t xml:space="preserve">Directions: </w:t>
      </w:r>
      <w:r w:rsidRPr="00290631">
        <w:rPr>
          <w:rFonts w:ascii="Arial" w:hAnsi="Arial" w:cs="Arial"/>
          <w:b/>
          <w:i/>
          <w:sz w:val="22"/>
          <w:szCs w:val="22"/>
        </w:rPr>
        <w:t>Before reading</w:t>
      </w:r>
      <w:r w:rsidRPr="00290631">
        <w:rPr>
          <w:rFonts w:ascii="Arial" w:hAnsi="Arial" w:cs="Arial"/>
          <w:sz w:val="22"/>
          <w:szCs w:val="22"/>
        </w:rPr>
        <w:t>, in the first column, write “A” or “D</w:t>
      </w:r>
      <w:proofErr w:type="gramStart"/>
      <w:r w:rsidRPr="00290631">
        <w:rPr>
          <w:rFonts w:ascii="Arial" w:hAnsi="Arial" w:cs="Arial"/>
          <w:sz w:val="22"/>
          <w:szCs w:val="22"/>
        </w:rPr>
        <w:t>” indicating</w:t>
      </w:r>
      <w:proofErr w:type="gramEnd"/>
      <w:r w:rsidRPr="00290631">
        <w:rPr>
          <w:rFonts w:ascii="Arial" w:hAnsi="Arial" w:cs="Arial"/>
          <w:sz w:val="22"/>
          <w:szCs w:val="22"/>
        </w:rPr>
        <w:t xml:space="preserve"> your agreement or disagreement with each statement.  As you read, compare your opinions with information from the article. In the space under each statement, cite information from the article that supports or refutes your original ideas.</w:t>
      </w:r>
    </w:p>
    <w:p w:rsidR="00CE23C7" w:rsidRPr="00290631" w:rsidRDefault="00CE23C7" w:rsidP="00CE23C7">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CE23C7" w:rsidRPr="00290631" w:rsidTr="00350B3D">
        <w:tc>
          <w:tcPr>
            <w:tcW w:w="728"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Me</w:t>
            </w:r>
          </w:p>
        </w:tc>
        <w:tc>
          <w:tcPr>
            <w:tcW w:w="751"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Text</w:t>
            </w:r>
          </w:p>
        </w:tc>
        <w:tc>
          <w:tcPr>
            <w:tcW w:w="8097" w:type="dxa"/>
            <w:shd w:val="clear" w:color="auto" w:fill="auto"/>
          </w:tcPr>
          <w:p w:rsidR="00CE23C7" w:rsidRPr="00290631" w:rsidRDefault="00CE23C7" w:rsidP="00350B3D">
            <w:pPr>
              <w:rPr>
                <w:rFonts w:ascii="Arial" w:hAnsi="Arial" w:cs="Arial"/>
                <w:b/>
                <w:sz w:val="22"/>
                <w:szCs w:val="22"/>
              </w:rPr>
            </w:pPr>
            <w:r w:rsidRPr="00290631">
              <w:rPr>
                <w:rFonts w:ascii="Arial" w:hAnsi="Arial" w:cs="Arial"/>
                <w:b/>
                <w:sz w:val="22"/>
                <w:szCs w:val="22"/>
              </w:rPr>
              <w:t>Statement</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20"/>
              </w:numPr>
              <w:rPr>
                <w:rFonts w:ascii="Arial" w:hAnsi="Arial" w:cs="Arial"/>
                <w:sz w:val="22"/>
                <w:szCs w:val="22"/>
              </w:rPr>
            </w:pPr>
            <w:r w:rsidRPr="00290631">
              <w:rPr>
                <w:rFonts w:ascii="Arial" w:hAnsi="Arial" w:cs="Arial"/>
                <w:sz w:val="22"/>
                <w:szCs w:val="22"/>
              </w:rPr>
              <w:t>In nature, plants may pick up genes from bacteria.</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20"/>
              </w:numPr>
              <w:rPr>
                <w:rFonts w:ascii="Arial" w:hAnsi="Arial" w:cs="Arial"/>
                <w:sz w:val="22"/>
                <w:szCs w:val="22"/>
              </w:rPr>
            </w:pPr>
            <w:r w:rsidRPr="00290631">
              <w:rPr>
                <w:rFonts w:ascii="Arial" w:hAnsi="Arial" w:cs="Arial"/>
                <w:sz w:val="22"/>
                <w:szCs w:val="22"/>
              </w:rPr>
              <w:t>Humans have practiced selective breeding since the beginning of agriculture.</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20"/>
              </w:numPr>
              <w:rPr>
                <w:rFonts w:ascii="Arial" w:hAnsi="Arial" w:cs="Arial"/>
                <w:sz w:val="22"/>
                <w:szCs w:val="22"/>
              </w:rPr>
            </w:pPr>
            <w:r w:rsidRPr="00290631">
              <w:rPr>
                <w:rFonts w:ascii="Arial" w:hAnsi="Arial" w:cs="Arial"/>
                <w:sz w:val="22"/>
                <w:szCs w:val="22"/>
              </w:rPr>
              <w:t>GMOs usually refer to gene modification done in a laboratory.</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20"/>
              </w:numPr>
              <w:rPr>
                <w:rFonts w:ascii="Arial" w:hAnsi="Arial" w:cs="Arial"/>
                <w:sz w:val="22"/>
                <w:szCs w:val="22"/>
              </w:rPr>
            </w:pPr>
            <w:proofErr w:type="gramStart"/>
            <w:r w:rsidRPr="00290631">
              <w:rPr>
                <w:rFonts w:ascii="Arial" w:hAnsi="Arial" w:cs="Arial"/>
                <w:sz w:val="22"/>
                <w:szCs w:val="22"/>
              </w:rPr>
              <w:t>Bt</w:t>
            </w:r>
            <w:proofErr w:type="gramEnd"/>
            <w:r w:rsidRPr="00290631">
              <w:rPr>
                <w:rFonts w:ascii="Arial" w:hAnsi="Arial" w:cs="Arial"/>
                <w:sz w:val="22"/>
                <w:szCs w:val="22"/>
              </w:rPr>
              <w:t xml:space="preserve"> corn has been genetically modified to resist rootworm infestation.</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20"/>
              </w:numPr>
              <w:rPr>
                <w:rFonts w:ascii="Arial" w:hAnsi="Arial" w:cs="Arial"/>
                <w:sz w:val="22"/>
                <w:szCs w:val="22"/>
              </w:rPr>
            </w:pPr>
            <w:r w:rsidRPr="00290631">
              <w:rPr>
                <w:rFonts w:ascii="Arial" w:hAnsi="Arial" w:cs="Arial"/>
                <w:sz w:val="22"/>
                <w:szCs w:val="22"/>
              </w:rPr>
              <w:t xml:space="preserve">Organic farmers cannot use </w:t>
            </w:r>
            <w:proofErr w:type="gramStart"/>
            <w:r w:rsidRPr="00290631">
              <w:rPr>
                <w:rFonts w:ascii="Arial" w:hAnsi="Arial" w:cs="Arial"/>
                <w:sz w:val="22"/>
                <w:szCs w:val="22"/>
              </w:rPr>
              <w:t>Bt</w:t>
            </w:r>
            <w:proofErr w:type="gramEnd"/>
            <w:r w:rsidRPr="00290631">
              <w:rPr>
                <w:rFonts w:ascii="Arial" w:hAnsi="Arial" w:cs="Arial"/>
                <w:sz w:val="22"/>
                <w:szCs w:val="22"/>
              </w:rPr>
              <w:t xml:space="preserve"> insecticides on their crops.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20"/>
              </w:numPr>
              <w:rPr>
                <w:rFonts w:ascii="Arial" w:hAnsi="Arial" w:cs="Arial"/>
                <w:sz w:val="22"/>
                <w:szCs w:val="22"/>
              </w:rPr>
            </w:pPr>
            <w:r w:rsidRPr="00290631">
              <w:rPr>
                <w:rFonts w:ascii="Arial" w:hAnsi="Arial" w:cs="Arial"/>
                <w:sz w:val="22"/>
                <w:szCs w:val="22"/>
              </w:rPr>
              <w:t>Common genetically modified foods include golden rice, soybeans, and canola.</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pStyle w:val="ListParagraph"/>
              <w:numPr>
                <w:ilvl w:val="0"/>
                <w:numId w:val="20"/>
              </w:numPr>
              <w:rPr>
                <w:rFonts w:ascii="Arial" w:hAnsi="Arial" w:cs="Arial"/>
                <w:sz w:val="22"/>
                <w:szCs w:val="22"/>
              </w:rPr>
            </w:pPr>
            <w:r w:rsidRPr="00290631">
              <w:rPr>
                <w:rFonts w:ascii="Arial" w:hAnsi="Arial" w:cs="Arial"/>
                <w:sz w:val="22"/>
                <w:szCs w:val="22"/>
              </w:rPr>
              <w:t>Genetic modification alters the plant’s DNA, which causes it to code for specific proteins.</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pStyle w:val="ListParagraph"/>
              <w:numPr>
                <w:ilvl w:val="0"/>
                <w:numId w:val="20"/>
              </w:numPr>
              <w:rPr>
                <w:rFonts w:ascii="Arial" w:hAnsi="Arial" w:cs="Arial"/>
                <w:sz w:val="22"/>
                <w:szCs w:val="22"/>
              </w:rPr>
            </w:pPr>
            <w:r w:rsidRPr="00290631">
              <w:rPr>
                <w:rFonts w:ascii="Arial" w:hAnsi="Arial" w:cs="Arial"/>
                <w:sz w:val="22"/>
                <w:szCs w:val="22"/>
              </w:rPr>
              <w:t>Your body breaks down genetically modified proteins differently from how other proteins are broken down.</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pStyle w:val="ListParagraph"/>
              <w:numPr>
                <w:ilvl w:val="0"/>
                <w:numId w:val="20"/>
              </w:numPr>
              <w:rPr>
                <w:rFonts w:ascii="Arial" w:hAnsi="Arial" w:cs="Arial"/>
                <w:sz w:val="22"/>
                <w:szCs w:val="22"/>
              </w:rPr>
            </w:pPr>
            <w:r w:rsidRPr="00290631">
              <w:rPr>
                <w:rFonts w:ascii="Arial" w:hAnsi="Arial" w:cs="Arial"/>
                <w:sz w:val="22"/>
                <w:szCs w:val="22"/>
              </w:rPr>
              <w:t>The National Academies of Sciences, Engineering, and Medicine concluded that eating food containing GMOs is not risky.</w:t>
            </w:r>
          </w:p>
        </w:tc>
      </w:tr>
      <w:tr w:rsidR="00CE23C7" w:rsidRPr="00290631" w:rsidTr="00350B3D">
        <w:trPr>
          <w:trHeight w:val="982"/>
        </w:trPr>
        <w:tc>
          <w:tcPr>
            <w:tcW w:w="728" w:type="dxa"/>
            <w:shd w:val="clear" w:color="auto" w:fill="auto"/>
          </w:tcPr>
          <w:p w:rsidR="00CE23C7" w:rsidRPr="00290631" w:rsidRDefault="00CE23C7" w:rsidP="00350B3D">
            <w:pPr>
              <w:rPr>
                <w:rFonts w:ascii="Arial" w:hAnsi="Arial" w:cs="Arial"/>
                <w:sz w:val="22"/>
                <w:szCs w:val="22"/>
              </w:rPr>
            </w:pPr>
          </w:p>
        </w:tc>
        <w:tc>
          <w:tcPr>
            <w:tcW w:w="751" w:type="dxa"/>
            <w:shd w:val="clear" w:color="auto" w:fill="auto"/>
          </w:tcPr>
          <w:p w:rsidR="00CE23C7" w:rsidRPr="00290631" w:rsidRDefault="00CE23C7" w:rsidP="00350B3D">
            <w:pPr>
              <w:rPr>
                <w:rFonts w:ascii="Arial" w:hAnsi="Arial" w:cs="Arial"/>
                <w:sz w:val="22"/>
                <w:szCs w:val="22"/>
              </w:rPr>
            </w:pPr>
          </w:p>
        </w:tc>
        <w:tc>
          <w:tcPr>
            <w:tcW w:w="8097" w:type="dxa"/>
            <w:shd w:val="clear" w:color="auto" w:fill="auto"/>
          </w:tcPr>
          <w:p w:rsidR="00CE23C7" w:rsidRPr="00290631" w:rsidRDefault="00CE23C7" w:rsidP="00CE23C7">
            <w:pPr>
              <w:numPr>
                <w:ilvl w:val="0"/>
                <w:numId w:val="20"/>
              </w:numPr>
              <w:rPr>
                <w:rFonts w:ascii="Arial" w:hAnsi="Arial" w:cs="Arial"/>
                <w:sz w:val="22"/>
                <w:szCs w:val="22"/>
              </w:rPr>
            </w:pPr>
            <w:r w:rsidRPr="00290631">
              <w:rPr>
                <w:rFonts w:ascii="Arial" w:hAnsi="Arial" w:cs="Arial"/>
                <w:sz w:val="22"/>
                <w:szCs w:val="22"/>
              </w:rPr>
              <w:t xml:space="preserve">The U. S. Food and Drug Administration </w:t>
            </w:r>
            <w:proofErr w:type="gramStart"/>
            <w:r w:rsidRPr="00290631">
              <w:rPr>
                <w:rFonts w:ascii="Arial" w:hAnsi="Arial" w:cs="Arial"/>
                <w:sz w:val="22"/>
                <w:szCs w:val="22"/>
              </w:rPr>
              <w:t>does</w:t>
            </w:r>
            <w:proofErr w:type="gramEnd"/>
            <w:r w:rsidRPr="00290631">
              <w:rPr>
                <w:rFonts w:ascii="Arial" w:hAnsi="Arial" w:cs="Arial"/>
                <w:sz w:val="22"/>
                <w:szCs w:val="22"/>
              </w:rPr>
              <w:t xml:space="preserve"> not approve new GMO food crops.</w:t>
            </w:r>
          </w:p>
        </w:tc>
      </w:tr>
    </w:tbl>
    <w:p w:rsidR="000F3EBE" w:rsidRDefault="000F3EBE" w:rsidP="000F3EBE"/>
    <w:p w:rsidR="00802B0E" w:rsidRDefault="000F3EBE" w:rsidP="000F3EBE">
      <w:r>
        <w:rPr>
          <w:sz w:val="22"/>
          <w:szCs w:val="22"/>
        </w:rPr>
        <w:br w:type="page"/>
      </w:r>
      <w:bookmarkStart w:id="20" w:name="_Toc283997099"/>
      <w:bookmarkStart w:id="21" w:name="_Toc478389327"/>
      <w:smartTag w:uri="urn:schemas-microsoft-com:office:smarttags" w:element="City">
        <w:smartTag w:uri="urn:schemas-microsoft-com:office:smarttags" w:element="place">
          <w:r w:rsidRPr="008B6CC1">
            <w:rPr>
              <w:rStyle w:val="Heading1Char"/>
            </w:rPr>
            <w:lastRenderedPageBreak/>
            <w:t>Reading</w:t>
          </w:r>
        </w:smartTag>
      </w:smartTag>
      <w:r w:rsidRPr="008B6CC1">
        <w:rPr>
          <w:rStyle w:val="Heading1Char"/>
        </w:rPr>
        <w:t xml:space="preserve"> Strategies</w:t>
      </w:r>
      <w:bookmarkEnd w:id="20"/>
      <w:bookmarkEnd w:id="21"/>
    </w:p>
    <w:p w:rsidR="000F3EBE" w:rsidRDefault="000F3EBE" w:rsidP="000F3EBE"/>
    <w:p w:rsidR="00955B9E" w:rsidRPr="00782B9D" w:rsidRDefault="00955B9E" w:rsidP="00955B9E">
      <w:pPr>
        <w:rPr>
          <w:rFonts w:ascii="Arial" w:hAnsi="Arial" w:cs="Arial"/>
          <w:i/>
          <w:sz w:val="22"/>
          <w:szCs w:val="22"/>
        </w:rPr>
      </w:pPr>
      <w:r w:rsidRPr="00782B9D">
        <w:rPr>
          <w:rFonts w:ascii="Arial" w:hAnsi="Arial" w:cs="Arial"/>
          <w:sz w:val="22"/>
          <w:szCs w:val="22"/>
        </w:rPr>
        <w:t xml:space="preserve">These graphic organizers are provided to help students locate and analyze </w:t>
      </w:r>
      <w:r w:rsidR="00782B9D">
        <w:rPr>
          <w:rFonts w:ascii="Arial" w:hAnsi="Arial" w:cs="Arial"/>
          <w:sz w:val="22"/>
          <w:szCs w:val="22"/>
        </w:rPr>
        <w:t xml:space="preserve">information from the articles. </w:t>
      </w:r>
      <w:r w:rsidRPr="00782B9D">
        <w:rPr>
          <w:rFonts w:ascii="Arial" w:hAnsi="Arial" w:cs="Arial"/>
          <w:sz w:val="22"/>
          <w:szCs w:val="22"/>
        </w:rPr>
        <w:t>Student</w:t>
      </w:r>
      <w:r w:rsidR="00782B9D">
        <w:rPr>
          <w:rFonts w:ascii="Arial" w:hAnsi="Arial" w:cs="Arial"/>
          <w:sz w:val="22"/>
          <w:szCs w:val="22"/>
        </w:rPr>
        <w:t>s’</w:t>
      </w:r>
      <w:r w:rsidRPr="00782B9D">
        <w:rPr>
          <w:rFonts w:ascii="Arial" w:hAnsi="Arial" w:cs="Arial"/>
          <w:sz w:val="22"/>
          <w:szCs w:val="22"/>
        </w:rPr>
        <w:t xml:space="preserve"> understanding will be enhanced when they explore and evaluate the information themselves, with input from the teacher if students are struggling. Encourage students to use their own words and avoid copying entire sentences from the articles. The use of bullets helps them do this. </w:t>
      </w:r>
      <w:proofErr w:type="gramStart"/>
      <w:r w:rsidRPr="00782B9D">
        <w:rPr>
          <w:rFonts w:ascii="Arial" w:hAnsi="Arial" w:cs="Arial"/>
          <w:sz w:val="22"/>
          <w:szCs w:val="22"/>
        </w:rPr>
        <w:t>If you use these reading and writing strategies to evaluate student performance, you may want to develop a grading rubric such as the one below.</w:t>
      </w:r>
      <w:proofErr w:type="gramEnd"/>
    </w:p>
    <w:p w:rsidR="000F3EBE" w:rsidRPr="00782B9D" w:rsidRDefault="000F3EBE" w:rsidP="00955B9E">
      <w:pPr>
        <w:rPr>
          <w:rFonts w:ascii="Arial" w:hAnsi="Arial" w:cs="Arial"/>
          <w:sz w:val="22"/>
          <w:szCs w:val="22"/>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5"/>
        <w:gridCol w:w="1427"/>
        <w:gridCol w:w="5062"/>
      </w:tblGrid>
      <w:tr w:rsidR="000F3EBE" w:rsidRPr="00782B9D" w:rsidTr="000F3EBE">
        <w:trPr>
          <w:trHeight w:val="215"/>
        </w:trPr>
        <w:tc>
          <w:tcPr>
            <w:tcW w:w="915" w:type="dxa"/>
            <w:vAlign w:val="center"/>
          </w:tcPr>
          <w:p w:rsidR="000F3EBE" w:rsidRPr="00782B9D" w:rsidRDefault="000F3EBE" w:rsidP="000F3EBE">
            <w:pPr>
              <w:jc w:val="center"/>
              <w:rPr>
                <w:rFonts w:ascii="Arial" w:hAnsi="Arial" w:cs="Arial"/>
                <w:b/>
                <w:bCs/>
                <w:sz w:val="22"/>
                <w:szCs w:val="22"/>
              </w:rPr>
            </w:pPr>
            <w:r w:rsidRPr="00782B9D">
              <w:rPr>
                <w:rFonts w:ascii="Arial" w:hAnsi="Arial" w:cs="Arial"/>
                <w:b/>
                <w:bCs/>
                <w:sz w:val="22"/>
                <w:szCs w:val="22"/>
              </w:rPr>
              <w:t>Score</w:t>
            </w:r>
          </w:p>
        </w:tc>
        <w:tc>
          <w:tcPr>
            <w:tcW w:w="1403" w:type="dxa"/>
            <w:vAlign w:val="center"/>
          </w:tcPr>
          <w:p w:rsidR="000F3EBE" w:rsidRPr="00782B9D" w:rsidRDefault="000F3EBE" w:rsidP="000F3EBE">
            <w:pPr>
              <w:jc w:val="center"/>
              <w:rPr>
                <w:rFonts w:ascii="Arial" w:hAnsi="Arial" w:cs="Arial"/>
                <w:b/>
                <w:bCs/>
                <w:sz w:val="22"/>
                <w:szCs w:val="22"/>
              </w:rPr>
            </w:pPr>
            <w:r w:rsidRPr="00782B9D">
              <w:rPr>
                <w:rFonts w:ascii="Arial" w:hAnsi="Arial" w:cs="Arial"/>
                <w:b/>
                <w:bCs/>
                <w:sz w:val="22"/>
                <w:szCs w:val="22"/>
              </w:rPr>
              <w:t>Description</w:t>
            </w:r>
          </w:p>
        </w:tc>
        <w:tc>
          <w:tcPr>
            <w:tcW w:w="5062" w:type="dxa"/>
            <w:vAlign w:val="center"/>
          </w:tcPr>
          <w:p w:rsidR="000F3EBE" w:rsidRPr="00782B9D" w:rsidRDefault="000F3EBE" w:rsidP="000F3EBE">
            <w:pPr>
              <w:jc w:val="center"/>
              <w:rPr>
                <w:rFonts w:ascii="Arial" w:hAnsi="Arial" w:cs="Arial"/>
                <w:b/>
                <w:bCs/>
                <w:sz w:val="22"/>
                <w:szCs w:val="22"/>
              </w:rPr>
            </w:pPr>
            <w:r w:rsidRPr="00782B9D">
              <w:rPr>
                <w:rFonts w:ascii="Arial" w:hAnsi="Arial" w:cs="Arial"/>
                <w:b/>
                <w:bCs/>
                <w:sz w:val="22"/>
                <w:szCs w:val="22"/>
              </w:rPr>
              <w:t>Evidence</w:t>
            </w:r>
          </w:p>
        </w:tc>
      </w:tr>
      <w:tr w:rsidR="000F3EBE" w:rsidRPr="00782B9D" w:rsidTr="000F3EBE">
        <w:trPr>
          <w:trHeight w:val="345"/>
        </w:trPr>
        <w:tc>
          <w:tcPr>
            <w:tcW w:w="915"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4</w:t>
            </w:r>
          </w:p>
        </w:tc>
        <w:tc>
          <w:tcPr>
            <w:tcW w:w="1403"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Excellent</w:t>
            </w:r>
          </w:p>
        </w:tc>
        <w:tc>
          <w:tcPr>
            <w:tcW w:w="5062" w:type="dxa"/>
          </w:tcPr>
          <w:p w:rsidR="000F3EBE" w:rsidRPr="00782B9D" w:rsidRDefault="000F3EBE" w:rsidP="000F3EBE">
            <w:pPr>
              <w:rPr>
                <w:rFonts w:ascii="Arial" w:hAnsi="Arial" w:cs="Arial"/>
                <w:sz w:val="22"/>
                <w:szCs w:val="22"/>
              </w:rPr>
            </w:pPr>
            <w:r w:rsidRPr="00782B9D">
              <w:rPr>
                <w:rFonts w:ascii="Arial" w:hAnsi="Arial" w:cs="Arial"/>
                <w:sz w:val="22"/>
                <w:szCs w:val="22"/>
              </w:rPr>
              <w:t>Complete; details provided; demonstrates deep understanding.</w:t>
            </w:r>
          </w:p>
        </w:tc>
      </w:tr>
      <w:tr w:rsidR="000F3EBE" w:rsidRPr="00782B9D" w:rsidTr="000F3EBE">
        <w:trPr>
          <w:trHeight w:val="360"/>
        </w:trPr>
        <w:tc>
          <w:tcPr>
            <w:tcW w:w="915"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3</w:t>
            </w:r>
          </w:p>
        </w:tc>
        <w:tc>
          <w:tcPr>
            <w:tcW w:w="1403"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Good</w:t>
            </w:r>
          </w:p>
        </w:tc>
        <w:tc>
          <w:tcPr>
            <w:tcW w:w="5062" w:type="dxa"/>
          </w:tcPr>
          <w:p w:rsidR="000F3EBE" w:rsidRPr="00782B9D" w:rsidRDefault="000F3EBE" w:rsidP="000F3EBE">
            <w:pPr>
              <w:rPr>
                <w:rFonts w:ascii="Arial" w:hAnsi="Arial" w:cs="Arial"/>
                <w:sz w:val="22"/>
                <w:szCs w:val="22"/>
              </w:rPr>
            </w:pPr>
            <w:r w:rsidRPr="00782B9D">
              <w:rPr>
                <w:rFonts w:ascii="Arial" w:hAnsi="Arial" w:cs="Arial"/>
                <w:sz w:val="22"/>
                <w:szCs w:val="22"/>
              </w:rPr>
              <w:t>Complete; few details provided; demonstrates some understanding.</w:t>
            </w:r>
          </w:p>
        </w:tc>
      </w:tr>
      <w:tr w:rsidR="000F3EBE" w:rsidRPr="00782B9D" w:rsidTr="000F3EBE">
        <w:trPr>
          <w:trHeight w:val="345"/>
        </w:trPr>
        <w:tc>
          <w:tcPr>
            <w:tcW w:w="915"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2</w:t>
            </w:r>
          </w:p>
        </w:tc>
        <w:tc>
          <w:tcPr>
            <w:tcW w:w="1403"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Fair</w:t>
            </w:r>
          </w:p>
        </w:tc>
        <w:tc>
          <w:tcPr>
            <w:tcW w:w="5062" w:type="dxa"/>
          </w:tcPr>
          <w:p w:rsidR="000F3EBE" w:rsidRPr="00782B9D" w:rsidRDefault="000F3EBE" w:rsidP="000F3EBE">
            <w:pPr>
              <w:rPr>
                <w:rFonts w:ascii="Arial" w:hAnsi="Arial" w:cs="Arial"/>
                <w:sz w:val="22"/>
                <w:szCs w:val="22"/>
              </w:rPr>
            </w:pPr>
            <w:r w:rsidRPr="00782B9D">
              <w:rPr>
                <w:rFonts w:ascii="Arial" w:hAnsi="Arial" w:cs="Arial"/>
                <w:sz w:val="22"/>
                <w:szCs w:val="22"/>
              </w:rPr>
              <w:t>Incomplete; few details provided; some misconceptions evident.</w:t>
            </w:r>
          </w:p>
        </w:tc>
      </w:tr>
      <w:tr w:rsidR="000F3EBE" w:rsidRPr="00782B9D" w:rsidTr="000F3EBE">
        <w:trPr>
          <w:trHeight w:val="345"/>
        </w:trPr>
        <w:tc>
          <w:tcPr>
            <w:tcW w:w="915"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1</w:t>
            </w:r>
          </w:p>
        </w:tc>
        <w:tc>
          <w:tcPr>
            <w:tcW w:w="1403"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Poor</w:t>
            </w:r>
          </w:p>
        </w:tc>
        <w:tc>
          <w:tcPr>
            <w:tcW w:w="5062" w:type="dxa"/>
          </w:tcPr>
          <w:p w:rsidR="000F3EBE" w:rsidRPr="00782B9D" w:rsidRDefault="000F3EBE" w:rsidP="000F3EBE">
            <w:pPr>
              <w:rPr>
                <w:rFonts w:ascii="Arial" w:hAnsi="Arial" w:cs="Arial"/>
                <w:sz w:val="22"/>
                <w:szCs w:val="22"/>
              </w:rPr>
            </w:pPr>
            <w:r w:rsidRPr="00782B9D">
              <w:rPr>
                <w:rFonts w:ascii="Arial" w:hAnsi="Arial" w:cs="Arial"/>
                <w:sz w:val="22"/>
                <w:szCs w:val="22"/>
              </w:rPr>
              <w:t>Very incomplete; no details provided; many misconceptions evident.</w:t>
            </w:r>
          </w:p>
        </w:tc>
      </w:tr>
      <w:tr w:rsidR="000F3EBE" w:rsidRPr="00782B9D" w:rsidTr="000F3EBE">
        <w:trPr>
          <w:trHeight w:val="195"/>
        </w:trPr>
        <w:tc>
          <w:tcPr>
            <w:tcW w:w="915"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0</w:t>
            </w:r>
          </w:p>
        </w:tc>
        <w:tc>
          <w:tcPr>
            <w:tcW w:w="1403" w:type="dxa"/>
            <w:vAlign w:val="center"/>
          </w:tcPr>
          <w:p w:rsidR="000F3EBE" w:rsidRPr="00782B9D" w:rsidRDefault="000F3EBE" w:rsidP="000F3EBE">
            <w:pPr>
              <w:jc w:val="center"/>
              <w:rPr>
                <w:rFonts w:ascii="Arial" w:hAnsi="Arial" w:cs="Arial"/>
                <w:sz w:val="22"/>
                <w:szCs w:val="22"/>
              </w:rPr>
            </w:pPr>
            <w:r w:rsidRPr="00782B9D">
              <w:rPr>
                <w:rFonts w:ascii="Arial" w:hAnsi="Arial" w:cs="Arial"/>
                <w:sz w:val="22"/>
                <w:szCs w:val="22"/>
              </w:rPr>
              <w:t>Not acceptable</w:t>
            </w:r>
          </w:p>
        </w:tc>
        <w:tc>
          <w:tcPr>
            <w:tcW w:w="5062" w:type="dxa"/>
          </w:tcPr>
          <w:p w:rsidR="000F3EBE" w:rsidRPr="00782B9D" w:rsidRDefault="000F3EBE" w:rsidP="000F3EBE">
            <w:pPr>
              <w:rPr>
                <w:rFonts w:ascii="Arial" w:hAnsi="Arial" w:cs="Arial"/>
                <w:sz w:val="22"/>
                <w:szCs w:val="22"/>
              </w:rPr>
            </w:pPr>
            <w:r w:rsidRPr="00782B9D">
              <w:rPr>
                <w:rFonts w:ascii="Arial" w:hAnsi="Arial" w:cs="Arial"/>
                <w:sz w:val="22"/>
                <w:szCs w:val="22"/>
              </w:rPr>
              <w:t>So incomplete that no judgment can be made about student understanding</w:t>
            </w:r>
          </w:p>
        </w:tc>
      </w:tr>
    </w:tbl>
    <w:p w:rsidR="000F3EBE" w:rsidRPr="00782B9D" w:rsidRDefault="000F3EBE" w:rsidP="000F3EBE">
      <w:pPr>
        <w:rPr>
          <w:rFonts w:ascii="Arial" w:hAnsi="Arial" w:cs="Arial"/>
          <w:sz w:val="22"/>
          <w:szCs w:val="22"/>
        </w:rPr>
      </w:pPr>
    </w:p>
    <w:p w:rsidR="000F3EBE" w:rsidRPr="00782B9D" w:rsidRDefault="000F3EBE" w:rsidP="000F3EBE">
      <w:pPr>
        <w:rPr>
          <w:rFonts w:ascii="Arial" w:hAnsi="Arial" w:cs="Arial"/>
          <w:sz w:val="22"/>
          <w:szCs w:val="22"/>
        </w:rPr>
      </w:pPr>
    </w:p>
    <w:p w:rsidR="00802B0E" w:rsidRPr="00782B9D" w:rsidRDefault="00955B9E" w:rsidP="00955B9E">
      <w:pPr>
        <w:rPr>
          <w:rFonts w:ascii="Arial" w:hAnsi="Arial" w:cs="Arial"/>
          <w:b/>
          <w:i/>
          <w:sz w:val="22"/>
          <w:szCs w:val="22"/>
        </w:rPr>
      </w:pPr>
      <w:r w:rsidRPr="00782B9D">
        <w:rPr>
          <w:rFonts w:ascii="Arial" w:hAnsi="Arial" w:cs="Arial"/>
          <w:b/>
          <w:i/>
          <w:sz w:val="22"/>
          <w:szCs w:val="22"/>
        </w:rPr>
        <w:t>Teaching Strategies:</w:t>
      </w:r>
    </w:p>
    <w:p w:rsidR="00955B9E" w:rsidRPr="00991BED" w:rsidRDefault="00955B9E" w:rsidP="00955B9E"/>
    <w:p w:rsidR="00782B9D" w:rsidRPr="00782B9D" w:rsidRDefault="00782B9D" w:rsidP="00782B9D">
      <w:pPr>
        <w:numPr>
          <w:ilvl w:val="0"/>
          <w:numId w:val="21"/>
        </w:numPr>
        <w:rPr>
          <w:rFonts w:ascii="Arial" w:hAnsi="Arial" w:cs="Arial"/>
          <w:sz w:val="22"/>
          <w:szCs w:val="22"/>
        </w:rPr>
      </w:pPr>
      <w:r w:rsidRPr="00782B9D">
        <w:rPr>
          <w:rFonts w:ascii="Arial" w:hAnsi="Arial" w:cs="Arial"/>
          <w:sz w:val="22"/>
          <w:szCs w:val="22"/>
        </w:rPr>
        <w:t xml:space="preserve">Links to </w:t>
      </w:r>
      <w:r w:rsidRPr="00782B9D">
        <w:rPr>
          <w:rFonts w:ascii="Arial" w:hAnsi="Arial" w:cs="Arial"/>
          <w:b/>
          <w:sz w:val="22"/>
          <w:szCs w:val="22"/>
        </w:rPr>
        <w:t>Common Core Standards for Reading</w:t>
      </w:r>
      <w:r w:rsidRPr="00782B9D">
        <w:rPr>
          <w:rFonts w:ascii="Arial" w:hAnsi="Arial" w:cs="Arial"/>
          <w:sz w:val="22"/>
          <w:szCs w:val="22"/>
        </w:rPr>
        <w:t>:</w:t>
      </w:r>
    </w:p>
    <w:p w:rsidR="00782B9D" w:rsidRPr="00782B9D" w:rsidRDefault="00782B9D" w:rsidP="00782B9D">
      <w:pPr>
        <w:pStyle w:val="ListParagraph"/>
        <w:numPr>
          <w:ilvl w:val="1"/>
          <w:numId w:val="21"/>
        </w:numPr>
        <w:contextualSpacing w:val="0"/>
        <w:rPr>
          <w:rFonts w:ascii="Arial" w:hAnsi="Arial" w:cs="Arial"/>
          <w:sz w:val="22"/>
          <w:szCs w:val="22"/>
        </w:rPr>
      </w:pPr>
      <w:r w:rsidRPr="00782B9D">
        <w:rPr>
          <w:rFonts w:ascii="Arial" w:hAnsi="Arial" w:cs="Arial"/>
          <w:sz w:val="22"/>
          <w:szCs w:val="22"/>
        </w:rPr>
        <w:t>ELA-Literacy.RST.9-10.1:</w:t>
      </w:r>
      <w:r w:rsidRPr="00782B9D">
        <w:rPr>
          <w:rFonts w:ascii="Arial" w:hAnsi="Arial" w:cs="Arial"/>
          <w:b/>
          <w:sz w:val="22"/>
          <w:szCs w:val="22"/>
        </w:rPr>
        <w:t xml:space="preserve">  </w:t>
      </w:r>
      <w:r w:rsidRPr="00782B9D">
        <w:rPr>
          <w:rFonts w:ascii="Arial" w:hAnsi="Arial" w:cs="Arial"/>
          <w:sz w:val="22"/>
          <w:szCs w:val="22"/>
        </w:rPr>
        <w:t>Cite specific textual evidence to support analysis of science and technical texts, attending to the precise details of explanations or descriptions.</w:t>
      </w:r>
    </w:p>
    <w:p w:rsidR="00782B9D" w:rsidRPr="00782B9D" w:rsidRDefault="00782B9D" w:rsidP="00782B9D">
      <w:pPr>
        <w:numPr>
          <w:ilvl w:val="1"/>
          <w:numId w:val="21"/>
        </w:numPr>
        <w:rPr>
          <w:rFonts w:ascii="Arial" w:hAnsi="Arial" w:cs="Arial"/>
          <w:sz w:val="22"/>
          <w:szCs w:val="22"/>
        </w:rPr>
      </w:pPr>
      <w:r w:rsidRPr="00782B9D">
        <w:rPr>
          <w:rFonts w:ascii="Arial" w:hAnsi="Arial" w:cs="Arial"/>
          <w:color w:val="202020"/>
          <w:sz w:val="22"/>
          <w:szCs w:val="22"/>
        </w:rPr>
        <w:t>ELA-Literacy.</w:t>
      </w:r>
      <w:r w:rsidRPr="00782B9D">
        <w:rPr>
          <w:rFonts w:ascii="Arial" w:hAnsi="Arial" w:cs="Arial"/>
          <w:sz w:val="22"/>
          <w:szCs w:val="22"/>
        </w:rPr>
        <w:t>R</w:t>
      </w:r>
      <w:r w:rsidRPr="00782B9D">
        <w:rPr>
          <w:rFonts w:ascii="Arial" w:hAnsi="Arial" w:cs="Arial"/>
          <w:color w:val="202020"/>
          <w:sz w:val="22"/>
          <w:szCs w:val="22"/>
        </w:rPr>
        <w:t>ST.9-10.5: Analyze the structure of the relationships among concepts in a text, including relationships among key terms (e.g.,</w:t>
      </w:r>
      <w:r w:rsidRPr="00782B9D">
        <w:rPr>
          <w:rStyle w:val="apple-converted-space"/>
          <w:color w:val="202020"/>
          <w:sz w:val="22"/>
          <w:szCs w:val="22"/>
        </w:rPr>
        <w:t> </w:t>
      </w:r>
      <w:r w:rsidRPr="00782B9D">
        <w:rPr>
          <w:rStyle w:val="Emphasis"/>
          <w:rFonts w:ascii="Arial" w:hAnsi="Arial" w:cs="Arial"/>
          <w:color w:val="202020"/>
          <w:sz w:val="22"/>
          <w:szCs w:val="22"/>
        </w:rPr>
        <w:t>force, friction, reaction force, energy</w:t>
      </w:r>
      <w:r w:rsidRPr="00782B9D">
        <w:rPr>
          <w:rFonts w:ascii="Arial" w:hAnsi="Arial" w:cs="Arial"/>
          <w:color w:val="202020"/>
          <w:sz w:val="22"/>
          <w:szCs w:val="22"/>
        </w:rPr>
        <w:t xml:space="preserve">). </w:t>
      </w:r>
    </w:p>
    <w:p w:rsidR="00782B9D" w:rsidRPr="00782B9D" w:rsidRDefault="00782B9D" w:rsidP="00782B9D">
      <w:pPr>
        <w:pStyle w:val="ListParagraph"/>
        <w:numPr>
          <w:ilvl w:val="1"/>
          <w:numId w:val="21"/>
        </w:numPr>
        <w:contextualSpacing w:val="0"/>
        <w:rPr>
          <w:rFonts w:ascii="Arial" w:hAnsi="Arial" w:cs="Arial"/>
          <w:sz w:val="22"/>
          <w:szCs w:val="22"/>
        </w:rPr>
      </w:pPr>
      <w:r w:rsidRPr="00782B9D">
        <w:rPr>
          <w:rFonts w:ascii="Arial" w:hAnsi="Arial" w:cs="Arial"/>
          <w:sz w:val="22"/>
          <w:szCs w:val="22"/>
        </w:rPr>
        <w:t>ELA-Literacy.RST.11-12.1:</w:t>
      </w:r>
      <w:r w:rsidRPr="00782B9D">
        <w:rPr>
          <w:rFonts w:ascii="Arial" w:hAnsi="Arial" w:cs="Arial"/>
          <w:b/>
          <w:sz w:val="22"/>
          <w:szCs w:val="22"/>
        </w:rPr>
        <w:t xml:space="preserve">  </w:t>
      </w:r>
      <w:r w:rsidRPr="00782B9D">
        <w:rPr>
          <w:rFonts w:ascii="Arial" w:hAnsi="Arial" w:cs="Arial"/>
          <w:color w:val="202020"/>
          <w:sz w:val="22"/>
          <w:szCs w:val="22"/>
        </w:rPr>
        <w:t>Cite specific textual evidence to support analysis of science and technical texts, attending to important distinctions the author makes and to any gaps or inconsistencies in the account.</w:t>
      </w:r>
    </w:p>
    <w:p w:rsidR="00782B9D" w:rsidRPr="00782B9D" w:rsidRDefault="00782B9D" w:rsidP="00782B9D">
      <w:pPr>
        <w:pStyle w:val="ListParagraph"/>
        <w:numPr>
          <w:ilvl w:val="1"/>
          <w:numId w:val="21"/>
        </w:numPr>
        <w:contextualSpacing w:val="0"/>
        <w:rPr>
          <w:rFonts w:ascii="Arial" w:hAnsi="Arial" w:cs="Arial"/>
          <w:sz w:val="22"/>
          <w:szCs w:val="22"/>
        </w:rPr>
      </w:pPr>
      <w:r w:rsidRPr="00782B9D">
        <w:rPr>
          <w:rFonts w:ascii="Arial" w:hAnsi="Arial" w:cs="Arial"/>
          <w:color w:val="202020"/>
          <w:sz w:val="22"/>
          <w:szCs w:val="22"/>
        </w:rPr>
        <w:t>ELA-Literacy.</w:t>
      </w:r>
      <w:r w:rsidRPr="00782B9D">
        <w:rPr>
          <w:rFonts w:ascii="Arial" w:hAnsi="Arial" w:cs="Arial"/>
          <w:sz w:val="22"/>
          <w:szCs w:val="22"/>
        </w:rPr>
        <w:t>R</w:t>
      </w:r>
      <w:r w:rsidRPr="00782B9D">
        <w:rPr>
          <w:rFonts w:ascii="Arial" w:hAnsi="Arial" w:cs="Arial"/>
          <w:color w:val="202020"/>
          <w:sz w:val="22"/>
          <w:szCs w:val="22"/>
        </w:rPr>
        <w:t>ST.11-12.4: Determine the meaning of symbols, key terms, and other domain-specific words and phrases as they are used in a specific scientific or technical context relevant to</w:t>
      </w:r>
      <w:r w:rsidRPr="00782B9D">
        <w:rPr>
          <w:rStyle w:val="apple-converted-space"/>
          <w:color w:val="202020"/>
          <w:sz w:val="22"/>
          <w:szCs w:val="22"/>
        </w:rPr>
        <w:t> </w:t>
      </w:r>
      <w:r w:rsidRPr="00782B9D">
        <w:rPr>
          <w:rStyle w:val="Emphasis"/>
          <w:rFonts w:ascii="Arial" w:hAnsi="Arial" w:cs="Arial"/>
          <w:color w:val="202020"/>
          <w:sz w:val="22"/>
          <w:szCs w:val="22"/>
        </w:rPr>
        <w:t>grades 11-12 texts and topics</w:t>
      </w:r>
      <w:r w:rsidRPr="00782B9D">
        <w:rPr>
          <w:rFonts w:ascii="Arial" w:hAnsi="Arial" w:cs="Arial"/>
          <w:color w:val="202020"/>
          <w:sz w:val="22"/>
          <w:szCs w:val="22"/>
        </w:rPr>
        <w:t>.</w:t>
      </w:r>
    </w:p>
    <w:p w:rsidR="00782B9D" w:rsidRPr="00782B9D" w:rsidRDefault="00782B9D" w:rsidP="00782B9D">
      <w:pPr>
        <w:ind w:left="720"/>
        <w:rPr>
          <w:rFonts w:ascii="Arial" w:hAnsi="Arial" w:cs="Arial"/>
          <w:sz w:val="22"/>
          <w:szCs w:val="22"/>
        </w:rPr>
      </w:pPr>
    </w:p>
    <w:p w:rsidR="00782B9D" w:rsidRPr="00782B9D" w:rsidRDefault="00782B9D" w:rsidP="00782B9D">
      <w:pPr>
        <w:numPr>
          <w:ilvl w:val="0"/>
          <w:numId w:val="21"/>
        </w:numPr>
        <w:rPr>
          <w:rFonts w:ascii="Arial" w:hAnsi="Arial" w:cs="Arial"/>
          <w:sz w:val="22"/>
          <w:szCs w:val="22"/>
        </w:rPr>
      </w:pPr>
      <w:r w:rsidRPr="00782B9D">
        <w:rPr>
          <w:rFonts w:ascii="Arial" w:hAnsi="Arial" w:cs="Arial"/>
          <w:sz w:val="22"/>
          <w:szCs w:val="22"/>
        </w:rPr>
        <w:t xml:space="preserve">Links to </w:t>
      </w:r>
      <w:r w:rsidRPr="00782B9D">
        <w:rPr>
          <w:rFonts w:ascii="Arial" w:hAnsi="Arial" w:cs="Arial"/>
          <w:b/>
          <w:sz w:val="22"/>
          <w:szCs w:val="22"/>
        </w:rPr>
        <w:t>Common Core Standards for Writing</w:t>
      </w:r>
      <w:r w:rsidRPr="00782B9D">
        <w:rPr>
          <w:rFonts w:ascii="Arial" w:hAnsi="Arial" w:cs="Arial"/>
          <w:sz w:val="22"/>
          <w:szCs w:val="22"/>
        </w:rPr>
        <w:t>:</w:t>
      </w:r>
    </w:p>
    <w:p w:rsidR="00782B9D" w:rsidRPr="00782B9D" w:rsidRDefault="00782B9D" w:rsidP="00782B9D">
      <w:pPr>
        <w:numPr>
          <w:ilvl w:val="1"/>
          <w:numId w:val="21"/>
        </w:numPr>
        <w:rPr>
          <w:rFonts w:ascii="Arial" w:hAnsi="Arial" w:cs="Arial"/>
          <w:sz w:val="22"/>
          <w:szCs w:val="22"/>
        </w:rPr>
      </w:pPr>
      <w:r w:rsidRPr="00782B9D">
        <w:rPr>
          <w:rFonts w:ascii="Arial" w:hAnsi="Arial" w:cs="Arial"/>
          <w:sz w:val="22"/>
          <w:szCs w:val="22"/>
        </w:rPr>
        <w:t xml:space="preserve">ELA-Literacy.WHST.9-10.2F: </w:t>
      </w:r>
      <w:r w:rsidRPr="00782B9D">
        <w:rPr>
          <w:rFonts w:ascii="Arial" w:hAnsi="Arial" w:cs="Arial"/>
          <w:color w:val="202020"/>
          <w:sz w:val="22"/>
          <w:szCs w:val="22"/>
        </w:rPr>
        <w:t>Provide a concluding statement or section that follows from and supports the information or explanation presented (e.g., articulating implications or the significance of the topic).</w:t>
      </w:r>
    </w:p>
    <w:p w:rsidR="00782B9D" w:rsidRPr="00782B9D" w:rsidRDefault="00782B9D" w:rsidP="00782B9D">
      <w:pPr>
        <w:numPr>
          <w:ilvl w:val="1"/>
          <w:numId w:val="21"/>
        </w:numPr>
        <w:rPr>
          <w:rFonts w:ascii="Arial" w:hAnsi="Arial" w:cs="Arial"/>
          <w:sz w:val="22"/>
          <w:szCs w:val="22"/>
        </w:rPr>
      </w:pPr>
      <w:r w:rsidRPr="00782B9D">
        <w:rPr>
          <w:rFonts w:ascii="Arial" w:hAnsi="Arial" w:cs="Arial"/>
          <w:color w:val="202020"/>
          <w:sz w:val="22"/>
          <w:szCs w:val="22"/>
        </w:rPr>
        <w:t>ELA-Literacy.WHST.11-12.1E: Provide a concluding statement or section that follows from or supports the argument presented.</w:t>
      </w:r>
    </w:p>
    <w:p w:rsidR="00782B9D" w:rsidRPr="00782B9D" w:rsidRDefault="00782B9D" w:rsidP="00782B9D">
      <w:pPr>
        <w:ind w:left="720"/>
        <w:rPr>
          <w:rFonts w:ascii="Arial" w:hAnsi="Arial" w:cs="Arial"/>
          <w:sz w:val="22"/>
          <w:szCs w:val="22"/>
        </w:rPr>
      </w:pPr>
    </w:p>
    <w:p w:rsidR="00782B9D" w:rsidRPr="00782B9D" w:rsidRDefault="00782B9D" w:rsidP="00782B9D">
      <w:pPr>
        <w:numPr>
          <w:ilvl w:val="0"/>
          <w:numId w:val="21"/>
        </w:numPr>
        <w:rPr>
          <w:rFonts w:ascii="Arial" w:hAnsi="Arial" w:cs="Arial"/>
          <w:sz w:val="22"/>
          <w:szCs w:val="22"/>
        </w:rPr>
      </w:pPr>
      <w:r w:rsidRPr="00782B9D">
        <w:rPr>
          <w:rFonts w:ascii="Arial" w:hAnsi="Arial" w:cs="Arial"/>
          <w:b/>
          <w:sz w:val="22"/>
          <w:szCs w:val="22"/>
        </w:rPr>
        <w:t>Vocabulary</w:t>
      </w:r>
      <w:r w:rsidRPr="00782B9D">
        <w:rPr>
          <w:rFonts w:ascii="Arial" w:hAnsi="Arial" w:cs="Arial"/>
          <w:sz w:val="22"/>
          <w:szCs w:val="22"/>
        </w:rPr>
        <w:t xml:space="preserve"> and </w:t>
      </w:r>
      <w:r w:rsidRPr="00782B9D">
        <w:rPr>
          <w:rFonts w:ascii="Arial" w:hAnsi="Arial" w:cs="Arial"/>
          <w:b/>
          <w:sz w:val="22"/>
          <w:szCs w:val="22"/>
        </w:rPr>
        <w:t>concepts</w:t>
      </w:r>
      <w:r w:rsidRPr="00782B9D">
        <w:rPr>
          <w:rFonts w:ascii="Arial" w:hAnsi="Arial" w:cs="Arial"/>
          <w:sz w:val="22"/>
          <w:szCs w:val="22"/>
        </w:rPr>
        <w:t xml:space="preserve"> that are reinforced in this issue:</w:t>
      </w:r>
    </w:p>
    <w:p w:rsidR="00782B9D" w:rsidRPr="00782B9D" w:rsidRDefault="00782B9D" w:rsidP="00782B9D">
      <w:pPr>
        <w:pStyle w:val="ListParagraph"/>
        <w:rPr>
          <w:rFonts w:ascii="Arial" w:hAnsi="Arial" w:cs="Arial"/>
          <w:sz w:val="22"/>
          <w:szCs w:val="22"/>
        </w:rPr>
      </w:pPr>
    </w:p>
    <w:p w:rsidR="00782B9D" w:rsidRPr="00782B9D" w:rsidRDefault="00782B9D" w:rsidP="00782B9D">
      <w:pPr>
        <w:numPr>
          <w:ilvl w:val="1"/>
          <w:numId w:val="21"/>
        </w:numPr>
        <w:rPr>
          <w:rFonts w:ascii="Arial" w:hAnsi="Arial" w:cs="Arial"/>
          <w:sz w:val="22"/>
          <w:szCs w:val="22"/>
        </w:rPr>
      </w:pPr>
      <w:r w:rsidRPr="00782B9D">
        <w:rPr>
          <w:rFonts w:ascii="Arial" w:hAnsi="Arial" w:cs="Arial"/>
          <w:sz w:val="22"/>
          <w:szCs w:val="22"/>
        </w:rPr>
        <w:t>Chemical reactions</w:t>
      </w:r>
    </w:p>
    <w:p w:rsidR="00782B9D" w:rsidRPr="00782B9D" w:rsidRDefault="00782B9D" w:rsidP="00782B9D">
      <w:pPr>
        <w:numPr>
          <w:ilvl w:val="1"/>
          <w:numId w:val="21"/>
        </w:numPr>
        <w:rPr>
          <w:rFonts w:ascii="Arial" w:hAnsi="Arial" w:cs="Arial"/>
          <w:sz w:val="22"/>
          <w:szCs w:val="22"/>
        </w:rPr>
      </w:pPr>
      <w:r w:rsidRPr="00782B9D">
        <w:rPr>
          <w:rFonts w:ascii="Arial" w:hAnsi="Arial" w:cs="Arial"/>
          <w:sz w:val="22"/>
          <w:szCs w:val="22"/>
        </w:rPr>
        <w:t>Macro- and micronutrients</w:t>
      </w:r>
    </w:p>
    <w:p w:rsidR="00782B9D" w:rsidRPr="00782B9D" w:rsidRDefault="00782B9D" w:rsidP="00782B9D">
      <w:pPr>
        <w:numPr>
          <w:ilvl w:val="1"/>
          <w:numId w:val="21"/>
        </w:numPr>
        <w:rPr>
          <w:rFonts w:ascii="Arial" w:hAnsi="Arial" w:cs="Arial"/>
          <w:sz w:val="22"/>
          <w:szCs w:val="22"/>
        </w:rPr>
      </w:pPr>
      <w:r w:rsidRPr="00782B9D">
        <w:rPr>
          <w:rFonts w:ascii="Arial" w:hAnsi="Arial" w:cs="Arial"/>
          <w:sz w:val="22"/>
          <w:szCs w:val="22"/>
        </w:rPr>
        <w:lastRenderedPageBreak/>
        <w:t>Personal and community health</w:t>
      </w:r>
    </w:p>
    <w:p w:rsidR="00782B9D" w:rsidRPr="00782B9D" w:rsidRDefault="00782B9D" w:rsidP="00782B9D">
      <w:pPr>
        <w:numPr>
          <w:ilvl w:val="1"/>
          <w:numId w:val="21"/>
        </w:numPr>
        <w:rPr>
          <w:rFonts w:ascii="Arial" w:hAnsi="Arial" w:cs="Arial"/>
          <w:sz w:val="22"/>
          <w:szCs w:val="22"/>
        </w:rPr>
      </w:pPr>
      <w:r w:rsidRPr="00782B9D">
        <w:rPr>
          <w:rFonts w:ascii="Arial" w:hAnsi="Arial" w:cs="Arial"/>
          <w:sz w:val="22"/>
          <w:szCs w:val="22"/>
        </w:rPr>
        <w:t>Proteins</w:t>
      </w:r>
    </w:p>
    <w:p w:rsidR="00782B9D" w:rsidRPr="00782B9D" w:rsidRDefault="00782B9D" w:rsidP="00782B9D">
      <w:pPr>
        <w:numPr>
          <w:ilvl w:val="1"/>
          <w:numId w:val="21"/>
        </w:numPr>
        <w:rPr>
          <w:rFonts w:ascii="Arial" w:hAnsi="Arial" w:cs="Arial"/>
          <w:sz w:val="22"/>
          <w:szCs w:val="22"/>
        </w:rPr>
      </w:pPr>
      <w:r w:rsidRPr="00782B9D">
        <w:rPr>
          <w:rFonts w:ascii="Arial" w:hAnsi="Arial" w:cs="Arial"/>
          <w:sz w:val="22"/>
          <w:szCs w:val="22"/>
        </w:rPr>
        <w:t>Structural formulas</w:t>
      </w:r>
    </w:p>
    <w:p w:rsidR="00782B9D" w:rsidRPr="00782B9D" w:rsidRDefault="00782B9D" w:rsidP="00782B9D">
      <w:pPr>
        <w:numPr>
          <w:ilvl w:val="1"/>
          <w:numId w:val="21"/>
        </w:numPr>
        <w:rPr>
          <w:rFonts w:ascii="Arial" w:hAnsi="Arial" w:cs="Arial"/>
          <w:sz w:val="22"/>
          <w:szCs w:val="22"/>
        </w:rPr>
      </w:pPr>
      <w:r w:rsidRPr="00782B9D">
        <w:rPr>
          <w:rFonts w:ascii="Arial" w:hAnsi="Arial" w:cs="Arial"/>
          <w:sz w:val="22"/>
          <w:szCs w:val="22"/>
        </w:rPr>
        <w:t>Biochemistry</w:t>
      </w:r>
    </w:p>
    <w:p w:rsidR="00782B9D" w:rsidRPr="00782B9D" w:rsidRDefault="00782B9D" w:rsidP="00782B9D">
      <w:pPr>
        <w:numPr>
          <w:ilvl w:val="1"/>
          <w:numId w:val="21"/>
        </w:numPr>
        <w:rPr>
          <w:rFonts w:ascii="Arial" w:hAnsi="Arial" w:cs="Arial"/>
          <w:sz w:val="22"/>
          <w:szCs w:val="22"/>
        </w:rPr>
      </w:pPr>
      <w:r w:rsidRPr="00782B9D">
        <w:rPr>
          <w:rFonts w:ascii="Arial" w:hAnsi="Arial" w:cs="Arial"/>
          <w:sz w:val="22"/>
          <w:szCs w:val="22"/>
        </w:rPr>
        <w:t>Consumer choices</w:t>
      </w:r>
    </w:p>
    <w:p w:rsidR="00782B9D" w:rsidRPr="00782B9D" w:rsidRDefault="00782B9D" w:rsidP="00782B9D">
      <w:pPr>
        <w:numPr>
          <w:ilvl w:val="1"/>
          <w:numId w:val="21"/>
        </w:numPr>
        <w:rPr>
          <w:rFonts w:ascii="Arial" w:hAnsi="Arial" w:cs="Arial"/>
          <w:sz w:val="22"/>
          <w:szCs w:val="22"/>
        </w:rPr>
      </w:pPr>
      <w:r w:rsidRPr="00782B9D">
        <w:rPr>
          <w:rFonts w:ascii="Arial" w:hAnsi="Arial" w:cs="Arial"/>
          <w:sz w:val="22"/>
          <w:szCs w:val="22"/>
        </w:rPr>
        <w:t>Recycling</w:t>
      </w:r>
    </w:p>
    <w:p w:rsidR="00782B9D" w:rsidRPr="00782B9D" w:rsidRDefault="00782B9D" w:rsidP="00782B9D">
      <w:pPr>
        <w:rPr>
          <w:rFonts w:ascii="Arial" w:hAnsi="Arial" w:cs="Arial"/>
          <w:sz w:val="22"/>
          <w:szCs w:val="22"/>
        </w:rPr>
      </w:pPr>
    </w:p>
    <w:p w:rsidR="00782B9D" w:rsidRPr="00782B9D" w:rsidRDefault="00782B9D" w:rsidP="00782B9D">
      <w:pPr>
        <w:numPr>
          <w:ilvl w:val="0"/>
          <w:numId w:val="21"/>
        </w:numPr>
        <w:rPr>
          <w:rFonts w:ascii="Arial" w:hAnsi="Arial" w:cs="Arial"/>
          <w:sz w:val="22"/>
          <w:szCs w:val="22"/>
        </w:rPr>
      </w:pPr>
      <w:r w:rsidRPr="00782B9D">
        <w:rPr>
          <w:rFonts w:ascii="Arial" w:hAnsi="Arial" w:cs="Arial"/>
          <w:sz w:val="22"/>
          <w:szCs w:val="22"/>
        </w:rPr>
        <w:t xml:space="preserve">Some of the articles in this issue provide opportunities for students to consider how understanding chemistry can help them in their personal lives. </w:t>
      </w:r>
    </w:p>
    <w:p w:rsidR="00782B9D" w:rsidRPr="00782B9D" w:rsidRDefault="00782B9D" w:rsidP="00782B9D">
      <w:pPr>
        <w:ind w:left="720"/>
        <w:rPr>
          <w:rFonts w:ascii="Arial" w:hAnsi="Arial" w:cs="Arial"/>
          <w:sz w:val="22"/>
          <w:szCs w:val="22"/>
        </w:rPr>
      </w:pPr>
    </w:p>
    <w:p w:rsidR="00782B9D" w:rsidRPr="00782B9D" w:rsidRDefault="00782B9D" w:rsidP="00782B9D">
      <w:pPr>
        <w:numPr>
          <w:ilvl w:val="0"/>
          <w:numId w:val="21"/>
        </w:numPr>
        <w:rPr>
          <w:rFonts w:ascii="Arial" w:hAnsi="Arial" w:cs="Arial"/>
          <w:sz w:val="22"/>
          <w:szCs w:val="22"/>
        </w:rPr>
      </w:pPr>
      <w:r w:rsidRPr="00782B9D">
        <w:rPr>
          <w:rFonts w:ascii="Arial" w:hAnsi="Arial" w:cs="Arial"/>
          <w:sz w:val="22"/>
          <w:szCs w:val="22"/>
        </w:rPr>
        <w:t xml:space="preserve">Consider asking students to read “Open for Discussion” on page 4 to extend the information in “Growing Green on the Red Planet” on pages 5-7. </w:t>
      </w:r>
    </w:p>
    <w:p w:rsidR="00782B9D" w:rsidRPr="00782B9D" w:rsidRDefault="00782B9D" w:rsidP="00782B9D">
      <w:pPr>
        <w:rPr>
          <w:rFonts w:ascii="Arial" w:hAnsi="Arial" w:cs="Arial"/>
          <w:sz w:val="22"/>
          <w:szCs w:val="22"/>
        </w:rPr>
      </w:pPr>
    </w:p>
    <w:p w:rsidR="00782B9D" w:rsidRPr="00782B9D" w:rsidRDefault="00782B9D" w:rsidP="00782B9D">
      <w:pPr>
        <w:numPr>
          <w:ilvl w:val="0"/>
          <w:numId w:val="21"/>
        </w:numPr>
        <w:rPr>
          <w:rFonts w:ascii="Arial" w:hAnsi="Arial" w:cs="Arial"/>
          <w:sz w:val="22"/>
          <w:szCs w:val="22"/>
        </w:rPr>
      </w:pPr>
      <w:r w:rsidRPr="00782B9D">
        <w:rPr>
          <w:rFonts w:ascii="Arial" w:hAnsi="Arial" w:cs="Arial"/>
          <w:sz w:val="22"/>
          <w:szCs w:val="22"/>
        </w:rPr>
        <w:t>The infographic on page 19 provides more information to support the article “Espresso, Café Latte, Cappuccino…A Complex Brew” on pages 10-12.</w:t>
      </w:r>
    </w:p>
    <w:p w:rsidR="00782B9D" w:rsidRPr="00782B9D" w:rsidRDefault="00782B9D" w:rsidP="00782B9D">
      <w:pPr>
        <w:ind w:left="720"/>
        <w:rPr>
          <w:rFonts w:ascii="Arial" w:hAnsi="Arial" w:cs="Arial"/>
          <w:sz w:val="22"/>
          <w:szCs w:val="22"/>
        </w:rPr>
      </w:pPr>
    </w:p>
    <w:p w:rsidR="00782B9D" w:rsidRPr="00782B9D" w:rsidRDefault="00782B9D" w:rsidP="00782B9D">
      <w:pPr>
        <w:numPr>
          <w:ilvl w:val="0"/>
          <w:numId w:val="21"/>
        </w:numPr>
        <w:rPr>
          <w:rFonts w:ascii="Arial" w:hAnsi="Arial" w:cs="Arial"/>
          <w:sz w:val="22"/>
          <w:szCs w:val="22"/>
        </w:rPr>
      </w:pPr>
      <w:r w:rsidRPr="00782B9D">
        <w:rPr>
          <w:rFonts w:ascii="Arial" w:hAnsi="Arial" w:cs="Arial"/>
          <w:sz w:val="22"/>
          <w:szCs w:val="22"/>
        </w:rPr>
        <w:t xml:space="preserve">To help students engage with the text, ask students which article </w:t>
      </w:r>
      <w:r w:rsidRPr="00782B9D">
        <w:rPr>
          <w:rFonts w:ascii="Arial" w:hAnsi="Arial" w:cs="Arial"/>
          <w:b/>
          <w:sz w:val="22"/>
          <w:szCs w:val="22"/>
        </w:rPr>
        <w:t>engaged</w:t>
      </w:r>
      <w:r w:rsidRPr="00782B9D">
        <w:rPr>
          <w:rFonts w:ascii="Arial" w:hAnsi="Arial" w:cs="Arial"/>
          <w:sz w:val="22"/>
          <w:szCs w:val="22"/>
        </w:rPr>
        <w:t xml:space="preserve"> them most and why, or what </w:t>
      </w:r>
      <w:r w:rsidRPr="00782B9D">
        <w:rPr>
          <w:rFonts w:ascii="Arial" w:hAnsi="Arial" w:cs="Arial"/>
          <w:b/>
          <w:sz w:val="22"/>
          <w:szCs w:val="22"/>
        </w:rPr>
        <w:t>questions</w:t>
      </w:r>
      <w:r w:rsidRPr="00782B9D">
        <w:rPr>
          <w:rFonts w:ascii="Arial" w:hAnsi="Arial" w:cs="Arial"/>
          <w:sz w:val="22"/>
          <w:szCs w:val="22"/>
        </w:rPr>
        <w:t xml:space="preserve"> they still have about the articles. </w:t>
      </w:r>
    </w:p>
    <w:p w:rsidR="00782B9D" w:rsidRPr="00782B9D" w:rsidRDefault="00782B9D" w:rsidP="00782B9D">
      <w:pPr>
        <w:rPr>
          <w:rFonts w:ascii="Arial" w:hAnsi="Arial" w:cs="Arial"/>
          <w:sz w:val="22"/>
          <w:szCs w:val="22"/>
        </w:rPr>
      </w:pPr>
    </w:p>
    <w:p w:rsidR="00782B9D" w:rsidRPr="00782B9D" w:rsidRDefault="00782B9D" w:rsidP="00782B9D">
      <w:pPr>
        <w:numPr>
          <w:ilvl w:val="0"/>
          <w:numId w:val="21"/>
        </w:numPr>
        <w:rPr>
          <w:rFonts w:ascii="Arial" w:hAnsi="Arial" w:cs="Arial"/>
          <w:sz w:val="22"/>
          <w:szCs w:val="22"/>
        </w:rPr>
      </w:pPr>
      <w:r w:rsidRPr="00782B9D">
        <w:rPr>
          <w:rFonts w:ascii="Arial" w:hAnsi="Arial" w:cs="Arial"/>
          <w:sz w:val="22"/>
          <w:szCs w:val="22"/>
        </w:rPr>
        <w:t>You might also ask them how information in the articles might affect their health and/or consumer choices. Also ask them if they have questions about some of the issues discussed in the articles.</w:t>
      </w:r>
    </w:p>
    <w:p w:rsidR="00782B9D" w:rsidRPr="00782B9D" w:rsidRDefault="00782B9D" w:rsidP="00782B9D">
      <w:pPr>
        <w:rPr>
          <w:rFonts w:ascii="Arial" w:hAnsi="Arial" w:cs="Arial"/>
          <w:sz w:val="22"/>
          <w:szCs w:val="22"/>
        </w:rPr>
      </w:pPr>
    </w:p>
    <w:p w:rsidR="00782B9D" w:rsidRPr="00782B9D" w:rsidRDefault="00782B9D" w:rsidP="00782B9D">
      <w:pPr>
        <w:numPr>
          <w:ilvl w:val="0"/>
          <w:numId w:val="21"/>
        </w:numPr>
        <w:rPr>
          <w:rFonts w:ascii="Arial" w:hAnsi="Arial" w:cs="Arial"/>
          <w:sz w:val="22"/>
          <w:szCs w:val="22"/>
        </w:rPr>
      </w:pPr>
      <w:r w:rsidRPr="00782B9D">
        <w:rPr>
          <w:rFonts w:ascii="Arial" w:hAnsi="Arial" w:cs="Arial"/>
          <w:sz w:val="22"/>
          <w:szCs w:val="22"/>
        </w:rPr>
        <w:t xml:space="preserve">The Background Information in the </w:t>
      </w:r>
      <w:r w:rsidRPr="00782B9D">
        <w:rPr>
          <w:rFonts w:ascii="Arial" w:hAnsi="Arial" w:cs="Arial"/>
          <w:i/>
          <w:sz w:val="22"/>
          <w:szCs w:val="22"/>
        </w:rPr>
        <w:t>ChemMatters</w:t>
      </w:r>
      <w:r w:rsidRPr="00782B9D">
        <w:rPr>
          <w:rFonts w:ascii="Arial" w:hAnsi="Arial" w:cs="Arial"/>
          <w:sz w:val="22"/>
          <w:szCs w:val="22"/>
        </w:rPr>
        <w:t xml:space="preserve"> Teachers Guide has suggestions for further research and activities.</w:t>
      </w:r>
    </w:p>
    <w:p w:rsidR="00955B9E" w:rsidRPr="00991BED" w:rsidRDefault="00955B9E" w:rsidP="00955B9E"/>
    <w:p w:rsidR="000F3EBE" w:rsidRPr="00E875D7" w:rsidRDefault="000F3EBE" w:rsidP="00E875D7">
      <w:pPr>
        <w:pStyle w:val="Heading2"/>
        <w:rPr>
          <w:rFonts w:ascii="Arial" w:hAnsi="Arial" w:cs="Arial"/>
        </w:rPr>
      </w:pPr>
      <w:r>
        <w:rPr>
          <w:sz w:val="22"/>
          <w:szCs w:val="22"/>
        </w:rPr>
        <w:br w:type="page"/>
      </w:r>
      <w:bookmarkStart w:id="22" w:name="_Toc478389328"/>
      <w:r w:rsidR="00CE23C7">
        <w:rPr>
          <w:rFonts w:ascii="Arial" w:hAnsi="Arial" w:cs="Arial"/>
        </w:rPr>
        <w:lastRenderedPageBreak/>
        <w:t>Growing Green on the Red Planet</w:t>
      </w:r>
      <w:bookmarkEnd w:id="22"/>
    </w:p>
    <w:p w:rsidR="000F3EBE" w:rsidRDefault="000F3EBE" w:rsidP="000F3EBE"/>
    <w:p w:rsidR="00782B9D" w:rsidRPr="00782B9D" w:rsidRDefault="00782B9D" w:rsidP="00782B9D">
      <w:pPr>
        <w:rPr>
          <w:rFonts w:ascii="Arial" w:hAnsi="Arial" w:cs="Arial"/>
          <w:sz w:val="22"/>
          <w:szCs w:val="22"/>
        </w:rPr>
      </w:pPr>
      <w:r w:rsidRPr="00782B9D">
        <w:rPr>
          <w:rFonts w:ascii="Arial" w:hAnsi="Arial" w:cs="Arial"/>
          <w:b/>
          <w:sz w:val="22"/>
          <w:szCs w:val="22"/>
        </w:rPr>
        <w:t>Directions</w:t>
      </w:r>
      <w:r w:rsidRPr="00782B9D">
        <w:rPr>
          <w:rFonts w:ascii="Arial" w:hAnsi="Arial" w:cs="Arial"/>
          <w:sz w:val="22"/>
          <w:szCs w:val="22"/>
        </w:rPr>
        <w:t>: As you read, complete the graphic organizer below to describe the chemistry of growing plants on Mars.</w:t>
      </w:r>
    </w:p>
    <w:p w:rsidR="00782B9D" w:rsidRPr="00782B9D" w:rsidRDefault="00782B9D" w:rsidP="00782B9D">
      <w:pPr>
        <w:rPr>
          <w:rFonts w:ascii="Arial" w:hAnsi="Arial" w:cs="Arial"/>
          <w:sz w:val="22"/>
          <w:szCs w:val="22"/>
        </w:rPr>
      </w:pPr>
    </w:p>
    <w:tbl>
      <w:tblPr>
        <w:tblStyle w:val="TableGrid"/>
        <w:tblW w:w="0" w:type="auto"/>
        <w:tblLook w:val="04A0" w:firstRow="1" w:lastRow="0" w:firstColumn="1" w:lastColumn="0" w:noHBand="0" w:noVBand="1"/>
      </w:tblPr>
      <w:tblGrid>
        <w:gridCol w:w="1908"/>
        <w:gridCol w:w="3834"/>
        <w:gridCol w:w="3834"/>
      </w:tblGrid>
      <w:tr w:rsidR="00782B9D" w:rsidRPr="00DE458E" w:rsidTr="00350B3D">
        <w:trPr>
          <w:trHeight w:val="476"/>
        </w:trPr>
        <w:tc>
          <w:tcPr>
            <w:tcW w:w="1908" w:type="dxa"/>
          </w:tcPr>
          <w:p w:rsidR="00782B9D" w:rsidRPr="00DE458E" w:rsidRDefault="00782B9D" w:rsidP="00350B3D">
            <w:pPr>
              <w:rPr>
                <w:rFonts w:ascii="Arial" w:hAnsi="Arial" w:cs="Arial"/>
                <w:sz w:val="22"/>
                <w:szCs w:val="22"/>
              </w:rPr>
            </w:pPr>
          </w:p>
        </w:tc>
        <w:tc>
          <w:tcPr>
            <w:tcW w:w="3834" w:type="dxa"/>
            <w:vAlign w:val="center"/>
          </w:tcPr>
          <w:p w:rsidR="00782B9D" w:rsidRPr="00DE458E" w:rsidRDefault="00782B9D" w:rsidP="00350B3D">
            <w:pPr>
              <w:rPr>
                <w:rFonts w:ascii="Arial" w:hAnsi="Arial" w:cs="Arial"/>
                <w:b/>
                <w:sz w:val="22"/>
                <w:szCs w:val="22"/>
              </w:rPr>
            </w:pPr>
            <w:r w:rsidRPr="00DE458E">
              <w:rPr>
                <w:rFonts w:ascii="Arial" w:hAnsi="Arial" w:cs="Arial"/>
                <w:b/>
                <w:sz w:val="22"/>
                <w:szCs w:val="22"/>
              </w:rPr>
              <w:t>What chemicals are needed?</w:t>
            </w:r>
          </w:p>
        </w:tc>
        <w:tc>
          <w:tcPr>
            <w:tcW w:w="3834" w:type="dxa"/>
            <w:vAlign w:val="center"/>
          </w:tcPr>
          <w:p w:rsidR="00782B9D" w:rsidRPr="00DE458E" w:rsidRDefault="00782B9D" w:rsidP="00350B3D">
            <w:pPr>
              <w:rPr>
                <w:rFonts w:ascii="Arial" w:hAnsi="Arial" w:cs="Arial"/>
                <w:b/>
                <w:sz w:val="22"/>
                <w:szCs w:val="22"/>
              </w:rPr>
            </w:pPr>
            <w:r w:rsidRPr="00DE458E">
              <w:rPr>
                <w:rFonts w:ascii="Arial" w:hAnsi="Arial" w:cs="Arial"/>
                <w:b/>
                <w:sz w:val="22"/>
                <w:szCs w:val="22"/>
              </w:rPr>
              <w:t>How can they be obtained on Mars?</w:t>
            </w:r>
          </w:p>
        </w:tc>
      </w:tr>
      <w:tr w:rsidR="00782B9D" w:rsidRPr="00DE458E" w:rsidTr="00350B3D">
        <w:trPr>
          <w:trHeight w:val="2989"/>
        </w:trPr>
        <w:tc>
          <w:tcPr>
            <w:tcW w:w="1908" w:type="dxa"/>
            <w:vAlign w:val="center"/>
          </w:tcPr>
          <w:p w:rsidR="00782B9D" w:rsidRPr="00DE458E" w:rsidRDefault="00782B9D" w:rsidP="00350B3D">
            <w:pPr>
              <w:rPr>
                <w:rFonts w:ascii="Arial" w:hAnsi="Arial" w:cs="Arial"/>
                <w:b/>
                <w:sz w:val="22"/>
                <w:szCs w:val="22"/>
              </w:rPr>
            </w:pPr>
            <w:r w:rsidRPr="00DE458E">
              <w:rPr>
                <w:rFonts w:ascii="Arial" w:hAnsi="Arial" w:cs="Arial"/>
                <w:b/>
                <w:sz w:val="22"/>
                <w:szCs w:val="22"/>
              </w:rPr>
              <w:t>Atmosphere</w:t>
            </w:r>
          </w:p>
        </w:tc>
        <w:tc>
          <w:tcPr>
            <w:tcW w:w="3834" w:type="dxa"/>
          </w:tcPr>
          <w:p w:rsidR="00782B9D" w:rsidRPr="00DE458E" w:rsidRDefault="00782B9D" w:rsidP="00350B3D">
            <w:pPr>
              <w:rPr>
                <w:rFonts w:ascii="Arial" w:hAnsi="Arial" w:cs="Arial"/>
                <w:sz w:val="22"/>
                <w:szCs w:val="22"/>
              </w:rPr>
            </w:pPr>
          </w:p>
        </w:tc>
        <w:tc>
          <w:tcPr>
            <w:tcW w:w="3834" w:type="dxa"/>
          </w:tcPr>
          <w:p w:rsidR="00782B9D" w:rsidRPr="00DE458E" w:rsidRDefault="00782B9D" w:rsidP="00350B3D">
            <w:pPr>
              <w:rPr>
                <w:rFonts w:ascii="Arial" w:hAnsi="Arial" w:cs="Arial"/>
                <w:sz w:val="22"/>
                <w:szCs w:val="22"/>
              </w:rPr>
            </w:pPr>
          </w:p>
        </w:tc>
      </w:tr>
      <w:tr w:rsidR="00782B9D" w:rsidRPr="00DE458E" w:rsidTr="00350B3D">
        <w:trPr>
          <w:trHeight w:val="2989"/>
        </w:trPr>
        <w:tc>
          <w:tcPr>
            <w:tcW w:w="1908" w:type="dxa"/>
            <w:vAlign w:val="center"/>
          </w:tcPr>
          <w:p w:rsidR="00782B9D" w:rsidRPr="00DE458E" w:rsidRDefault="00782B9D" w:rsidP="00350B3D">
            <w:pPr>
              <w:rPr>
                <w:rFonts w:ascii="Arial" w:hAnsi="Arial" w:cs="Arial"/>
                <w:b/>
                <w:sz w:val="22"/>
                <w:szCs w:val="22"/>
              </w:rPr>
            </w:pPr>
            <w:r w:rsidRPr="00DE458E">
              <w:rPr>
                <w:rFonts w:ascii="Arial" w:hAnsi="Arial" w:cs="Arial"/>
                <w:b/>
                <w:sz w:val="22"/>
                <w:szCs w:val="22"/>
              </w:rPr>
              <w:t>Soil</w:t>
            </w:r>
          </w:p>
        </w:tc>
        <w:tc>
          <w:tcPr>
            <w:tcW w:w="3834" w:type="dxa"/>
          </w:tcPr>
          <w:p w:rsidR="00782B9D" w:rsidRPr="00DE458E" w:rsidRDefault="00782B9D" w:rsidP="00350B3D">
            <w:pPr>
              <w:rPr>
                <w:rFonts w:ascii="Arial" w:hAnsi="Arial" w:cs="Arial"/>
                <w:sz w:val="22"/>
                <w:szCs w:val="22"/>
              </w:rPr>
            </w:pPr>
          </w:p>
        </w:tc>
        <w:tc>
          <w:tcPr>
            <w:tcW w:w="3834" w:type="dxa"/>
          </w:tcPr>
          <w:p w:rsidR="00782B9D" w:rsidRPr="00DE458E" w:rsidRDefault="00782B9D" w:rsidP="00350B3D">
            <w:pPr>
              <w:rPr>
                <w:rFonts w:ascii="Arial" w:hAnsi="Arial" w:cs="Arial"/>
                <w:sz w:val="22"/>
                <w:szCs w:val="22"/>
              </w:rPr>
            </w:pPr>
          </w:p>
        </w:tc>
      </w:tr>
      <w:tr w:rsidR="00782B9D" w:rsidRPr="00DE458E" w:rsidTr="00350B3D">
        <w:trPr>
          <w:trHeight w:val="2989"/>
        </w:trPr>
        <w:tc>
          <w:tcPr>
            <w:tcW w:w="1908" w:type="dxa"/>
            <w:vAlign w:val="center"/>
          </w:tcPr>
          <w:p w:rsidR="00782B9D" w:rsidRPr="00DE458E" w:rsidRDefault="00782B9D" w:rsidP="00350B3D">
            <w:pPr>
              <w:rPr>
                <w:rFonts w:ascii="Arial" w:hAnsi="Arial" w:cs="Arial"/>
                <w:b/>
                <w:sz w:val="22"/>
                <w:szCs w:val="22"/>
              </w:rPr>
            </w:pPr>
            <w:r w:rsidRPr="00DE458E">
              <w:rPr>
                <w:rFonts w:ascii="Arial" w:hAnsi="Arial" w:cs="Arial"/>
                <w:b/>
                <w:sz w:val="22"/>
                <w:szCs w:val="22"/>
              </w:rPr>
              <w:t>Water</w:t>
            </w:r>
          </w:p>
        </w:tc>
        <w:tc>
          <w:tcPr>
            <w:tcW w:w="3834" w:type="dxa"/>
          </w:tcPr>
          <w:p w:rsidR="00782B9D" w:rsidRPr="00DE458E" w:rsidRDefault="00782B9D" w:rsidP="00350B3D">
            <w:pPr>
              <w:rPr>
                <w:rFonts w:ascii="Arial" w:hAnsi="Arial" w:cs="Arial"/>
                <w:sz w:val="22"/>
                <w:szCs w:val="22"/>
              </w:rPr>
            </w:pPr>
          </w:p>
        </w:tc>
        <w:tc>
          <w:tcPr>
            <w:tcW w:w="3834" w:type="dxa"/>
          </w:tcPr>
          <w:p w:rsidR="00782B9D" w:rsidRPr="00DE458E" w:rsidRDefault="00782B9D" w:rsidP="00350B3D">
            <w:pPr>
              <w:rPr>
                <w:rFonts w:ascii="Arial" w:hAnsi="Arial" w:cs="Arial"/>
                <w:sz w:val="22"/>
                <w:szCs w:val="22"/>
              </w:rPr>
            </w:pPr>
          </w:p>
        </w:tc>
      </w:tr>
    </w:tbl>
    <w:p w:rsidR="00782B9D" w:rsidRPr="00782B9D" w:rsidRDefault="00782B9D" w:rsidP="00782B9D">
      <w:pPr>
        <w:rPr>
          <w:rFonts w:ascii="Arial" w:hAnsi="Arial" w:cs="Arial"/>
          <w:sz w:val="22"/>
          <w:szCs w:val="22"/>
        </w:rPr>
      </w:pPr>
    </w:p>
    <w:p w:rsidR="00782B9D" w:rsidRPr="00782B9D" w:rsidRDefault="00782B9D" w:rsidP="00782B9D">
      <w:pPr>
        <w:rPr>
          <w:rFonts w:ascii="Arial" w:hAnsi="Arial" w:cs="Arial"/>
          <w:sz w:val="22"/>
          <w:szCs w:val="22"/>
        </w:rPr>
      </w:pPr>
      <w:r w:rsidRPr="00782B9D">
        <w:rPr>
          <w:rFonts w:ascii="Arial" w:hAnsi="Arial" w:cs="Arial"/>
          <w:sz w:val="22"/>
          <w:szCs w:val="22"/>
        </w:rPr>
        <w:t xml:space="preserve"> </w:t>
      </w:r>
    </w:p>
    <w:p w:rsidR="00782B9D" w:rsidRPr="00782B9D" w:rsidRDefault="00782B9D" w:rsidP="00782B9D">
      <w:pPr>
        <w:rPr>
          <w:rFonts w:ascii="Arial" w:hAnsi="Arial" w:cs="Arial"/>
          <w:sz w:val="22"/>
          <w:szCs w:val="22"/>
        </w:rPr>
      </w:pPr>
      <w:r w:rsidRPr="00782B9D">
        <w:rPr>
          <w:rFonts w:ascii="Arial" w:hAnsi="Arial" w:cs="Arial"/>
          <w:b/>
          <w:sz w:val="22"/>
          <w:szCs w:val="22"/>
        </w:rPr>
        <w:t>Summary:</w:t>
      </w:r>
      <w:r w:rsidRPr="00782B9D">
        <w:rPr>
          <w:rFonts w:ascii="Arial" w:hAnsi="Arial" w:cs="Arial"/>
          <w:sz w:val="22"/>
          <w:szCs w:val="22"/>
        </w:rPr>
        <w:t xml:space="preserve"> On the bottom or back of this </w:t>
      </w:r>
      <w:r>
        <w:rPr>
          <w:rFonts w:ascii="Arial" w:hAnsi="Arial" w:cs="Arial"/>
          <w:sz w:val="22"/>
          <w:szCs w:val="22"/>
        </w:rPr>
        <w:t>page</w:t>
      </w:r>
      <w:r w:rsidRPr="00782B9D">
        <w:rPr>
          <w:rFonts w:ascii="Arial" w:hAnsi="Arial" w:cs="Arial"/>
          <w:sz w:val="22"/>
          <w:szCs w:val="22"/>
        </w:rPr>
        <w:t xml:space="preserve">, write a short email (about 3 sentences) to a friend who wants to know whether the chemistry in </w:t>
      </w:r>
      <w:r w:rsidRPr="00782B9D">
        <w:rPr>
          <w:rFonts w:ascii="Arial" w:hAnsi="Arial" w:cs="Arial"/>
          <w:i/>
          <w:sz w:val="22"/>
          <w:szCs w:val="22"/>
        </w:rPr>
        <w:t>The Martian</w:t>
      </w:r>
      <w:r w:rsidRPr="00782B9D">
        <w:rPr>
          <w:rFonts w:ascii="Arial" w:hAnsi="Arial" w:cs="Arial"/>
          <w:sz w:val="22"/>
          <w:szCs w:val="22"/>
        </w:rPr>
        <w:t xml:space="preserve"> is a good indicator of how future scientists can grow food on Mars.</w:t>
      </w:r>
    </w:p>
    <w:p w:rsidR="000F3EBE" w:rsidRPr="000F3EBE" w:rsidRDefault="000F3EBE" w:rsidP="002B393E">
      <w:pPr>
        <w:numPr>
          <w:ilvl w:val="0"/>
          <w:numId w:val="1"/>
        </w:numPr>
        <w:rPr>
          <w:b/>
        </w:rPr>
      </w:pPr>
      <w:r>
        <w:br w:type="page"/>
      </w:r>
    </w:p>
    <w:p w:rsidR="000F3EBE" w:rsidRPr="00E875D7" w:rsidRDefault="00CE23C7" w:rsidP="00E875D7">
      <w:pPr>
        <w:pStyle w:val="Heading2"/>
        <w:rPr>
          <w:rFonts w:ascii="Arial" w:hAnsi="Arial" w:cs="Arial"/>
        </w:rPr>
      </w:pPr>
      <w:bookmarkStart w:id="23" w:name="_Toc478389329"/>
      <w:r>
        <w:rPr>
          <w:rFonts w:ascii="Arial" w:hAnsi="Arial" w:cs="Arial"/>
        </w:rPr>
        <w:lastRenderedPageBreak/>
        <w:t>Recycling Plastic Bags</w:t>
      </w:r>
      <w:bookmarkEnd w:id="23"/>
    </w:p>
    <w:p w:rsidR="00782B9D" w:rsidRDefault="00782B9D" w:rsidP="00782B9D">
      <w:pPr>
        <w:rPr>
          <w:rFonts w:ascii="Arial" w:hAnsi="Arial" w:cs="Arial"/>
          <w:b/>
          <w:sz w:val="22"/>
        </w:rPr>
      </w:pPr>
    </w:p>
    <w:p w:rsidR="00782B9D" w:rsidRPr="00782B9D" w:rsidRDefault="00782B9D" w:rsidP="00782B9D">
      <w:pPr>
        <w:rPr>
          <w:rFonts w:ascii="Arial" w:hAnsi="Arial" w:cs="Arial"/>
          <w:sz w:val="22"/>
        </w:rPr>
      </w:pPr>
      <w:r w:rsidRPr="00782B9D">
        <w:rPr>
          <w:rFonts w:ascii="Arial" w:hAnsi="Arial" w:cs="Arial"/>
          <w:b/>
          <w:sz w:val="22"/>
        </w:rPr>
        <w:t>Directions</w:t>
      </w:r>
      <w:r w:rsidRPr="00782B9D">
        <w:rPr>
          <w:rFonts w:ascii="Arial" w:hAnsi="Arial" w:cs="Arial"/>
          <w:sz w:val="22"/>
        </w:rPr>
        <w:t xml:space="preserve">: As you read the article, complete the graphic organizer below to describe plastic bag recycling. </w:t>
      </w:r>
    </w:p>
    <w:p w:rsidR="00782B9D" w:rsidRPr="00DE458E" w:rsidRDefault="00782B9D" w:rsidP="00782B9D">
      <w:pPr>
        <w:rPr>
          <w:rFonts w:ascii="Arial" w:hAnsi="Arial" w:cs="Arial"/>
        </w:rPr>
      </w:pPr>
    </w:p>
    <w:tbl>
      <w:tblPr>
        <w:tblStyle w:val="TableGrid"/>
        <w:tblW w:w="0" w:type="auto"/>
        <w:tblLook w:val="04A0" w:firstRow="1" w:lastRow="0" w:firstColumn="1" w:lastColumn="0" w:noHBand="0" w:noVBand="1"/>
      </w:tblPr>
      <w:tblGrid>
        <w:gridCol w:w="1110"/>
        <w:gridCol w:w="2958"/>
        <w:gridCol w:w="5508"/>
      </w:tblGrid>
      <w:tr w:rsidR="00782B9D" w:rsidRPr="00DE458E" w:rsidTr="00350B3D">
        <w:trPr>
          <w:cantSplit/>
          <w:trHeight w:val="3410"/>
        </w:trPr>
        <w:tc>
          <w:tcPr>
            <w:tcW w:w="1110" w:type="dxa"/>
            <w:vAlign w:val="center"/>
          </w:tcPr>
          <w:p w:rsidR="00782B9D" w:rsidRPr="00DE458E" w:rsidRDefault="00782B9D" w:rsidP="00350B3D">
            <w:pPr>
              <w:rPr>
                <w:rFonts w:ascii="Arial" w:hAnsi="Arial" w:cs="Arial"/>
                <w:sz w:val="144"/>
                <w:szCs w:val="144"/>
              </w:rPr>
            </w:pPr>
            <w:r w:rsidRPr="00DE458E">
              <w:rPr>
                <w:rFonts w:ascii="Arial" w:hAnsi="Arial" w:cs="Arial"/>
                <w:sz w:val="144"/>
                <w:szCs w:val="144"/>
              </w:rPr>
              <w:t>3</w:t>
            </w:r>
          </w:p>
        </w:tc>
        <w:tc>
          <w:tcPr>
            <w:tcW w:w="2958" w:type="dxa"/>
            <w:vAlign w:val="center"/>
          </w:tcPr>
          <w:p w:rsidR="00782B9D" w:rsidRPr="00DE458E" w:rsidRDefault="00782B9D" w:rsidP="00350B3D">
            <w:pPr>
              <w:rPr>
                <w:rFonts w:ascii="Arial" w:hAnsi="Arial" w:cs="Arial"/>
                <w:b/>
              </w:rPr>
            </w:pPr>
            <w:r w:rsidRPr="00DE458E">
              <w:rPr>
                <w:rFonts w:ascii="Arial" w:hAnsi="Arial" w:cs="Arial"/>
                <w:b/>
              </w:rPr>
              <w:t>New things you learned about plastic bags</w:t>
            </w:r>
          </w:p>
        </w:tc>
        <w:tc>
          <w:tcPr>
            <w:tcW w:w="5508" w:type="dxa"/>
          </w:tcPr>
          <w:p w:rsidR="00782B9D" w:rsidRPr="00DE458E" w:rsidRDefault="00782B9D" w:rsidP="00350B3D">
            <w:pPr>
              <w:rPr>
                <w:rFonts w:ascii="Arial" w:hAnsi="Arial" w:cs="Arial"/>
              </w:rPr>
            </w:pPr>
          </w:p>
        </w:tc>
      </w:tr>
      <w:tr w:rsidR="00782B9D" w:rsidRPr="00DE458E" w:rsidTr="00350B3D">
        <w:trPr>
          <w:cantSplit/>
          <w:trHeight w:val="2447"/>
        </w:trPr>
        <w:tc>
          <w:tcPr>
            <w:tcW w:w="1110" w:type="dxa"/>
            <w:vAlign w:val="center"/>
          </w:tcPr>
          <w:p w:rsidR="00782B9D" w:rsidRPr="00DE458E" w:rsidRDefault="00782B9D" w:rsidP="00350B3D">
            <w:pPr>
              <w:rPr>
                <w:rFonts w:ascii="Arial" w:hAnsi="Arial" w:cs="Arial"/>
                <w:sz w:val="144"/>
                <w:szCs w:val="144"/>
              </w:rPr>
            </w:pPr>
            <w:r w:rsidRPr="00DE458E">
              <w:rPr>
                <w:rFonts w:ascii="Arial" w:hAnsi="Arial" w:cs="Arial"/>
                <w:sz w:val="144"/>
                <w:szCs w:val="144"/>
              </w:rPr>
              <w:t>2</w:t>
            </w:r>
          </w:p>
        </w:tc>
        <w:tc>
          <w:tcPr>
            <w:tcW w:w="2958" w:type="dxa"/>
            <w:vAlign w:val="center"/>
          </w:tcPr>
          <w:p w:rsidR="00782B9D" w:rsidRPr="00DE458E" w:rsidRDefault="00782B9D" w:rsidP="00350B3D">
            <w:pPr>
              <w:rPr>
                <w:rFonts w:ascii="Arial" w:hAnsi="Arial" w:cs="Arial"/>
                <w:b/>
              </w:rPr>
            </w:pPr>
            <w:r w:rsidRPr="00DE458E">
              <w:rPr>
                <w:rFonts w:ascii="Arial" w:hAnsi="Arial" w:cs="Arial"/>
                <w:b/>
              </w:rPr>
              <w:t xml:space="preserve">Ways a knowledge of chemistry can help you do a better job of recycling plastic bags </w:t>
            </w:r>
          </w:p>
        </w:tc>
        <w:tc>
          <w:tcPr>
            <w:tcW w:w="5508" w:type="dxa"/>
          </w:tcPr>
          <w:p w:rsidR="00782B9D" w:rsidRPr="00DE458E" w:rsidRDefault="00782B9D" w:rsidP="00350B3D">
            <w:pPr>
              <w:rPr>
                <w:rFonts w:ascii="Arial" w:hAnsi="Arial" w:cs="Arial"/>
              </w:rPr>
            </w:pPr>
          </w:p>
        </w:tc>
      </w:tr>
      <w:tr w:rsidR="00782B9D" w:rsidRPr="00DE458E" w:rsidTr="00350B3D">
        <w:trPr>
          <w:cantSplit/>
          <w:trHeight w:val="1421"/>
        </w:trPr>
        <w:tc>
          <w:tcPr>
            <w:tcW w:w="1110" w:type="dxa"/>
          </w:tcPr>
          <w:p w:rsidR="00782B9D" w:rsidRPr="00DE458E" w:rsidRDefault="00782B9D" w:rsidP="00350B3D">
            <w:pPr>
              <w:rPr>
                <w:rFonts w:ascii="Arial" w:hAnsi="Arial" w:cs="Arial"/>
                <w:sz w:val="144"/>
                <w:szCs w:val="144"/>
              </w:rPr>
            </w:pPr>
            <w:r w:rsidRPr="00DE458E">
              <w:rPr>
                <w:rFonts w:ascii="Arial" w:hAnsi="Arial" w:cs="Arial"/>
                <w:sz w:val="144"/>
                <w:szCs w:val="144"/>
              </w:rPr>
              <w:t>1</w:t>
            </w:r>
          </w:p>
        </w:tc>
        <w:tc>
          <w:tcPr>
            <w:tcW w:w="2958" w:type="dxa"/>
            <w:vAlign w:val="center"/>
          </w:tcPr>
          <w:p w:rsidR="00782B9D" w:rsidRPr="00DE458E" w:rsidRDefault="00782B9D" w:rsidP="00350B3D">
            <w:pPr>
              <w:rPr>
                <w:rFonts w:ascii="Arial" w:hAnsi="Arial" w:cs="Arial"/>
                <w:b/>
              </w:rPr>
            </w:pPr>
            <w:r w:rsidRPr="00DE458E">
              <w:rPr>
                <w:rFonts w:ascii="Arial" w:hAnsi="Arial" w:cs="Arial"/>
                <w:b/>
              </w:rPr>
              <w:t>Question you have about recycling plastic bags</w:t>
            </w:r>
          </w:p>
        </w:tc>
        <w:tc>
          <w:tcPr>
            <w:tcW w:w="5508" w:type="dxa"/>
          </w:tcPr>
          <w:p w:rsidR="00782B9D" w:rsidRPr="00DE458E" w:rsidRDefault="00782B9D" w:rsidP="00350B3D">
            <w:pPr>
              <w:rPr>
                <w:rFonts w:ascii="Arial" w:hAnsi="Arial" w:cs="Arial"/>
              </w:rPr>
            </w:pPr>
          </w:p>
        </w:tc>
      </w:tr>
      <w:tr w:rsidR="00782B9D" w:rsidRPr="00DE458E" w:rsidTr="00350B3D">
        <w:trPr>
          <w:cantSplit/>
          <w:trHeight w:val="3095"/>
        </w:trPr>
        <w:tc>
          <w:tcPr>
            <w:tcW w:w="1110" w:type="dxa"/>
            <w:textDirection w:val="btLr"/>
          </w:tcPr>
          <w:p w:rsidR="00782B9D" w:rsidRPr="00DE458E" w:rsidRDefault="00782B9D" w:rsidP="00350B3D">
            <w:pPr>
              <w:ind w:left="113" w:right="113"/>
              <w:rPr>
                <w:rFonts w:ascii="Arial" w:hAnsi="Arial" w:cs="Arial"/>
                <w:sz w:val="72"/>
                <w:szCs w:val="72"/>
              </w:rPr>
            </w:pPr>
            <w:r w:rsidRPr="00DE458E">
              <w:rPr>
                <w:rFonts w:ascii="Arial" w:hAnsi="Arial" w:cs="Arial"/>
                <w:sz w:val="72"/>
                <w:szCs w:val="72"/>
              </w:rPr>
              <w:t>Contact!</w:t>
            </w:r>
          </w:p>
        </w:tc>
        <w:tc>
          <w:tcPr>
            <w:tcW w:w="2958" w:type="dxa"/>
            <w:vAlign w:val="center"/>
          </w:tcPr>
          <w:p w:rsidR="00782B9D" w:rsidRPr="00DE458E" w:rsidRDefault="00782B9D" w:rsidP="00350B3D">
            <w:pPr>
              <w:rPr>
                <w:rFonts w:ascii="Arial" w:hAnsi="Arial" w:cs="Arial"/>
                <w:b/>
              </w:rPr>
            </w:pPr>
            <w:r w:rsidRPr="00DE458E">
              <w:rPr>
                <w:rFonts w:ascii="Arial" w:hAnsi="Arial" w:cs="Arial"/>
                <w:b/>
              </w:rPr>
              <w:t>What would you like to tell others about recycling plastic bags</w:t>
            </w:r>
          </w:p>
        </w:tc>
        <w:tc>
          <w:tcPr>
            <w:tcW w:w="5508" w:type="dxa"/>
          </w:tcPr>
          <w:p w:rsidR="00782B9D" w:rsidRPr="00DE458E" w:rsidRDefault="00782B9D" w:rsidP="00350B3D">
            <w:pPr>
              <w:rPr>
                <w:rFonts w:ascii="Arial" w:hAnsi="Arial" w:cs="Arial"/>
              </w:rPr>
            </w:pPr>
          </w:p>
        </w:tc>
      </w:tr>
    </w:tbl>
    <w:p w:rsidR="000F3EBE" w:rsidRDefault="000F3EBE" w:rsidP="000F3EBE"/>
    <w:p w:rsidR="000F3EBE" w:rsidRPr="00E875D7" w:rsidRDefault="00CE23C7" w:rsidP="00E875D7">
      <w:pPr>
        <w:pStyle w:val="Heading2"/>
        <w:rPr>
          <w:rFonts w:ascii="Arial" w:hAnsi="Arial" w:cs="Arial"/>
        </w:rPr>
      </w:pPr>
      <w:bookmarkStart w:id="24" w:name="_Toc478389330"/>
      <w:r>
        <w:rPr>
          <w:rFonts w:ascii="Arial" w:hAnsi="Arial" w:cs="Arial"/>
        </w:rPr>
        <w:lastRenderedPageBreak/>
        <w:t>Espresso, Café Latte, Cappuccino… A Complex Brew</w:t>
      </w:r>
      <w:bookmarkEnd w:id="24"/>
    </w:p>
    <w:p w:rsidR="000F3EBE" w:rsidRDefault="000F3EBE" w:rsidP="000F3EBE"/>
    <w:p w:rsidR="00782B9D" w:rsidRPr="00DE458E" w:rsidRDefault="00782B9D" w:rsidP="00782B9D">
      <w:pPr>
        <w:rPr>
          <w:rFonts w:ascii="Arial" w:hAnsi="Arial" w:cs="Arial"/>
        </w:rPr>
      </w:pPr>
      <w:r w:rsidRPr="00DE458E">
        <w:rPr>
          <w:rFonts w:ascii="Arial" w:hAnsi="Arial" w:cs="Arial"/>
          <w:b/>
        </w:rPr>
        <w:t>Directions:</w:t>
      </w:r>
      <w:r w:rsidRPr="00DE458E">
        <w:rPr>
          <w:rFonts w:ascii="Arial" w:hAnsi="Arial" w:cs="Arial"/>
        </w:rPr>
        <w:t xml:space="preserve"> As you read the article, complete the graphic organizer below to describe how coffee is produced and prepared.</w:t>
      </w:r>
    </w:p>
    <w:p w:rsidR="00782B9D" w:rsidRPr="00DE458E" w:rsidRDefault="00782B9D" w:rsidP="00782B9D">
      <w:pPr>
        <w:rPr>
          <w:rFonts w:ascii="Arial" w:hAnsi="Arial" w:cs="Arial"/>
        </w:rPr>
      </w:pPr>
    </w:p>
    <w:tbl>
      <w:tblPr>
        <w:tblStyle w:val="TableGrid"/>
        <w:tblW w:w="0" w:type="auto"/>
        <w:tblLook w:val="04A0" w:firstRow="1" w:lastRow="0" w:firstColumn="1" w:lastColumn="0" w:noHBand="0" w:noVBand="1"/>
      </w:tblPr>
      <w:tblGrid>
        <w:gridCol w:w="1638"/>
        <w:gridCol w:w="7938"/>
      </w:tblGrid>
      <w:tr w:rsidR="00782B9D" w:rsidRPr="00DE458E" w:rsidTr="00350B3D">
        <w:trPr>
          <w:trHeight w:val="323"/>
        </w:trPr>
        <w:tc>
          <w:tcPr>
            <w:tcW w:w="1638" w:type="dxa"/>
          </w:tcPr>
          <w:p w:rsidR="00782B9D" w:rsidRPr="00DE458E" w:rsidRDefault="00782B9D" w:rsidP="00350B3D">
            <w:pPr>
              <w:rPr>
                <w:rFonts w:ascii="Arial" w:hAnsi="Arial" w:cs="Arial"/>
              </w:rPr>
            </w:pPr>
          </w:p>
        </w:tc>
        <w:tc>
          <w:tcPr>
            <w:tcW w:w="7938" w:type="dxa"/>
            <w:vAlign w:val="center"/>
          </w:tcPr>
          <w:p w:rsidR="00782B9D" w:rsidRPr="00DE458E" w:rsidRDefault="00782B9D" w:rsidP="00350B3D">
            <w:pPr>
              <w:jc w:val="center"/>
              <w:rPr>
                <w:rFonts w:ascii="Arial" w:hAnsi="Arial" w:cs="Arial"/>
                <w:b/>
              </w:rPr>
            </w:pPr>
            <w:r w:rsidRPr="00DE458E">
              <w:rPr>
                <w:rFonts w:ascii="Arial" w:hAnsi="Arial" w:cs="Arial"/>
                <w:b/>
              </w:rPr>
              <w:t>How chemistry affects the outcome</w:t>
            </w:r>
          </w:p>
        </w:tc>
      </w:tr>
      <w:tr w:rsidR="00782B9D" w:rsidRPr="00DE458E" w:rsidTr="00350B3D">
        <w:trPr>
          <w:trHeight w:val="2901"/>
        </w:trPr>
        <w:tc>
          <w:tcPr>
            <w:tcW w:w="1638" w:type="dxa"/>
            <w:vAlign w:val="center"/>
          </w:tcPr>
          <w:p w:rsidR="00782B9D" w:rsidRPr="00DE458E" w:rsidRDefault="00782B9D" w:rsidP="00350B3D">
            <w:pPr>
              <w:rPr>
                <w:rFonts w:ascii="Arial" w:hAnsi="Arial" w:cs="Arial"/>
                <w:b/>
              </w:rPr>
            </w:pPr>
            <w:r w:rsidRPr="00DE458E">
              <w:rPr>
                <w:rFonts w:ascii="Arial" w:hAnsi="Arial" w:cs="Arial"/>
                <w:b/>
              </w:rPr>
              <w:t>Roasting</w:t>
            </w:r>
          </w:p>
        </w:tc>
        <w:tc>
          <w:tcPr>
            <w:tcW w:w="7938" w:type="dxa"/>
          </w:tcPr>
          <w:p w:rsidR="00782B9D" w:rsidRPr="00DE458E" w:rsidRDefault="00782B9D" w:rsidP="00350B3D">
            <w:pPr>
              <w:rPr>
                <w:rFonts w:ascii="Arial" w:hAnsi="Arial" w:cs="Arial"/>
              </w:rPr>
            </w:pPr>
          </w:p>
        </w:tc>
      </w:tr>
      <w:tr w:rsidR="00782B9D" w:rsidRPr="00DE458E" w:rsidTr="00350B3D">
        <w:trPr>
          <w:trHeight w:val="2901"/>
        </w:trPr>
        <w:tc>
          <w:tcPr>
            <w:tcW w:w="1638" w:type="dxa"/>
            <w:vAlign w:val="center"/>
          </w:tcPr>
          <w:p w:rsidR="00782B9D" w:rsidRPr="00DE458E" w:rsidRDefault="00782B9D" w:rsidP="00350B3D">
            <w:pPr>
              <w:rPr>
                <w:rFonts w:ascii="Arial" w:hAnsi="Arial" w:cs="Arial"/>
                <w:b/>
              </w:rPr>
            </w:pPr>
            <w:r w:rsidRPr="00DE458E">
              <w:rPr>
                <w:rFonts w:ascii="Arial" w:hAnsi="Arial" w:cs="Arial"/>
                <w:b/>
              </w:rPr>
              <w:t>Brewing</w:t>
            </w:r>
          </w:p>
        </w:tc>
        <w:tc>
          <w:tcPr>
            <w:tcW w:w="7938" w:type="dxa"/>
          </w:tcPr>
          <w:p w:rsidR="00782B9D" w:rsidRPr="00DE458E" w:rsidRDefault="00782B9D" w:rsidP="00350B3D">
            <w:pPr>
              <w:rPr>
                <w:rFonts w:ascii="Arial" w:hAnsi="Arial" w:cs="Arial"/>
              </w:rPr>
            </w:pPr>
          </w:p>
        </w:tc>
      </w:tr>
      <w:tr w:rsidR="00782B9D" w:rsidRPr="00DE458E" w:rsidTr="00350B3D">
        <w:trPr>
          <w:trHeight w:val="1201"/>
        </w:trPr>
        <w:tc>
          <w:tcPr>
            <w:tcW w:w="1638" w:type="dxa"/>
            <w:vMerge w:val="restart"/>
            <w:vAlign w:val="center"/>
          </w:tcPr>
          <w:p w:rsidR="00782B9D" w:rsidRPr="00DE458E" w:rsidRDefault="00782B9D" w:rsidP="00350B3D">
            <w:pPr>
              <w:rPr>
                <w:rFonts w:ascii="Arial" w:hAnsi="Arial" w:cs="Arial"/>
                <w:b/>
              </w:rPr>
            </w:pPr>
            <w:r w:rsidRPr="00DE458E">
              <w:rPr>
                <w:rFonts w:ascii="Arial" w:hAnsi="Arial" w:cs="Arial"/>
                <w:b/>
              </w:rPr>
              <w:t>Creating specialty coffee beverages</w:t>
            </w:r>
          </w:p>
        </w:tc>
        <w:tc>
          <w:tcPr>
            <w:tcW w:w="7938" w:type="dxa"/>
          </w:tcPr>
          <w:p w:rsidR="00782B9D" w:rsidRPr="00DE458E" w:rsidRDefault="00782B9D" w:rsidP="00350B3D">
            <w:pPr>
              <w:rPr>
                <w:rFonts w:ascii="Arial" w:hAnsi="Arial" w:cs="Arial"/>
                <w:b/>
              </w:rPr>
            </w:pPr>
            <w:r w:rsidRPr="00DE458E">
              <w:rPr>
                <w:rFonts w:ascii="Arial" w:hAnsi="Arial" w:cs="Arial"/>
                <w:b/>
              </w:rPr>
              <w:t>Espresso</w:t>
            </w:r>
          </w:p>
        </w:tc>
      </w:tr>
      <w:tr w:rsidR="00782B9D" w:rsidRPr="00DE458E" w:rsidTr="00350B3D">
        <w:trPr>
          <w:trHeight w:val="1201"/>
        </w:trPr>
        <w:tc>
          <w:tcPr>
            <w:tcW w:w="1638" w:type="dxa"/>
            <w:vMerge/>
            <w:vAlign w:val="center"/>
          </w:tcPr>
          <w:p w:rsidR="00782B9D" w:rsidRPr="00DE458E" w:rsidRDefault="00782B9D" w:rsidP="00350B3D">
            <w:pPr>
              <w:rPr>
                <w:rFonts w:ascii="Arial" w:hAnsi="Arial" w:cs="Arial"/>
                <w:b/>
              </w:rPr>
            </w:pPr>
          </w:p>
        </w:tc>
        <w:tc>
          <w:tcPr>
            <w:tcW w:w="7938" w:type="dxa"/>
          </w:tcPr>
          <w:p w:rsidR="00782B9D" w:rsidRPr="00DE458E" w:rsidRDefault="00782B9D" w:rsidP="00350B3D">
            <w:pPr>
              <w:rPr>
                <w:rFonts w:ascii="Arial" w:hAnsi="Arial" w:cs="Arial"/>
                <w:b/>
              </w:rPr>
            </w:pPr>
            <w:r w:rsidRPr="00DE458E">
              <w:rPr>
                <w:rFonts w:ascii="Arial" w:hAnsi="Arial" w:cs="Arial"/>
                <w:b/>
              </w:rPr>
              <w:t>Café Latte</w:t>
            </w:r>
          </w:p>
        </w:tc>
      </w:tr>
      <w:tr w:rsidR="00782B9D" w:rsidRPr="00DE458E" w:rsidTr="00350B3D">
        <w:trPr>
          <w:trHeight w:val="1201"/>
        </w:trPr>
        <w:tc>
          <w:tcPr>
            <w:tcW w:w="1638" w:type="dxa"/>
            <w:vMerge/>
            <w:vAlign w:val="center"/>
          </w:tcPr>
          <w:p w:rsidR="00782B9D" w:rsidRPr="00DE458E" w:rsidRDefault="00782B9D" w:rsidP="00350B3D">
            <w:pPr>
              <w:rPr>
                <w:rFonts w:ascii="Arial" w:hAnsi="Arial" w:cs="Arial"/>
                <w:b/>
              </w:rPr>
            </w:pPr>
          </w:p>
        </w:tc>
        <w:tc>
          <w:tcPr>
            <w:tcW w:w="7938" w:type="dxa"/>
          </w:tcPr>
          <w:p w:rsidR="00782B9D" w:rsidRPr="00DE458E" w:rsidRDefault="00782B9D" w:rsidP="00350B3D">
            <w:pPr>
              <w:rPr>
                <w:rFonts w:ascii="Arial" w:hAnsi="Arial" w:cs="Arial"/>
                <w:b/>
              </w:rPr>
            </w:pPr>
            <w:r w:rsidRPr="00DE458E">
              <w:rPr>
                <w:rFonts w:ascii="Arial" w:hAnsi="Arial" w:cs="Arial"/>
                <w:b/>
              </w:rPr>
              <w:t>Cappuccino</w:t>
            </w:r>
          </w:p>
        </w:tc>
      </w:tr>
    </w:tbl>
    <w:p w:rsidR="00782B9D" w:rsidRPr="00DE458E" w:rsidRDefault="00782B9D" w:rsidP="00782B9D">
      <w:pPr>
        <w:rPr>
          <w:rFonts w:ascii="Arial" w:hAnsi="Arial" w:cs="Arial"/>
        </w:rPr>
      </w:pPr>
    </w:p>
    <w:p w:rsidR="00782B9D" w:rsidRPr="00DE458E" w:rsidRDefault="00782B9D" w:rsidP="00782B9D">
      <w:pPr>
        <w:rPr>
          <w:rFonts w:ascii="Arial" w:hAnsi="Arial" w:cs="Arial"/>
        </w:rPr>
      </w:pPr>
    </w:p>
    <w:p w:rsidR="000F3EBE" w:rsidRPr="00E875D7" w:rsidRDefault="00782B9D" w:rsidP="00782B9D">
      <w:pPr>
        <w:rPr>
          <w:rFonts w:ascii="Arial" w:hAnsi="Arial" w:cs="Arial"/>
        </w:rPr>
      </w:pPr>
      <w:r w:rsidRPr="00DE458E">
        <w:rPr>
          <w:rFonts w:ascii="Arial" w:hAnsi="Arial" w:cs="Arial"/>
          <w:b/>
        </w:rPr>
        <w:t>Summary:</w:t>
      </w:r>
      <w:r w:rsidRPr="00DE458E">
        <w:rPr>
          <w:rFonts w:ascii="Arial" w:hAnsi="Arial" w:cs="Arial"/>
        </w:rPr>
        <w:t xml:space="preserve"> On the back of this </w:t>
      </w:r>
      <w:r>
        <w:rPr>
          <w:rFonts w:ascii="Arial" w:hAnsi="Arial" w:cs="Arial"/>
        </w:rPr>
        <w:t>page</w:t>
      </w:r>
      <w:r w:rsidRPr="00DE458E">
        <w:rPr>
          <w:rFonts w:ascii="Arial" w:hAnsi="Arial" w:cs="Arial"/>
        </w:rPr>
        <w:t>, write 3 new things you learned about the chemistry of coffee.</w:t>
      </w:r>
      <w:r w:rsidR="000F3EBE">
        <w:br w:type="page"/>
      </w:r>
      <w:r w:rsidR="00CE23C7" w:rsidRPr="00782B9D">
        <w:rPr>
          <w:rStyle w:val="Heading2Char"/>
          <w:rFonts w:ascii="Arial" w:hAnsi="Arial" w:cs="Arial"/>
        </w:rPr>
        <w:lastRenderedPageBreak/>
        <w:t>Don’t Let Cortisol Stress You Out!</w:t>
      </w:r>
    </w:p>
    <w:p w:rsidR="000F3EBE" w:rsidRDefault="000F3EBE" w:rsidP="000F3EBE"/>
    <w:p w:rsidR="00782B9D" w:rsidRPr="00782B9D" w:rsidRDefault="00782B9D" w:rsidP="00782B9D">
      <w:pPr>
        <w:rPr>
          <w:rFonts w:ascii="Arial" w:hAnsi="Arial" w:cs="Arial"/>
          <w:sz w:val="22"/>
        </w:rPr>
      </w:pPr>
      <w:r w:rsidRPr="00782B9D">
        <w:rPr>
          <w:rFonts w:ascii="Arial" w:hAnsi="Arial" w:cs="Arial"/>
          <w:b/>
          <w:sz w:val="22"/>
        </w:rPr>
        <w:t>Directions:</w:t>
      </w:r>
      <w:r w:rsidRPr="00782B9D">
        <w:rPr>
          <w:rFonts w:ascii="Arial" w:hAnsi="Arial" w:cs="Arial"/>
          <w:sz w:val="22"/>
        </w:rPr>
        <w:t xml:space="preserve"> As you read the article, complete the graphic organizer below to describe how cortisol is related to stress.</w:t>
      </w:r>
    </w:p>
    <w:p w:rsidR="00782B9D" w:rsidRPr="00782B9D" w:rsidRDefault="00782B9D" w:rsidP="00782B9D">
      <w:pPr>
        <w:rPr>
          <w:rFonts w:ascii="Arial" w:hAnsi="Arial" w:cs="Arial"/>
          <w:sz w:val="22"/>
        </w:rPr>
      </w:pPr>
    </w:p>
    <w:tbl>
      <w:tblPr>
        <w:tblStyle w:val="TableGrid"/>
        <w:tblW w:w="0" w:type="auto"/>
        <w:tblLook w:val="04A0" w:firstRow="1" w:lastRow="0" w:firstColumn="1" w:lastColumn="0" w:noHBand="0" w:noVBand="1"/>
      </w:tblPr>
      <w:tblGrid>
        <w:gridCol w:w="2466"/>
        <w:gridCol w:w="6552"/>
      </w:tblGrid>
      <w:tr w:rsidR="00782B9D" w:rsidRPr="00782B9D" w:rsidTr="00350B3D">
        <w:trPr>
          <w:trHeight w:val="144"/>
        </w:trPr>
        <w:tc>
          <w:tcPr>
            <w:tcW w:w="2466" w:type="dxa"/>
            <w:shd w:val="clear" w:color="auto" w:fill="EDEDED" w:themeFill="accent3" w:themeFillTint="33"/>
            <w:vAlign w:val="center"/>
          </w:tcPr>
          <w:p w:rsidR="00782B9D" w:rsidRPr="00782B9D" w:rsidRDefault="00782B9D" w:rsidP="00350B3D">
            <w:pPr>
              <w:spacing w:after="200" w:line="276" w:lineRule="auto"/>
              <w:jc w:val="center"/>
              <w:rPr>
                <w:rFonts w:ascii="Arial" w:hAnsi="Arial" w:cs="Arial"/>
                <w:b/>
                <w:sz w:val="22"/>
              </w:rPr>
            </w:pPr>
          </w:p>
        </w:tc>
        <w:tc>
          <w:tcPr>
            <w:tcW w:w="6552" w:type="dxa"/>
            <w:shd w:val="clear" w:color="auto" w:fill="EDEDED" w:themeFill="accent3" w:themeFillTint="33"/>
            <w:vAlign w:val="center"/>
          </w:tcPr>
          <w:p w:rsidR="00782B9D" w:rsidRPr="00782B9D" w:rsidRDefault="00782B9D" w:rsidP="00350B3D">
            <w:pPr>
              <w:spacing w:after="200" w:line="276" w:lineRule="auto"/>
              <w:jc w:val="center"/>
              <w:rPr>
                <w:rFonts w:ascii="Arial" w:hAnsi="Arial" w:cs="Arial"/>
                <w:b/>
                <w:sz w:val="22"/>
              </w:rPr>
            </w:pPr>
            <w:r w:rsidRPr="00782B9D">
              <w:rPr>
                <w:rFonts w:ascii="Arial" w:hAnsi="Arial" w:cs="Arial"/>
                <w:b/>
                <w:sz w:val="22"/>
              </w:rPr>
              <w:t>Chemicals involved</w:t>
            </w:r>
          </w:p>
        </w:tc>
      </w:tr>
      <w:tr w:rsidR="00782B9D" w:rsidRPr="00782B9D" w:rsidTr="00350B3D">
        <w:trPr>
          <w:trHeight w:val="2402"/>
        </w:trPr>
        <w:tc>
          <w:tcPr>
            <w:tcW w:w="2466" w:type="dxa"/>
            <w:vAlign w:val="center"/>
          </w:tcPr>
          <w:p w:rsidR="00782B9D" w:rsidRPr="00782B9D" w:rsidRDefault="00782B9D" w:rsidP="00350B3D">
            <w:pPr>
              <w:spacing w:after="200" w:line="276" w:lineRule="auto"/>
              <w:rPr>
                <w:rFonts w:ascii="Arial" w:hAnsi="Arial" w:cs="Arial"/>
                <w:b/>
                <w:sz w:val="22"/>
              </w:rPr>
            </w:pPr>
            <w:r w:rsidRPr="00782B9D">
              <w:rPr>
                <w:rFonts w:ascii="Arial" w:hAnsi="Arial" w:cs="Arial"/>
                <w:b/>
                <w:sz w:val="22"/>
              </w:rPr>
              <w:t>HOW does stress affect cortisol production?</w:t>
            </w:r>
          </w:p>
        </w:tc>
        <w:tc>
          <w:tcPr>
            <w:tcW w:w="6552" w:type="dxa"/>
          </w:tcPr>
          <w:p w:rsidR="00782B9D" w:rsidRPr="00782B9D" w:rsidRDefault="00782B9D" w:rsidP="00350B3D">
            <w:pPr>
              <w:spacing w:after="200" w:line="276" w:lineRule="auto"/>
              <w:rPr>
                <w:rFonts w:ascii="Arial" w:hAnsi="Arial" w:cs="Arial"/>
                <w:b/>
                <w:sz w:val="22"/>
              </w:rPr>
            </w:pPr>
          </w:p>
        </w:tc>
      </w:tr>
      <w:tr w:rsidR="00782B9D" w:rsidRPr="00782B9D" w:rsidTr="00350B3D">
        <w:trPr>
          <w:trHeight w:val="2361"/>
        </w:trPr>
        <w:tc>
          <w:tcPr>
            <w:tcW w:w="2466" w:type="dxa"/>
            <w:vAlign w:val="center"/>
          </w:tcPr>
          <w:p w:rsidR="00782B9D" w:rsidRPr="00782B9D" w:rsidRDefault="00782B9D" w:rsidP="00350B3D">
            <w:pPr>
              <w:spacing w:after="200" w:line="276" w:lineRule="auto"/>
              <w:rPr>
                <w:rFonts w:ascii="Arial" w:hAnsi="Arial" w:cs="Arial"/>
                <w:b/>
                <w:sz w:val="22"/>
              </w:rPr>
            </w:pPr>
            <w:r w:rsidRPr="00782B9D">
              <w:rPr>
                <w:rFonts w:ascii="Arial" w:hAnsi="Arial" w:cs="Arial"/>
                <w:b/>
                <w:sz w:val="22"/>
              </w:rPr>
              <w:t>WHAT is cortisol?</w:t>
            </w:r>
          </w:p>
        </w:tc>
        <w:tc>
          <w:tcPr>
            <w:tcW w:w="6552" w:type="dxa"/>
          </w:tcPr>
          <w:p w:rsidR="00782B9D" w:rsidRPr="00782B9D" w:rsidRDefault="00782B9D" w:rsidP="00350B3D">
            <w:pPr>
              <w:spacing w:after="200" w:line="276" w:lineRule="auto"/>
              <w:rPr>
                <w:rFonts w:ascii="Arial" w:hAnsi="Arial" w:cs="Arial"/>
                <w:b/>
                <w:sz w:val="22"/>
              </w:rPr>
            </w:pPr>
          </w:p>
        </w:tc>
      </w:tr>
      <w:tr w:rsidR="00782B9D" w:rsidRPr="00782B9D" w:rsidTr="00350B3D">
        <w:trPr>
          <w:trHeight w:val="2361"/>
        </w:trPr>
        <w:tc>
          <w:tcPr>
            <w:tcW w:w="2466" w:type="dxa"/>
            <w:vAlign w:val="center"/>
          </w:tcPr>
          <w:p w:rsidR="00782B9D" w:rsidRPr="00782B9D" w:rsidRDefault="00782B9D" w:rsidP="00350B3D">
            <w:pPr>
              <w:spacing w:after="200" w:line="276" w:lineRule="auto"/>
              <w:rPr>
                <w:rFonts w:ascii="Arial" w:hAnsi="Arial" w:cs="Arial"/>
                <w:b/>
                <w:sz w:val="22"/>
              </w:rPr>
            </w:pPr>
            <w:r w:rsidRPr="00782B9D">
              <w:rPr>
                <w:rFonts w:ascii="Arial" w:hAnsi="Arial" w:cs="Arial"/>
                <w:b/>
                <w:sz w:val="22"/>
              </w:rPr>
              <w:t>WHY is too much cortisol a bad thing?</w:t>
            </w:r>
          </w:p>
        </w:tc>
        <w:tc>
          <w:tcPr>
            <w:tcW w:w="6552" w:type="dxa"/>
          </w:tcPr>
          <w:p w:rsidR="00782B9D" w:rsidRPr="00782B9D" w:rsidRDefault="00782B9D" w:rsidP="00350B3D">
            <w:pPr>
              <w:spacing w:after="200" w:line="276" w:lineRule="auto"/>
              <w:rPr>
                <w:rFonts w:ascii="Arial" w:hAnsi="Arial" w:cs="Arial"/>
                <w:b/>
                <w:sz w:val="22"/>
              </w:rPr>
            </w:pPr>
          </w:p>
        </w:tc>
      </w:tr>
      <w:tr w:rsidR="00782B9D" w:rsidRPr="00782B9D" w:rsidTr="00350B3D">
        <w:trPr>
          <w:trHeight w:val="2361"/>
        </w:trPr>
        <w:tc>
          <w:tcPr>
            <w:tcW w:w="2466" w:type="dxa"/>
            <w:vAlign w:val="center"/>
          </w:tcPr>
          <w:p w:rsidR="00782B9D" w:rsidRPr="00782B9D" w:rsidRDefault="00782B9D" w:rsidP="00350B3D">
            <w:pPr>
              <w:spacing w:after="200" w:line="276" w:lineRule="auto"/>
              <w:rPr>
                <w:rFonts w:ascii="Arial" w:hAnsi="Arial" w:cs="Arial"/>
                <w:b/>
                <w:sz w:val="22"/>
              </w:rPr>
            </w:pPr>
            <w:r w:rsidRPr="00782B9D">
              <w:rPr>
                <w:rFonts w:ascii="Arial" w:hAnsi="Arial" w:cs="Arial"/>
                <w:b/>
                <w:sz w:val="22"/>
              </w:rPr>
              <w:t>HOW can cortisol production be reduced?</w:t>
            </w:r>
          </w:p>
        </w:tc>
        <w:tc>
          <w:tcPr>
            <w:tcW w:w="6552" w:type="dxa"/>
          </w:tcPr>
          <w:p w:rsidR="00782B9D" w:rsidRPr="00782B9D" w:rsidRDefault="00782B9D" w:rsidP="00350B3D">
            <w:pPr>
              <w:spacing w:after="200" w:line="276" w:lineRule="auto"/>
              <w:rPr>
                <w:rFonts w:ascii="Arial" w:hAnsi="Arial" w:cs="Arial"/>
                <w:b/>
                <w:sz w:val="22"/>
              </w:rPr>
            </w:pPr>
          </w:p>
        </w:tc>
      </w:tr>
    </w:tbl>
    <w:p w:rsidR="00782B9D" w:rsidRPr="00782B9D" w:rsidRDefault="00782B9D" w:rsidP="00782B9D">
      <w:pPr>
        <w:spacing w:after="200" w:line="276" w:lineRule="auto"/>
        <w:rPr>
          <w:rFonts w:ascii="Arial" w:hAnsi="Arial" w:cs="Arial"/>
          <w:b/>
          <w:sz w:val="22"/>
        </w:rPr>
      </w:pPr>
    </w:p>
    <w:p w:rsidR="00782B9D" w:rsidRPr="00782B9D" w:rsidRDefault="00782B9D" w:rsidP="00782B9D">
      <w:pPr>
        <w:spacing w:after="200" w:line="276" w:lineRule="auto"/>
        <w:rPr>
          <w:rFonts w:ascii="Arial" w:hAnsi="Arial" w:cs="Arial"/>
          <w:sz w:val="22"/>
        </w:rPr>
      </w:pPr>
      <w:r w:rsidRPr="00782B9D">
        <w:rPr>
          <w:rFonts w:ascii="Arial" w:hAnsi="Arial" w:cs="Arial"/>
          <w:b/>
          <w:sz w:val="22"/>
        </w:rPr>
        <w:t xml:space="preserve">Summary: </w:t>
      </w:r>
      <w:r w:rsidRPr="00782B9D">
        <w:rPr>
          <w:rFonts w:ascii="Arial" w:hAnsi="Arial" w:cs="Arial"/>
          <w:sz w:val="22"/>
        </w:rPr>
        <w:t xml:space="preserve">On the back of this </w:t>
      </w:r>
      <w:r>
        <w:rPr>
          <w:rFonts w:ascii="Arial" w:hAnsi="Arial" w:cs="Arial"/>
          <w:sz w:val="22"/>
        </w:rPr>
        <w:t>page</w:t>
      </w:r>
      <w:r w:rsidRPr="00782B9D">
        <w:rPr>
          <w:rFonts w:ascii="Arial" w:hAnsi="Arial" w:cs="Arial"/>
          <w:sz w:val="22"/>
        </w:rPr>
        <w:t>, summarize the information about cortisol production in a sentence (20 words or less).</w:t>
      </w:r>
    </w:p>
    <w:p w:rsidR="000F3EBE" w:rsidRPr="00E875D7" w:rsidRDefault="00CE23C7" w:rsidP="00E875D7">
      <w:pPr>
        <w:pStyle w:val="Heading2"/>
        <w:rPr>
          <w:rFonts w:ascii="Arial" w:hAnsi="Arial" w:cs="Arial"/>
        </w:rPr>
      </w:pPr>
      <w:bookmarkStart w:id="25" w:name="_Toc478389331"/>
      <w:r>
        <w:rPr>
          <w:rFonts w:ascii="Arial" w:hAnsi="Arial" w:cs="Arial"/>
        </w:rPr>
        <w:lastRenderedPageBreak/>
        <w:t>Genetically Modified Foods: Are They Safe to Eat?</w:t>
      </w:r>
      <w:bookmarkEnd w:id="25"/>
    </w:p>
    <w:p w:rsidR="000F3EBE" w:rsidRDefault="000F3EBE" w:rsidP="000F3EBE"/>
    <w:p w:rsidR="00782B9D" w:rsidRPr="00782B9D" w:rsidRDefault="00782B9D" w:rsidP="00782B9D">
      <w:pPr>
        <w:rPr>
          <w:rFonts w:ascii="Arial" w:hAnsi="Arial" w:cs="Arial"/>
          <w:sz w:val="22"/>
        </w:rPr>
      </w:pPr>
      <w:r w:rsidRPr="00782B9D">
        <w:rPr>
          <w:rFonts w:ascii="Arial" w:hAnsi="Arial" w:cs="Arial"/>
          <w:b/>
          <w:sz w:val="22"/>
        </w:rPr>
        <w:t>Directions</w:t>
      </w:r>
      <w:r w:rsidRPr="00782B9D">
        <w:rPr>
          <w:rFonts w:ascii="Arial" w:hAnsi="Arial" w:cs="Arial"/>
          <w:sz w:val="22"/>
        </w:rPr>
        <w:t>: As you read the article, complete the graphic organizer below to describe what you learned about GMOs.</w:t>
      </w:r>
    </w:p>
    <w:p w:rsidR="00782B9D" w:rsidRPr="00782B9D" w:rsidRDefault="00782B9D" w:rsidP="00782B9D">
      <w:pPr>
        <w:rPr>
          <w:rFonts w:ascii="Arial" w:hAnsi="Arial" w:cs="Arial"/>
          <w:sz w:val="22"/>
        </w:rPr>
      </w:pPr>
    </w:p>
    <w:tbl>
      <w:tblPr>
        <w:tblStyle w:val="TableGrid"/>
        <w:tblW w:w="0" w:type="auto"/>
        <w:tblLook w:val="04A0" w:firstRow="1" w:lastRow="0" w:firstColumn="1" w:lastColumn="0" w:noHBand="0" w:noVBand="1"/>
      </w:tblPr>
      <w:tblGrid>
        <w:gridCol w:w="4788"/>
        <w:gridCol w:w="4788"/>
      </w:tblGrid>
      <w:tr w:rsidR="00782B9D" w:rsidRPr="00782B9D" w:rsidTr="00350B3D">
        <w:trPr>
          <w:trHeight w:val="4902"/>
        </w:trPr>
        <w:tc>
          <w:tcPr>
            <w:tcW w:w="4788" w:type="dxa"/>
          </w:tcPr>
          <w:p w:rsidR="00782B9D" w:rsidRPr="00782B9D" w:rsidRDefault="00782B9D" w:rsidP="00350B3D">
            <w:pPr>
              <w:spacing w:after="200" w:line="276" w:lineRule="auto"/>
              <w:rPr>
                <w:rFonts w:ascii="Arial" w:hAnsi="Arial" w:cs="Arial"/>
                <w:b/>
                <w:sz w:val="22"/>
              </w:rPr>
            </w:pPr>
            <w:r w:rsidRPr="00782B9D">
              <w:rPr>
                <w:rFonts w:ascii="Arial" w:hAnsi="Arial" w:cs="Arial"/>
                <w:b/>
                <w:noProof/>
                <w:sz w:val="22"/>
              </w:rPr>
              <mc:AlternateContent>
                <mc:Choice Requires="wps">
                  <w:drawing>
                    <wp:anchor distT="0" distB="0" distL="114300" distR="114300" simplePos="0" relativeHeight="252374016" behindDoc="0" locked="0" layoutInCell="1" allowOverlap="1" wp14:anchorId="74DF6B86" wp14:editId="3A2CFAED">
                      <wp:simplePos x="0" y="0"/>
                      <wp:positionH relativeFrom="column">
                        <wp:posOffset>-9525</wp:posOffset>
                      </wp:positionH>
                      <wp:positionV relativeFrom="paragraph">
                        <wp:posOffset>53975</wp:posOffset>
                      </wp:positionV>
                      <wp:extent cx="2028825" cy="36195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2028825"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2B9D" w:rsidRPr="005435F2" w:rsidRDefault="00782B9D" w:rsidP="00782B9D">
                                  <w:pPr>
                                    <w:rPr>
                                      <w:rFonts w:ascii="Arial" w:hAnsi="Arial" w:cs="Arial"/>
                                      <w:b/>
                                    </w:rPr>
                                  </w:pPr>
                                  <w:r>
                                    <w:rPr>
                                      <w:rFonts w:ascii="Arial" w:hAnsi="Arial" w:cs="Arial"/>
                                      <w:b/>
                                    </w:rPr>
                                    <w:t>Why are they important</w:t>
                                  </w:r>
                                  <w:r w:rsidRPr="005435F2">
                                    <w:rPr>
                                      <w:rFonts w:ascii="Arial" w:hAnsi="Arial" w:cs="Arial"/>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75pt;margin-top:4.25pt;width:159.75pt;height:28.5pt;z-index:25237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" fillcolor="white [3201]" stroked="f" strokeweight=".5pt">
                      <v:textbox>
                        <w:txbxContent>
                          <w:p w:rsidR="00782B9D" w:rsidRPr="005435F2" w:rsidRDefault="00782B9D" w:rsidP="00782B9D">
                            <w:pPr>
                              <w:rPr>
                                <w:rFonts w:ascii="Arial" w:hAnsi="Arial" w:cs="Arial"/>
                                <w:b/>
                              </w:rPr>
                            </w:pPr>
                            <w:r>
                              <w:rPr>
                                <w:rFonts w:ascii="Arial" w:hAnsi="Arial" w:cs="Arial"/>
                                <w:b/>
                              </w:rPr>
                              <w:t>Why are they important</w:t>
                            </w:r>
                            <w:r w:rsidRPr="005435F2">
                              <w:rPr>
                                <w:rFonts w:ascii="Arial" w:hAnsi="Arial" w:cs="Arial"/>
                                <w:b/>
                              </w:rPr>
                              <w:t>?</w:t>
                            </w:r>
                          </w:p>
                        </w:txbxContent>
                      </v:textbox>
                    </v:shape>
                  </w:pict>
                </mc:Fallback>
              </mc:AlternateContent>
            </w:r>
            <w:r w:rsidRPr="00782B9D">
              <w:rPr>
                <w:rFonts w:ascii="Arial" w:hAnsi="Arial" w:cs="Arial"/>
                <w:b/>
                <w:noProof/>
                <w:sz w:val="22"/>
              </w:rPr>
              <mc:AlternateContent>
                <mc:Choice Requires="wps">
                  <w:drawing>
                    <wp:anchor distT="0" distB="0" distL="114300" distR="114300" simplePos="0" relativeHeight="252372992" behindDoc="0" locked="0" layoutInCell="1" allowOverlap="1" wp14:anchorId="44C2BD18" wp14:editId="7DDD1DCD">
                      <wp:simplePos x="0" y="0"/>
                      <wp:positionH relativeFrom="column">
                        <wp:posOffset>2190750</wp:posOffset>
                      </wp:positionH>
                      <wp:positionV relativeFrom="paragraph">
                        <wp:posOffset>2930525</wp:posOffset>
                      </wp:positionV>
                      <wp:extent cx="1619250" cy="342900"/>
                      <wp:effectExtent l="57150" t="38100" r="76200" b="95250"/>
                      <wp:wrapNone/>
                      <wp:docPr id="6" name="Text Box 6"/>
                      <wp:cNvGraphicFramePr/>
                      <a:graphic xmlns:a="http://schemas.openxmlformats.org/drawingml/2006/main">
                        <a:graphicData uri="http://schemas.microsoft.com/office/word/2010/wordprocessingShape">
                          <wps:wsp>
                            <wps:cNvSpPr txBox="1"/>
                            <wps:spPr>
                              <a:xfrm>
                                <a:off x="0" y="0"/>
                                <a:ext cx="1619250" cy="342900"/>
                              </a:xfrm>
                              <a:prstGeom prst="rect">
                                <a:avLst/>
                              </a:prstGeom>
                              <a:ln/>
                            </wps:spPr>
                            <wps:style>
                              <a:lnRef idx="1">
                                <a:schemeClr val="dk1"/>
                              </a:lnRef>
                              <a:fillRef idx="2">
                                <a:schemeClr val="dk1"/>
                              </a:fillRef>
                              <a:effectRef idx="1">
                                <a:schemeClr val="dk1"/>
                              </a:effectRef>
                              <a:fontRef idx="minor">
                                <a:schemeClr val="dk1"/>
                              </a:fontRef>
                            </wps:style>
                            <wps:txbx>
                              <w:txbxContent>
                                <w:p w:rsidR="00782B9D" w:rsidRPr="00F0710F" w:rsidRDefault="00782B9D" w:rsidP="00782B9D">
                                  <w:pPr>
                                    <w:jc w:val="center"/>
                                    <w:rPr>
                                      <w:rFonts w:ascii="Arial" w:hAnsi="Arial" w:cs="Arial"/>
                                      <w:b/>
                                      <w:sz w:val="32"/>
                                      <w:szCs w:val="32"/>
                                    </w:rPr>
                                  </w:pPr>
                                  <w:r>
                                    <w:rPr>
                                      <w:rFonts w:ascii="Arial" w:hAnsi="Arial" w:cs="Arial"/>
                                      <w:b/>
                                      <w:sz w:val="32"/>
                                      <w:szCs w:val="32"/>
                                    </w:rPr>
                                    <w:t>GMOs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27" type="#_x0000_t202" style="position:absolute;margin-left:172.5pt;margin-top:230.75pt;width:127.5pt;height:27pt;z-index:25237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" fillcolor="black [320]" strokecolor="black [3200]" strokeweight=".5pt">
                      <v:fill color2="black [160]" rotate="t" colors="0 #9b9b9b;.5 #8e8e8e;1 #797979" focus="100%" type="gradient">
                        <o:fill v:ext="view" type="gradientUnscaled"/>
                      </v:fill>
                      <v:textbox>
                        <w:txbxContent>
                          <w:p w:rsidR="00782B9D" w:rsidRPr="00F0710F" w:rsidRDefault="00782B9D" w:rsidP="00782B9D">
                            <w:pPr>
                              <w:jc w:val="center"/>
                              <w:rPr>
                                <w:rFonts w:ascii="Arial" w:hAnsi="Arial" w:cs="Arial"/>
                                <w:b/>
                                <w:sz w:val="32"/>
                                <w:szCs w:val="32"/>
                              </w:rPr>
                            </w:pPr>
                            <w:r>
                              <w:rPr>
                                <w:rFonts w:ascii="Arial" w:hAnsi="Arial" w:cs="Arial"/>
                                <w:b/>
                                <w:sz w:val="32"/>
                                <w:szCs w:val="32"/>
                              </w:rPr>
                              <w:t>GMOs</w:t>
                            </w:r>
                          </w:p>
                        </w:txbxContent>
                      </v:textbox>
                    </v:shape>
                  </w:pict>
                </mc:Fallback>
              </mc:AlternateContent>
            </w:r>
          </w:p>
        </w:tc>
        <w:tc>
          <w:tcPr>
            <w:tcW w:w="4788" w:type="dxa"/>
          </w:tcPr>
          <w:p w:rsidR="00782B9D" w:rsidRPr="00782B9D" w:rsidRDefault="00782B9D" w:rsidP="00350B3D">
            <w:pPr>
              <w:spacing w:after="200" w:line="276" w:lineRule="auto"/>
              <w:rPr>
                <w:rFonts w:ascii="Arial" w:hAnsi="Arial" w:cs="Arial"/>
                <w:b/>
                <w:sz w:val="22"/>
              </w:rPr>
            </w:pPr>
            <w:r w:rsidRPr="00782B9D">
              <w:rPr>
                <w:rFonts w:ascii="Arial" w:hAnsi="Arial" w:cs="Arial"/>
                <w:b/>
                <w:noProof/>
                <w:sz w:val="22"/>
              </w:rPr>
              <mc:AlternateContent>
                <mc:Choice Requires="wps">
                  <w:drawing>
                    <wp:anchor distT="0" distB="0" distL="114300" distR="114300" simplePos="0" relativeHeight="252375040" behindDoc="0" locked="0" layoutInCell="1" allowOverlap="1" wp14:anchorId="49795396" wp14:editId="4E886DD8">
                      <wp:simplePos x="0" y="0"/>
                      <wp:positionH relativeFrom="column">
                        <wp:posOffset>55245</wp:posOffset>
                      </wp:positionH>
                      <wp:positionV relativeFrom="paragraph">
                        <wp:posOffset>53975</wp:posOffset>
                      </wp:positionV>
                      <wp:extent cx="2790825" cy="52387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2790825"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2B9D" w:rsidRPr="005435F2" w:rsidRDefault="00782B9D" w:rsidP="00782B9D">
                                  <w:pPr>
                                    <w:rPr>
                                      <w:rFonts w:ascii="Arial" w:hAnsi="Arial" w:cs="Arial"/>
                                      <w:b/>
                                    </w:rPr>
                                  </w:pPr>
                                  <w:r>
                                    <w:rPr>
                                      <w:rFonts w:ascii="Arial" w:hAnsi="Arial" w:cs="Arial"/>
                                      <w:b/>
                                    </w:rPr>
                                    <w:t>How are they produced</w:t>
                                  </w:r>
                                  <w:r w:rsidRPr="005435F2">
                                    <w:rPr>
                                      <w:rFonts w:ascii="Arial" w:hAnsi="Arial" w:cs="Arial"/>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margin-left:4.35pt;margin-top:4.25pt;width:219.75pt;height:41.2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" fillcolor="white [3201]" stroked="f" strokeweight=".5pt">
                      <v:textbox>
                        <w:txbxContent>
                          <w:p w:rsidR="00782B9D" w:rsidRPr="005435F2" w:rsidRDefault="00782B9D" w:rsidP="00782B9D">
                            <w:pPr>
                              <w:rPr>
                                <w:rFonts w:ascii="Arial" w:hAnsi="Arial" w:cs="Arial"/>
                                <w:b/>
                              </w:rPr>
                            </w:pPr>
                            <w:r>
                              <w:rPr>
                                <w:rFonts w:ascii="Arial" w:hAnsi="Arial" w:cs="Arial"/>
                                <w:b/>
                              </w:rPr>
                              <w:t>How are they produced</w:t>
                            </w:r>
                            <w:r w:rsidRPr="005435F2">
                              <w:rPr>
                                <w:rFonts w:ascii="Arial" w:hAnsi="Arial" w:cs="Arial"/>
                                <w:b/>
                              </w:rPr>
                              <w:t>?</w:t>
                            </w:r>
                          </w:p>
                        </w:txbxContent>
                      </v:textbox>
                    </v:shape>
                  </w:pict>
                </mc:Fallback>
              </mc:AlternateContent>
            </w:r>
          </w:p>
        </w:tc>
      </w:tr>
      <w:tr w:rsidR="00782B9D" w:rsidRPr="00782B9D" w:rsidTr="00350B3D">
        <w:trPr>
          <w:trHeight w:val="4902"/>
        </w:trPr>
        <w:tc>
          <w:tcPr>
            <w:tcW w:w="4788" w:type="dxa"/>
          </w:tcPr>
          <w:p w:rsidR="00782B9D" w:rsidRPr="00782B9D" w:rsidRDefault="00782B9D" w:rsidP="00350B3D">
            <w:pPr>
              <w:spacing w:after="200" w:line="276" w:lineRule="auto"/>
              <w:rPr>
                <w:rFonts w:ascii="Arial" w:hAnsi="Arial" w:cs="Arial"/>
                <w:b/>
                <w:sz w:val="22"/>
              </w:rPr>
            </w:pPr>
            <w:r w:rsidRPr="00782B9D">
              <w:rPr>
                <w:rFonts w:ascii="Arial" w:hAnsi="Arial" w:cs="Arial"/>
                <w:b/>
                <w:noProof/>
                <w:sz w:val="22"/>
              </w:rPr>
              <mc:AlternateContent>
                <mc:Choice Requires="wps">
                  <w:drawing>
                    <wp:anchor distT="0" distB="0" distL="114300" distR="114300" simplePos="0" relativeHeight="252378112" behindDoc="0" locked="0" layoutInCell="1" allowOverlap="1" wp14:anchorId="7FEE07BE" wp14:editId="69ABF038">
                      <wp:simplePos x="0" y="0"/>
                      <wp:positionH relativeFrom="column">
                        <wp:posOffset>-12700</wp:posOffset>
                      </wp:positionH>
                      <wp:positionV relativeFrom="paragraph">
                        <wp:posOffset>160655</wp:posOffset>
                      </wp:positionV>
                      <wp:extent cx="1892935" cy="434340"/>
                      <wp:effectExtent l="0" t="0" r="12065" b="0"/>
                      <wp:wrapNone/>
                      <wp:docPr id="11" name="Text Box 11"/>
                      <wp:cNvGraphicFramePr/>
                      <a:graphic xmlns:a="http://schemas.openxmlformats.org/drawingml/2006/main">
                        <a:graphicData uri="http://schemas.microsoft.com/office/word/2010/wordprocessingShape">
                          <wps:wsp>
                            <wps:cNvSpPr txBox="1"/>
                            <wps:spPr>
                              <a:xfrm>
                                <a:off x="0" y="0"/>
                                <a:ext cx="1892935" cy="434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2B9D" w:rsidRPr="005435F2" w:rsidRDefault="00782B9D" w:rsidP="00782B9D">
                                  <w:pPr>
                                    <w:rPr>
                                      <w:rFonts w:ascii="Arial" w:hAnsi="Arial" w:cs="Arial"/>
                                      <w:b/>
                                    </w:rPr>
                                  </w:pPr>
                                  <w:r>
                                    <w:rPr>
                                      <w:rFonts w:ascii="Arial" w:hAnsi="Arial" w:cs="Arial"/>
                                      <w:b/>
                                    </w:rPr>
                                    <w:t>How are they treated in the body?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9" type="#_x0000_t202" style="position:absolute;margin-left:-1pt;margin-top:12.65pt;width:149.05pt;height:34.2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" fillcolor="white [3201]" stroked="f" strokeweight=".5pt">
                      <v:textbox>
                        <w:txbxContent>
                          <w:p w:rsidR="00782B9D" w:rsidRPr="005435F2" w:rsidRDefault="00782B9D" w:rsidP="00782B9D">
                            <w:pPr>
                              <w:rPr>
                                <w:rFonts w:ascii="Arial" w:hAnsi="Arial" w:cs="Arial"/>
                                <w:b/>
                              </w:rPr>
                            </w:pPr>
                            <w:r>
                              <w:rPr>
                                <w:rFonts w:ascii="Arial" w:hAnsi="Arial" w:cs="Arial"/>
                                <w:b/>
                              </w:rPr>
                              <w:t>How are they treated in the body?</w:t>
                            </w:r>
                          </w:p>
                        </w:txbxContent>
                      </v:textbox>
                    </v:shape>
                  </w:pict>
                </mc:Fallback>
              </mc:AlternateContent>
            </w:r>
            <w:r w:rsidRPr="00782B9D">
              <w:rPr>
                <w:rFonts w:ascii="Arial" w:hAnsi="Arial" w:cs="Arial"/>
                <w:b/>
                <w:noProof/>
                <w:sz w:val="22"/>
              </w:rPr>
              <mc:AlternateContent>
                <mc:Choice Requires="wps">
                  <w:drawing>
                    <wp:anchor distT="0" distB="0" distL="114300" distR="114300" simplePos="0" relativeHeight="252376064" behindDoc="0" locked="0" layoutInCell="1" allowOverlap="1" wp14:anchorId="45F67887" wp14:editId="1B7AAEAF">
                      <wp:simplePos x="0" y="0"/>
                      <wp:positionH relativeFrom="column">
                        <wp:posOffset>57150</wp:posOffset>
                      </wp:positionH>
                      <wp:positionV relativeFrom="paragraph">
                        <wp:posOffset>154305</wp:posOffset>
                      </wp:positionV>
                      <wp:extent cx="1581150" cy="457200"/>
                      <wp:effectExtent l="0" t="0" r="0" b="0"/>
                      <wp:wrapNone/>
                      <wp:docPr id="9" name="Text Box 9"/>
                      <wp:cNvGraphicFramePr/>
                      <a:graphic xmlns:a="http://schemas.openxmlformats.org/drawingml/2006/main">
                        <a:graphicData uri="http://schemas.microsoft.com/office/word/2010/wordprocessingShape">
                          <wps:wsp>
                            <wps:cNvSpPr txBox="1"/>
                            <wps:spPr>
                              <a:xfrm>
                                <a:off x="0" y="0"/>
                                <a:ext cx="158115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2B9D" w:rsidRPr="005435F2" w:rsidRDefault="00782B9D" w:rsidP="00782B9D">
                                  <w:pPr>
                                    <w:rPr>
                                      <w:rFonts w:ascii="Arial" w:hAnsi="Arial" w:cs="Arial"/>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30" type="#_x0000_t202" style="position:absolute;margin-left:4.5pt;margin-top:12.15pt;width:124.5pt;height:36pt;z-index:25237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" fillcolor="white [3201]" stroked="f" strokeweight=".5pt">
                      <v:textbox>
                        <w:txbxContent>
                          <w:p w:rsidR="00782B9D" w:rsidRPr="005435F2" w:rsidRDefault="00782B9D" w:rsidP="00782B9D">
                            <w:pPr>
                              <w:rPr>
                                <w:rFonts w:ascii="Arial" w:hAnsi="Arial" w:cs="Arial"/>
                                <w:b/>
                              </w:rPr>
                            </w:pPr>
                          </w:p>
                        </w:txbxContent>
                      </v:textbox>
                    </v:shape>
                  </w:pict>
                </mc:Fallback>
              </mc:AlternateContent>
            </w:r>
          </w:p>
        </w:tc>
        <w:tc>
          <w:tcPr>
            <w:tcW w:w="4788" w:type="dxa"/>
          </w:tcPr>
          <w:p w:rsidR="00782B9D" w:rsidRPr="00782B9D" w:rsidRDefault="00782B9D" w:rsidP="00350B3D">
            <w:pPr>
              <w:spacing w:after="200" w:line="276" w:lineRule="auto"/>
              <w:rPr>
                <w:rFonts w:ascii="Arial" w:hAnsi="Arial" w:cs="Arial"/>
                <w:b/>
                <w:sz w:val="22"/>
              </w:rPr>
            </w:pPr>
            <w:r w:rsidRPr="00782B9D">
              <w:rPr>
                <w:rFonts w:ascii="Arial" w:hAnsi="Arial" w:cs="Arial"/>
                <w:b/>
                <w:noProof/>
                <w:sz w:val="22"/>
              </w:rPr>
              <mc:AlternateContent>
                <mc:Choice Requires="wps">
                  <w:drawing>
                    <wp:anchor distT="0" distB="0" distL="114300" distR="114300" simplePos="0" relativeHeight="252377088" behindDoc="0" locked="0" layoutInCell="1" allowOverlap="1" wp14:anchorId="7AA18E05" wp14:editId="22D2501A">
                      <wp:simplePos x="0" y="0"/>
                      <wp:positionH relativeFrom="column">
                        <wp:posOffset>1626870</wp:posOffset>
                      </wp:positionH>
                      <wp:positionV relativeFrom="paragraph">
                        <wp:posOffset>154305</wp:posOffset>
                      </wp:positionV>
                      <wp:extent cx="1257300" cy="2667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2573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82B9D" w:rsidRPr="005435F2" w:rsidRDefault="00782B9D" w:rsidP="00782B9D">
                                  <w:pPr>
                                    <w:rPr>
                                      <w:rFonts w:ascii="Arial" w:hAnsi="Arial" w:cs="Arial"/>
                                      <w:b/>
                                    </w:rPr>
                                  </w:pPr>
                                  <w:r>
                                    <w:rPr>
                                      <w:rFonts w:ascii="Arial" w:hAnsi="Arial" w:cs="Arial"/>
                                      <w:b/>
                                    </w:rPr>
                                    <w:t>Examples</w:t>
                                  </w:r>
                                </w:p>
                                <w:p w:rsidR="00782B9D" w:rsidRDefault="00782B9D" w:rsidP="00782B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1" type="#_x0000_t202" style="position:absolute;margin-left:128.1pt;margin-top:12.15pt;width:99pt;height:21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" fillcolor="white [3201]" stroked="f" strokeweight=".5pt">
                      <v:textbox>
                        <w:txbxContent>
                          <w:p w:rsidR="00782B9D" w:rsidRPr="005435F2" w:rsidRDefault="00782B9D" w:rsidP="00782B9D">
                            <w:pPr>
                              <w:rPr>
                                <w:rFonts w:ascii="Arial" w:hAnsi="Arial" w:cs="Arial"/>
                                <w:b/>
                              </w:rPr>
                            </w:pPr>
                            <w:r>
                              <w:rPr>
                                <w:rFonts w:ascii="Arial" w:hAnsi="Arial" w:cs="Arial"/>
                                <w:b/>
                              </w:rPr>
                              <w:t>Examples</w:t>
                            </w:r>
                          </w:p>
                          <w:p w:rsidR="00782B9D" w:rsidRDefault="00782B9D" w:rsidP="00782B9D"/>
                        </w:txbxContent>
                      </v:textbox>
                    </v:shape>
                  </w:pict>
                </mc:Fallback>
              </mc:AlternateContent>
            </w:r>
          </w:p>
        </w:tc>
      </w:tr>
    </w:tbl>
    <w:p w:rsidR="00782B9D" w:rsidRPr="00782B9D" w:rsidRDefault="00782B9D" w:rsidP="00782B9D">
      <w:pPr>
        <w:rPr>
          <w:rFonts w:ascii="Arial" w:hAnsi="Arial" w:cs="Arial"/>
          <w:sz w:val="22"/>
        </w:rPr>
      </w:pPr>
    </w:p>
    <w:p w:rsidR="00782B9D" w:rsidRPr="00782B9D" w:rsidRDefault="00782B9D" w:rsidP="00782B9D">
      <w:pPr>
        <w:rPr>
          <w:rFonts w:ascii="Arial" w:hAnsi="Arial" w:cs="Arial"/>
          <w:sz w:val="22"/>
        </w:rPr>
      </w:pPr>
      <w:r w:rsidRPr="00782B9D">
        <w:rPr>
          <w:rFonts w:ascii="Arial" w:hAnsi="Arial" w:cs="Arial"/>
          <w:b/>
          <w:sz w:val="22"/>
        </w:rPr>
        <w:t>Summary</w:t>
      </w:r>
      <w:r w:rsidRPr="00782B9D">
        <w:rPr>
          <w:rFonts w:ascii="Arial" w:hAnsi="Arial" w:cs="Arial"/>
          <w:sz w:val="22"/>
        </w:rPr>
        <w:t xml:space="preserve">: On the back of this </w:t>
      </w:r>
      <w:r>
        <w:rPr>
          <w:rFonts w:ascii="Arial" w:hAnsi="Arial" w:cs="Arial"/>
          <w:sz w:val="22"/>
        </w:rPr>
        <w:t>page</w:t>
      </w:r>
      <w:r w:rsidRPr="00782B9D">
        <w:rPr>
          <w:rFonts w:ascii="Arial" w:hAnsi="Arial" w:cs="Arial"/>
          <w:sz w:val="22"/>
        </w:rPr>
        <w:t>, use information from the article to write a tweet (140 characters or less) about GMOs.</w:t>
      </w:r>
    </w:p>
    <w:p w:rsidR="00552AEF" w:rsidRPr="00E961B8" w:rsidRDefault="009F5CE6" w:rsidP="00AF7189">
      <w:pPr>
        <w:pStyle w:val="Heading1"/>
      </w:pPr>
      <w:r w:rsidRPr="00E961B8">
        <w:rPr>
          <w:sz w:val="22"/>
          <w:szCs w:val="22"/>
        </w:rPr>
        <w:br w:type="page"/>
      </w:r>
      <w:bookmarkStart w:id="26" w:name="_Toc478389332"/>
      <w:r w:rsidR="00F869DA">
        <w:lastRenderedPageBreak/>
        <w:t>Growing Green on the Red Planet</w:t>
      </w:r>
      <w:bookmarkEnd w:id="26"/>
    </w:p>
    <w:p w:rsidR="00BD7C34" w:rsidRPr="008B1A62" w:rsidRDefault="00BD7C34" w:rsidP="00BD7C34">
      <w:pPr>
        <w:pStyle w:val="Heading2"/>
        <w:rPr>
          <w:rFonts w:ascii="Arial" w:hAnsi="Arial" w:cs="Arial"/>
        </w:rPr>
      </w:pPr>
      <w:bookmarkStart w:id="27" w:name="_Toc478389333"/>
      <w:r w:rsidRPr="008B1A62">
        <w:rPr>
          <w:rFonts w:ascii="Arial" w:hAnsi="Arial" w:cs="Arial"/>
        </w:rPr>
        <w:t>Background Information (teacher information)</w:t>
      </w:r>
      <w:bookmarkEnd w:id="27"/>
    </w:p>
    <w:p w:rsidR="00BD7C34" w:rsidRDefault="00BD7C34" w:rsidP="00BD7C34">
      <w:pPr>
        <w:rPr>
          <w:rFonts w:ascii="Arial" w:hAnsi="Arial" w:cs="Arial"/>
          <w:sz w:val="22"/>
          <w:szCs w:val="22"/>
        </w:rPr>
      </w:pPr>
    </w:p>
    <w:p w:rsidR="00F869DA" w:rsidRPr="0052093A" w:rsidRDefault="00F869DA" w:rsidP="00F869DA">
      <w:pPr>
        <w:rPr>
          <w:rFonts w:ascii="Arial" w:hAnsi="Arial" w:cs="Arial"/>
        </w:rPr>
      </w:pPr>
      <w:r>
        <w:rPr>
          <w:rFonts w:ascii="Arial" w:hAnsi="Arial" w:cs="Arial"/>
          <w:b/>
        </w:rPr>
        <w:t>Mars—the planet</w:t>
      </w:r>
    </w:p>
    <w:p w:rsidR="00F869DA" w:rsidRDefault="00F869DA" w:rsidP="00F869DA">
      <w:pPr>
        <w:rPr>
          <w:rFonts w:ascii="Arial" w:hAnsi="Arial" w:cs="Arial"/>
          <w:sz w:val="22"/>
          <w:szCs w:val="22"/>
        </w:rPr>
      </w:pPr>
    </w:p>
    <w:p w:rsidR="00F869DA" w:rsidRPr="00CC3204" w:rsidRDefault="00F869DA" w:rsidP="00F869DA">
      <w:pPr>
        <w:ind w:firstLine="720"/>
        <w:rPr>
          <w:rFonts w:ascii="Arial" w:hAnsi="Arial" w:cs="Arial"/>
          <w:b/>
          <w:sz w:val="22"/>
          <w:szCs w:val="22"/>
        </w:rPr>
      </w:pPr>
      <w:r w:rsidRPr="00CC3204">
        <w:rPr>
          <w:rFonts w:ascii="Arial" w:hAnsi="Arial" w:cs="Arial"/>
          <w:b/>
          <w:sz w:val="22"/>
          <w:szCs w:val="22"/>
        </w:rPr>
        <w:t>History</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304384" behindDoc="0" locked="0" layoutInCell="1" allowOverlap="1" wp14:anchorId="38826F14" wp14:editId="7EEC2F66">
                <wp:simplePos x="0" y="0"/>
                <wp:positionH relativeFrom="column">
                  <wp:posOffset>3383280</wp:posOffset>
                </wp:positionH>
                <wp:positionV relativeFrom="paragraph">
                  <wp:posOffset>260350</wp:posOffset>
                </wp:positionV>
                <wp:extent cx="2567940" cy="3171190"/>
                <wp:effectExtent l="1905" t="1270" r="1905" b="0"/>
                <wp:wrapSquare wrapText="bothSides"/>
                <wp:docPr id="4"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7940" cy="3171190"/>
                          <a:chOff x="1440" y="3878"/>
                          <a:chExt cx="4044" cy="4994"/>
                        </a:xfrm>
                      </wpg:grpSpPr>
                      <wps:wsp>
                        <wps:cNvPr id="8" name="Text Box 2"/>
                        <wps:cNvSpPr txBox="1">
                          <a:spLocks noChangeArrowheads="1"/>
                        </wps:cNvSpPr>
                        <wps:spPr bwMode="auto">
                          <a:xfrm>
                            <a:off x="1455" y="7898"/>
                            <a:ext cx="4005"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C3204" w:rsidRDefault="001F5216" w:rsidP="00F869DA">
                              <w:pPr>
                                <w:jc w:val="center"/>
                                <w:rPr>
                                  <w:rFonts w:ascii="Calibri" w:hAnsi="Calibri" w:cs="Calibri"/>
                                  <w:i/>
                                  <w:sz w:val="22"/>
                                  <w:szCs w:val="22"/>
                                </w:rPr>
                              </w:pPr>
                              <w:r w:rsidRPr="00CC3204">
                                <w:rPr>
                                  <w:rFonts w:ascii="Calibri" w:hAnsi="Calibri" w:cs="Calibri"/>
                                  <w:i/>
                                  <w:sz w:val="22"/>
                                  <w:szCs w:val="22"/>
                                </w:rPr>
                                <w:t>Mars, 4</w:t>
                              </w:r>
                              <w:r w:rsidRPr="00CC3204">
                                <w:rPr>
                                  <w:rFonts w:ascii="Calibri" w:hAnsi="Calibri" w:cs="Calibri"/>
                                  <w:i/>
                                  <w:sz w:val="22"/>
                                  <w:szCs w:val="22"/>
                                  <w:vertAlign w:val="superscript"/>
                                </w:rPr>
                                <w:t>th</w:t>
                              </w:r>
                              <w:r w:rsidRPr="00CC3204">
                                <w:rPr>
                                  <w:rFonts w:ascii="Calibri" w:hAnsi="Calibri" w:cs="Calibri"/>
                                  <w:i/>
                                  <w:sz w:val="22"/>
                                  <w:szCs w:val="22"/>
                                </w:rPr>
                                <w:t xml:space="preserve"> planet from the sun</w:t>
                              </w:r>
                            </w:p>
                            <w:p w:rsidR="001F5216" w:rsidRPr="00CC3204" w:rsidRDefault="001F5216" w:rsidP="00F869DA">
                              <w:pPr>
                                <w:rPr>
                                  <w:rFonts w:ascii="Calibri" w:hAnsi="Calibri" w:cs="Calibri"/>
                                  <w:i/>
                                  <w:sz w:val="6"/>
                                  <w:szCs w:val="6"/>
                                </w:rPr>
                              </w:pPr>
                            </w:p>
                            <w:p w:rsidR="001F5216" w:rsidRPr="00CC3204" w:rsidRDefault="001F5216" w:rsidP="00F869DA">
                              <w:pPr>
                                <w:rPr>
                                  <w:rFonts w:ascii="Calibri" w:hAnsi="Calibri" w:cs="Calibri"/>
                                  <w:i/>
                                  <w:sz w:val="20"/>
                                  <w:szCs w:val="20"/>
                                </w:rPr>
                              </w:pPr>
                              <w:r w:rsidRPr="00CC3204">
                                <w:rPr>
                                  <w:rFonts w:ascii="Calibri" w:hAnsi="Calibri" w:cs="Calibri"/>
                                  <w:i/>
                                  <w:sz w:val="20"/>
                                  <w:szCs w:val="20"/>
                                </w:rPr>
                                <w:t>(</w:t>
                              </w:r>
                              <w:hyperlink r:id="rId14" w:history="1">
                                <w:r w:rsidRPr="00CC3204">
                                  <w:rPr>
                                    <w:rStyle w:val="Hyperlink"/>
                                    <w:rFonts w:ascii="Calibri" w:hAnsi="Calibri" w:cs="Calibri"/>
                                    <w:i/>
                                    <w:sz w:val="20"/>
                                    <w:szCs w:val="20"/>
                                  </w:rPr>
                                  <w:t>http://nssdc.gsfc.nasa.gov/image/planetary/mars/hst_mars_opp_9709a.jpg</w:t>
                                </w:r>
                              </w:hyperlink>
                              <w:r w:rsidRPr="00CC3204">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10" name="Picture 1" descr="http://nssdc.gsfc.nasa.gov/image/planetary/mars/hst_mars_opp_9709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440" y="3878"/>
                            <a:ext cx="4044" cy="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2" o:spid="_x0000_s1032" style="position:absolute;margin-left:266.4pt;margin-top:20.5pt;width:202.2pt;height:249.7pt;z-index:252304384" coordorigin="1440,3878" coordsize="4044,49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">
                <v:shape id="_x0000_s1033" type="#_x0000_t202" style="position:absolute;left:1455;top:7898;width:4005;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Z+n78A&#10;AADaAAAADwAAAGRycy9kb3ducmV2LnhtbERPTWvCQBC9F/wPywi91Y0FpURXEUEo4kGtB49DdszG&#10;ZGdjdtX03zuHQo+P9z1f9r5RD+piFdjAeJSBIi6Crbg0cPrZfHyBignZYhOYDPxShOVi8DbH3IYn&#10;H+hxTKWSEI45GnAptbnWsXDkMY5CSyzcJXQek8Cu1LbDp4T7Rn9m2VR7rFgaHLa0dlTUx7uXkl0s&#10;7odwu453tT67eoqTvdsa8z7sVzNQifr0L/5zf1sDslWuyA3Q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ln6fvwAAANoAAAAPAAAAAAAAAAAAAAAAAJgCAABkcnMvZG93bnJl&#10;di54bWxQSwUGAAAAAAQABAD1AAAAhAMAAAAA&#10;" stroked="f">
                  <v:textbox style="mso-fit-shape-to-text:t">
                    <w:txbxContent>
                      <w:p w:rsidR="001F5216" w:rsidRPr="00CC3204" w:rsidRDefault="001F5216" w:rsidP="00F869DA">
                        <w:pPr>
                          <w:jc w:val="center"/>
                          <w:rPr>
                            <w:rFonts w:ascii="Calibri" w:hAnsi="Calibri" w:cs="Calibri"/>
                            <w:i/>
                            <w:sz w:val="22"/>
                            <w:szCs w:val="22"/>
                          </w:rPr>
                        </w:pPr>
                        <w:r w:rsidRPr="00CC3204">
                          <w:rPr>
                            <w:rFonts w:ascii="Calibri" w:hAnsi="Calibri" w:cs="Calibri"/>
                            <w:i/>
                            <w:sz w:val="22"/>
                            <w:szCs w:val="22"/>
                          </w:rPr>
                          <w:t>Mars, 4</w:t>
                        </w:r>
                        <w:r w:rsidRPr="00CC3204">
                          <w:rPr>
                            <w:rFonts w:ascii="Calibri" w:hAnsi="Calibri" w:cs="Calibri"/>
                            <w:i/>
                            <w:sz w:val="22"/>
                            <w:szCs w:val="22"/>
                            <w:vertAlign w:val="superscript"/>
                          </w:rPr>
                          <w:t>th</w:t>
                        </w:r>
                        <w:r w:rsidRPr="00CC3204">
                          <w:rPr>
                            <w:rFonts w:ascii="Calibri" w:hAnsi="Calibri" w:cs="Calibri"/>
                            <w:i/>
                            <w:sz w:val="22"/>
                            <w:szCs w:val="22"/>
                          </w:rPr>
                          <w:t xml:space="preserve"> planet from the sun</w:t>
                        </w:r>
                      </w:p>
                      <w:p w:rsidR="001F5216" w:rsidRPr="00CC3204" w:rsidRDefault="001F5216" w:rsidP="00F869DA">
                        <w:pPr>
                          <w:rPr>
                            <w:rFonts w:ascii="Calibri" w:hAnsi="Calibri" w:cs="Calibri"/>
                            <w:i/>
                            <w:sz w:val="6"/>
                            <w:szCs w:val="6"/>
                          </w:rPr>
                        </w:pPr>
                      </w:p>
                      <w:p w:rsidR="001F5216" w:rsidRPr="00CC3204" w:rsidRDefault="001F5216" w:rsidP="00F869DA">
                        <w:pPr>
                          <w:rPr>
                            <w:rFonts w:ascii="Calibri" w:hAnsi="Calibri" w:cs="Calibri"/>
                            <w:i/>
                            <w:sz w:val="20"/>
                            <w:szCs w:val="20"/>
                          </w:rPr>
                        </w:pPr>
                        <w:r w:rsidRPr="00CC3204">
                          <w:rPr>
                            <w:rFonts w:ascii="Calibri" w:hAnsi="Calibri" w:cs="Calibri"/>
                            <w:i/>
                            <w:sz w:val="20"/>
                            <w:szCs w:val="20"/>
                          </w:rPr>
                          <w:t>(</w:t>
                        </w:r>
                        <w:hyperlink r:id="rId16" w:history="1">
                          <w:r w:rsidRPr="00CC3204">
                            <w:rPr>
                              <w:rStyle w:val="Hyperlink"/>
                              <w:rFonts w:ascii="Calibri" w:hAnsi="Calibri" w:cs="Calibri"/>
                              <w:i/>
                              <w:sz w:val="20"/>
                              <w:szCs w:val="20"/>
                            </w:rPr>
                            <w:t>http://nssdc.gsfc.nasa.gov/image/planetary/mars/hst_mars_opp_9709a.jpg</w:t>
                          </w:r>
                        </w:hyperlink>
                        <w:r w:rsidRPr="00CC3204">
                          <w:rPr>
                            <w:rFonts w:ascii="Calibri" w:hAnsi="Calibri" w:cs="Calibri"/>
                            <w:i/>
                            <w:sz w:val="20"/>
                            <w:szCs w:val="20"/>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4" type="#_x0000_t75" alt="http://nssdc.gsfc.nasa.gov/image/planetary/mars/hst_mars_opp_9709a.jpg" style="position:absolute;left:1440;top:3878;width:4044;height: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9P2HEAAAA2wAAAA8AAABkcnMvZG93bnJldi54bWxEj0FrwkAQhe8F/8Mygre6qwWR1FUkIErp&#10;oWovvQ3ZaRLMzobsamJ/fecgeJvhvXnvm9Vm8I26URfrwBZmUwOKuAiu5tLC93n3ugQVE7LDJjBZ&#10;uFOEzXr0ssLMhZ6PdDulUkkIxwwtVCm1mdaxqMhjnIaWWLTf0HlMsnaldh32Eu4bPTdmoT3WLA0V&#10;tpRXVFxOV2/BheUuL/Lrh/n8Mz/zN+73X/3W2sl42L6DSjSkp/lxfXCCL/Tyiwy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9P2HEAAAA2wAAAA8AAAAAAAAAAAAAAAAA&#10;nwIAAGRycy9kb3ducmV2LnhtbFBLBQYAAAAABAAEAPcAAACQAwAAAAA=&#10;">
                  <v:imagedata r:id="rId17" o:title="hst_mars_opp_9709a"/>
                </v:shape>
                <w10:wrap type="square"/>
              </v:group>
            </w:pict>
          </mc:Fallback>
        </mc:AlternateContent>
      </w:r>
      <w:r>
        <w:rPr>
          <w:rFonts w:ascii="Arial" w:hAnsi="Arial" w:cs="Arial"/>
          <w:sz w:val="22"/>
          <w:szCs w:val="22"/>
        </w:rPr>
        <w:tab/>
        <w:t>Mars is the fourth planet in our solar system. It was named by the Romans after their god of war</w:t>
      </w:r>
      <w:r w:rsidR="0066046F">
        <w:rPr>
          <w:rFonts w:ascii="Arial" w:hAnsi="Arial" w:cs="Arial"/>
          <w:sz w:val="22"/>
          <w:szCs w:val="22"/>
        </w:rPr>
        <w:t>,</w:t>
      </w:r>
      <w:r>
        <w:rPr>
          <w:rFonts w:ascii="Arial" w:hAnsi="Arial" w:cs="Arial"/>
          <w:sz w:val="22"/>
          <w:szCs w:val="22"/>
        </w:rPr>
        <w:t xml:space="preserve"> because of its red, blood-like color. The Egyptians name</w:t>
      </w:r>
      <w:r w:rsidR="0066046F">
        <w:rPr>
          <w:rFonts w:ascii="Arial" w:hAnsi="Arial" w:cs="Arial"/>
          <w:sz w:val="22"/>
          <w:szCs w:val="22"/>
        </w:rPr>
        <w:t>d</w:t>
      </w:r>
      <w:r>
        <w:rPr>
          <w:rFonts w:ascii="Arial" w:hAnsi="Arial" w:cs="Arial"/>
          <w:sz w:val="22"/>
          <w:szCs w:val="22"/>
        </w:rPr>
        <w:t xml:space="preserve"> it “Her Desher” meaning “the red one.” Mars is the most studied planet after Earth.</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The first recorded reference of Mars was made in 1534 BCE by Egyptian astronomers who described it as a wandering object in the night sky. They described that the planet appeared as a star but moved differently than other stars. It would slow down and even reverse its course, and then return to the original course. Astronomers of the Neo-Babylonian Empire (626 BCE–539 BCE) regularly recorded the positions of the planets. They detailed Mars’s orbital period and its passage through the zodiac. By the 5</w:t>
      </w:r>
      <w:r w:rsidRPr="00047EF2">
        <w:rPr>
          <w:rFonts w:ascii="Arial" w:hAnsi="Arial" w:cs="Arial"/>
          <w:sz w:val="22"/>
          <w:szCs w:val="22"/>
          <w:vertAlign w:val="superscript"/>
        </w:rPr>
        <w:t>th</w:t>
      </w:r>
      <w:r>
        <w:rPr>
          <w:rFonts w:ascii="Arial" w:hAnsi="Arial" w:cs="Arial"/>
          <w:sz w:val="22"/>
          <w:szCs w:val="22"/>
        </w:rPr>
        <w:t>–4</w:t>
      </w:r>
      <w:r w:rsidRPr="00047EF2">
        <w:rPr>
          <w:rFonts w:ascii="Arial" w:hAnsi="Arial" w:cs="Arial"/>
          <w:sz w:val="22"/>
          <w:szCs w:val="22"/>
          <w:vertAlign w:val="superscript"/>
        </w:rPr>
        <w:t>th</w:t>
      </w:r>
      <w:r>
        <w:rPr>
          <w:rFonts w:ascii="Arial" w:hAnsi="Arial" w:cs="Arial"/>
          <w:sz w:val="22"/>
          <w:szCs w:val="22"/>
        </w:rPr>
        <w:t xml:space="preserve"> century BCE, the Greeks made additional observations on Mars’s behavior, which helped them better understand its position in the solar system.</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The first to observe Mars with a telescope was Galileo Galilei in 1610. His goal was to determine if Mars exhibited phases as the Moon does. Galileo did note that Mars’s angular size did seem to decrease. Mars’s phases were observed by a Polish astronomer, Johannes Hevelius, in 1645. In 1659, the first map of Mars that displayed terrain features was produced by Christiaan Huygens, a Dutch astronomer. He also determined that the rotation period of the planet was about 24 hours. Domenico Cassini, an Italian astronomer, improved on Huygens’s measurement and determined that the rotation was closer to 24 hours and 40 minutes. Cassini also observed a fuzzy white cap at Mars’s north pole in 1672, which for the next 300 years people assumed was either snow or ice. We now refer to them as the polar ice caps.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By the 20</w:t>
      </w:r>
      <w:r w:rsidRPr="009D6B03">
        <w:rPr>
          <w:rFonts w:ascii="Arial" w:hAnsi="Arial" w:cs="Arial"/>
          <w:sz w:val="22"/>
          <w:szCs w:val="22"/>
          <w:vertAlign w:val="superscript"/>
        </w:rPr>
        <w:t>th</w:t>
      </w:r>
      <w:r>
        <w:rPr>
          <w:rFonts w:ascii="Arial" w:hAnsi="Arial" w:cs="Arial"/>
          <w:sz w:val="22"/>
          <w:szCs w:val="22"/>
        </w:rPr>
        <w:t xml:space="preserve"> century, improvements in the resolution of telescopes made it possible to see surface features on Mars. One of the features researchers saw a network of long, straight canals. This led to the hypothesis that the canals were an indication of a civilization that used them to move water from the poles to the dry center of the planet. Other researchers argued that there could not be canals with water because the surface temperatures on Mars were too cold. The controversy concerning the canals was not settled until spacecraft arrived near Mars and revealed that Mars was a barren world with no signs of life or civilization.</w:t>
      </w:r>
    </w:p>
    <w:p w:rsidR="00F869DA" w:rsidRDefault="00F869DA" w:rsidP="00F869DA">
      <w:pPr>
        <w:rPr>
          <w:rFonts w:ascii="Arial" w:hAnsi="Arial" w:cs="Arial"/>
          <w:sz w:val="22"/>
          <w:szCs w:val="22"/>
        </w:rPr>
      </w:pPr>
    </w:p>
    <w:p w:rsidR="00F869DA" w:rsidRDefault="00F869DA" w:rsidP="00F869DA">
      <w:pPr>
        <w:ind w:firstLine="720"/>
        <w:rPr>
          <w:rFonts w:ascii="Arial" w:hAnsi="Arial" w:cs="Arial"/>
          <w:sz w:val="22"/>
          <w:szCs w:val="22"/>
        </w:rPr>
      </w:pPr>
      <w:r>
        <w:rPr>
          <w:rFonts w:ascii="Arial" w:hAnsi="Arial" w:cs="Arial"/>
          <w:sz w:val="22"/>
          <w:szCs w:val="22"/>
        </w:rPr>
        <w:t>The following information gathered from various NASA documents provides an overview of the history of some of the spacecraft studying Mars.</w:t>
      </w:r>
    </w:p>
    <w:p w:rsidR="00F869DA" w:rsidRDefault="00F869DA" w:rsidP="00F869DA">
      <w:pPr>
        <w:rPr>
          <w:rFonts w:ascii="Arial" w:hAnsi="Arial" w:cs="Arial"/>
          <w:sz w:val="22"/>
          <w:szCs w:val="22"/>
        </w:rPr>
      </w:pPr>
    </w:p>
    <w:tbl>
      <w:tblPr>
        <w:tblW w:w="9743" w:type="dxa"/>
        <w:tblInd w:w="18" w:type="dxa"/>
        <w:tblLook w:val="04A0" w:firstRow="1" w:lastRow="0" w:firstColumn="1" w:lastColumn="0" w:noHBand="0" w:noVBand="1"/>
      </w:tblPr>
      <w:tblGrid>
        <w:gridCol w:w="9743"/>
      </w:tblGrid>
      <w:tr w:rsidR="00F869DA" w:rsidRPr="00E20A63" w:rsidTr="00F869DA">
        <w:trPr>
          <w:trHeight w:val="9072"/>
        </w:trPr>
        <w:tc>
          <w:tcPr>
            <w:tcW w:w="9743" w:type="dxa"/>
            <w:shd w:val="clear" w:color="auto" w:fill="auto"/>
            <w:vAlign w:val="center"/>
          </w:tcPr>
          <w:tbl>
            <w:tblPr>
              <w:tblW w:w="933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00" w:firstRow="0" w:lastRow="0" w:firstColumn="0" w:lastColumn="0" w:noHBand="0" w:noVBand="1"/>
            </w:tblPr>
            <w:tblGrid>
              <w:gridCol w:w="990"/>
              <w:gridCol w:w="2673"/>
              <w:gridCol w:w="5674"/>
            </w:tblGrid>
            <w:tr w:rsidR="00F869DA" w:rsidRPr="00E2270F" w:rsidTr="00F869DA">
              <w:trPr>
                <w:trHeight w:val="432"/>
              </w:trPr>
              <w:tc>
                <w:tcPr>
                  <w:tcW w:w="990" w:type="dxa"/>
                  <w:shd w:val="clear" w:color="auto" w:fill="auto"/>
                  <w:vAlign w:val="center"/>
                </w:tcPr>
                <w:p w:rsidR="00F869DA" w:rsidRPr="009C5AAD" w:rsidRDefault="00F869DA" w:rsidP="00F869DA">
                  <w:pPr>
                    <w:jc w:val="center"/>
                    <w:rPr>
                      <w:rFonts w:ascii="Arial" w:hAnsi="Arial" w:cs="Arial"/>
                      <w:b/>
                      <w:sz w:val="22"/>
                      <w:szCs w:val="22"/>
                    </w:rPr>
                  </w:pPr>
                  <w:r w:rsidRPr="009C5AAD">
                    <w:rPr>
                      <w:rFonts w:ascii="Arial" w:hAnsi="Arial" w:cs="Arial"/>
                      <w:b/>
                      <w:sz w:val="22"/>
                      <w:szCs w:val="22"/>
                    </w:rPr>
                    <w:t>DATE</w:t>
                  </w:r>
                </w:p>
              </w:tc>
              <w:tc>
                <w:tcPr>
                  <w:tcW w:w="2673" w:type="dxa"/>
                  <w:shd w:val="clear" w:color="auto" w:fill="auto"/>
                  <w:vAlign w:val="center"/>
                </w:tcPr>
                <w:p w:rsidR="00F869DA" w:rsidRPr="009C5AAD" w:rsidRDefault="00F869DA" w:rsidP="00F869DA">
                  <w:pPr>
                    <w:jc w:val="center"/>
                    <w:rPr>
                      <w:rFonts w:ascii="Arial" w:hAnsi="Arial" w:cs="Arial"/>
                      <w:b/>
                      <w:sz w:val="22"/>
                      <w:szCs w:val="22"/>
                    </w:rPr>
                  </w:pPr>
                  <w:r w:rsidRPr="009C5AAD">
                    <w:rPr>
                      <w:rFonts w:ascii="Arial" w:hAnsi="Arial" w:cs="Arial"/>
                      <w:b/>
                      <w:sz w:val="22"/>
                      <w:szCs w:val="22"/>
                    </w:rPr>
                    <w:t>SPACECRAFT</w:t>
                  </w:r>
                </w:p>
              </w:tc>
              <w:tc>
                <w:tcPr>
                  <w:tcW w:w="5674" w:type="dxa"/>
                  <w:shd w:val="clear" w:color="auto" w:fill="auto"/>
                  <w:vAlign w:val="center"/>
                </w:tcPr>
                <w:p w:rsidR="00F869DA" w:rsidRPr="009C5AAD" w:rsidRDefault="00F869DA" w:rsidP="00F869DA">
                  <w:pPr>
                    <w:jc w:val="center"/>
                    <w:rPr>
                      <w:rFonts w:ascii="Arial" w:hAnsi="Arial" w:cs="Arial"/>
                      <w:b/>
                      <w:sz w:val="22"/>
                      <w:szCs w:val="22"/>
                    </w:rPr>
                  </w:pPr>
                  <w:r w:rsidRPr="009C5AAD">
                    <w:rPr>
                      <w:rFonts w:ascii="Arial" w:hAnsi="Arial" w:cs="Arial"/>
                      <w:b/>
                      <w:sz w:val="22"/>
                      <w:szCs w:val="22"/>
                    </w:rPr>
                    <w:t>RESULTS</w:t>
                  </w:r>
                </w:p>
              </w:tc>
            </w:tr>
            <w:tr w:rsidR="00F869DA" w:rsidRPr="00E2270F" w:rsidTr="00F869DA">
              <w:trPr>
                <w:trHeight w:val="720"/>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1964</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Mariner 4 (orbiter)</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 xml:space="preserve">Sent images of Moon-like, cratered terrain. Measured atmospheric pressure and daytime temperatures. </w:t>
                  </w:r>
                </w:p>
              </w:tc>
            </w:tr>
            <w:tr w:rsidR="00F869DA" w:rsidRPr="00E2270F" w:rsidTr="00F869DA">
              <w:trPr>
                <w:trHeight w:val="720"/>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1969</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Mariner 6 and 7 (orbiters)</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Sent images of equator and south pole which showed the surface to be very different from that of the moon.</w:t>
                  </w:r>
                </w:p>
              </w:tc>
            </w:tr>
            <w:tr w:rsidR="00F869DA" w:rsidRPr="00E2270F" w:rsidTr="00F869DA">
              <w:trPr>
                <w:trHeight w:val="720"/>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1971</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Mariner 9 (orbiter)</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Mapped 80% of Mars, discovering volcanoes and canyons.</w:t>
                  </w:r>
                </w:p>
              </w:tc>
            </w:tr>
            <w:tr w:rsidR="00F869DA" w:rsidRPr="00E2270F" w:rsidTr="00F869DA">
              <w:trPr>
                <w:trHeight w:val="872"/>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1976</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Viking 1 and 2 (orbiter and lander)</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First successful landing on Mars. Took close-up pictures and carried out biological experiments to look for possible signs of life.</w:t>
                  </w:r>
                </w:p>
              </w:tc>
            </w:tr>
            <w:tr w:rsidR="00F869DA" w:rsidRPr="00E2270F" w:rsidTr="00F869DA">
              <w:trPr>
                <w:trHeight w:val="1151"/>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1996</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Mars Pathfinder (lander and small robotic wheeled rover)</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Rover was named Sojourner. Took and returned more than 17,000 images. Performed chemical analyses of rocks and soils. Collected extensive data on wind and weather factors.</w:t>
                  </w:r>
                </w:p>
              </w:tc>
            </w:tr>
            <w:tr w:rsidR="00F869DA" w:rsidRPr="00E2270F" w:rsidTr="00F869DA">
              <w:trPr>
                <w:trHeight w:val="720"/>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1997</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Mars Global Surveyor (orbiter)</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Studied entire Martian surface, atmosphere and interior over period of several years.</w:t>
                  </w:r>
                </w:p>
              </w:tc>
            </w:tr>
            <w:tr w:rsidR="00F869DA" w:rsidRPr="00E2270F" w:rsidTr="00F869DA">
              <w:trPr>
                <w:trHeight w:val="720"/>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2001</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Mars Odyssey (orbiter)</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Discovered vast amounts of water ice buried below the surface in the polar regions.</w:t>
                  </w:r>
                </w:p>
              </w:tc>
            </w:tr>
            <w:tr w:rsidR="00F869DA" w:rsidRPr="00E2270F" w:rsidTr="00F869DA">
              <w:trPr>
                <w:trHeight w:val="881"/>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2003</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Spirit and Opportunity (rovers)</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The Mars Exploration Rover Mission launched and landed the two rovers on opposite sides of Mars. Both found evidence that water once flowed on the planet.</w:t>
                  </w:r>
                </w:p>
              </w:tc>
            </w:tr>
            <w:tr w:rsidR="00F869DA" w:rsidRPr="00E2270F" w:rsidTr="00F869DA">
              <w:trPr>
                <w:trHeight w:val="1421"/>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2006</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Mars Reconnaissance Orbiter (orbiter)</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The goal for this orbiter was to search for evidence that water persisted on the surface of Mars for a long period of time. It has confirmed that liquid water flows on today’s Mars. This orbiter continues today (2017) to send back pictures and data.</w:t>
                  </w:r>
                </w:p>
              </w:tc>
            </w:tr>
            <w:tr w:rsidR="00F869DA" w:rsidRPr="00E2270F" w:rsidTr="00F869DA">
              <w:trPr>
                <w:trHeight w:val="1259"/>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2008</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Phoenix (lander)</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It landed near the northern pole. Scientists designed it to study the history of water and search for complex organic molecules in the soil.</w:t>
                  </w:r>
                  <w:r>
                    <w:rPr>
                      <w:rFonts w:ascii="Arial" w:hAnsi="Arial" w:cs="Arial"/>
                      <w:sz w:val="22"/>
                      <w:szCs w:val="22"/>
                    </w:rPr>
                    <w:t xml:space="preserve"> It confirmed water ice, observed falling snow, found perchlorate in rocks.</w:t>
                  </w:r>
                </w:p>
              </w:tc>
            </w:tr>
            <w:tr w:rsidR="00F869DA" w:rsidRPr="00E2270F" w:rsidTr="00F869DA">
              <w:trPr>
                <w:trHeight w:val="1430"/>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2012</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Curiosity (rover)</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The rover is part of the Mars Science Laboratory Mission. Its main scientific goals are to help determine whether Mars could have ever supported life, determine the role of water, and study the climate and geology of Mars. It is still operating today (2017).</w:t>
                  </w:r>
                </w:p>
              </w:tc>
            </w:tr>
            <w:tr w:rsidR="00F869DA" w:rsidRPr="00E2270F" w:rsidTr="00F869DA">
              <w:trPr>
                <w:trHeight w:val="1160"/>
              </w:trPr>
              <w:tc>
                <w:tcPr>
                  <w:tcW w:w="990"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2014</w:t>
                  </w:r>
                </w:p>
              </w:tc>
              <w:tc>
                <w:tcPr>
                  <w:tcW w:w="2673"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MAVEN (Mars Atmosphere and Volatile Evolution Mission) (probe)</w:t>
                  </w:r>
                </w:p>
              </w:tc>
              <w:tc>
                <w:tcPr>
                  <w:tcW w:w="5674" w:type="dxa"/>
                  <w:shd w:val="clear" w:color="auto" w:fill="auto"/>
                  <w:vAlign w:val="center"/>
                </w:tcPr>
                <w:p w:rsidR="00F869DA" w:rsidRPr="00E2270F" w:rsidRDefault="00F869DA" w:rsidP="00F869DA">
                  <w:pPr>
                    <w:rPr>
                      <w:rFonts w:ascii="Arial" w:hAnsi="Arial" w:cs="Arial"/>
                      <w:sz w:val="22"/>
                      <w:szCs w:val="22"/>
                    </w:rPr>
                  </w:pPr>
                  <w:r w:rsidRPr="00E2270F">
                    <w:rPr>
                      <w:rFonts w:ascii="Arial" w:hAnsi="Arial" w:cs="Arial"/>
                      <w:sz w:val="22"/>
                      <w:szCs w:val="22"/>
                    </w:rPr>
                    <w:t>It was design to study the Martian atmosphere and determine how the planet’s water and atmosphere were lost over time.</w:t>
                  </w:r>
                </w:p>
              </w:tc>
            </w:tr>
          </w:tbl>
          <w:p w:rsidR="00F869DA" w:rsidRPr="00E20A63" w:rsidRDefault="00F869DA" w:rsidP="00F869DA">
            <w:pPr>
              <w:rPr>
                <w:rFonts w:ascii="Arial" w:hAnsi="Arial" w:cs="Arial"/>
                <w:sz w:val="22"/>
                <w:szCs w:val="22"/>
              </w:rPr>
            </w:pPr>
          </w:p>
        </w:tc>
      </w:tr>
    </w:tbl>
    <w:p w:rsidR="00F869DA" w:rsidRDefault="00F869DA" w:rsidP="00F869DA">
      <w:pPr>
        <w:rPr>
          <w:rFonts w:ascii="Arial" w:hAnsi="Arial" w:cs="Arial"/>
          <w:sz w:val="22"/>
          <w:szCs w:val="22"/>
        </w:rPr>
      </w:pPr>
      <w:r>
        <w:rPr>
          <w:rFonts w:ascii="Arial" w:hAnsi="Arial" w:cs="Arial"/>
          <w:sz w:val="22"/>
          <w:szCs w:val="22"/>
        </w:rPr>
        <w:br w:type="page"/>
      </w:r>
    </w:p>
    <w:p w:rsidR="00F869DA" w:rsidRPr="00C41B21" w:rsidRDefault="00F869DA" w:rsidP="00F869DA">
      <w:pPr>
        <w:rPr>
          <w:rFonts w:ascii="Arial" w:hAnsi="Arial" w:cs="Arial"/>
          <w:b/>
          <w:color w:val="252525"/>
          <w:sz w:val="22"/>
          <w:szCs w:val="22"/>
          <w:shd w:val="clear" w:color="auto" w:fill="FFFFFF"/>
        </w:rPr>
      </w:pPr>
      <w:r>
        <w:rPr>
          <w:rFonts w:ascii="Arial" w:hAnsi="Arial" w:cs="Arial"/>
          <w:color w:val="252525"/>
          <w:sz w:val="21"/>
          <w:szCs w:val="21"/>
          <w:shd w:val="clear" w:color="auto" w:fill="FFFFFF"/>
        </w:rPr>
        <w:lastRenderedPageBreak/>
        <w:tab/>
      </w:r>
      <w:r w:rsidRPr="00D212EF">
        <w:rPr>
          <w:rFonts w:ascii="Arial" w:hAnsi="Arial" w:cs="Arial"/>
          <w:b/>
          <w:color w:val="252525"/>
          <w:sz w:val="21"/>
          <w:szCs w:val="21"/>
          <w:shd w:val="clear" w:color="auto" w:fill="FFFFFF"/>
        </w:rPr>
        <w:t>Composition and</w:t>
      </w:r>
      <w:r>
        <w:rPr>
          <w:rFonts w:ascii="Arial" w:hAnsi="Arial" w:cs="Arial"/>
          <w:color w:val="252525"/>
          <w:sz w:val="21"/>
          <w:szCs w:val="21"/>
          <w:shd w:val="clear" w:color="auto" w:fill="FFFFFF"/>
        </w:rPr>
        <w:t xml:space="preserve"> </w:t>
      </w:r>
      <w:r w:rsidRPr="00D90CF1">
        <w:rPr>
          <w:rFonts w:ascii="Arial" w:hAnsi="Arial" w:cs="Arial"/>
          <w:b/>
          <w:color w:val="252525"/>
          <w:sz w:val="21"/>
          <w:szCs w:val="21"/>
          <w:shd w:val="clear" w:color="auto" w:fill="FFFFFF"/>
        </w:rPr>
        <w:t>g</w:t>
      </w:r>
      <w:r w:rsidRPr="00C41B21">
        <w:rPr>
          <w:rFonts w:ascii="Arial" w:hAnsi="Arial" w:cs="Arial"/>
          <w:b/>
          <w:color w:val="252525"/>
          <w:sz w:val="22"/>
          <w:szCs w:val="22"/>
          <w:shd w:val="clear" w:color="auto" w:fill="FFFFFF"/>
        </w:rPr>
        <w:t>eology</w:t>
      </w:r>
    </w:p>
    <w:p w:rsidR="00F869DA" w:rsidRPr="00C41B21" w:rsidRDefault="00F869DA" w:rsidP="00F869DA">
      <w:pPr>
        <w:tabs>
          <w:tab w:val="left" w:pos="8550"/>
        </w:tabs>
        <w:rPr>
          <w:rFonts w:ascii="Arial" w:hAnsi="Arial" w:cs="Arial"/>
          <w:sz w:val="22"/>
          <w:szCs w:val="22"/>
        </w:rPr>
      </w:pPr>
    </w:p>
    <w:p w:rsidR="00F869DA" w:rsidRDefault="00F869DA" w:rsidP="00F869DA">
      <w:pPr>
        <w:rPr>
          <w:rFonts w:ascii="Arial" w:hAnsi="Arial" w:cs="Arial"/>
          <w:sz w:val="22"/>
          <w:szCs w:val="22"/>
        </w:rPr>
      </w:pPr>
      <w:r w:rsidRPr="00C41B21">
        <w:rPr>
          <w:rFonts w:ascii="Arial" w:hAnsi="Arial" w:cs="Arial"/>
          <w:sz w:val="22"/>
          <w:szCs w:val="22"/>
        </w:rPr>
        <w:tab/>
        <w:t xml:space="preserve">Mars is the second smallest </w:t>
      </w:r>
      <w:r>
        <w:rPr>
          <w:rFonts w:ascii="Arial" w:hAnsi="Arial" w:cs="Arial"/>
          <w:sz w:val="22"/>
          <w:szCs w:val="22"/>
        </w:rPr>
        <w:t xml:space="preserve">planet, next to Mercury. </w:t>
      </w:r>
      <w:r w:rsidRPr="00C41B21">
        <w:rPr>
          <w:rFonts w:ascii="Arial" w:hAnsi="Arial" w:cs="Arial"/>
          <w:sz w:val="22"/>
          <w:szCs w:val="22"/>
        </w:rPr>
        <w:t>It is a rocky body abo</w:t>
      </w:r>
      <w:r>
        <w:rPr>
          <w:rFonts w:ascii="Arial" w:hAnsi="Arial" w:cs="Arial"/>
          <w:sz w:val="22"/>
          <w:szCs w:val="22"/>
        </w:rPr>
        <w:t xml:space="preserve">ut one half the size of Earth. </w:t>
      </w:r>
      <w:r w:rsidRPr="00C41B21">
        <w:rPr>
          <w:rFonts w:ascii="Arial" w:hAnsi="Arial" w:cs="Arial"/>
          <w:sz w:val="22"/>
          <w:szCs w:val="22"/>
        </w:rPr>
        <w:t>Although Mars is half the diameter of Earth</w:t>
      </w:r>
      <w:r>
        <w:rPr>
          <w:rFonts w:ascii="Arial" w:hAnsi="Arial" w:cs="Arial"/>
          <w:sz w:val="22"/>
          <w:szCs w:val="22"/>
        </w:rPr>
        <w:t>,</w:t>
      </w:r>
      <w:r w:rsidRPr="00C41B21">
        <w:rPr>
          <w:rFonts w:ascii="Arial" w:hAnsi="Arial" w:cs="Arial"/>
          <w:sz w:val="22"/>
          <w:szCs w:val="22"/>
        </w:rPr>
        <w:t xml:space="preserve"> it has the same amount of dry land.</w:t>
      </w:r>
      <w:r>
        <w:rPr>
          <w:rFonts w:ascii="Arial" w:hAnsi="Arial" w:cs="Arial"/>
          <w:sz w:val="22"/>
          <w:szCs w:val="22"/>
        </w:rPr>
        <w:t xml:space="preserve"> </w:t>
      </w:r>
      <w:r w:rsidRPr="00C41B21">
        <w:rPr>
          <w:rFonts w:ascii="Arial" w:hAnsi="Arial" w:cs="Arial"/>
          <w:sz w:val="22"/>
          <w:szCs w:val="22"/>
        </w:rPr>
        <w:t>The planet</w:t>
      </w:r>
      <w:r>
        <w:rPr>
          <w:rFonts w:ascii="Arial" w:hAnsi="Arial" w:cs="Arial"/>
          <w:sz w:val="22"/>
          <w:szCs w:val="22"/>
        </w:rPr>
        <w:t>’</w:t>
      </w:r>
      <w:r w:rsidRPr="00C41B21">
        <w:rPr>
          <w:rFonts w:ascii="Arial" w:hAnsi="Arial" w:cs="Arial"/>
          <w:sz w:val="22"/>
          <w:szCs w:val="22"/>
        </w:rPr>
        <w:t xml:space="preserve">s red </w:t>
      </w:r>
      <w:r>
        <w:rPr>
          <w:rFonts w:ascii="Arial" w:hAnsi="Arial" w:cs="Arial"/>
          <w:sz w:val="22"/>
          <w:szCs w:val="22"/>
        </w:rPr>
        <w:t xml:space="preserve">color </w:t>
      </w:r>
      <w:r w:rsidRPr="00C41B21">
        <w:rPr>
          <w:rFonts w:ascii="Arial" w:hAnsi="Arial" w:cs="Arial"/>
          <w:sz w:val="22"/>
          <w:szCs w:val="22"/>
        </w:rPr>
        <w:t>is due to iron-rich minerals. The iron minerals oxidize or rust</w:t>
      </w:r>
      <w:r>
        <w:rPr>
          <w:rFonts w:ascii="Arial" w:hAnsi="Arial" w:cs="Arial"/>
          <w:sz w:val="22"/>
          <w:szCs w:val="22"/>
        </w:rPr>
        <w:t>,</w:t>
      </w:r>
      <w:r w:rsidRPr="00C41B21">
        <w:rPr>
          <w:rFonts w:ascii="Arial" w:hAnsi="Arial" w:cs="Arial"/>
          <w:sz w:val="22"/>
          <w:szCs w:val="22"/>
        </w:rPr>
        <w:t xml:space="preserve"> causing t</w:t>
      </w:r>
      <w:r>
        <w:rPr>
          <w:rFonts w:ascii="Arial" w:hAnsi="Arial" w:cs="Arial"/>
          <w:sz w:val="22"/>
          <w:szCs w:val="22"/>
        </w:rPr>
        <w:t xml:space="preserve">he soil to look red. </w:t>
      </w:r>
      <w:r w:rsidRPr="00C41B21">
        <w:rPr>
          <w:rFonts w:ascii="Arial" w:hAnsi="Arial" w:cs="Arial"/>
          <w:sz w:val="22"/>
          <w:szCs w:val="22"/>
        </w:rPr>
        <w:t>Mar</w:t>
      </w:r>
      <w:r>
        <w:rPr>
          <w:rFonts w:ascii="Arial" w:hAnsi="Arial" w:cs="Arial"/>
          <w:sz w:val="22"/>
          <w:szCs w:val="22"/>
        </w:rPr>
        <w:t>tian</w:t>
      </w:r>
      <w:r w:rsidRPr="00C41B21">
        <w:rPr>
          <w:rFonts w:ascii="Arial" w:hAnsi="Arial" w:cs="Arial"/>
          <w:sz w:val="22"/>
          <w:szCs w:val="22"/>
        </w:rPr>
        <w:t xml:space="preserve"> soil is rich in minerals containing silicon, oxygen, iron, magnesium, s</w:t>
      </w:r>
      <w:r>
        <w:rPr>
          <w:rFonts w:ascii="Arial" w:hAnsi="Arial" w:cs="Arial"/>
          <w:sz w:val="22"/>
          <w:szCs w:val="22"/>
        </w:rPr>
        <w:t xml:space="preserve">odium, potassium and chlorine. </w:t>
      </w:r>
      <w:r w:rsidRPr="00C41B21">
        <w:rPr>
          <w:rFonts w:ascii="Arial" w:hAnsi="Arial" w:cs="Arial"/>
          <w:sz w:val="22"/>
          <w:szCs w:val="22"/>
        </w:rPr>
        <w:t xml:space="preserve">The soil is </w:t>
      </w:r>
      <w:r>
        <w:rPr>
          <w:rFonts w:ascii="Arial" w:hAnsi="Arial" w:cs="Arial"/>
          <w:sz w:val="22"/>
          <w:szCs w:val="22"/>
        </w:rPr>
        <w:t xml:space="preserve">slightly </w:t>
      </w:r>
      <w:r w:rsidRPr="00C41B21">
        <w:rPr>
          <w:rFonts w:ascii="Arial" w:hAnsi="Arial" w:cs="Arial"/>
          <w:sz w:val="22"/>
          <w:szCs w:val="22"/>
        </w:rPr>
        <w:t>al</w:t>
      </w:r>
      <w:r>
        <w:rPr>
          <w:rFonts w:ascii="Arial" w:hAnsi="Arial" w:cs="Arial"/>
          <w:sz w:val="22"/>
          <w:szCs w:val="22"/>
        </w:rPr>
        <w:t xml:space="preserve">kaline, with a pH of about 7.7. </w:t>
      </w:r>
      <w:r w:rsidRPr="00C41B21">
        <w:rPr>
          <w:rFonts w:ascii="Arial" w:hAnsi="Arial" w:cs="Arial"/>
          <w:sz w:val="22"/>
          <w:szCs w:val="22"/>
        </w:rPr>
        <w:t>The crust is largely basalt, an igneous rock, which is also common in the crusts of Earth and the Moon.</w:t>
      </w:r>
      <w:r>
        <w:rPr>
          <w:rFonts w:ascii="Arial" w:hAnsi="Arial" w:cs="Arial"/>
          <w:sz w:val="22"/>
          <w:szCs w:val="22"/>
        </w:rPr>
        <w:t xml:space="preserve"> </w:t>
      </w:r>
      <w:r w:rsidRPr="00C41B21">
        <w:rPr>
          <w:rFonts w:ascii="Arial" w:hAnsi="Arial" w:cs="Arial"/>
          <w:sz w:val="22"/>
          <w:szCs w:val="22"/>
        </w:rPr>
        <w:t>Basalt is rich in magnesium oxide, MgO, and calcium oxide, CaO</w:t>
      </w:r>
      <w:r>
        <w:rPr>
          <w:rFonts w:ascii="Arial" w:hAnsi="Arial" w:cs="Arial"/>
          <w:sz w:val="22"/>
          <w:szCs w:val="22"/>
        </w:rPr>
        <w:t>,</w:t>
      </w:r>
      <w:r w:rsidRPr="00C41B21">
        <w:rPr>
          <w:rFonts w:ascii="Arial" w:hAnsi="Arial" w:cs="Arial"/>
          <w:sz w:val="22"/>
          <w:szCs w:val="22"/>
        </w:rPr>
        <w:t xml:space="preserve"> and low in silicon dioxide, SiO</w:t>
      </w:r>
      <w:r w:rsidRPr="00C41B21">
        <w:rPr>
          <w:rFonts w:ascii="Arial" w:hAnsi="Arial" w:cs="Arial"/>
          <w:sz w:val="22"/>
          <w:szCs w:val="22"/>
          <w:vertAlign w:val="subscript"/>
        </w:rPr>
        <w:t>2</w:t>
      </w:r>
      <w:r>
        <w:rPr>
          <w:rFonts w:ascii="Arial" w:hAnsi="Arial" w:cs="Arial"/>
          <w:sz w:val="22"/>
          <w:szCs w:val="22"/>
        </w:rPr>
        <w:t xml:space="preserve">. </w:t>
      </w:r>
      <w:r w:rsidRPr="00C41B21">
        <w:rPr>
          <w:rFonts w:ascii="Arial" w:hAnsi="Arial" w:cs="Arial"/>
          <w:sz w:val="22"/>
          <w:szCs w:val="22"/>
        </w:rPr>
        <w:t>Some crustal rock may</w:t>
      </w:r>
      <w:r>
        <w:rPr>
          <w:rFonts w:ascii="Arial" w:hAnsi="Arial" w:cs="Arial"/>
          <w:sz w:val="22"/>
          <w:szCs w:val="22"/>
        </w:rPr>
        <w:t xml:space="preserve"> </w:t>
      </w:r>
      <w:r w:rsidRPr="00C41B21">
        <w:rPr>
          <w:rFonts w:ascii="Arial" w:hAnsi="Arial" w:cs="Arial"/>
          <w:sz w:val="22"/>
          <w:szCs w:val="22"/>
        </w:rPr>
        <w:t>be a form of andesite</w:t>
      </w:r>
      <w:r>
        <w:rPr>
          <w:rFonts w:ascii="Arial" w:hAnsi="Arial" w:cs="Arial"/>
          <w:sz w:val="22"/>
          <w:szCs w:val="22"/>
        </w:rPr>
        <w:t>,</w:t>
      </w:r>
      <w:r w:rsidRPr="00C41B21">
        <w:rPr>
          <w:rFonts w:ascii="Arial" w:hAnsi="Arial" w:cs="Arial"/>
          <w:sz w:val="22"/>
          <w:szCs w:val="22"/>
        </w:rPr>
        <w:t xml:space="preserve"> </w:t>
      </w:r>
      <w:r>
        <w:rPr>
          <w:rFonts w:ascii="Arial" w:hAnsi="Arial" w:cs="Arial"/>
          <w:sz w:val="22"/>
          <w:szCs w:val="22"/>
        </w:rPr>
        <w:t>another igneous rock,</w:t>
      </w:r>
      <w:r w:rsidRPr="00C41B21">
        <w:rPr>
          <w:rFonts w:ascii="Arial" w:hAnsi="Arial" w:cs="Arial"/>
          <w:sz w:val="22"/>
          <w:szCs w:val="22"/>
        </w:rPr>
        <w:t xml:space="preserve"> which has more silicon dioxide than basalt.</w:t>
      </w:r>
    </w:p>
    <w:p w:rsidR="00F869DA" w:rsidRPr="00C41B21" w:rsidRDefault="00F869DA" w:rsidP="00F869DA">
      <w:pPr>
        <w:rPr>
          <w:rFonts w:ascii="Arial" w:hAnsi="Arial" w:cs="Arial"/>
          <w:sz w:val="22"/>
          <w:szCs w:val="22"/>
        </w:rPr>
      </w:pPr>
    </w:p>
    <w:p w:rsidR="00F869DA" w:rsidRDefault="00F869DA" w:rsidP="00F869DA">
      <w:pPr>
        <w:ind w:firstLine="720"/>
        <w:rPr>
          <w:rFonts w:ascii="Arial" w:hAnsi="Arial" w:cs="Arial"/>
          <w:sz w:val="22"/>
          <w:szCs w:val="22"/>
        </w:rPr>
      </w:pPr>
      <w:r w:rsidRPr="00C41B21">
        <w:rPr>
          <w:rFonts w:ascii="Arial" w:hAnsi="Arial" w:cs="Arial"/>
          <w:sz w:val="22"/>
          <w:szCs w:val="22"/>
        </w:rPr>
        <w:t xml:space="preserve">There is no </w:t>
      </w:r>
      <w:r>
        <w:rPr>
          <w:rFonts w:ascii="Arial" w:hAnsi="Arial" w:cs="Arial"/>
          <w:sz w:val="22"/>
          <w:szCs w:val="22"/>
        </w:rPr>
        <w:t xml:space="preserve">global magnetic field in Mars, yet </w:t>
      </w:r>
      <w:r w:rsidRPr="00C41B21">
        <w:rPr>
          <w:rFonts w:ascii="Arial" w:hAnsi="Arial" w:cs="Arial"/>
          <w:sz w:val="22"/>
          <w:szCs w:val="22"/>
        </w:rPr>
        <w:t>Mars Global Surveyor orbiter found areas of the Martian crust in the southern hemisphere that are about ten times more strongly magnetized th</w:t>
      </w:r>
      <w:r>
        <w:rPr>
          <w:rFonts w:ascii="Arial" w:hAnsi="Arial" w:cs="Arial"/>
          <w:sz w:val="22"/>
          <w:szCs w:val="22"/>
        </w:rPr>
        <w:t>an anything measured on Earth. This provides an indication that an ancient magnetic field once existed on Mars.</w:t>
      </w:r>
    </w:p>
    <w:p w:rsidR="00F869DA" w:rsidRPr="00C41B21" w:rsidRDefault="00F869DA" w:rsidP="00F869DA">
      <w:pPr>
        <w:rPr>
          <w:rFonts w:ascii="Arial" w:hAnsi="Arial" w:cs="Arial"/>
          <w:sz w:val="22"/>
          <w:szCs w:val="22"/>
        </w:rPr>
      </w:pPr>
    </w:p>
    <w:p w:rsidR="00F869DA" w:rsidRDefault="00F869DA" w:rsidP="00F869DA">
      <w:pPr>
        <w:ind w:firstLine="720"/>
        <w:rPr>
          <w:rFonts w:ascii="Arial" w:hAnsi="Arial" w:cs="Arial"/>
          <w:sz w:val="22"/>
          <w:szCs w:val="22"/>
        </w:rPr>
      </w:pPr>
      <w:r>
        <w:rPr>
          <w:noProof/>
        </w:rPr>
        <mc:AlternateContent>
          <mc:Choice Requires="wpg">
            <w:drawing>
              <wp:anchor distT="0" distB="0" distL="114300" distR="114300" simplePos="0" relativeHeight="252306432" behindDoc="0" locked="0" layoutInCell="1" allowOverlap="1" wp14:anchorId="45E353CA" wp14:editId="3D12506A">
                <wp:simplePos x="0" y="0"/>
                <wp:positionH relativeFrom="column">
                  <wp:posOffset>3223260</wp:posOffset>
                </wp:positionH>
                <wp:positionV relativeFrom="paragraph">
                  <wp:posOffset>280035</wp:posOffset>
                </wp:positionV>
                <wp:extent cx="2712720" cy="2894965"/>
                <wp:effectExtent l="3810" t="0" r="0" b="635"/>
                <wp:wrapSquare wrapText="bothSides"/>
                <wp:docPr id="41"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2720" cy="2894965"/>
                          <a:chOff x="6516" y="5544"/>
                          <a:chExt cx="4272" cy="4559"/>
                        </a:xfrm>
                      </wpg:grpSpPr>
                      <wps:wsp>
                        <wps:cNvPr id="480" name="Text Box 2"/>
                        <wps:cNvSpPr txBox="1">
                          <a:spLocks noChangeArrowheads="1"/>
                        </wps:cNvSpPr>
                        <wps:spPr bwMode="auto">
                          <a:xfrm>
                            <a:off x="6516" y="8844"/>
                            <a:ext cx="4233" cy="12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Default="001F5216" w:rsidP="00F869DA">
                              <w:pPr>
                                <w:jc w:val="center"/>
                                <w:rPr>
                                  <w:rFonts w:ascii="Calibri" w:hAnsi="Calibri" w:cs="Calibri"/>
                                  <w:i/>
                                  <w:sz w:val="22"/>
                                  <w:szCs w:val="22"/>
                                </w:rPr>
                              </w:pPr>
                              <w:r w:rsidRPr="00CC3204">
                                <w:rPr>
                                  <w:rFonts w:ascii="Calibri" w:hAnsi="Calibri" w:cs="Calibri"/>
                                  <w:i/>
                                  <w:sz w:val="22"/>
                                  <w:szCs w:val="22"/>
                                </w:rPr>
                                <w:t xml:space="preserve">Olympus Mons compared to </w:t>
                              </w:r>
                              <w:r>
                                <w:rPr>
                                  <w:rFonts w:ascii="Calibri" w:hAnsi="Calibri" w:cs="Calibri"/>
                                  <w:i/>
                                  <w:sz w:val="22"/>
                                  <w:szCs w:val="22"/>
                                </w:rPr>
                                <w:br/>
                              </w:r>
                              <w:r w:rsidRPr="00CC3204">
                                <w:rPr>
                                  <w:rFonts w:ascii="Calibri" w:hAnsi="Calibri" w:cs="Calibri"/>
                                  <w:i/>
                                  <w:sz w:val="22"/>
                                  <w:szCs w:val="22"/>
                                </w:rPr>
                                <w:t>the state of Arizona</w:t>
                              </w:r>
                            </w:p>
                            <w:p w:rsidR="001F5216" w:rsidRPr="00CC3204" w:rsidRDefault="001F5216" w:rsidP="00F869DA">
                              <w:pPr>
                                <w:rPr>
                                  <w:rFonts w:ascii="Calibri" w:hAnsi="Calibri" w:cs="Calibri"/>
                                  <w:i/>
                                  <w:sz w:val="6"/>
                                  <w:szCs w:val="6"/>
                                </w:rPr>
                              </w:pPr>
                            </w:p>
                            <w:p w:rsidR="001F5216" w:rsidRPr="00CC3204" w:rsidRDefault="001F5216" w:rsidP="00F869DA">
                              <w:pPr>
                                <w:rPr>
                                  <w:rFonts w:ascii="Calibri" w:hAnsi="Calibri" w:cs="Calibri"/>
                                  <w:i/>
                                  <w:sz w:val="20"/>
                                  <w:szCs w:val="20"/>
                                </w:rPr>
                              </w:pPr>
                              <w:r>
                                <w:rPr>
                                  <w:rFonts w:ascii="Arial" w:hAnsi="Arial" w:cs="Arial"/>
                                  <w:i/>
                                  <w:sz w:val="22"/>
                                  <w:szCs w:val="22"/>
                                </w:rPr>
                                <w:t>(</w:t>
                              </w:r>
                              <w:hyperlink r:id="rId18" w:history="1">
                                <w:r w:rsidRPr="00CC3204">
                                  <w:rPr>
                                    <w:rStyle w:val="Hyperlink"/>
                                    <w:rFonts w:ascii="Calibri" w:hAnsi="Calibri" w:cs="Calibri"/>
                                    <w:i/>
                                    <w:sz w:val="20"/>
                                    <w:szCs w:val="20"/>
                                  </w:rPr>
                                  <w:t>https://mars.jpl.nasa.gov/gallery/atlas/olympus-mons.html</w:t>
                                </w:r>
                              </w:hyperlink>
                              <w:r>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481" name="Picture 1" descr="https://mars.jpl.nasa.gov/gallery/atlas/images/oly-az.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6516" y="5544"/>
                            <a:ext cx="4272" cy="3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0" o:spid="_x0000_s1035" style="position:absolute;left:0;text-align:left;margin-left:253.8pt;margin-top:22.05pt;width:213.6pt;height:227.95pt;z-index:252306432" coordorigin="6516,5544" coordsize="4272,4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">
                <v:shape id="_x0000_s1036" type="#_x0000_t202" style="position:absolute;left:6516;top:8844;width:4233;height:1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f3k8EA&#10;AADcAAAADwAAAGRycy9kb3ducmV2LnhtbERPS2vCQBC+F/wPywi91Y3SiqSuUgRBxEN9HDwO2Wk2&#10;TXY2ZldN/33nIHj8+N7zZe8bdaMuVoENjEcZKOIi2IpLA6fj+m0GKiZki01gMvBHEZaLwcsccxvu&#10;vKfbIZVKQjjmaMCl1OZax8KRxzgKLbFwP6HzmAR2pbYd3iXcN3qSZVPtsWJpcNjSylFRH65eSnax&#10;uO7D5Xe8q/XZ1VP8+HZbY16H/dcnqER9eoof7o018D6T+XJGjo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X95PBAAAA3AAAAA8AAAAAAAAAAAAAAAAAmAIAAGRycy9kb3du&#10;cmV2LnhtbFBLBQYAAAAABAAEAPUAAACGAwAAAAA=&#10;" stroked="f">
                  <v:textbox style="mso-fit-shape-to-text:t">
                    <w:txbxContent>
                      <w:p w:rsidR="001F5216" w:rsidRDefault="001F5216" w:rsidP="00F869DA">
                        <w:pPr>
                          <w:jc w:val="center"/>
                          <w:rPr>
                            <w:rFonts w:ascii="Calibri" w:hAnsi="Calibri" w:cs="Calibri"/>
                            <w:i/>
                            <w:sz w:val="22"/>
                            <w:szCs w:val="22"/>
                          </w:rPr>
                        </w:pPr>
                        <w:r w:rsidRPr="00CC3204">
                          <w:rPr>
                            <w:rFonts w:ascii="Calibri" w:hAnsi="Calibri" w:cs="Calibri"/>
                            <w:i/>
                            <w:sz w:val="22"/>
                            <w:szCs w:val="22"/>
                          </w:rPr>
                          <w:t xml:space="preserve">Olympus Mons compared to </w:t>
                        </w:r>
                        <w:r>
                          <w:rPr>
                            <w:rFonts w:ascii="Calibri" w:hAnsi="Calibri" w:cs="Calibri"/>
                            <w:i/>
                            <w:sz w:val="22"/>
                            <w:szCs w:val="22"/>
                          </w:rPr>
                          <w:br/>
                        </w:r>
                        <w:r w:rsidRPr="00CC3204">
                          <w:rPr>
                            <w:rFonts w:ascii="Calibri" w:hAnsi="Calibri" w:cs="Calibri"/>
                            <w:i/>
                            <w:sz w:val="22"/>
                            <w:szCs w:val="22"/>
                          </w:rPr>
                          <w:t>the state of Arizona</w:t>
                        </w:r>
                      </w:p>
                      <w:p w:rsidR="001F5216" w:rsidRPr="00CC3204" w:rsidRDefault="001F5216" w:rsidP="00F869DA">
                        <w:pPr>
                          <w:rPr>
                            <w:rFonts w:ascii="Calibri" w:hAnsi="Calibri" w:cs="Calibri"/>
                            <w:i/>
                            <w:sz w:val="6"/>
                            <w:szCs w:val="6"/>
                          </w:rPr>
                        </w:pPr>
                      </w:p>
                      <w:p w:rsidR="001F5216" w:rsidRPr="00CC3204" w:rsidRDefault="001F5216" w:rsidP="00F869DA">
                        <w:pPr>
                          <w:rPr>
                            <w:rFonts w:ascii="Calibri" w:hAnsi="Calibri" w:cs="Calibri"/>
                            <w:i/>
                            <w:sz w:val="20"/>
                            <w:szCs w:val="20"/>
                          </w:rPr>
                        </w:pPr>
                        <w:r>
                          <w:rPr>
                            <w:rFonts w:ascii="Arial" w:hAnsi="Arial" w:cs="Arial"/>
                            <w:i/>
                            <w:sz w:val="22"/>
                            <w:szCs w:val="22"/>
                          </w:rPr>
                          <w:t>(</w:t>
                        </w:r>
                        <w:hyperlink r:id="rId20" w:history="1">
                          <w:r w:rsidRPr="00CC3204">
                            <w:rPr>
                              <w:rStyle w:val="Hyperlink"/>
                              <w:rFonts w:ascii="Calibri" w:hAnsi="Calibri" w:cs="Calibri"/>
                              <w:i/>
                              <w:sz w:val="20"/>
                              <w:szCs w:val="20"/>
                            </w:rPr>
                            <w:t>https://mars.jpl.nasa.gov/gallery/atlas/olympus-mons.html</w:t>
                          </w:r>
                        </w:hyperlink>
                        <w:r>
                          <w:rPr>
                            <w:rFonts w:ascii="Calibri" w:hAnsi="Calibri" w:cs="Calibri"/>
                            <w:i/>
                            <w:sz w:val="20"/>
                            <w:szCs w:val="20"/>
                          </w:rPr>
                          <w:t>)</w:t>
                        </w:r>
                      </w:p>
                    </w:txbxContent>
                  </v:textbox>
                </v:shape>
                <v:shape id="Picture 1" o:spid="_x0000_s1037" type="#_x0000_t75" alt="https://mars.jpl.nasa.gov/gallery/atlas/images/oly-az.jpg" style="position:absolute;left:6516;top:5544;width:4272;height:3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P23vCAAAA3AAAAA8AAABkcnMvZG93bnJldi54bWxEj9FqAjEURN8L/kO4Ql+KZi2lyNYoiyi0&#10;b636AZfNbRJNbsIm1e3fN4VCH4eZOcOsNmPw4kpDdpEVLOYNCOI+asdGwem4ny1B5IKs0UcmBd+U&#10;YbOe3K2w1fHGH3Q9FCMqhHOLCmwpqZUy95YC5nlMxNX7jEPAUuVgpB7wVuHBy8emeZYBHdcFi4m2&#10;lvrL4Sso8C7ttu78bintH7ru7Ix/k0ap++nYvYAoNJb/8F/7VSt4Wi7g90w9An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D9t7wgAAANwAAAAPAAAAAAAAAAAAAAAAAJ8C&#10;AABkcnMvZG93bnJldi54bWxQSwUGAAAAAAQABAD3AAAAjgMAAAAA&#10;">
                  <v:imagedata r:id="rId21" o:title="oly-az"/>
                </v:shape>
                <w10:wrap type="square"/>
              </v:group>
            </w:pict>
          </mc:Fallback>
        </mc:AlternateContent>
      </w:r>
      <w:r w:rsidRPr="00C41B21">
        <w:rPr>
          <w:rFonts w:ascii="Arial" w:hAnsi="Arial" w:cs="Arial"/>
          <w:sz w:val="22"/>
          <w:szCs w:val="22"/>
        </w:rPr>
        <w:t>Mars has the highest mountain and the deepest, longest valley in the solar system.</w:t>
      </w:r>
      <w:r>
        <w:rPr>
          <w:rFonts w:ascii="Arial" w:hAnsi="Arial" w:cs="Arial"/>
          <w:sz w:val="22"/>
          <w:szCs w:val="22"/>
        </w:rPr>
        <w:t xml:space="preserve"> </w:t>
      </w:r>
      <w:r w:rsidRPr="00C41B21">
        <w:rPr>
          <w:rFonts w:ascii="Arial" w:hAnsi="Arial" w:cs="Arial"/>
          <w:sz w:val="22"/>
          <w:szCs w:val="22"/>
        </w:rPr>
        <w:t xml:space="preserve">Olympus </w:t>
      </w:r>
      <w:r>
        <w:rPr>
          <w:rFonts w:ascii="Arial" w:hAnsi="Arial" w:cs="Arial"/>
          <w:sz w:val="22"/>
          <w:szCs w:val="22"/>
        </w:rPr>
        <w:t>Mons, once a volcano, is 16</w:t>
      </w:r>
      <w:r w:rsidRPr="00C41B21">
        <w:rPr>
          <w:rFonts w:ascii="Arial" w:hAnsi="Arial" w:cs="Arial"/>
          <w:sz w:val="22"/>
          <w:szCs w:val="22"/>
        </w:rPr>
        <w:t xml:space="preserve"> miles (</w:t>
      </w:r>
      <w:r>
        <w:rPr>
          <w:rFonts w:ascii="Arial" w:hAnsi="Arial" w:cs="Arial"/>
          <w:sz w:val="22"/>
          <w:szCs w:val="22"/>
        </w:rPr>
        <w:t>25</w:t>
      </w:r>
      <w:r w:rsidRPr="00C41B21">
        <w:rPr>
          <w:rFonts w:ascii="Arial" w:hAnsi="Arial" w:cs="Arial"/>
          <w:sz w:val="22"/>
          <w:szCs w:val="22"/>
        </w:rPr>
        <w:t xml:space="preserve"> kilometers) high</w:t>
      </w:r>
      <w:r>
        <w:rPr>
          <w:rFonts w:ascii="Arial" w:hAnsi="Arial" w:cs="Arial"/>
          <w:sz w:val="22"/>
          <w:szCs w:val="22"/>
        </w:rPr>
        <w:t>,</w:t>
      </w:r>
      <w:r w:rsidRPr="00C41B21">
        <w:rPr>
          <w:rFonts w:ascii="Arial" w:hAnsi="Arial" w:cs="Arial"/>
          <w:sz w:val="22"/>
          <w:szCs w:val="22"/>
        </w:rPr>
        <w:t xml:space="preserve"> which is about three times as tall as Mt. Everest.</w:t>
      </w:r>
    </w:p>
    <w:p w:rsidR="00F869DA" w:rsidRDefault="00F869DA" w:rsidP="00F869DA">
      <w:pPr>
        <w:jc w:val="both"/>
        <w:rPr>
          <w:rFonts w:ascii="Arial" w:hAnsi="Arial" w:cs="Arial"/>
          <w:sz w:val="22"/>
          <w:szCs w:val="22"/>
        </w:rPr>
      </w:pPr>
      <w:r>
        <w:rPr>
          <w:noProof/>
        </w:rPr>
        <mc:AlternateContent>
          <mc:Choice Requires="wpg">
            <w:drawing>
              <wp:anchor distT="0" distB="0" distL="114300" distR="114300" simplePos="0" relativeHeight="252305408" behindDoc="0" locked="0" layoutInCell="1" allowOverlap="1" wp14:anchorId="02A3B8CB" wp14:editId="5DF505C2">
                <wp:simplePos x="0" y="0"/>
                <wp:positionH relativeFrom="column">
                  <wp:posOffset>0</wp:posOffset>
                </wp:positionH>
                <wp:positionV relativeFrom="paragraph">
                  <wp:posOffset>186690</wp:posOffset>
                </wp:positionV>
                <wp:extent cx="2971800" cy="2519680"/>
                <wp:effectExtent l="0" t="0" r="0" b="0"/>
                <wp:wrapSquare wrapText="bothSides"/>
                <wp:docPr id="482"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2519680"/>
                          <a:chOff x="1440" y="6276"/>
                          <a:chExt cx="4680" cy="3968"/>
                        </a:xfrm>
                      </wpg:grpSpPr>
                      <pic:pic xmlns:pic="http://schemas.openxmlformats.org/drawingml/2006/picture">
                        <pic:nvPicPr>
                          <pic:cNvPr id="483" name="Picture 2" descr="Olympus mon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40" y="6276"/>
                            <a:ext cx="4680" cy="3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4" name="Text Box 2"/>
                        <wps:cNvSpPr txBox="1">
                          <a:spLocks noChangeArrowheads="1"/>
                        </wps:cNvSpPr>
                        <wps:spPr bwMode="auto">
                          <a:xfrm>
                            <a:off x="1440" y="9336"/>
                            <a:ext cx="4680" cy="9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Default="001F5216" w:rsidP="00F869DA">
                              <w:pPr>
                                <w:rPr>
                                  <w:rFonts w:ascii="Calibri" w:hAnsi="Calibri" w:cs="Calibri"/>
                                  <w:i/>
                                  <w:sz w:val="20"/>
                                  <w:szCs w:val="20"/>
                                </w:rPr>
                              </w:pPr>
                              <w:r>
                                <w:rPr>
                                  <w:rFonts w:ascii="Calibri" w:hAnsi="Calibri" w:cs="Calibri"/>
                                  <w:i/>
                                  <w:sz w:val="20"/>
                                  <w:szCs w:val="20"/>
                                </w:rPr>
                                <w:t>(</w:t>
                              </w:r>
                              <w:hyperlink r:id="rId23" w:history="1">
                                <w:r w:rsidRPr="00CC3204">
                                  <w:rPr>
                                    <w:rStyle w:val="Hyperlink"/>
                                    <w:rFonts w:ascii="Calibri" w:hAnsi="Calibri" w:cs="Calibri"/>
                                    <w:i/>
                                    <w:sz w:val="20"/>
                                    <w:szCs w:val="20"/>
                                  </w:rPr>
                                  <w:t>http://www.buzzle.com/articles/facts-about-olympus-mons-a-large-shield-volcano-on-mars.html</w:t>
                                </w:r>
                              </w:hyperlink>
                              <w:r>
                                <w:rPr>
                                  <w:rFonts w:ascii="Calibri" w:hAnsi="Calibri" w:cs="Calibri"/>
                                  <w:i/>
                                  <w:sz w:val="20"/>
                                  <w:szCs w:val="20"/>
                                </w:rPr>
                                <w:t>)</w:t>
                              </w:r>
                            </w:p>
                            <w:p w:rsidR="001F5216" w:rsidRDefault="001F5216" w:rsidP="00F869DA"/>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49" o:spid="_x0000_s1038" style="position:absolute;left:0;text-align:left;margin-left:0;margin-top:14.7pt;width:234pt;height:198.4pt;z-index:252305408" coordorigin="1440,6276" coordsize="4680,3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">
                <v:shape id="Picture 2" o:spid="_x0000_s1039" type="#_x0000_t75" alt="Olympus mons" style="position:absolute;left:1440;top:6276;width:4680;height:3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lkSHGAAAA3AAAAA8AAABkcnMvZG93bnJldi54bWxEj09rwkAUxO+C32F5Qm+60RZJo6sUbWgR&#10;Cmq9eHvNviah2bchu82fb98VhB6HmfkNs972phItNa60rGA+i0AQZ1aXnCu4fKbTGITzyBory6Rg&#10;IAfbzXi0xkTbjk/Unn0uAoRdggoK7+tESpcVZNDNbE0cvG/bGPRBNrnUDXYBbiq5iKKlNFhyWCiw&#10;pl1B2c/51yh4Hj7MfsGvUl8PrbRvZn45fqVKPUz6lxUIT73/D9/b71rBU/wItzPh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eWRIcYAAADcAAAADwAAAAAAAAAAAAAA&#10;AACfAgAAZHJzL2Rvd25yZXYueG1sUEsFBgAAAAAEAAQA9wAAAJIDAAAAAA==&#10;">
                  <v:imagedata r:id="rId24" o:title="Olympus mons"/>
                </v:shape>
                <v:shape id="_x0000_s1040" type="#_x0000_t202" style="position:absolute;left:1440;top:9336;width:4680;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zxkMMA&#10;AADcAAAADwAAAGRycy9kb3ducmV2LnhtbESPS4vCMBSF98L8h3AH3GnqoFI6RpGBAREXvhYuL82d&#10;pra56TRR6783guDycB4fZ7bobC2u1PrSsYLRMAFBnDtdcqHgePgdpCB8QNZYOyYFd/KwmH/0Zphp&#10;d+MdXfehEHGEfYYKTAhNJqXPDVn0Q9cQR+/PtRZDlG0hdYu3OG5r+ZUkU2mx5Egw2NCPobzaX2yE&#10;bHx+2bn/82hTyZOppjjZmrVS/c9u+Q0iUBfe4Vd7pRWM0zE8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zxkMMAAADcAAAADwAAAAAAAAAAAAAAAACYAgAAZHJzL2Rv&#10;d25yZXYueG1sUEsFBgAAAAAEAAQA9QAAAIgDAAAAAA==&#10;" stroked="f">
                  <v:textbox style="mso-fit-shape-to-text:t">
                    <w:txbxContent>
                      <w:p w:rsidR="001F5216" w:rsidRDefault="001F5216" w:rsidP="00F869DA">
                        <w:pPr>
                          <w:rPr>
                            <w:rFonts w:ascii="Calibri" w:hAnsi="Calibri" w:cs="Calibri"/>
                            <w:i/>
                            <w:sz w:val="20"/>
                            <w:szCs w:val="20"/>
                          </w:rPr>
                        </w:pPr>
                        <w:r>
                          <w:rPr>
                            <w:rFonts w:ascii="Calibri" w:hAnsi="Calibri" w:cs="Calibri"/>
                            <w:i/>
                            <w:sz w:val="20"/>
                            <w:szCs w:val="20"/>
                          </w:rPr>
                          <w:t>(</w:t>
                        </w:r>
                        <w:hyperlink r:id="rId25" w:history="1">
                          <w:r w:rsidRPr="00CC3204">
                            <w:rPr>
                              <w:rStyle w:val="Hyperlink"/>
                              <w:rFonts w:ascii="Calibri" w:hAnsi="Calibri" w:cs="Calibri"/>
                              <w:i/>
                              <w:sz w:val="20"/>
                              <w:szCs w:val="20"/>
                            </w:rPr>
                            <w:t>http://www.buzzle.com/articles/facts-about-olympus-mons-a-large-shield-volcano-on-mars.html</w:t>
                          </w:r>
                        </w:hyperlink>
                        <w:r>
                          <w:rPr>
                            <w:rFonts w:ascii="Calibri" w:hAnsi="Calibri" w:cs="Calibri"/>
                            <w:i/>
                            <w:sz w:val="20"/>
                            <w:szCs w:val="20"/>
                          </w:rPr>
                          <w:t>)</w:t>
                        </w:r>
                      </w:p>
                      <w:p w:rsidR="001F5216" w:rsidRDefault="001F5216" w:rsidP="00F869DA"/>
                    </w:txbxContent>
                  </v:textbox>
                </v:shape>
                <w10:wrap type="square"/>
              </v:group>
            </w:pict>
          </mc:Fallback>
        </mc:AlternateContent>
      </w:r>
    </w:p>
    <w:p w:rsidR="00F869DA" w:rsidRDefault="00F869DA" w:rsidP="00F869DA">
      <w:pPr>
        <w:rPr>
          <w:rFonts w:ascii="Arial" w:hAnsi="Arial" w:cs="Arial"/>
          <w:sz w:val="22"/>
          <w:szCs w:val="22"/>
        </w:rPr>
      </w:pPr>
    </w:p>
    <w:p w:rsidR="00F869DA" w:rsidRDefault="00F869DA" w:rsidP="00F869DA">
      <w:pPr>
        <w:ind w:firstLine="720"/>
        <w:rPr>
          <w:rFonts w:ascii="Arial" w:hAnsi="Arial" w:cs="Arial"/>
          <w:sz w:val="22"/>
          <w:szCs w:val="22"/>
        </w:rPr>
      </w:pPr>
      <w:r>
        <w:rPr>
          <w:rFonts w:ascii="Arial" w:hAnsi="Arial" w:cs="Arial"/>
          <w:sz w:val="22"/>
          <w:szCs w:val="22"/>
        </w:rPr>
        <w:br w:type="page"/>
      </w:r>
      <w:r>
        <w:rPr>
          <w:rFonts w:ascii="Arial" w:hAnsi="Arial" w:cs="Arial"/>
          <w:sz w:val="22"/>
          <w:szCs w:val="22"/>
        </w:rPr>
        <w:lastRenderedPageBreak/>
        <w:t xml:space="preserve">The </w:t>
      </w:r>
      <w:r w:rsidRPr="00C41B21">
        <w:rPr>
          <w:rFonts w:ascii="Arial" w:hAnsi="Arial" w:cs="Arial"/>
          <w:sz w:val="22"/>
          <w:szCs w:val="22"/>
        </w:rPr>
        <w:t xml:space="preserve">Valles Marineris system of valleys is 6 miles (10 kilometers) deep in spots and runs </w:t>
      </w:r>
      <w:r>
        <w:rPr>
          <w:rFonts w:ascii="Arial" w:hAnsi="Arial" w:cs="Arial"/>
          <w:noProof/>
          <w:sz w:val="22"/>
          <w:szCs w:val="22"/>
        </w:rPr>
        <mc:AlternateContent>
          <mc:Choice Requires="wpg">
            <w:drawing>
              <wp:anchor distT="0" distB="0" distL="114300" distR="114300" simplePos="0" relativeHeight="252315648" behindDoc="0" locked="0" layoutInCell="1" allowOverlap="1" wp14:anchorId="1BEABE4B" wp14:editId="1793136C">
                <wp:simplePos x="0" y="0"/>
                <wp:positionH relativeFrom="column">
                  <wp:posOffset>3703320</wp:posOffset>
                </wp:positionH>
                <wp:positionV relativeFrom="paragraph">
                  <wp:posOffset>221615</wp:posOffset>
                </wp:positionV>
                <wp:extent cx="2247900" cy="3111500"/>
                <wp:effectExtent l="0" t="0" r="1905" b="635"/>
                <wp:wrapSquare wrapText="bothSides"/>
                <wp:docPr id="485"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0" cy="3111500"/>
                          <a:chOff x="7272" y="1789"/>
                          <a:chExt cx="3540" cy="4900"/>
                        </a:xfrm>
                      </wpg:grpSpPr>
                      <wps:wsp>
                        <wps:cNvPr id="486" name="Text Box 2"/>
                        <wps:cNvSpPr txBox="1">
                          <a:spLocks noChangeArrowheads="1"/>
                        </wps:cNvSpPr>
                        <wps:spPr bwMode="auto">
                          <a:xfrm>
                            <a:off x="7275" y="5546"/>
                            <a:ext cx="3537" cy="11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Default="001F5216" w:rsidP="00F869DA">
                              <w:pPr>
                                <w:jc w:val="center"/>
                                <w:rPr>
                                  <w:rFonts w:ascii="Arial" w:hAnsi="Arial" w:cs="Arial"/>
                                  <w:i/>
                                  <w:sz w:val="20"/>
                                  <w:szCs w:val="20"/>
                                </w:rPr>
                              </w:pPr>
                              <w:r w:rsidRPr="00CC3204">
                                <w:rPr>
                                  <w:rFonts w:ascii="Calibri" w:hAnsi="Calibri" w:cs="Calibri"/>
                                  <w:i/>
                                  <w:sz w:val="22"/>
                                  <w:szCs w:val="22"/>
                                </w:rPr>
                                <w:t>Valles Marineris</w:t>
                              </w:r>
                            </w:p>
                            <w:p w:rsidR="001F5216" w:rsidRPr="00CC3204" w:rsidRDefault="001F5216" w:rsidP="00F869DA">
                              <w:pPr>
                                <w:rPr>
                                  <w:rFonts w:ascii="Arial" w:hAnsi="Arial" w:cs="Arial"/>
                                  <w:i/>
                                  <w:sz w:val="6"/>
                                  <w:szCs w:val="6"/>
                                </w:rPr>
                              </w:pPr>
                            </w:p>
                            <w:p w:rsidR="001F5216" w:rsidRDefault="001F5216" w:rsidP="00F869DA">
                              <w:pPr>
                                <w:rPr>
                                  <w:rFonts w:ascii="Arial" w:hAnsi="Arial" w:cs="Arial"/>
                                  <w:i/>
                                  <w:vanish/>
                                  <w:sz w:val="20"/>
                                  <w:szCs w:val="20"/>
                                </w:rPr>
                              </w:pPr>
                              <w:r>
                                <w:rPr>
                                  <w:rFonts w:ascii="Arial" w:hAnsi="Arial" w:cs="Arial"/>
                                  <w:i/>
                                  <w:sz w:val="20"/>
                                  <w:szCs w:val="20"/>
                                </w:rPr>
                                <w:t>(</w:t>
                              </w:r>
                              <w:hyperlink r:id="rId26" w:history="1">
                                <w:r w:rsidRPr="00CC3204">
                                  <w:rPr>
                                    <w:rStyle w:val="Hyperlink"/>
                                    <w:rFonts w:ascii="Calibri" w:hAnsi="Calibri" w:cs="Calibri"/>
                                    <w:i/>
                                    <w:sz w:val="20"/>
                                    <w:szCs w:val="20"/>
                                  </w:rPr>
                                  <w:t>https://www.nasa.gov/multimedia/imagegallery/image_feature_83.html</w:t>
                                </w:r>
                              </w:hyperlink>
                              <w:r>
                                <w:rPr>
                                  <w:rFonts w:ascii="Arial" w:hAnsi="Arial" w:cs="Arial"/>
                                  <w:i/>
                                  <w:sz w:val="20"/>
                                  <w:szCs w:val="20"/>
                                </w:rPr>
                                <w:t>)</w:t>
                              </w:r>
                            </w:p>
                          </w:txbxContent>
                        </wps:txbx>
                        <wps:bodyPr rot="0" vert="horz" wrap="square" lIns="91440" tIns="45720" rIns="91440" bIns="45720" anchor="t" anchorCtr="0" upright="1">
                          <a:noAutofit/>
                        </wps:bodyPr>
                      </wps:wsp>
                      <pic:pic xmlns:pic="http://schemas.openxmlformats.org/drawingml/2006/picture">
                        <pic:nvPicPr>
                          <pic:cNvPr id="487" name="Picture 3" descr="https://www.nasa.gov/sites/default/files/thumbnails/image/marsglobe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7272" y="1789"/>
                            <a:ext cx="3540" cy="3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84" o:spid="_x0000_s1041" style="position:absolute;left:0;text-align:left;margin-left:291.6pt;margin-top:17.45pt;width:177pt;height:245pt;z-index:252315648" coordorigin="7272,1789" coordsize="3540,49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">
                <v:shape id="_x0000_s1042" type="#_x0000_t202" style="position:absolute;left:7275;top:5546;width:353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TSIMMA&#10;AADcAAAADwAAAGRycy9kb3ducmV2LnhtbESP3YrCMBSE7xd8h3AEb5Y1VbR2q1F0wcVbfx7gtDm2&#10;xeakNNHWt98IC14OM/MNs9r0phYPal1lWcFkHIEgzq2uuFBwOe+/EhDOI2usLZOCJznYrAcfK0y1&#10;7fhIj5MvRICwS1FB6X2TSunykgy6sW2Ig3e1rUEfZFtI3WIX4KaW0yiKpcGKw0KJDf2UlN9Od6Pg&#10;eug+599d9usvi+Ms3mG1yOxTqdGw3y5BeOr9O/zfPmgFsySG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TSIMMAAADcAAAADwAAAAAAAAAAAAAAAACYAgAAZHJzL2Rv&#10;d25yZXYueG1sUEsFBgAAAAAEAAQA9QAAAIgDAAAAAA==&#10;" stroked="f">
                  <v:textbox>
                    <w:txbxContent>
                      <w:p w:rsidR="001F5216" w:rsidRDefault="001F5216" w:rsidP="00F869DA">
                        <w:pPr>
                          <w:jc w:val="center"/>
                          <w:rPr>
                            <w:rFonts w:ascii="Arial" w:hAnsi="Arial" w:cs="Arial"/>
                            <w:i/>
                            <w:sz w:val="20"/>
                            <w:szCs w:val="20"/>
                          </w:rPr>
                        </w:pPr>
                        <w:r w:rsidRPr="00CC3204">
                          <w:rPr>
                            <w:rFonts w:ascii="Calibri" w:hAnsi="Calibri" w:cs="Calibri"/>
                            <w:i/>
                            <w:sz w:val="22"/>
                            <w:szCs w:val="22"/>
                          </w:rPr>
                          <w:t>Valles Marineris</w:t>
                        </w:r>
                      </w:p>
                      <w:p w:rsidR="001F5216" w:rsidRPr="00CC3204" w:rsidRDefault="001F5216" w:rsidP="00F869DA">
                        <w:pPr>
                          <w:rPr>
                            <w:rFonts w:ascii="Arial" w:hAnsi="Arial" w:cs="Arial"/>
                            <w:i/>
                            <w:sz w:val="6"/>
                            <w:szCs w:val="6"/>
                          </w:rPr>
                        </w:pPr>
                      </w:p>
                      <w:p w:rsidR="001F5216" w:rsidRDefault="001F5216" w:rsidP="00F869DA">
                        <w:pPr>
                          <w:rPr>
                            <w:rFonts w:ascii="Arial" w:hAnsi="Arial" w:cs="Arial"/>
                            <w:i/>
                            <w:vanish/>
                            <w:sz w:val="20"/>
                            <w:szCs w:val="20"/>
                          </w:rPr>
                        </w:pPr>
                        <w:r>
                          <w:rPr>
                            <w:rFonts w:ascii="Arial" w:hAnsi="Arial" w:cs="Arial"/>
                            <w:i/>
                            <w:sz w:val="20"/>
                            <w:szCs w:val="20"/>
                          </w:rPr>
                          <w:t>(</w:t>
                        </w:r>
                        <w:hyperlink r:id="rId28" w:history="1">
                          <w:r w:rsidRPr="00CC3204">
                            <w:rPr>
                              <w:rStyle w:val="Hyperlink"/>
                              <w:rFonts w:ascii="Calibri" w:hAnsi="Calibri" w:cs="Calibri"/>
                              <w:i/>
                              <w:sz w:val="20"/>
                              <w:szCs w:val="20"/>
                            </w:rPr>
                            <w:t>https://www.nasa.gov/multimedia/imagegallery/image_feature_83.html</w:t>
                          </w:r>
                        </w:hyperlink>
                        <w:r>
                          <w:rPr>
                            <w:rFonts w:ascii="Arial" w:hAnsi="Arial" w:cs="Arial"/>
                            <w:i/>
                            <w:sz w:val="20"/>
                            <w:szCs w:val="20"/>
                          </w:rPr>
                          <w:t>)</w:t>
                        </w:r>
                      </w:p>
                    </w:txbxContent>
                  </v:textbox>
                </v:shape>
                <v:shape id="Picture 3" o:spid="_x0000_s1043" type="#_x0000_t75" alt="https://www.nasa.gov/sites/default/files/thumbnails/image/marsglobe1.jpg" style="position:absolute;left:7272;top:1789;width:3540;height:3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G8aPFAAAA3AAAAA8AAABkcnMvZG93bnJldi54bWxEj91qAjEUhO8LvkM4hd7VrKJWV6NIVfRC&#10;CrU+wGFz9oduTtYk6urTG6HQy2FmvmFmi9bU4kLOV5YV9LoJCOLM6ooLBcefzfsYhA/IGmvLpOBG&#10;HhbzzssMU22v/E2XQyhEhLBPUUEZQpNK6bOSDPqubYijl1tnMETpCqkdXiPc1LKfJCNpsOK4UGJD&#10;nyVlv4ezUbDrrdy9mawng/VXcloNt/6e53ul3l7b5RREoDb8h//aO61gMP6A55l4BO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xvGjxQAAANwAAAAPAAAAAAAAAAAAAAAA&#10;AJ8CAABkcnMvZG93bnJldi54bWxQSwUGAAAAAAQABAD3AAAAkQMAAAAA&#10;">
                  <v:imagedata r:id="rId29" o:title="marsglobe1"/>
                </v:shape>
                <w10:wrap type="square"/>
              </v:group>
            </w:pict>
          </mc:Fallback>
        </mc:AlternateContent>
      </w:r>
      <w:r w:rsidRPr="00C41B21">
        <w:rPr>
          <w:rFonts w:ascii="Arial" w:hAnsi="Arial" w:cs="Arial"/>
          <w:sz w:val="22"/>
          <w:szCs w:val="22"/>
        </w:rPr>
        <w:t>east-west for roughly</w:t>
      </w:r>
      <w:r>
        <w:rPr>
          <w:rFonts w:ascii="Arial" w:hAnsi="Arial" w:cs="Arial"/>
          <w:sz w:val="22"/>
          <w:szCs w:val="22"/>
        </w:rPr>
        <w:t xml:space="preserve"> 2500 miles (4000 kilometers). </w:t>
      </w:r>
      <w:r w:rsidRPr="00C41B21">
        <w:rPr>
          <w:rFonts w:ascii="Arial" w:hAnsi="Arial" w:cs="Arial"/>
          <w:sz w:val="22"/>
          <w:szCs w:val="22"/>
        </w:rPr>
        <w:t>The</w:t>
      </w:r>
      <w:r>
        <w:rPr>
          <w:rFonts w:ascii="Arial" w:hAnsi="Arial" w:cs="Arial"/>
          <w:sz w:val="22"/>
          <w:szCs w:val="22"/>
        </w:rPr>
        <w:t xml:space="preserve">se mountains that were once </w:t>
      </w:r>
      <w:r w:rsidRPr="00C41B21">
        <w:rPr>
          <w:rFonts w:ascii="Arial" w:hAnsi="Arial" w:cs="Arial"/>
          <w:sz w:val="22"/>
          <w:szCs w:val="22"/>
        </w:rPr>
        <w:t xml:space="preserve">volcanoes are believed to have been </w:t>
      </w:r>
      <w:r>
        <w:rPr>
          <w:rFonts w:ascii="Arial" w:hAnsi="Arial" w:cs="Arial"/>
          <w:sz w:val="22"/>
          <w:szCs w:val="22"/>
        </w:rPr>
        <w:t xml:space="preserve">active 2–3 billion years ago. </w:t>
      </w:r>
      <w:r w:rsidRPr="00C41B21">
        <w:rPr>
          <w:rFonts w:ascii="Arial" w:hAnsi="Arial" w:cs="Arial"/>
          <w:sz w:val="22"/>
          <w:szCs w:val="22"/>
        </w:rPr>
        <w:t>Channels, valleys</w:t>
      </w:r>
      <w:r>
        <w:rPr>
          <w:rFonts w:ascii="Arial" w:hAnsi="Arial" w:cs="Arial"/>
          <w:sz w:val="22"/>
          <w:szCs w:val="22"/>
        </w:rPr>
        <w:t>,</w:t>
      </w:r>
      <w:r w:rsidRPr="00C41B21">
        <w:rPr>
          <w:rFonts w:ascii="Arial" w:hAnsi="Arial" w:cs="Arial"/>
          <w:sz w:val="22"/>
          <w:szCs w:val="22"/>
        </w:rPr>
        <w:t xml:space="preserve"> and gullies ex</w:t>
      </w:r>
      <w:r>
        <w:rPr>
          <w:rFonts w:ascii="Arial" w:hAnsi="Arial" w:cs="Arial"/>
          <w:sz w:val="22"/>
          <w:szCs w:val="22"/>
        </w:rPr>
        <w:t xml:space="preserve">ist all over the Mars surface. </w:t>
      </w:r>
      <w:r w:rsidRPr="00C41B21">
        <w:rPr>
          <w:rFonts w:ascii="Arial" w:hAnsi="Arial" w:cs="Arial"/>
          <w:sz w:val="22"/>
          <w:szCs w:val="22"/>
        </w:rPr>
        <w:t>They suggest that liquid water might have flowed across the planet</w:t>
      </w:r>
      <w:r>
        <w:rPr>
          <w:rFonts w:ascii="Arial" w:hAnsi="Arial" w:cs="Arial"/>
          <w:sz w:val="22"/>
          <w:szCs w:val="22"/>
        </w:rPr>
        <w:t>’s</w:t>
      </w:r>
      <w:r w:rsidRPr="00C41B21">
        <w:rPr>
          <w:rFonts w:ascii="Arial" w:hAnsi="Arial" w:cs="Arial"/>
          <w:sz w:val="22"/>
          <w:szCs w:val="22"/>
        </w:rPr>
        <w:t xml:space="preserve"> surface at one time.</w:t>
      </w:r>
      <w:r>
        <w:rPr>
          <w:rFonts w:ascii="Arial" w:hAnsi="Arial" w:cs="Arial"/>
          <w:sz w:val="22"/>
          <w:szCs w:val="22"/>
        </w:rPr>
        <w:t xml:space="preserve"> </w:t>
      </w:r>
      <w:r w:rsidRPr="00C41B21">
        <w:rPr>
          <w:rFonts w:ascii="Arial" w:hAnsi="Arial" w:cs="Arial"/>
          <w:sz w:val="22"/>
          <w:szCs w:val="22"/>
        </w:rPr>
        <w:t>Scientists believe that Mars experienced a giant flood over 3.5 billion years ago</w:t>
      </w:r>
      <w:r>
        <w:rPr>
          <w:rFonts w:ascii="Arial" w:hAnsi="Arial" w:cs="Arial"/>
          <w:sz w:val="22"/>
          <w:szCs w:val="22"/>
        </w:rPr>
        <w:t>;</w:t>
      </w:r>
      <w:r w:rsidRPr="00C41B21">
        <w:rPr>
          <w:rFonts w:ascii="Arial" w:hAnsi="Arial" w:cs="Arial"/>
          <w:sz w:val="22"/>
          <w:szCs w:val="22"/>
        </w:rPr>
        <w:t xml:space="preserve"> however</w:t>
      </w:r>
      <w:r>
        <w:rPr>
          <w:rFonts w:ascii="Arial" w:hAnsi="Arial" w:cs="Arial"/>
          <w:sz w:val="22"/>
          <w:szCs w:val="22"/>
        </w:rPr>
        <w:t>,</w:t>
      </w:r>
      <w:r w:rsidRPr="00C41B21">
        <w:rPr>
          <w:rFonts w:ascii="Arial" w:hAnsi="Arial" w:cs="Arial"/>
          <w:sz w:val="22"/>
          <w:szCs w:val="22"/>
        </w:rPr>
        <w:t xml:space="preserve"> they do not know where </w:t>
      </w:r>
      <w:r>
        <w:rPr>
          <w:rFonts w:ascii="Arial" w:hAnsi="Arial" w:cs="Arial"/>
          <w:sz w:val="22"/>
          <w:szCs w:val="22"/>
        </w:rPr>
        <w:t xml:space="preserve">the </w:t>
      </w:r>
      <w:r w:rsidRPr="00C41B21">
        <w:rPr>
          <w:rFonts w:ascii="Arial" w:hAnsi="Arial" w:cs="Arial"/>
          <w:sz w:val="22"/>
          <w:szCs w:val="22"/>
        </w:rPr>
        <w:t>flood water came from, how long it lasted</w:t>
      </w:r>
      <w:r>
        <w:rPr>
          <w:rFonts w:ascii="Arial" w:hAnsi="Arial" w:cs="Arial"/>
          <w:sz w:val="22"/>
          <w:szCs w:val="22"/>
        </w:rPr>
        <w:t>,</w:t>
      </w:r>
      <w:r w:rsidRPr="00C41B21">
        <w:rPr>
          <w:rFonts w:ascii="Arial" w:hAnsi="Arial" w:cs="Arial"/>
          <w:sz w:val="22"/>
          <w:szCs w:val="22"/>
        </w:rPr>
        <w:t xml:space="preserve"> or where it went.</w:t>
      </w:r>
    </w:p>
    <w:p w:rsidR="00F869DA" w:rsidRDefault="00F869DA" w:rsidP="00F869DA">
      <w:pPr>
        <w:rPr>
          <w:rFonts w:ascii="Arial" w:hAnsi="Arial" w:cs="Arial"/>
          <w:sz w:val="22"/>
          <w:szCs w:val="22"/>
        </w:rPr>
      </w:pPr>
    </w:p>
    <w:p w:rsidR="00F869DA" w:rsidRPr="00392DAE" w:rsidRDefault="00F869DA" w:rsidP="00F869DA">
      <w:pPr>
        <w:rPr>
          <w:rFonts w:ascii="Arial" w:hAnsi="Arial" w:cs="Arial"/>
          <w:sz w:val="22"/>
          <w:szCs w:val="22"/>
        </w:rPr>
      </w:pPr>
      <w:r>
        <w:rPr>
          <w:rFonts w:ascii="Arial" w:hAnsi="Arial" w:cs="Arial"/>
          <w:b/>
          <w:noProof/>
        </w:rPr>
        <mc:AlternateContent>
          <mc:Choice Requires="wpg">
            <w:drawing>
              <wp:anchor distT="0" distB="0" distL="114300" distR="114300" simplePos="0" relativeHeight="252307456" behindDoc="0" locked="0" layoutInCell="1" allowOverlap="1" wp14:anchorId="005CD75A" wp14:editId="04BE4541">
                <wp:simplePos x="0" y="0"/>
                <wp:positionH relativeFrom="column">
                  <wp:posOffset>0</wp:posOffset>
                </wp:positionH>
                <wp:positionV relativeFrom="paragraph">
                  <wp:posOffset>741045</wp:posOffset>
                </wp:positionV>
                <wp:extent cx="3276600" cy="2256790"/>
                <wp:effectExtent l="0" t="3175" r="0" b="0"/>
                <wp:wrapSquare wrapText="bothSides"/>
                <wp:docPr id="48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0" cy="2256790"/>
                          <a:chOff x="1440" y="6781"/>
                          <a:chExt cx="5160" cy="3554"/>
                        </a:xfrm>
                      </wpg:grpSpPr>
                      <wps:wsp>
                        <wps:cNvPr id="489" name="Text Box 2"/>
                        <wps:cNvSpPr txBox="1">
                          <a:spLocks noChangeArrowheads="1"/>
                        </wps:cNvSpPr>
                        <wps:spPr bwMode="auto">
                          <a:xfrm>
                            <a:off x="1440" y="9361"/>
                            <a:ext cx="5160"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Default="001F5216" w:rsidP="00F869DA">
                              <w:pPr>
                                <w:jc w:val="center"/>
                                <w:rPr>
                                  <w:rFonts w:ascii="Calibri" w:hAnsi="Calibri" w:cs="Calibri"/>
                                  <w:i/>
                                  <w:sz w:val="22"/>
                                  <w:szCs w:val="22"/>
                                </w:rPr>
                              </w:pPr>
                              <w:r w:rsidRPr="00CC3204">
                                <w:rPr>
                                  <w:rFonts w:ascii="Calibri" w:hAnsi="Calibri" w:cs="Calibri"/>
                                  <w:i/>
                                  <w:sz w:val="22"/>
                                  <w:szCs w:val="22"/>
                                </w:rPr>
                                <w:t>Polar ice caps on Mars</w:t>
                              </w:r>
                            </w:p>
                            <w:p w:rsidR="001F5216" w:rsidRPr="00CC3204" w:rsidRDefault="001F5216" w:rsidP="00F869DA">
                              <w:pPr>
                                <w:rPr>
                                  <w:rFonts w:ascii="Calibri" w:hAnsi="Calibri" w:cs="Calibri"/>
                                  <w:i/>
                                  <w:sz w:val="6"/>
                                  <w:szCs w:val="6"/>
                                </w:rPr>
                              </w:pPr>
                            </w:p>
                            <w:p w:rsidR="001F5216" w:rsidRPr="00CC3204" w:rsidRDefault="001F5216" w:rsidP="00F869DA">
                              <w:pPr>
                                <w:ind w:left="-90"/>
                                <w:rPr>
                                  <w:rFonts w:ascii="Calibri" w:hAnsi="Calibri" w:cs="Calibri"/>
                                  <w:i/>
                                  <w:sz w:val="20"/>
                                  <w:szCs w:val="20"/>
                                </w:rPr>
                              </w:pPr>
                              <w:r>
                                <w:rPr>
                                  <w:rFonts w:ascii="Calibri" w:hAnsi="Calibri" w:cs="Calibri"/>
                                  <w:i/>
                                  <w:sz w:val="20"/>
                                  <w:szCs w:val="20"/>
                                </w:rPr>
                                <w:t>(</w:t>
                              </w:r>
                              <w:hyperlink r:id="rId30" w:history="1">
                                <w:r w:rsidRPr="00CC3204">
                                  <w:rPr>
                                    <w:rStyle w:val="Hyperlink"/>
                                    <w:rFonts w:ascii="Calibri" w:hAnsi="Calibri" w:cs="Calibri"/>
                                    <w:i/>
                                    <w:sz w:val="20"/>
                                    <w:szCs w:val="20"/>
                                  </w:rPr>
                                  <w:t>http://www.windows2universe.org/mars/places/mars_poles_image_gallery.html</w:t>
                                </w:r>
                              </w:hyperlink>
                              <w:r>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490" name="Picture 4" descr="http://www.windows2universe.org/mars/places/mars_hubble_both_poles_bi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440" y="6781"/>
                            <a:ext cx="5160"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6" o:spid="_x0000_s1044" style="position:absolute;margin-left:0;margin-top:58.35pt;width:258pt;height:177.7pt;z-index:252307456" coordorigin="1440,6781" coordsize="5160,3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">
                <v:shape id="_x0000_s1045" type="#_x0000_t202" style="position:absolute;left:1440;top:9361;width:5160;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1eDsUA&#10;AADcAAAADwAAAGRycy9kb3ducmV2LnhtbESPzWrCQBSF90LfYbiF7swkpUoaHUMRCqW4qLaLLi+Z&#10;ayZN5k7MjBrfviMILg/n5+Msy9F24kSDbxwryJIUBHHldMO1gp/v92kOwgdkjZ1jUnAhD+XqYbLE&#10;Qrszb+m0C7WII+wLVGBC6AspfWXIok9cTxy9vRsshiiHWuoBz3HcdvI5TefSYsORYLCntaGq3R1t&#10;hGx8ddy6w1+2aeWvaec4+zKfSj09jm8LEIHGcA/f2h9awUv+Ct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V4OxQAAANwAAAAPAAAAAAAAAAAAAAAAAJgCAABkcnMv&#10;ZG93bnJldi54bWxQSwUGAAAAAAQABAD1AAAAigMAAAAA&#10;" stroked="f">
                  <v:textbox style="mso-fit-shape-to-text:t">
                    <w:txbxContent>
                      <w:p w:rsidR="001F5216" w:rsidRDefault="001F5216" w:rsidP="00F869DA">
                        <w:pPr>
                          <w:jc w:val="center"/>
                          <w:rPr>
                            <w:rFonts w:ascii="Calibri" w:hAnsi="Calibri" w:cs="Calibri"/>
                            <w:i/>
                            <w:sz w:val="22"/>
                            <w:szCs w:val="22"/>
                          </w:rPr>
                        </w:pPr>
                        <w:r w:rsidRPr="00CC3204">
                          <w:rPr>
                            <w:rFonts w:ascii="Calibri" w:hAnsi="Calibri" w:cs="Calibri"/>
                            <w:i/>
                            <w:sz w:val="22"/>
                            <w:szCs w:val="22"/>
                          </w:rPr>
                          <w:t>Polar ice caps on Mars</w:t>
                        </w:r>
                      </w:p>
                      <w:p w:rsidR="001F5216" w:rsidRPr="00CC3204" w:rsidRDefault="001F5216" w:rsidP="00F869DA">
                        <w:pPr>
                          <w:rPr>
                            <w:rFonts w:ascii="Calibri" w:hAnsi="Calibri" w:cs="Calibri"/>
                            <w:i/>
                            <w:sz w:val="6"/>
                            <w:szCs w:val="6"/>
                          </w:rPr>
                        </w:pPr>
                      </w:p>
                      <w:p w:rsidR="001F5216" w:rsidRPr="00CC3204" w:rsidRDefault="001F5216" w:rsidP="00F869DA">
                        <w:pPr>
                          <w:ind w:left="-90"/>
                          <w:rPr>
                            <w:rFonts w:ascii="Calibri" w:hAnsi="Calibri" w:cs="Calibri"/>
                            <w:i/>
                            <w:sz w:val="20"/>
                            <w:szCs w:val="20"/>
                          </w:rPr>
                        </w:pPr>
                        <w:r>
                          <w:rPr>
                            <w:rFonts w:ascii="Calibri" w:hAnsi="Calibri" w:cs="Calibri"/>
                            <w:i/>
                            <w:sz w:val="20"/>
                            <w:szCs w:val="20"/>
                          </w:rPr>
                          <w:t>(</w:t>
                        </w:r>
                        <w:hyperlink r:id="rId32" w:history="1">
                          <w:r w:rsidRPr="00CC3204">
                            <w:rPr>
                              <w:rStyle w:val="Hyperlink"/>
                              <w:rFonts w:ascii="Calibri" w:hAnsi="Calibri" w:cs="Calibri"/>
                              <w:i/>
                              <w:sz w:val="20"/>
                              <w:szCs w:val="20"/>
                            </w:rPr>
                            <w:t>http://www.windows2universe.org/mars/places/mars_poles_image_gallery.html</w:t>
                          </w:r>
                        </w:hyperlink>
                        <w:r>
                          <w:rPr>
                            <w:rFonts w:ascii="Calibri" w:hAnsi="Calibri" w:cs="Calibri"/>
                            <w:i/>
                            <w:sz w:val="20"/>
                            <w:szCs w:val="20"/>
                          </w:rPr>
                          <w:t>)</w:t>
                        </w:r>
                      </w:p>
                    </w:txbxContent>
                  </v:textbox>
                </v:shape>
                <v:shape id="Picture 4" o:spid="_x0000_s1046" type="#_x0000_t75" alt="http://www.windows2universe.org/mars/places/mars_hubble_both_poles_big.jpg" style="position:absolute;left:1440;top:6781;width:5160;height:2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Y8JbDAAAA3AAAAA8AAABkcnMvZG93bnJldi54bWxET8luwjAQvVfqP1iDxK04FCgljYPaIiRO&#10;SGylx2k8TSzicRS7EP4eH5B6fHp7Nu9sLc7UeuNYwXCQgCAunDZcKtjvlk+vIHxA1lg7JgVX8jDP&#10;Hx8yTLW78IbO21CKGMI+RQVVCE0qpS8qsugHriGO3K9rLYYI21LqFi8x3NbyOUlepEXDsaHChj4r&#10;Kk7bP6vgZ+VPjZlsRuaDpsev5WKdfB9IqX6ve38DEagL/+K7e6UVjGdxfjwTj4DM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tjwlsMAAADcAAAADwAAAAAAAAAAAAAAAACf&#10;AgAAZHJzL2Rvd25yZXYueG1sUEsFBgAAAAAEAAQA9wAAAI8DAAAAAA==&#10;">
                  <v:imagedata r:id="rId33" o:title="mars_hubble_both_poles_big"/>
                </v:shape>
                <w10:wrap type="square"/>
              </v:group>
            </w:pict>
          </mc:Fallback>
        </mc:AlternateContent>
      </w:r>
      <w:r w:rsidRPr="00CC3204">
        <w:rPr>
          <w:rFonts w:ascii="Arial" w:hAnsi="Arial" w:cs="Arial"/>
          <w:b/>
          <w:sz w:val="22"/>
          <w:szCs w:val="22"/>
        </w:rPr>
        <w:tab/>
      </w:r>
      <w:r>
        <w:rPr>
          <w:rFonts w:ascii="Arial" w:hAnsi="Arial" w:cs="Arial"/>
          <w:sz w:val="22"/>
          <w:szCs w:val="22"/>
        </w:rPr>
        <w:t>At the poles of Mars are vast deposits of finely layered stacks of (water) ice and solid carbon dioxide (dry ice), which extend from the pole to about 80 degrees latitude. There is a polar ice cap all year long, which grows in the winter and shrinks in the summer. The permanent northern polar ice cap is mostly water, while the one in the south is predominantly carbon dioxide ice, with some water ice. At times the northern permanent cap is 10 times larger than the southern cap. Scientists have no explanation for the differences at this time.</w:t>
      </w:r>
    </w:p>
    <w:p w:rsidR="00F869DA" w:rsidRPr="00CC3204" w:rsidRDefault="00F869DA" w:rsidP="00F869DA">
      <w:pPr>
        <w:rPr>
          <w:rFonts w:ascii="Arial" w:hAnsi="Arial" w:cs="Arial"/>
          <w:sz w:val="22"/>
          <w:szCs w:val="22"/>
        </w:rPr>
      </w:pPr>
    </w:p>
    <w:p w:rsidR="00F869DA" w:rsidRPr="006440FE" w:rsidRDefault="00F869DA" w:rsidP="00F869DA">
      <w:pPr>
        <w:rPr>
          <w:rFonts w:ascii="Arial" w:hAnsi="Arial" w:cs="Arial"/>
          <w:sz w:val="22"/>
          <w:szCs w:val="22"/>
        </w:rPr>
      </w:pPr>
      <w:r>
        <w:rPr>
          <w:noProof/>
        </w:rPr>
        <mc:AlternateContent>
          <mc:Choice Requires="wpg">
            <w:drawing>
              <wp:anchor distT="0" distB="0" distL="114300" distR="114300" simplePos="0" relativeHeight="252308480" behindDoc="0" locked="0" layoutInCell="1" allowOverlap="1" wp14:anchorId="127392E1" wp14:editId="76D66F6D">
                <wp:simplePos x="0" y="0"/>
                <wp:positionH relativeFrom="column">
                  <wp:posOffset>1432560</wp:posOffset>
                </wp:positionH>
                <wp:positionV relativeFrom="paragraph">
                  <wp:posOffset>441325</wp:posOffset>
                </wp:positionV>
                <wp:extent cx="4518660" cy="2752725"/>
                <wp:effectExtent l="3810" t="0" r="1905" b="0"/>
                <wp:wrapSquare wrapText="bothSides"/>
                <wp:docPr id="76"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8660" cy="2752725"/>
                          <a:chOff x="3696" y="9360"/>
                          <a:chExt cx="7116" cy="4335"/>
                        </a:xfrm>
                      </wpg:grpSpPr>
                      <wps:wsp>
                        <wps:cNvPr id="77" name="Text Box 2"/>
                        <wps:cNvSpPr txBox="1">
                          <a:spLocks noChangeArrowheads="1"/>
                        </wps:cNvSpPr>
                        <wps:spPr bwMode="auto">
                          <a:xfrm>
                            <a:off x="3696" y="12900"/>
                            <a:ext cx="7116" cy="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C3204" w:rsidRDefault="001F5216" w:rsidP="00F869DA">
                              <w:pPr>
                                <w:ind w:left="-90"/>
                                <w:jc w:val="center"/>
                                <w:rPr>
                                  <w:rFonts w:ascii="Calibri" w:hAnsi="Calibri" w:cs="Calibri"/>
                                  <w:i/>
                                  <w:sz w:val="22"/>
                                  <w:szCs w:val="22"/>
                                </w:rPr>
                              </w:pPr>
                              <w:r w:rsidRPr="00CC3204">
                                <w:rPr>
                                  <w:rFonts w:ascii="Calibri" w:hAnsi="Calibri" w:cs="Calibri"/>
                                  <w:i/>
                                  <w:sz w:val="22"/>
                                  <w:szCs w:val="22"/>
                                </w:rPr>
                                <w:t>Moons of Mars</w:t>
                              </w:r>
                              <w:r>
                                <w:rPr>
                                  <w:rFonts w:ascii="Calibri" w:hAnsi="Calibri" w:cs="Calibri"/>
                                  <w:i/>
                                  <w:sz w:val="22"/>
                                  <w:szCs w:val="22"/>
                                </w:rPr>
                                <w:t>—Phobos and Deimos</w:t>
                              </w:r>
                            </w:p>
                            <w:p w:rsidR="001F5216" w:rsidRPr="00CC3204" w:rsidRDefault="001F5216" w:rsidP="00F869DA">
                              <w:pPr>
                                <w:ind w:left="-90"/>
                                <w:rPr>
                                  <w:rFonts w:ascii="Arial" w:hAnsi="Arial" w:cs="Arial"/>
                                  <w:i/>
                                  <w:sz w:val="6"/>
                                  <w:szCs w:val="6"/>
                                </w:rPr>
                              </w:pPr>
                            </w:p>
                            <w:p w:rsidR="001F5216" w:rsidRDefault="001F5216" w:rsidP="00F869DA">
                              <w:pPr>
                                <w:ind w:left="-90"/>
                                <w:rPr>
                                  <w:rFonts w:ascii="Arial" w:hAnsi="Arial" w:cs="Arial"/>
                                  <w:i/>
                                  <w:sz w:val="20"/>
                                  <w:szCs w:val="20"/>
                                </w:rPr>
                              </w:pPr>
                              <w:r>
                                <w:rPr>
                                  <w:rFonts w:ascii="Calibri" w:hAnsi="Calibri" w:cs="Calibri"/>
                                  <w:i/>
                                  <w:sz w:val="20"/>
                                  <w:szCs w:val="20"/>
                                </w:rPr>
                                <w:t>(</w:t>
                              </w:r>
                              <w:hyperlink r:id="rId34" w:history="1">
                                <w:r w:rsidRPr="00CC3204">
                                  <w:rPr>
                                    <w:rStyle w:val="Hyperlink"/>
                                    <w:rFonts w:ascii="Calibri" w:hAnsi="Calibri" w:cs="Calibri"/>
                                    <w:i/>
                                    <w:sz w:val="20"/>
                                    <w:szCs w:val="20"/>
                                  </w:rPr>
                                  <w:t>http://www.universetoday.com/14701/mars/</w:t>
                                </w:r>
                              </w:hyperlink>
                              <w:r>
                                <w:rPr>
                                  <w:rFonts w:ascii="Calibri" w:hAnsi="Calibri" w:cs="Calibri"/>
                                  <w:i/>
                                  <w:sz w:val="20"/>
                                  <w:szCs w:val="20"/>
                                </w:rPr>
                                <w:t>)</w:t>
                              </w:r>
                            </w:p>
                            <w:p w:rsidR="001F5216" w:rsidRPr="00CC3204" w:rsidRDefault="001F5216" w:rsidP="00F869DA">
                              <w:pPr>
                                <w:ind w:left="-90"/>
                                <w:rPr>
                                  <w:rFonts w:ascii="Arial" w:hAnsi="Arial" w:cs="Arial"/>
                                  <w:i/>
                                  <w:sz w:val="6"/>
                                  <w:szCs w:val="6"/>
                                </w:rPr>
                              </w:pPr>
                            </w:p>
                          </w:txbxContent>
                        </wps:txbx>
                        <wps:bodyPr rot="0" vert="horz" wrap="square" lIns="91440" tIns="45720" rIns="91440" bIns="45720" anchor="t" anchorCtr="0" upright="1">
                          <a:spAutoFit/>
                        </wps:bodyPr>
                      </wps:wsp>
                      <pic:pic xmlns:pic="http://schemas.openxmlformats.org/drawingml/2006/picture">
                        <pic:nvPicPr>
                          <pic:cNvPr id="78" name="Picture 1" descr="Phobos and Deimos, photographed here by the Mars Reconnaissance Orbiter, are tiny, irregularly-shaped moons that are probably strays from the main asteroid belt. Credit: NASA - See more at: http://astrobob.areavoices.com/2013/07/05/rovers-capture-loony-moons-and-blue-sunsets-on-mars/#sthash.eMDpTVPT.dpu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3696" y="9360"/>
                            <a:ext cx="7116" cy="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9" o:spid="_x0000_s1047" style="position:absolute;margin-left:112.8pt;margin-top:34.75pt;width:355.8pt;height:216.75pt;z-index:252308480" coordorigin="3696,9360" coordsize="7116,4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">
                <v:shape id="_x0000_s1048" type="#_x0000_t202" style="position:absolute;left:3696;top:12900;width:7116;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6aAsMA&#10;AADbAAAADwAAAGRycy9kb3ducmV2LnhtbESPzWrCQBSF90LfYbgFdzqxYCypoxShIJJFjS66vGRu&#10;M2kyd2JmNOnbdwqCy8P5+Tjr7WhbcaPe144VLOYJCOLS6ZorBefTx+wVhA/IGlvHpOCXPGw3T5M1&#10;ZtoNfKRbESoRR9hnqMCE0GVS+tKQRT93HXH0vl1vMUTZV1L3OMRx28qXJEmlxZojwWBHO0NlU1xt&#10;hOS+vB7d5WeRN/LLNCkuP81Bqenz+P4GItAYHuF7e68VrFb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6aAsMAAADbAAAADwAAAAAAAAAAAAAAAACYAgAAZHJzL2Rv&#10;d25yZXYueG1sUEsFBgAAAAAEAAQA9QAAAIgDAAAAAA==&#10;" stroked="f">
                  <v:textbox style="mso-fit-shape-to-text:t">
                    <w:txbxContent>
                      <w:p w:rsidR="001F5216" w:rsidRPr="00CC3204" w:rsidRDefault="001F5216" w:rsidP="00F869DA">
                        <w:pPr>
                          <w:ind w:left="-90"/>
                          <w:jc w:val="center"/>
                          <w:rPr>
                            <w:rFonts w:ascii="Calibri" w:hAnsi="Calibri" w:cs="Calibri"/>
                            <w:i/>
                            <w:sz w:val="22"/>
                            <w:szCs w:val="22"/>
                          </w:rPr>
                        </w:pPr>
                        <w:r w:rsidRPr="00CC3204">
                          <w:rPr>
                            <w:rFonts w:ascii="Calibri" w:hAnsi="Calibri" w:cs="Calibri"/>
                            <w:i/>
                            <w:sz w:val="22"/>
                            <w:szCs w:val="22"/>
                          </w:rPr>
                          <w:t>Moons of Mars</w:t>
                        </w:r>
                        <w:r>
                          <w:rPr>
                            <w:rFonts w:ascii="Calibri" w:hAnsi="Calibri" w:cs="Calibri"/>
                            <w:i/>
                            <w:sz w:val="22"/>
                            <w:szCs w:val="22"/>
                          </w:rPr>
                          <w:t>—Phobos and Deimos</w:t>
                        </w:r>
                      </w:p>
                      <w:p w:rsidR="001F5216" w:rsidRPr="00CC3204" w:rsidRDefault="001F5216" w:rsidP="00F869DA">
                        <w:pPr>
                          <w:ind w:left="-90"/>
                          <w:rPr>
                            <w:rFonts w:ascii="Arial" w:hAnsi="Arial" w:cs="Arial"/>
                            <w:i/>
                            <w:sz w:val="6"/>
                            <w:szCs w:val="6"/>
                          </w:rPr>
                        </w:pPr>
                      </w:p>
                      <w:p w:rsidR="001F5216" w:rsidRDefault="001F5216" w:rsidP="00F869DA">
                        <w:pPr>
                          <w:ind w:left="-90"/>
                          <w:rPr>
                            <w:rFonts w:ascii="Arial" w:hAnsi="Arial" w:cs="Arial"/>
                            <w:i/>
                            <w:sz w:val="20"/>
                            <w:szCs w:val="20"/>
                          </w:rPr>
                        </w:pPr>
                        <w:r>
                          <w:rPr>
                            <w:rFonts w:ascii="Calibri" w:hAnsi="Calibri" w:cs="Calibri"/>
                            <w:i/>
                            <w:sz w:val="20"/>
                            <w:szCs w:val="20"/>
                          </w:rPr>
                          <w:t>(</w:t>
                        </w:r>
                        <w:hyperlink r:id="rId36" w:history="1">
                          <w:r w:rsidRPr="00CC3204">
                            <w:rPr>
                              <w:rStyle w:val="Hyperlink"/>
                              <w:rFonts w:ascii="Calibri" w:hAnsi="Calibri" w:cs="Calibri"/>
                              <w:i/>
                              <w:sz w:val="20"/>
                              <w:szCs w:val="20"/>
                            </w:rPr>
                            <w:t>http://www.universetoday.com/14701/mars/</w:t>
                          </w:r>
                        </w:hyperlink>
                        <w:r>
                          <w:rPr>
                            <w:rFonts w:ascii="Calibri" w:hAnsi="Calibri" w:cs="Calibri"/>
                            <w:i/>
                            <w:sz w:val="20"/>
                            <w:szCs w:val="20"/>
                          </w:rPr>
                          <w:t>)</w:t>
                        </w:r>
                      </w:p>
                      <w:p w:rsidR="001F5216" w:rsidRPr="00CC3204" w:rsidRDefault="001F5216" w:rsidP="00F869DA">
                        <w:pPr>
                          <w:ind w:left="-90"/>
                          <w:rPr>
                            <w:rFonts w:ascii="Arial" w:hAnsi="Arial" w:cs="Arial"/>
                            <w:i/>
                            <w:sz w:val="6"/>
                            <w:szCs w:val="6"/>
                          </w:rPr>
                        </w:pPr>
                      </w:p>
                    </w:txbxContent>
                  </v:textbox>
                </v:shape>
                <v:shape id="Picture 1" o:spid="_x0000_s1049" type="#_x0000_t75" alt="Phobos and Deimos, photographed here by the Mars Reconnaissance Orbiter, are tiny, irregularly-shaped moons that are probably strays from the main asteroid belt. Credit: NASA - See more at: http://astrobob.areavoices.com/2013/07/05/rovers-capture-loony-moons-and-blue-sunsets-on-mars/#sthash.eMDpTVPT.dpuf" style="position:absolute;left:3696;top:9360;width:7116;height:3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TcWrBAAAA2wAAAA8AAABkcnMvZG93bnJldi54bWxET11rwjAUfR/4H8IV9jYTJ+tGNRUdCIOW&#10;wZy+X5prW9rclCa23b9fHgZ7PJzv3X62nRhp8I1jDeuVAkFcOtNwpeHyfXp6A+EDssHOMWn4IQ/7&#10;bPGww9S4ib9oPIdKxBD2KWqoQ+hTKX1Zk0W/cj1x5G5usBgiHCppBpxiuO3ks1KJtNhwbKixp/ea&#10;yvZ8txrw2ObJ5Vgol+PnZq1e/HQ9FVo/LufDFkSgOfyL/9wfRsNrHBu/xB8gs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TcWrBAAAA2wAAAA8AAAAAAAAAAAAAAAAAnwIA&#10;AGRycy9kb3ducmV2LnhtbFBLBQYAAAAABAAEAPcAAACNAwAAAAA=&#10;">
                  <v:imagedata r:id="rId37" o:title="#sthash.eMDpTVPT"/>
                </v:shape>
                <w10:wrap type="square"/>
              </v:group>
            </w:pict>
          </mc:Fallback>
        </mc:AlternateContent>
      </w:r>
      <w:r>
        <w:rPr>
          <w:rFonts w:ascii="Arial" w:hAnsi="Arial" w:cs="Arial"/>
          <w:sz w:val="22"/>
          <w:szCs w:val="22"/>
        </w:rPr>
        <w:tab/>
        <w:t xml:space="preserve">Mars has two moons, Phobos and Deimos. They are named after the sons of the Greek god of war. Phobos means “fear” and Deimos means “rout”. These moons are composed of carbon-rich rock, mixed with ice covered in dust and loose rocks. They are small compared to the Earth’s moon. They are potato shaped because they have too little mass for gravity to make them spherical. Although it is uncertain how these moons were “born”, it is strongly believed that they may have been asteroids captured </w:t>
      </w:r>
      <w:r>
        <w:rPr>
          <w:rFonts w:ascii="Arial" w:hAnsi="Arial" w:cs="Arial"/>
          <w:sz w:val="22"/>
          <w:szCs w:val="22"/>
        </w:rPr>
        <w:lastRenderedPageBreak/>
        <w:t>by Mars’s gravitational pull. Phobos is gradually getting closer to Mars each century and will eventually either crash into Mars or break up to form a ring of debris around the planet.</w:t>
      </w:r>
    </w:p>
    <w:p w:rsidR="00F869DA" w:rsidRPr="00CC3204" w:rsidRDefault="00F869DA" w:rsidP="00F869DA">
      <w:pPr>
        <w:rPr>
          <w:rFonts w:ascii="Arial" w:hAnsi="Arial" w:cs="Arial"/>
          <w:sz w:val="22"/>
          <w:szCs w:val="22"/>
          <w:shd w:val="clear" w:color="auto" w:fill="FFFFFF"/>
        </w:rPr>
      </w:pPr>
    </w:p>
    <w:p w:rsidR="00F869DA" w:rsidRDefault="00F869DA" w:rsidP="00F869DA">
      <w:pPr>
        <w:rPr>
          <w:rFonts w:ascii="Arial" w:hAnsi="Arial" w:cs="Arial"/>
          <w:b/>
          <w:sz w:val="22"/>
          <w:szCs w:val="22"/>
        </w:rPr>
      </w:pPr>
      <w:r>
        <w:rPr>
          <w:rFonts w:ascii="Arial" w:hAnsi="Arial" w:cs="Arial"/>
          <w:b/>
        </w:rPr>
        <w:tab/>
      </w:r>
      <w:r>
        <w:rPr>
          <w:rFonts w:ascii="Arial" w:hAnsi="Arial" w:cs="Arial"/>
          <w:b/>
          <w:sz w:val="22"/>
          <w:szCs w:val="22"/>
        </w:rPr>
        <w:t>Atmosphere and Climate of Mars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Mars has a very thin atmosphere. The atmospheric pressure varies between 0.4 and 0.87 kilopascals, which is equivalent to about 1% of Earth’s atmospheric pressure at sea level. The composition of the Mars atmosphere consists of 95% carbon dioxide, CO</w:t>
      </w:r>
      <w:r w:rsidRPr="00523C6A">
        <w:rPr>
          <w:rFonts w:ascii="Arial" w:hAnsi="Arial" w:cs="Arial"/>
          <w:sz w:val="22"/>
          <w:szCs w:val="22"/>
          <w:vertAlign w:val="subscript"/>
        </w:rPr>
        <w:t>2</w:t>
      </w:r>
      <w:r>
        <w:rPr>
          <w:rFonts w:ascii="Arial" w:hAnsi="Arial" w:cs="Arial"/>
          <w:sz w:val="22"/>
          <w:szCs w:val="22"/>
        </w:rPr>
        <w:t>; 2.7% nitrogen, N</w:t>
      </w:r>
      <w:r w:rsidRPr="00523C6A">
        <w:rPr>
          <w:rFonts w:ascii="Arial" w:hAnsi="Arial" w:cs="Arial"/>
          <w:sz w:val="22"/>
          <w:szCs w:val="22"/>
          <w:vertAlign w:val="subscript"/>
        </w:rPr>
        <w:t>2</w:t>
      </w:r>
      <w:r>
        <w:rPr>
          <w:rFonts w:ascii="Arial" w:hAnsi="Arial" w:cs="Arial"/>
          <w:sz w:val="22"/>
          <w:szCs w:val="22"/>
        </w:rPr>
        <w:t>; 1.6% argon, Ar; 0.13% oxygen, O</w:t>
      </w:r>
      <w:r w:rsidRPr="00523C6A">
        <w:rPr>
          <w:rFonts w:ascii="Arial" w:hAnsi="Arial" w:cs="Arial"/>
          <w:sz w:val="22"/>
          <w:szCs w:val="22"/>
          <w:vertAlign w:val="subscript"/>
        </w:rPr>
        <w:t>2</w:t>
      </w:r>
      <w:r>
        <w:rPr>
          <w:rFonts w:ascii="Arial" w:hAnsi="Arial" w:cs="Arial"/>
          <w:sz w:val="22"/>
          <w:szCs w:val="22"/>
        </w:rPr>
        <w:t>; and 0.08% carbon monoxide, CO. Because the atmosphere is predominantly carbon dioxide, the Martian atmospheric pressure changes with the season. During the summer, the CO</w:t>
      </w:r>
      <w:r w:rsidRPr="00F86853">
        <w:rPr>
          <w:rFonts w:ascii="Arial" w:hAnsi="Arial" w:cs="Arial"/>
          <w:sz w:val="22"/>
          <w:szCs w:val="22"/>
          <w:vertAlign w:val="subscript"/>
        </w:rPr>
        <w:t>2</w:t>
      </w:r>
      <w:r>
        <w:rPr>
          <w:rFonts w:ascii="Arial" w:hAnsi="Arial" w:cs="Arial"/>
          <w:sz w:val="22"/>
          <w:szCs w:val="22"/>
        </w:rPr>
        <w:t xml:space="preserve"> sublimes from the polar ice caps enough to increase the pressure. The pressure falls in the winter when the CO</w:t>
      </w:r>
      <w:r w:rsidRPr="00F86853">
        <w:rPr>
          <w:rFonts w:ascii="Arial" w:hAnsi="Arial" w:cs="Arial"/>
          <w:sz w:val="22"/>
          <w:szCs w:val="22"/>
          <w:vertAlign w:val="subscript"/>
        </w:rPr>
        <w:t xml:space="preserve">2 </w:t>
      </w:r>
      <w:r>
        <w:rPr>
          <w:rFonts w:ascii="Arial" w:hAnsi="Arial" w:cs="Arial"/>
          <w:sz w:val="22"/>
          <w:szCs w:val="22"/>
        </w:rPr>
        <w:t>refreezes as snow (dry ice). The atmosphere is dusty and contains particulates that measure about 1.5 micrometers in diameter. This gives the sky a brownish-red color from the surface of the Mars.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At one time Mars had a much thicker atmosphere. Scientists did not know if the atmosphere was lost to space or absorbed by the planet, until NASA’s MAVEN orbiter arrived. From the data it collected scientists determined that the atmosphere was lost to space over four billion years ago. The stripping of the atmosphere continues today at a much slower rate. The loss of the atmosphere is due to solar winds, composed of mainly protons and electrons from the sun, which produce an electric field that accelerates ions in the upper Martian atmosphere to an escape velocity. The strong magnetic field on Earth prevents this from happening here.</w:t>
      </w:r>
    </w:p>
    <w:p w:rsidR="00F869DA" w:rsidRPr="00CC3204" w:rsidRDefault="00F869DA" w:rsidP="00F869DA">
      <w:pPr>
        <w:ind w:left="720"/>
        <w:rPr>
          <w:rFonts w:ascii="Arial" w:hAnsi="Arial" w:cs="Arial"/>
          <w:sz w:val="20"/>
          <w:szCs w:val="20"/>
        </w:rPr>
      </w:pPr>
    </w:p>
    <w:p w:rsidR="00F869DA" w:rsidRDefault="00F869DA" w:rsidP="00F869DA">
      <w:pPr>
        <w:ind w:left="720" w:right="720"/>
        <w:rPr>
          <w:rFonts w:ascii="Arial" w:hAnsi="Arial" w:cs="Arial"/>
          <w:sz w:val="20"/>
          <w:szCs w:val="20"/>
        </w:rPr>
      </w:pPr>
      <w:r>
        <w:rPr>
          <w:rFonts w:ascii="Arial" w:hAnsi="Arial" w:cs="Arial"/>
          <w:sz w:val="22"/>
          <w:szCs w:val="22"/>
        </w:rPr>
        <w:tab/>
      </w:r>
      <w:r>
        <w:rPr>
          <w:rFonts w:ascii="Arial" w:hAnsi="Arial" w:cs="Arial"/>
          <w:sz w:val="20"/>
          <w:szCs w:val="20"/>
        </w:rPr>
        <w:t>Mars once had a strong magnetic field--like Earth does now--produced by a dynamo effect from its interior heat. But as the smaller planet cooled, Mars lost its magnetic field sometime around 4.2 billion years ago, scientists say. During the next several hundred million years, the Sun’s powerful solar wind stripped particles away from the unprotected Martian atmosphere at a rate 100 to 1,000 times greater than that of today.</w:t>
      </w:r>
    </w:p>
    <w:p w:rsidR="00F869DA" w:rsidRPr="00CC3204" w:rsidRDefault="00F869DA" w:rsidP="00F869DA">
      <w:pPr>
        <w:ind w:left="720" w:right="720"/>
        <w:rPr>
          <w:rFonts w:ascii="Arial" w:hAnsi="Arial" w:cs="Arial"/>
          <w:sz w:val="6"/>
          <w:szCs w:val="6"/>
        </w:rPr>
      </w:pPr>
    </w:p>
    <w:p w:rsidR="00F869DA" w:rsidRPr="00887FE2" w:rsidRDefault="00F869DA" w:rsidP="00F869DA">
      <w:pPr>
        <w:ind w:left="720" w:right="720"/>
        <w:rPr>
          <w:rFonts w:ascii="Arial" w:hAnsi="Arial" w:cs="Arial"/>
          <w:sz w:val="20"/>
          <w:szCs w:val="20"/>
        </w:rPr>
      </w:pPr>
      <w:r w:rsidRPr="00887FE2">
        <w:rPr>
          <w:rFonts w:ascii="Arial" w:hAnsi="Arial" w:cs="Arial"/>
          <w:sz w:val="20"/>
          <w:szCs w:val="20"/>
        </w:rPr>
        <w:t>(</w:t>
      </w:r>
      <w:hyperlink r:id="rId38" w:history="1">
        <w:r w:rsidRPr="00887FE2">
          <w:rPr>
            <w:rStyle w:val="Hyperlink"/>
            <w:rFonts w:ascii="Arial" w:hAnsi="Arial" w:cs="Arial"/>
            <w:sz w:val="20"/>
            <w:szCs w:val="20"/>
          </w:rPr>
          <w:t>https://arstechnica.com/science/2015/11/how-mars-lost-its-atmosphere-and-became-a-cold-dry-world/</w:t>
        </w:r>
      </w:hyperlink>
      <w:r w:rsidRPr="00887FE2">
        <w:rPr>
          <w:rFonts w:ascii="Arial" w:hAnsi="Arial" w:cs="Arial"/>
          <w:sz w:val="20"/>
          <w:szCs w:val="20"/>
        </w:rPr>
        <w:t>)</w:t>
      </w:r>
    </w:p>
    <w:p w:rsidR="00F869DA" w:rsidRDefault="00F869DA" w:rsidP="00F869DA">
      <w:pPr>
        <w:ind w:left="720" w:right="720" w:hanging="720"/>
        <w:rPr>
          <w:rFonts w:ascii="Arial" w:hAnsi="Arial" w:cs="Arial"/>
          <w:sz w:val="20"/>
          <w:szCs w:val="20"/>
        </w:rPr>
      </w:pPr>
    </w:p>
    <w:p w:rsidR="00F869DA" w:rsidRDefault="00F869DA" w:rsidP="00F869DA">
      <w:pPr>
        <w:ind w:left="720" w:right="720"/>
        <w:rPr>
          <w:rFonts w:ascii="Arial" w:hAnsi="Arial" w:cs="Arial"/>
          <w:sz w:val="20"/>
          <w:szCs w:val="20"/>
        </w:rPr>
      </w:pPr>
      <w:r w:rsidRPr="001716E0">
        <w:rPr>
          <w:noProof/>
        </w:rPr>
        <w:drawing>
          <wp:inline distT="0" distB="0" distL="0" distR="0" wp14:anchorId="1B7DB0A2" wp14:editId="3FEDF4AB">
            <wp:extent cx="5021580" cy="2354580"/>
            <wp:effectExtent l="0" t="0" r="7620" b="7620"/>
            <wp:docPr id="600" name="Picture 2" descr="Without a strong magnetic field like Earth, Mars is laid bare to solar st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thout a strong magnetic field like Earth, Mars is laid bare to solar storm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21580" cy="2354580"/>
                    </a:xfrm>
                    <a:prstGeom prst="rect">
                      <a:avLst/>
                    </a:prstGeom>
                    <a:noFill/>
                    <a:ln>
                      <a:noFill/>
                    </a:ln>
                  </pic:spPr>
                </pic:pic>
              </a:graphicData>
            </a:graphic>
          </wp:inline>
        </w:drawing>
      </w:r>
    </w:p>
    <w:p w:rsidR="00F869DA" w:rsidRPr="00CC3204" w:rsidRDefault="00F869DA" w:rsidP="00F869DA">
      <w:pPr>
        <w:ind w:left="720" w:right="720"/>
        <w:rPr>
          <w:rFonts w:ascii="Calibri" w:hAnsi="Calibri" w:cs="Calibri"/>
          <w:i/>
          <w:sz w:val="6"/>
          <w:szCs w:val="6"/>
        </w:rPr>
      </w:pPr>
    </w:p>
    <w:p w:rsidR="00F869DA" w:rsidRPr="00CC3204" w:rsidRDefault="00F869DA" w:rsidP="00F869DA">
      <w:pPr>
        <w:ind w:left="720" w:right="720"/>
        <w:jc w:val="center"/>
        <w:rPr>
          <w:rFonts w:ascii="Calibri" w:hAnsi="Calibri" w:cs="Calibri"/>
          <w:i/>
          <w:sz w:val="20"/>
          <w:szCs w:val="20"/>
        </w:rPr>
      </w:pPr>
      <w:r w:rsidRPr="00CC3204">
        <w:rPr>
          <w:rFonts w:ascii="Calibri" w:hAnsi="Calibri" w:cs="Calibri"/>
          <w:i/>
          <w:sz w:val="22"/>
          <w:szCs w:val="22"/>
        </w:rPr>
        <w:t>Without a strong magnetic field like Earth, Mars is laid bare due to solar winds</w:t>
      </w:r>
      <w:r w:rsidRPr="00CC3204">
        <w:rPr>
          <w:rFonts w:ascii="Calibri" w:hAnsi="Calibri" w:cs="Calibri"/>
          <w:i/>
          <w:sz w:val="20"/>
          <w:szCs w:val="20"/>
        </w:rPr>
        <w:t>.</w:t>
      </w:r>
    </w:p>
    <w:p w:rsidR="00F869DA" w:rsidRPr="00CC3204" w:rsidRDefault="00F869DA" w:rsidP="00F869DA">
      <w:pPr>
        <w:ind w:left="720" w:right="720"/>
        <w:rPr>
          <w:rFonts w:ascii="Calibri" w:hAnsi="Calibri" w:cs="Calibri"/>
          <w:i/>
          <w:sz w:val="6"/>
          <w:szCs w:val="6"/>
        </w:rPr>
      </w:pPr>
    </w:p>
    <w:p w:rsidR="00F869DA" w:rsidRPr="00CC3204" w:rsidRDefault="00F869DA" w:rsidP="00F869DA">
      <w:pPr>
        <w:ind w:left="720" w:right="720"/>
        <w:rPr>
          <w:rFonts w:ascii="Calibri" w:hAnsi="Calibri" w:cs="Calibri"/>
          <w:i/>
          <w:sz w:val="20"/>
          <w:szCs w:val="20"/>
        </w:rPr>
      </w:pPr>
      <w:r w:rsidRPr="00CC3204">
        <w:rPr>
          <w:rFonts w:ascii="Calibri" w:hAnsi="Calibri" w:cs="Calibri"/>
          <w:i/>
          <w:sz w:val="20"/>
          <w:szCs w:val="20"/>
        </w:rPr>
        <w:t>(</w:t>
      </w:r>
      <w:hyperlink r:id="rId40" w:history="1">
        <w:r w:rsidRPr="00CC3204">
          <w:rPr>
            <w:rStyle w:val="Hyperlink"/>
            <w:rFonts w:ascii="Calibri" w:hAnsi="Calibri" w:cs="Calibri"/>
            <w:i/>
            <w:sz w:val="20"/>
            <w:szCs w:val="20"/>
          </w:rPr>
          <w:t>https://arstechnica.com/science/2015/11/how-mars-lost-its-atmosphere-and-became-a-cold-dry-world/</w:t>
        </w:r>
      </w:hyperlink>
      <w:r w:rsidRPr="00CC3204">
        <w:rPr>
          <w:rFonts w:ascii="Calibri" w:hAnsi="Calibri" w:cs="Calibri"/>
          <w:i/>
          <w:sz w:val="20"/>
          <w:szCs w:val="20"/>
        </w:rPr>
        <w:t>)</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lastRenderedPageBreak/>
        <w:tab/>
        <w:t xml:space="preserve">Mars is much colder than Earth, due to its thin atmosphere and its greater distance from the sun. Mars does experience seasons, much like Earth, due to the tilt of its rotational axis. Because of its slightly elliptical orbit around the sun, the length of the seasons on Mars vary. The average temperature is about –80 </w:t>
      </w:r>
      <w:r>
        <w:rPr>
          <w:rFonts w:ascii="Arial" w:hAnsi="Arial" w:cs="Arial"/>
          <w:sz w:val="22"/>
          <w:szCs w:val="22"/>
          <w:vertAlign w:val="superscript"/>
        </w:rPr>
        <w:t>o</w:t>
      </w:r>
      <w:r>
        <w:rPr>
          <w:rFonts w:ascii="Arial" w:hAnsi="Arial" w:cs="Arial"/>
          <w:sz w:val="22"/>
          <w:szCs w:val="22"/>
        </w:rPr>
        <w:t xml:space="preserve">F (–60 </w:t>
      </w:r>
      <w:r>
        <w:rPr>
          <w:rFonts w:ascii="Arial" w:hAnsi="Arial" w:cs="Arial"/>
          <w:sz w:val="22"/>
          <w:szCs w:val="22"/>
          <w:vertAlign w:val="superscript"/>
        </w:rPr>
        <w:t>o</w:t>
      </w:r>
      <w:r>
        <w:rPr>
          <w:rFonts w:ascii="Arial" w:hAnsi="Arial" w:cs="Arial"/>
          <w:sz w:val="22"/>
          <w:szCs w:val="22"/>
        </w:rPr>
        <w:t xml:space="preserve">C); however, there is a wide range of temperatures on the planet. Near the poles during the winter, the temperature can drop to </w:t>
      </w:r>
      <w:r>
        <w:rPr>
          <w:rFonts w:ascii="Arial" w:hAnsi="Arial" w:cs="Arial"/>
          <w:sz w:val="22"/>
          <w:szCs w:val="22"/>
        </w:rPr>
        <w:br/>
        <w:t xml:space="preserve">–195 </w:t>
      </w:r>
      <w:r>
        <w:rPr>
          <w:rFonts w:ascii="Arial" w:hAnsi="Arial" w:cs="Arial"/>
          <w:sz w:val="22"/>
          <w:szCs w:val="22"/>
          <w:vertAlign w:val="superscript"/>
        </w:rPr>
        <w:t>o</w:t>
      </w:r>
      <w:r>
        <w:rPr>
          <w:rFonts w:ascii="Arial" w:hAnsi="Arial" w:cs="Arial"/>
          <w:sz w:val="22"/>
          <w:szCs w:val="22"/>
        </w:rPr>
        <w:t xml:space="preserve">F (–125 </w:t>
      </w:r>
      <w:r>
        <w:rPr>
          <w:rFonts w:ascii="Arial" w:hAnsi="Arial" w:cs="Arial"/>
          <w:sz w:val="22"/>
          <w:szCs w:val="22"/>
          <w:vertAlign w:val="superscript"/>
        </w:rPr>
        <w:t>o</w:t>
      </w:r>
      <w:r>
        <w:rPr>
          <w:rFonts w:ascii="Arial" w:hAnsi="Arial" w:cs="Arial"/>
          <w:sz w:val="22"/>
          <w:szCs w:val="22"/>
        </w:rPr>
        <w:t xml:space="preserve">C). During the summer near the Martian equator, the temperature can reach </w:t>
      </w:r>
      <w:r>
        <w:rPr>
          <w:rFonts w:ascii="Arial" w:hAnsi="Arial" w:cs="Arial"/>
          <w:sz w:val="22"/>
          <w:szCs w:val="22"/>
        </w:rPr>
        <w:br/>
        <w:t xml:space="preserve">95 </w:t>
      </w:r>
      <w:r>
        <w:rPr>
          <w:rFonts w:ascii="Arial" w:hAnsi="Arial" w:cs="Arial"/>
          <w:sz w:val="22"/>
          <w:szCs w:val="22"/>
          <w:vertAlign w:val="superscript"/>
        </w:rPr>
        <w:t>o</w:t>
      </w:r>
      <w:r>
        <w:rPr>
          <w:rFonts w:ascii="Arial" w:hAnsi="Arial" w:cs="Arial"/>
          <w:sz w:val="22"/>
          <w:szCs w:val="22"/>
        </w:rPr>
        <w:t xml:space="preserve">F (35 </w:t>
      </w:r>
      <w:r>
        <w:rPr>
          <w:rFonts w:ascii="Arial" w:hAnsi="Arial" w:cs="Arial"/>
          <w:sz w:val="22"/>
          <w:szCs w:val="22"/>
          <w:vertAlign w:val="superscript"/>
        </w:rPr>
        <w:t>o</w:t>
      </w:r>
      <w:r>
        <w:rPr>
          <w:rFonts w:ascii="Arial" w:hAnsi="Arial" w:cs="Arial"/>
          <w:sz w:val="22"/>
          <w:szCs w:val="22"/>
        </w:rPr>
        <w:t>C). These temperatures currently prevent liquid water existing on the Martian surface for any length of time.</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b/>
          <w:sz w:val="22"/>
          <w:szCs w:val="22"/>
        </w:rPr>
        <w:tab/>
      </w:r>
      <w:r>
        <w:rPr>
          <w:rFonts w:ascii="Arial" w:hAnsi="Arial" w:cs="Arial"/>
          <w:sz w:val="22"/>
          <w:szCs w:val="22"/>
        </w:rPr>
        <w:t>Mars experiences dust storms that are the largest in the solar system; these can blanket the entire planet and last for months. During the warmer season, the sun heats up the atmosphere and causes small convection currents that lift dust into the atmosphere. The airborne dust particles absorb sunlight and heat up the atmosphere further, which causes more wind, lifting more dust into the air. This cycle continues and creates tornado-like dust storms.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The table below compares the characteristics of Mars to those of Earth.</w:t>
      </w:r>
    </w:p>
    <w:p w:rsidR="00F869DA" w:rsidRPr="002622ED" w:rsidRDefault="00F869DA" w:rsidP="00F869DA">
      <w:pPr>
        <w:rPr>
          <w:rFonts w:ascii="Arial" w:hAnsi="Arial" w:cs="Arial"/>
          <w:sz w:val="22"/>
          <w:szCs w:val="22"/>
        </w:rPr>
      </w:pPr>
    </w:p>
    <w:tbl>
      <w:tblPr>
        <w:tblW w:w="0" w:type="auto"/>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3"/>
        <w:gridCol w:w="2790"/>
        <w:gridCol w:w="2857"/>
      </w:tblGrid>
      <w:tr w:rsidR="00F869DA" w:rsidRPr="00CC3204" w:rsidTr="006F7E04">
        <w:trPr>
          <w:trHeight w:val="368"/>
        </w:trPr>
        <w:tc>
          <w:tcPr>
            <w:tcW w:w="2273" w:type="dxa"/>
            <w:shd w:val="clear" w:color="auto" w:fill="auto"/>
            <w:vAlign w:val="center"/>
          </w:tcPr>
          <w:p w:rsidR="00F869DA" w:rsidRPr="00CC3204" w:rsidRDefault="00F869DA" w:rsidP="00F869DA">
            <w:pPr>
              <w:jc w:val="center"/>
              <w:rPr>
                <w:rFonts w:ascii="Arial" w:hAnsi="Arial" w:cs="Arial"/>
                <w:b/>
                <w:sz w:val="22"/>
                <w:szCs w:val="22"/>
              </w:rPr>
            </w:pPr>
          </w:p>
        </w:tc>
        <w:tc>
          <w:tcPr>
            <w:tcW w:w="2790" w:type="dxa"/>
            <w:shd w:val="clear" w:color="auto" w:fill="auto"/>
            <w:vAlign w:val="center"/>
          </w:tcPr>
          <w:p w:rsidR="00F869DA" w:rsidRPr="00CC3204" w:rsidRDefault="00F869DA" w:rsidP="00F869DA">
            <w:pPr>
              <w:ind w:left="-108"/>
              <w:jc w:val="center"/>
              <w:rPr>
                <w:rFonts w:ascii="Arial" w:hAnsi="Arial" w:cs="Arial"/>
                <w:b/>
                <w:sz w:val="22"/>
                <w:szCs w:val="22"/>
              </w:rPr>
            </w:pPr>
            <w:r w:rsidRPr="00CC3204">
              <w:rPr>
                <w:rFonts w:ascii="Arial" w:hAnsi="Arial" w:cs="Arial"/>
                <w:b/>
                <w:sz w:val="22"/>
                <w:szCs w:val="22"/>
              </w:rPr>
              <w:t>Mars</w:t>
            </w:r>
          </w:p>
        </w:tc>
        <w:tc>
          <w:tcPr>
            <w:tcW w:w="2857" w:type="dxa"/>
            <w:shd w:val="clear" w:color="auto" w:fill="auto"/>
            <w:vAlign w:val="center"/>
          </w:tcPr>
          <w:p w:rsidR="00F869DA" w:rsidRPr="00CC3204" w:rsidRDefault="00F869DA" w:rsidP="00F869DA">
            <w:pPr>
              <w:ind w:left="-108"/>
              <w:jc w:val="center"/>
              <w:rPr>
                <w:rFonts w:ascii="Arial" w:hAnsi="Arial" w:cs="Arial"/>
                <w:b/>
                <w:sz w:val="22"/>
                <w:szCs w:val="22"/>
              </w:rPr>
            </w:pPr>
            <w:r w:rsidRPr="00CC3204">
              <w:rPr>
                <w:rFonts w:ascii="Arial" w:hAnsi="Arial" w:cs="Arial"/>
                <w:b/>
                <w:sz w:val="22"/>
                <w:szCs w:val="22"/>
              </w:rPr>
              <w:t>Earth</w:t>
            </w:r>
          </w:p>
        </w:tc>
      </w:tr>
      <w:tr w:rsidR="00F869DA" w:rsidRPr="00CC3204" w:rsidTr="006F7E04">
        <w:trPr>
          <w:trHeight w:val="1313"/>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 xml:space="preserve">Atmosphere </w:t>
            </w:r>
            <w:r w:rsidRPr="00CC3204">
              <w:rPr>
                <w:rFonts w:ascii="Arial" w:hAnsi="Arial" w:cs="Arial"/>
                <w:sz w:val="20"/>
                <w:szCs w:val="20"/>
              </w:rPr>
              <w:t>(composition)</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Carbon dioxide (95.32%)</w:t>
            </w:r>
          </w:p>
          <w:p w:rsidR="00F869DA" w:rsidRPr="00CC3204" w:rsidRDefault="00F869DA" w:rsidP="00F869DA">
            <w:pPr>
              <w:rPr>
                <w:rFonts w:ascii="Arial" w:hAnsi="Arial" w:cs="Arial"/>
                <w:sz w:val="20"/>
                <w:szCs w:val="20"/>
              </w:rPr>
            </w:pPr>
            <w:r w:rsidRPr="00CC3204">
              <w:rPr>
                <w:rFonts w:ascii="Arial" w:hAnsi="Arial" w:cs="Arial"/>
                <w:sz w:val="20"/>
                <w:szCs w:val="20"/>
              </w:rPr>
              <w:t>Nitrogen (2.7%)</w:t>
            </w:r>
          </w:p>
          <w:p w:rsidR="00F869DA" w:rsidRPr="00CC3204" w:rsidRDefault="00F869DA" w:rsidP="00F869DA">
            <w:pPr>
              <w:rPr>
                <w:rFonts w:ascii="Arial" w:hAnsi="Arial" w:cs="Arial"/>
                <w:sz w:val="20"/>
                <w:szCs w:val="20"/>
              </w:rPr>
            </w:pPr>
            <w:r w:rsidRPr="00CC3204">
              <w:rPr>
                <w:rFonts w:ascii="Arial" w:hAnsi="Arial" w:cs="Arial"/>
                <w:sz w:val="20"/>
                <w:szCs w:val="20"/>
              </w:rPr>
              <w:t>Argon (1.6%)</w:t>
            </w:r>
          </w:p>
          <w:p w:rsidR="00F869DA" w:rsidRPr="00CC3204" w:rsidRDefault="00F869DA" w:rsidP="00F869DA">
            <w:pPr>
              <w:rPr>
                <w:rFonts w:ascii="Arial" w:hAnsi="Arial" w:cs="Arial"/>
                <w:sz w:val="20"/>
                <w:szCs w:val="20"/>
              </w:rPr>
            </w:pPr>
            <w:r w:rsidRPr="00CC3204">
              <w:rPr>
                <w:rFonts w:ascii="Arial" w:hAnsi="Arial" w:cs="Arial"/>
                <w:sz w:val="20"/>
                <w:szCs w:val="20"/>
              </w:rPr>
              <w:t>Water vapor (0.03%)</w:t>
            </w:r>
          </w:p>
          <w:p w:rsidR="00F869DA" w:rsidRPr="00CC3204" w:rsidRDefault="00F869DA" w:rsidP="00F869DA">
            <w:pPr>
              <w:rPr>
                <w:rFonts w:ascii="Arial" w:hAnsi="Arial" w:cs="Arial"/>
                <w:sz w:val="20"/>
                <w:szCs w:val="20"/>
              </w:rPr>
            </w:pPr>
            <w:r w:rsidRPr="00CC3204">
              <w:rPr>
                <w:rFonts w:ascii="Arial" w:hAnsi="Arial" w:cs="Arial"/>
                <w:sz w:val="20"/>
                <w:szCs w:val="20"/>
              </w:rPr>
              <w:t>Nitric oxide (0.01%)</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Nitrogen (77%)</w:t>
            </w:r>
          </w:p>
          <w:p w:rsidR="00F869DA" w:rsidRPr="00CC3204" w:rsidRDefault="00F869DA" w:rsidP="00F869DA">
            <w:pPr>
              <w:rPr>
                <w:rFonts w:ascii="Arial" w:hAnsi="Arial" w:cs="Arial"/>
                <w:sz w:val="20"/>
                <w:szCs w:val="20"/>
              </w:rPr>
            </w:pPr>
            <w:r w:rsidRPr="00CC3204">
              <w:rPr>
                <w:rFonts w:ascii="Arial" w:hAnsi="Arial" w:cs="Arial"/>
                <w:sz w:val="20"/>
                <w:szCs w:val="20"/>
              </w:rPr>
              <w:t>Oxygen (21%)</w:t>
            </w:r>
          </w:p>
          <w:p w:rsidR="00F869DA" w:rsidRPr="00CC3204" w:rsidRDefault="00F869DA" w:rsidP="00F869DA">
            <w:pPr>
              <w:rPr>
                <w:rFonts w:ascii="Arial" w:hAnsi="Arial" w:cs="Arial"/>
                <w:sz w:val="20"/>
                <w:szCs w:val="20"/>
              </w:rPr>
            </w:pPr>
            <w:r w:rsidRPr="00CC3204">
              <w:rPr>
                <w:rFonts w:ascii="Arial" w:hAnsi="Arial" w:cs="Arial"/>
                <w:sz w:val="20"/>
                <w:szCs w:val="20"/>
              </w:rPr>
              <w:t>Argon (1%)</w:t>
            </w:r>
          </w:p>
          <w:p w:rsidR="00F869DA" w:rsidRPr="00CC3204" w:rsidRDefault="00F869DA" w:rsidP="00F869DA">
            <w:pPr>
              <w:rPr>
                <w:rFonts w:ascii="Arial" w:hAnsi="Arial" w:cs="Arial"/>
                <w:sz w:val="20"/>
                <w:szCs w:val="20"/>
              </w:rPr>
            </w:pPr>
            <w:r w:rsidRPr="00CC3204">
              <w:rPr>
                <w:rFonts w:ascii="Arial" w:hAnsi="Arial" w:cs="Arial"/>
                <w:sz w:val="20"/>
                <w:szCs w:val="20"/>
              </w:rPr>
              <w:t>Carbon dioxide (0.038%)</w:t>
            </w:r>
          </w:p>
        </w:tc>
      </w:tr>
      <w:tr w:rsidR="00F869DA" w:rsidRPr="00CC3204" w:rsidTr="006F7E04">
        <w:trPr>
          <w:trHeight w:val="611"/>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 xml:space="preserve">Atmosphere </w:t>
            </w:r>
            <w:r w:rsidRPr="00CC3204">
              <w:rPr>
                <w:rFonts w:ascii="Arial" w:hAnsi="Arial" w:cs="Arial"/>
                <w:sz w:val="20"/>
                <w:szCs w:val="20"/>
              </w:rPr>
              <w:t>(pressure)</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7.5 millibars (average)</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1013 millibars (at sea level)</w:t>
            </w:r>
          </w:p>
        </w:tc>
      </w:tr>
      <w:tr w:rsidR="00F869DA" w:rsidRPr="00CC3204" w:rsidTr="006F7E04">
        <w:trPr>
          <w:trHeight w:val="890"/>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Deepest canyon</w:t>
            </w:r>
          </w:p>
        </w:tc>
        <w:tc>
          <w:tcPr>
            <w:tcW w:w="2790" w:type="dxa"/>
            <w:shd w:val="clear" w:color="auto" w:fill="auto"/>
            <w:vAlign w:val="center"/>
          </w:tcPr>
          <w:p w:rsidR="00F869DA" w:rsidRDefault="00F869DA" w:rsidP="00F869DA">
            <w:pPr>
              <w:rPr>
                <w:rFonts w:ascii="Arial" w:hAnsi="Arial" w:cs="Arial"/>
                <w:b/>
                <w:sz w:val="20"/>
                <w:szCs w:val="20"/>
              </w:rPr>
            </w:pPr>
            <w:r w:rsidRPr="00CC3204">
              <w:rPr>
                <w:rFonts w:ascii="Arial" w:hAnsi="Arial" w:cs="Arial"/>
                <w:b/>
                <w:sz w:val="20"/>
                <w:szCs w:val="20"/>
              </w:rPr>
              <w:t>Valles M</w:t>
            </w:r>
            <w:r>
              <w:rPr>
                <w:rFonts w:ascii="Arial" w:hAnsi="Arial" w:cs="Arial"/>
                <w:b/>
                <w:sz w:val="20"/>
                <w:szCs w:val="20"/>
              </w:rPr>
              <w:t>arineris</w:t>
            </w:r>
          </w:p>
          <w:p w:rsidR="00F869DA" w:rsidRPr="00CC3204" w:rsidRDefault="00F869DA" w:rsidP="00F869DA">
            <w:pPr>
              <w:rPr>
                <w:rFonts w:ascii="Arial" w:hAnsi="Arial" w:cs="Arial"/>
                <w:sz w:val="20"/>
                <w:szCs w:val="20"/>
              </w:rPr>
            </w:pPr>
            <w:r w:rsidRPr="00CC3204">
              <w:rPr>
                <w:rFonts w:ascii="Arial" w:hAnsi="Arial" w:cs="Arial"/>
                <w:sz w:val="20"/>
                <w:szCs w:val="20"/>
              </w:rPr>
              <w:t>7 km (4.35 miles) deep</w:t>
            </w:r>
          </w:p>
          <w:p w:rsidR="00F869DA" w:rsidRPr="00CC3204" w:rsidRDefault="00F869DA" w:rsidP="00F869DA">
            <w:pPr>
              <w:rPr>
                <w:rFonts w:ascii="Arial" w:hAnsi="Arial" w:cs="Arial"/>
                <w:b/>
                <w:sz w:val="20"/>
                <w:szCs w:val="20"/>
              </w:rPr>
            </w:pPr>
            <w:r w:rsidRPr="00CC3204">
              <w:rPr>
                <w:rFonts w:ascii="Arial" w:hAnsi="Arial" w:cs="Arial"/>
                <w:sz w:val="20"/>
                <w:szCs w:val="20"/>
              </w:rPr>
              <w:t>4000 km (2485 miles) wide</w:t>
            </w:r>
          </w:p>
        </w:tc>
        <w:tc>
          <w:tcPr>
            <w:tcW w:w="2857"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Grand Canyon</w:t>
            </w:r>
          </w:p>
          <w:p w:rsidR="00F869DA" w:rsidRPr="00CC3204" w:rsidRDefault="00F869DA" w:rsidP="00F869DA">
            <w:pPr>
              <w:rPr>
                <w:rFonts w:ascii="Arial" w:hAnsi="Arial" w:cs="Arial"/>
                <w:sz w:val="20"/>
                <w:szCs w:val="20"/>
              </w:rPr>
            </w:pPr>
            <w:r w:rsidRPr="00CC3204">
              <w:rPr>
                <w:rFonts w:ascii="Arial" w:hAnsi="Arial" w:cs="Arial"/>
                <w:sz w:val="20"/>
                <w:szCs w:val="20"/>
              </w:rPr>
              <w:t>1.8 km (1.1 miles) deep</w:t>
            </w:r>
          </w:p>
          <w:p w:rsidR="00F869DA" w:rsidRPr="00CC3204" w:rsidRDefault="00F869DA" w:rsidP="00F869DA">
            <w:pPr>
              <w:rPr>
                <w:rFonts w:ascii="Arial" w:hAnsi="Arial" w:cs="Arial"/>
                <w:b/>
                <w:sz w:val="20"/>
                <w:szCs w:val="20"/>
              </w:rPr>
            </w:pPr>
            <w:r w:rsidRPr="00CC3204">
              <w:rPr>
                <w:rFonts w:ascii="Arial" w:hAnsi="Arial" w:cs="Arial"/>
                <w:sz w:val="20"/>
                <w:szCs w:val="20"/>
              </w:rPr>
              <w:t>400 km (248.5 miles) long</w:t>
            </w:r>
          </w:p>
        </w:tc>
      </w:tr>
      <w:tr w:rsidR="00F869DA" w:rsidRPr="00CC3204" w:rsidTr="006F7E04">
        <w:trPr>
          <w:trHeight w:val="629"/>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 xml:space="preserve">Distance from the sun </w:t>
            </w:r>
            <w:r w:rsidRPr="00CC3204">
              <w:rPr>
                <w:rFonts w:ascii="Arial" w:hAnsi="Arial" w:cs="Arial"/>
                <w:sz w:val="20"/>
                <w:szCs w:val="20"/>
              </w:rPr>
              <w:t>(average)</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227,936,637 kilometers (142,633,260 miles)</w:t>
            </w:r>
          </w:p>
        </w:tc>
        <w:tc>
          <w:tcPr>
            <w:tcW w:w="2857" w:type="dxa"/>
            <w:shd w:val="clear" w:color="auto" w:fill="auto"/>
            <w:vAlign w:val="center"/>
          </w:tcPr>
          <w:p w:rsidR="00F869DA" w:rsidRDefault="00F869DA" w:rsidP="00F869DA">
            <w:pPr>
              <w:rPr>
                <w:rFonts w:ascii="Arial" w:hAnsi="Arial" w:cs="Arial"/>
                <w:sz w:val="20"/>
                <w:szCs w:val="20"/>
              </w:rPr>
            </w:pPr>
            <w:r w:rsidRPr="00CC3204">
              <w:rPr>
                <w:rFonts w:ascii="Arial" w:hAnsi="Arial" w:cs="Arial"/>
                <w:sz w:val="20"/>
                <w:szCs w:val="20"/>
              </w:rPr>
              <w:t>149,597,891 kilometers</w:t>
            </w:r>
          </w:p>
          <w:p w:rsidR="00F869DA" w:rsidRPr="00CC3204" w:rsidRDefault="00F869DA" w:rsidP="00F869DA">
            <w:pPr>
              <w:rPr>
                <w:rFonts w:ascii="Arial" w:hAnsi="Arial" w:cs="Arial"/>
                <w:sz w:val="20"/>
                <w:szCs w:val="20"/>
              </w:rPr>
            </w:pPr>
            <w:r w:rsidRPr="00CC3204">
              <w:rPr>
                <w:rFonts w:ascii="Arial" w:hAnsi="Arial" w:cs="Arial"/>
                <w:sz w:val="20"/>
                <w:szCs w:val="20"/>
              </w:rPr>
              <w:t>(92,955,820 miles)</w:t>
            </w:r>
          </w:p>
        </w:tc>
      </w:tr>
      <w:tr w:rsidR="00F869DA" w:rsidRPr="00CC3204" w:rsidTr="006F7E04">
        <w:trPr>
          <w:trHeight w:val="629"/>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Equatorial radius</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3,397 kilometers (2,111 miles)</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6,378 kilometers (3,963 miles)</w:t>
            </w:r>
          </w:p>
        </w:tc>
      </w:tr>
      <w:tr w:rsidR="00F869DA" w:rsidRPr="00CC3204" w:rsidTr="006F7E04">
        <w:trPr>
          <w:trHeight w:val="440"/>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Gravity</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0.375 that of Earth</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2.66 times that of Mars</w:t>
            </w:r>
          </w:p>
        </w:tc>
      </w:tr>
      <w:tr w:rsidR="00F869DA" w:rsidRPr="00CC3204" w:rsidTr="006F7E04">
        <w:trPr>
          <w:trHeight w:val="1367"/>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Largest volcano</w:t>
            </w:r>
          </w:p>
        </w:tc>
        <w:tc>
          <w:tcPr>
            <w:tcW w:w="2790" w:type="dxa"/>
            <w:shd w:val="clear" w:color="auto" w:fill="auto"/>
            <w:vAlign w:val="center"/>
          </w:tcPr>
          <w:p w:rsidR="00F869DA" w:rsidRDefault="00F869DA" w:rsidP="00F869DA">
            <w:pPr>
              <w:rPr>
                <w:rFonts w:ascii="Arial" w:hAnsi="Arial" w:cs="Arial"/>
                <w:b/>
                <w:sz w:val="20"/>
                <w:szCs w:val="20"/>
              </w:rPr>
            </w:pPr>
            <w:r w:rsidRPr="00CC3204">
              <w:rPr>
                <w:rFonts w:ascii="Arial" w:hAnsi="Arial" w:cs="Arial"/>
                <w:b/>
                <w:sz w:val="20"/>
                <w:szCs w:val="20"/>
              </w:rPr>
              <w:t>Olympus Mons</w:t>
            </w:r>
          </w:p>
          <w:p w:rsidR="00F869DA" w:rsidRPr="00CC3204" w:rsidRDefault="00F869DA" w:rsidP="00F869DA">
            <w:pPr>
              <w:rPr>
                <w:rFonts w:ascii="Arial" w:hAnsi="Arial" w:cs="Arial"/>
                <w:sz w:val="20"/>
                <w:szCs w:val="20"/>
              </w:rPr>
            </w:pPr>
            <w:r w:rsidRPr="00CC3204">
              <w:rPr>
                <w:rFonts w:ascii="Arial" w:hAnsi="Arial" w:cs="Arial"/>
                <w:sz w:val="20"/>
                <w:szCs w:val="20"/>
              </w:rPr>
              <w:t>26 kilometers (16 miles) high</w:t>
            </w:r>
          </w:p>
          <w:p w:rsidR="00F869DA" w:rsidRPr="00CC3204" w:rsidRDefault="00F869DA" w:rsidP="00F869DA">
            <w:pPr>
              <w:rPr>
                <w:rFonts w:ascii="Arial" w:hAnsi="Arial" w:cs="Arial"/>
                <w:b/>
                <w:sz w:val="20"/>
                <w:szCs w:val="20"/>
              </w:rPr>
            </w:pPr>
            <w:r w:rsidRPr="00CC3204">
              <w:rPr>
                <w:rFonts w:ascii="Arial" w:hAnsi="Arial" w:cs="Arial"/>
                <w:sz w:val="20"/>
                <w:szCs w:val="20"/>
              </w:rPr>
              <w:t>602 kilometers (374 miles) in diameter</w:t>
            </w:r>
          </w:p>
        </w:tc>
        <w:tc>
          <w:tcPr>
            <w:tcW w:w="2857"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Mauna Loa (Hawaii)</w:t>
            </w:r>
          </w:p>
          <w:p w:rsidR="00F869DA" w:rsidRPr="00CC3204" w:rsidRDefault="00F869DA" w:rsidP="00F869DA">
            <w:pPr>
              <w:rPr>
                <w:rFonts w:ascii="Arial" w:hAnsi="Arial" w:cs="Arial"/>
                <w:sz w:val="20"/>
                <w:szCs w:val="20"/>
              </w:rPr>
            </w:pPr>
            <w:r w:rsidRPr="00CC3204">
              <w:rPr>
                <w:rFonts w:ascii="Arial" w:hAnsi="Arial" w:cs="Arial"/>
                <w:sz w:val="20"/>
                <w:szCs w:val="20"/>
              </w:rPr>
              <w:t>10.1 kilometers (6.3 miles) high</w:t>
            </w:r>
          </w:p>
          <w:p w:rsidR="00F869DA" w:rsidRPr="00CC3204" w:rsidRDefault="00F869DA" w:rsidP="00F869DA">
            <w:pPr>
              <w:rPr>
                <w:rFonts w:ascii="Arial" w:hAnsi="Arial" w:cs="Arial"/>
                <w:b/>
                <w:sz w:val="20"/>
                <w:szCs w:val="20"/>
              </w:rPr>
            </w:pPr>
            <w:r w:rsidRPr="00CC3204">
              <w:rPr>
                <w:rFonts w:ascii="Arial" w:hAnsi="Arial" w:cs="Arial"/>
                <w:sz w:val="20"/>
                <w:szCs w:val="20"/>
              </w:rPr>
              <w:t>121 kilometers (75 miles) in diameter</w:t>
            </w:r>
          </w:p>
        </w:tc>
      </w:tr>
      <w:tr w:rsidR="00F869DA" w:rsidRPr="00CC3204" w:rsidTr="006F7E04">
        <w:trPr>
          <w:trHeight w:val="1079"/>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 xml:space="preserve">Length of day </w:t>
            </w:r>
            <w:r w:rsidRPr="00CC3204">
              <w:rPr>
                <w:rFonts w:ascii="Arial" w:hAnsi="Arial" w:cs="Arial"/>
                <w:sz w:val="20"/>
                <w:szCs w:val="20"/>
              </w:rPr>
              <w:t>(time required to make a full rotation on</w:t>
            </w:r>
            <w:r w:rsidRPr="00CC3204">
              <w:rPr>
                <w:rFonts w:ascii="Arial" w:hAnsi="Arial" w:cs="Arial"/>
                <w:b/>
                <w:sz w:val="20"/>
                <w:szCs w:val="20"/>
              </w:rPr>
              <w:t xml:space="preserve"> </w:t>
            </w:r>
            <w:r w:rsidRPr="00CC3204">
              <w:rPr>
                <w:rFonts w:ascii="Arial" w:hAnsi="Arial" w:cs="Arial"/>
                <w:sz w:val="20"/>
                <w:szCs w:val="20"/>
              </w:rPr>
              <w:t>its axis)</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24 hours 37 minutes</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Just slightly under 24 hours</w:t>
            </w:r>
          </w:p>
        </w:tc>
      </w:tr>
      <w:tr w:rsidR="00F869DA" w:rsidRPr="00CC3204" w:rsidTr="006F7E04">
        <w:trPr>
          <w:trHeight w:val="1160"/>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 xml:space="preserve">Length of year </w:t>
            </w:r>
            <w:r w:rsidRPr="00CC3204">
              <w:rPr>
                <w:rFonts w:ascii="Arial" w:hAnsi="Arial" w:cs="Arial"/>
                <w:sz w:val="20"/>
                <w:szCs w:val="20"/>
              </w:rPr>
              <w:t>(time required to make a complete orbit of the sun)</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687 Earth days</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365 days</w:t>
            </w:r>
          </w:p>
        </w:tc>
      </w:tr>
      <w:tr w:rsidR="00F869DA" w:rsidRPr="00CC3204" w:rsidTr="006F7E04">
        <w:trPr>
          <w:trHeight w:val="890"/>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lastRenderedPageBreak/>
              <w:t>Polar caps</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Covered with a mixture of carbon dioxide ice and water ice</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Permanently covered with water ice</w:t>
            </w:r>
          </w:p>
        </w:tc>
      </w:tr>
      <w:tr w:rsidR="00F869DA" w:rsidRPr="00CC3204" w:rsidTr="006F7E04">
        <w:trPr>
          <w:trHeight w:val="890"/>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 xml:space="preserve">Surface temperature </w:t>
            </w:r>
            <w:r w:rsidRPr="00CC3204">
              <w:rPr>
                <w:rFonts w:ascii="Arial" w:hAnsi="Arial" w:cs="Arial"/>
                <w:sz w:val="20"/>
                <w:szCs w:val="20"/>
              </w:rPr>
              <w:t>(average)</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 xml:space="preserve">–81 </w:t>
            </w:r>
            <w:r w:rsidRPr="00CC3204">
              <w:rPr>
                <w:rFonts w:ascii="Arial" w:hAnsi="Arial" w:cs="Arial"/>
                <w:sz w:val="20"/>
                <w:szCs w:val="20"/>
                <w:vertAlign w:val="superscript"/>
              </w:rPr>
              <w:t>o</w:t>
            </w:r>
            <w:r w:rsidRPr="00CC3204">
              <w:rPr>
                <w:rFonts w:ascii="Arial" w:hAnsi="Arial" w:cs="Arial"/>
                <w:sz w:val="20"/>
                <w:szCs w:val="20"/>
              </w:rPr>
              <w:t xml:space="preserve">F (–63 </w:t>
            </w:r>
            <w:r w:rsidRPr="00CC3204">
              <w:rPr>
                <w:rFonts w:ascii="Arial" w:hAnsi="Arial" w:cs="Arial"/>
                <w:sz w:val="20"/>
                <w:szCs w:val="20"/>
                <w:vertAlign w:val="superscript"/>
              </w:rPr>
              <w:t>o</w:t>
            </w:r>
            <w:r w:rsidRPr="00CC3204">
              <w:rPr>
                <w:rFonts w:ascii="Arial" w:hAnsi="Arial" w:cs="Arial"/>
                <w:sz w:val="20"/>
                <w:szCs w:val="20"/>
              </w:rPr>
              <w:t>C)</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 xml:space="preserve">57 </w:t>
            </w:r>
            <w:r w:rsidRPr="00CC3204">
              <w:rPr>
                <w:rFonts w:ascii="Arial" w:hAnsi="Arial" w:cs="Arial"/>
                <w:sz w:val="20"/>
                <w:szCs w:val="20"/>
                <w:vertAlign w:val="superscript"/>
              </w:rPr>
              <w:t>o</w:t>
            </w:r>
            <w:r w:rsidRPr="00CC3204">
              <w:rPr>
                <w:rFonts w:ascii="Arial" w:hAnsi="Arial" w:cs="Arial"/>
                <w:sz w:val="20"/>
                <w:szCs w:val="20"/>
              </w:rPr>
              <w:t xml:space="preserve">F (14 </w:t>
            </w:r>
            <w:r w:rsidRPr="00CC3204">
              <w:rPr>
                <w:rFonts w:ascii="Arial" w:hAnsi="Arial" w:cs="Arial"/>
                <w:sz w:val="20"/>
                <w:szCs w:val="20"/>
                <w:vertAlign w:val="superscript"/>
              </w:rPr>
              <w:t>o</w:t>
            </w:r>
            <w:r w:rsidRPr="00CC3204">
              <w:rPr>
                <w:rFonts w:ascii="Arial" w:hAnsi="Arial" w:cs="Arial"/>
                <w:sz w:val="20"/>
                <w:szCs w:val="20"/>
              </w:rPr>
              <w:t>C)</w:t>
            </w:r>
          </w:p>
        </w:tc>
      </w:tr>
      <w:tr w:rsidR="00F869DA" w:rsidRPr="00CC3204" w:rsidTr="006F7E04">
        <w:trPr>
          <w:trHeight w:val="440"/>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Tilt of axis</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25 degrees</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23.45 degrees</w:t>
            </w:r>
          </w:p>
        </w:tc>
      </w:tr>
      <w:tr w:rsidR="00F869DA" w:rsidRPr="00CC3204" w:rsidTr="006F7E04">
        <w:trPr>
          <w:trHeight w:val="431"/>
        </w:trPr>
        <w:tc>
          <w:tcPr>
            <w:tcW w:w="2273" w:type="dxa"/>
            <w:shd w:val="clear" w:color="auto" w:fill="auto"/>
            <w:vAlign w:val="center"/>
          </w:tcPr>
          <w:p w:rsidR="00F869DA" w:rsidRPr="00CC3204" w:rsidRDefault="00F869DA" w:rsidP="00F869DA">
            <w:pPr>
              <w:rPr>
                <w:rFonts w:ascii="Arial" w:hAnsi="Arial" w:cs="Arial"/>
                <w:b/>
                <w:sz w:val="20"/>
                <w:szCs w:val="20"/>
              </w:rPr>
            </w:pPr>
            <w:r w:rsidRPr="00CC3204">
              <w:rPr>
                <w:rFonts w:ascii="Arial" w:hAnsi="Arial" w:cs="Arial"/>
                <w:b/>
                <w:sz w:val="20"/>
                <w:szCs w:val="20"/>
              </w:rPr>
              <w:t># of satellites</w:t>
            </w:r>
          </w:p>
        </w:tc>
        <w:tc>
          <w:tcPr>
            <w:tcW w:w="2790"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2 (Phobos and Deimos)</w:t>
            </w:r>
          </w:p>
        </w:tc>
        <w:tc>
          <w:tcPr>
            <w:tcW w:w="2857" w:type="dxa"/>
            <w:shd w:val="clear" w:color="auto" w:fill="auto"/>
            <w:vAlign w:val="center"/>
          </w:tcPr>
          <w:p w:rsidR="00F869DA" w:rsidRPr="00CC3204" w:rsidRDefault="00F869DA" w:rsidP="00F869DA">
            <w:pPr>
              <w:rPr>
                <w:rFonts w:ascii="Arial" w:hAnsi="Arial" w:cs="Arial"/>
                <w:sz w:val="20"/>
                <w:szCs w:val="20"/>
              </w:rPr>
            </w:pPr>
            <w:r w:rsidRPr="00CC3204">
              <w:rPr>
                <w:rFonts w:ascii="Arial" w:hAnsi="Arial" w:cs="Arial"/>
                <w:sz w:val="20"/>
                <w:szCs w:val="20"/>
              </w:rPr>
              <w:t>1 (Moon)</w:t>
            </w:r>
          </w:p>
        </w:tc>
      </w:tr>
    </w:tbl>
    <w:p w:rsidR="00F869DA" w:rsidRPr="00FC4CAE" w:rsidRDefault="00F869DA" w:rsidP="00F869DA">
      <w:pPr>
        <w:ind w:left="720"/>
        <w:rPr>
          <w:rFonts w:ascii="Arial" w:hAnsi="Arial" w:cs="Arial"/>
          <w:sz w:val="12"/>
          <w:szCs w:val="12"/>
        </w:rPr>
      </w:pPr>
    </w:p>
    <w:p w:rsidR="00F869DA" w:rsidRPr="00887FE2" w:rsidRDefault="00F869DA" w:rsidP="00F869DA">
      <w:pPr>
        <w:ind w:left="720"/>
        <w:rPr>
          <w:rFonts w:ascii="Arial" w:hAnsi="Arial" w:cs="Arial"/>
          <w:sz w:val="20"/>
          <w:szCs w:val="20"/>
        </w:rPr>
      </w:pPr>
      <w:r w:rsidRPr="00887FE2">
        <w:rPr>
          <w:rFonts w:ascii="Arial" w:hAnsi="Arial" w:cs="Arial"/>
          <w:sz w:val="20"/>
          <w:szCs w:val="20"/>
        </w:rPr>
        <w:t>(</w:t>
      </w:r>
      <w:hyperlink r:id="rId41" w:history="1">
        <w:r w:rsidRPr="00887FE2">
          <w:rPr>
            <w:rStyle w:val="Hyperlink"/>
            <w:rFonts w:ascii="Arial" w:hAnsi="Arial" w:cs="Arial"/>
            <w:sz w:val="20"/>
            <w:szCs w:val="20"/>
          </w:rPr>
          <w:t>http://phoenix.lpl.arizona.edu/mars111.php</w:t>
        </w:r>
      </w:hyperlink>
      <w:r w:rsidRPr="00887FE2">
        <w:rPr>
          <w:rFonts w:ascii="Arial" w:hAnsi="Arial" w:cs="Arial"/>
          <w:sz w:val="20"/>
          <w:szCs w:val="20"/>
        </w:rPr>
        <w:t>)</w:t>
      </w:r>
    </w:p>
    <w:p w:rsidR="00F869DA" w:rsidRPr="00CC3204" w:rsidRDefault="00F869DA" w:rsidP="00F869DA">
      <w:pPr>
        <w:rPr>
          <w:rFonts w:ascii="Arial" w:hAnsi="Arial" w:cs="Arial"/>
          <w:sz w:val="22"/>
          <w:szCs w:val="22"/>
        </w:rPr>
      </w:pPr>
    </w:p>
    <w:p w:rsidR="00F869DA" w:rsidRDefault="00F869DA" w:rsidP="00F869DA">
      <w:pPr>
        <w:rPr>
          <w:rFonts w:ascii="Arial" w:hAnsi="Arial" w:cs="Arial"/>
        </w:rPr>
      </w:pPr>
      <w:r>
        <w:rPr>
          <w:rFonts w:ascii="Arial" w:hAnsi="Arial" w:cs="Arial"/>
          <w:b/>
        </w:rPr>
        <w:t>Plant growth and nutrients</w:t>
      </w:r>
    </w:p>
    <w:p w:rsidR="00F869DA" w:rsidRPr="00CC3204"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b/>
          <w:sz w:val="22"/>
          <w:szCs w:val="22"/>
        </w:rPr>
        <w:tab/>
      </w:r>
      <w:r>
        <w:rPr>
          <w:rFonts w:ascii="Arial" w:hAnsi="Arial" w:cs="Arial"/>
          <w:sz w:val="22"/>
          <w:szCs w:val="22"/>
        </w:rPr>
        <w:t>Many factors affect the growth of a plant, and each kind of plant has its own needs and requirements. All plants do require certain basic environmental factors in their environment. If any one factor is less than ideal, it will become a limiting factor in the plant’s growth. The basic environmental factors are: light, temperature, water, pH, and nutrients.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 xml:space="preserve">The energy source for plants is </w:t>
      </w:r>
      <w:r w:rsidRPr="006C0837">
        <w:rPr>
          <w:rFonts w:ascii="Arial" w:hAnsi="Arial" w:cs="Arial"/>
          <w:b/>
          <w:sz w:val="22"/>
          <w:szCs w:val="22"/>
        </w:rPr>
        <w:t>sunlight</w:t>
      </w:r>
      <w:r>
        <w:rPr>
          <w:rFonts w:ascii="Arial" w:hAnsi="Arial" w:cs="Arial"/>
          <w:sz w:val="22"/>
          <w:szCs w:val="22"/>
        </w:rPr>
        <w:t>. There are three principle characteristics of light that affect plant growth. The quantity of light, which is the intensity or concentration of sunlight, is the first factor. The intensity varies with the season. During the summer it is at its maximum and it is at a minimum in winter. The more sunlight a plant receives, the more photosynthesis occurs and the more food the plant produces. The quality of light is another characteristic. This refers to the color or the wavelength reaching the plant surface. Red and blue light increase plant growth the most. Green light is mostly reflected, which is why plants look green, so it has little effect on plant growth. The third factor is the duration or photoperiod of the light. The photoperiod relates to the amount of time the plant is exposed to sunlight, and it triggers flowering. Actually, it is not the length of daylight, but the length of uninterrupted dark periods that is critical.</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r>
      <w:r w:rsidRPr="006C0837">
        <w:rPr>
          <w:rFonts w:ascii="Arial" w:hAnsi="Arial" w:cs="Arial"/>
          <w:b/>
          <w:sz w:val="22"/>
          <w:szCs w:val="22"/>
        </w:rPr>
        <w:t>Temperature</w:t>
      </w:r>
      <w:r>
        <w:rPr>
          <w:rFonts w:ascii="Arial" w:hAnsi="Arial" w:cs="Arial"/>
          <w:sz w:val="22"/>
          <w:szCs w:val="22"/>
        </w:rPr>
        <w:t xml:space="preserve"> affects plant growth. Plants grow best within an optimum range of temperatures. For some species the optimum range maybe wide, while for others it is narrow. The temperature must allow the plant to carry on life-sustaining chemical reactions. Plants experience abnormal growth and reduced production when the temperatures are either too high or too low. Warm season vegetables and most flowers grow best when the temperatures are between 60 </w:t>
      </w:r>
      <w:r>
        <w:rPr>
          <w:rFonts w:ascii="Arial" w:hAnsi="Arial" w:cs="Arial"/>
          <w:sz w:val="22"/>
          <w:szCs w:val="22"/>
          <w:vertAlign w:val="superscript"/>
        </w:rPr>
        <w:t>o</w:t>
      </w:r>
      <w:r>
        <w:rPr>
          <w:rFonts w:ascii="Arial" w:hAnsi="Arial" w:cs="Arial"/>
          <w:sz w:val="22"/>
          <w:szCs w:val="22"/>
        </w:rPr>
        <w:t xml:space="preserve">F (15 </w:t>
      </w:r>
      <w:r>
        <w:rPr>
          <w:rFonts w:ascii="Arial" w:hAnsi="Arial" w:cs="Arial"/>
          <w:sz w:val="22"/>
          <w:szCs w:val="22"/>
          <w:vertAlign w:val="superscript"/>
        </w:rPr>
        <w:t>o</w:t>
      </w:r>
      <w:r>
        <w:rPr>
          <w:rFonts w:ascii="Arial" w:hAnsi="Arial" w:cs="Arial"/>
          <w:sz w:val="22"/>
          <w:szCs w:val="22"/>
        </w:rPr>
        <w:t xml:space="preserve">C) and 80 </w:t>
      </w:r>
      <w:r>
        <w:rPr>
          <w:rFonts w:ascii="Arial" w:hAnsi="Arial" w:cs="Arial"/>
          <w:sz w:val="22"/>
          <w:szCs w:val="22"/>
          <w:vertAlign w:val="superscript"/>
        </w:rPr>
        <w:t>o</w:t>
      </w:r>
      <w:r>
        <w:rPr>
          <w:rFonts w:ascii="Arial" w:hAnsi="Arial" w:cs="Arial"/>
          <w:sz w:val="22"/>
          <w:szCs w:val="22"/>
        </w:rPr>
        <w:t xml:space="preserve">F (27 </w:t>
      </w:r>
      <w:r>
        <w:rPr>
          <w:rFonts w:ascii="Arial" w:hAnsi="Arial" w:cs="Arial"/>
          <w:sz w:val="22"/>
          <w:szCs w:val="22"/>
          <w:vertAlign w:val="superscript"/>
        </w:rPr>
        <w:t>o</w:t>
      </w:r>
      <w:r>
        <w:rPr>
          <w:rFonts w:ascii="Arial" w:hAnsi="Arial" w:cs="Arial"/>
          <w:sz w:val="22"/>
          <w:szCs w:val="22"/>
        </w:rPr>
        <w:t xml:space="preserve">C). Cool season vegetables, like spinach and lettuce, grow best between 50 </w:t>
      </w:r>
      <w:r>
        <w:rPr>
          <w:rFonts w:ascii="Arial" w:hAnsi="Arial" w:cs="Arial"/>
          <w:sz w:val="22"/>
          <w:szCs w:val="22"/>
          <w:vertAlign w:val="superscript"/>
        </w:rPr>
        <w:t>o</w:t>
      </w:r>
      <w:r>
        <w:rPr>
          <w:rFonts w:ascii="Arial" w:hAnsi="Arial" w:cs="Arial"/>
          <w:sz w:val="22"/>
          <w:szCs w:val="22"/>
        </w:rPr>
        <w:t xml:space="preserve">F (10 </w:t>
      </w:r>
      <w:r>
        <w:rPr>
          <w:rFonts w:ascii="Arial" w:hAnsi="Arial" w:cs="Arial"/>
          <w:sz w:val="22"/>
          <w:szCs w:val="22"/>
          <w:vertAlign w:val="superscript"/>
        </w:rPr>
        <w:t>o</w:t>
      </w:r>
      <w:r>
        <w:rPr>
          <w:rFonts w:ascii="Arial" w:hAnsi="Arial" w:cs="Arial"/>
          <w:sz w:val="22"/>
          <w:szCs w:val="22"/>
        </w:rPr>
        <w:t xml:space="preserve">C) and 70 </w:t>
      </w:r>
      <w:r>
        <w:rPr>
          <w:rFonts w:ascii="Arial" w:hAnsi="Arial" w:cs="Arial"/>
          <w:sz w:val="22"/>
          <w:szCs w:val="22"/>
          <w:vertAlign w:val="superscript"/>
        </w:rPr>
        <w:t>o</w:t>
      </w:r>
      <w:r>
        <w:rPr>
          <w:rFonts w:ascii="Arial" w:hAnsi="Arial" w:cs="Arial"/>
          <w:sz w:val="22"/>
          <w:szCs w:val="22"/>
        </w:rPr>
        <w:t xml:space="preserve">F (21 </w:t>
      </w:r>
      <w:r>
        <w:rPr>
          <w:rFonts w:ascii="Arial" w:hAnsi="Arial" w:cs="Arial"/>
          <w:sz w:val="22"/>
          <w:szCs w:val="22"/>
          <w:vertAlign w:val="superscript"/>
        </w:rPr>
        <w:t>o</w:t>
      </w:r>
      <w:r>
        <w:rPr>
          <w:rFonts w:ascii="Arial" w:hAnsi="Arial" w:cs="Arial"/>
          <w:sz w:val="22"/>
          <w:szCs w:val="22"/>
        </w:rPr>
        <w:t>C).</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r>
      <w:r w:rsidRPr="006C0837">
        <w:rPr>
          <w:rFonts w:ascii="Arial" w:hAnsi="Arial" w:cs="Arial"/>
          <w:b/>
          <w:sz w:val="22"/>
          <w:szCs w:val="22"/>
        </w:rPr>
        <w:t>Water</w:t>
      </w:r>
      <w:r>
        <w:rPr>
          <w:rFonts w:ascii="Arial" w:hAnsi="Arial" w:cs="Arial"/>
          <w:sz w:val="22"/>
          <w:szCs w:val="22"/>
        </w:rPr>
        <w:t xml:space="preserve"> is essential for plant growth, even though different plants have different needs. Some plants tolerate drought, some need winter rains, and others need a consistent supply of moisture to grow well. Water is a primary component in photosynthesis. It also plays a critical role as a solvent for minerals moving into a plant. Water maintains the firmness of tissue, referred to as turgor pressure. The turgor pressure regulates the opening and closing of the stomata, which regulates the plants respiration. Water pressure helps the roots move through the soil.</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 xml:space="preserve">The </w:t>
      </w:r>
      <w:r w:rsidRPr="006C0837">
        <w:rPr>
          <w:rFonts w:ascii="Arial" w:hAnsi="Arial" w:cs="Arial"/>
          <w:b/>
          <w:sz w:val="22"/>
          <w:szCs w:val="22"/>
        </w:rPr>
        <w:t>pH</w:t>
      </w:r>
      <w:r>
        <w:rPr>
          <w:rFonts w:ascii="Arial" w:hAnsi="Arial" w:cs="Arial"/>
          <w:sz w:val="22"/>
          <w:szCs w:val="22"/>
        </w:rPr>
        <w:t xml:space="preserve"> of the soil and water affect the ability of plant roots to take up certain nutrients. Most plants grow best in soils that have a relatively neutral pH (pH = 7). Some plant such as azaleas and blueberries thrive in slightly acidic soil (pH=6). The solubility of trace elements is </w:t>
      </w:r>
      <w:r>
        <w:rPr>
          <w:rFonts w:ascii="Arial" w:hAnsi="Arial" w:cs="Arial"/>
          <w:sz w:val="22"/>
          <w:szCs w:val="22"/>
        </w:rPr>
        <w:lastRenderedPageBreak/>
        <w:t>controlled by pH and only soluble nutrients can be used by the plant. For instance, iron is not soluble when the pH is high (basic) and iron deficiencies are often present in high pH soils even when the soil contains plenty of iron.</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 xml:space="preserve">There are sixteen elements that are important to plant’s growth and survival. They can be divided into two categories; </w:t>
      </w:r>
      <w:r w:rsidRPr="008C33FC">
        <w:rPr>
          <w:rFonts w:ascii="Arial" w:hAnsi="Arial" w:cs="Arial"/>
          <w:b/>
          <w:sz w:val="22"/>
          <w:szCs w:val="22"/>
        </w:rPr>
        <w:t xml:space="preserve">non-mineral nutrients </w:t>
      </w:r>
      <w:r w:rsidRPr="002622ED">
        <w:rPr>
          <w:rFonts w:ascii="Arial" w:hAnsi="Arial" w:cs="Arial"/>
          <w:sz w:val="22"/>
          <w:szCs w:val="22"/>
        </w:rPr>
        <w:t>and</w:t>
      </w:r>
      <w:r w:rsidRPr="008C33FC">
        <w:rPr>
          <w:rFonts w:ascii="Arial" w:hAnsi="Arial" w:cs="Arial"/>
          <w:b/>
          <w:sz w:val="22"/>
          <w:szCs w:val="22"/>
        </w:rPr>
        <w:t xml:space="preserve"> mineral nutrients</w:t>
      </w:r>
      <w:r>
        <w:rPr>
          <w:rFonts w:ascii="Arial" w:hAnsi="Arial" w:cs="Arial"/>
          <w:sz w:val="22"/>
          <w:szCs w:val="22"/>
        </w:rPr>
        <w:t>. The non-mineral nutrients are carbon, hydrogen and oxygen and are obtained from the air and water. Carbon dioxide and water are converted to sugars by photosynthesis. Since these elements come from the air and water there is little that can be controlled by farmers and gardeners. The remaining 13 essential elements, which are the mineral nutrients, are taken up from the soil and can be grouped into three categories: primary macronutrients, secondary macronutrients and micronutrients.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309504" behindDoc="0" locked="0" layoutInCell="1" allowOverlap="1" wp14:anchorId="26D01858" wp14:editId="1842A1BE">
                <wp:simplePos x="0" y="0"/>
                <wp:positionH relativeFrom="column">
                  <wp:posOffset>3503295</wp:posOffset>
                </wp:positionH>
                <wp:positionV relativeFrom="paragraph">
                  <wp:posOffset>251460</wp:posOffset>
                </wp:positionV>
                <wp:extent cx="2440305" cy="1869440"/>
                <wp:effectExtent l="0" t="6350" r="0" b="635"/>
                <wp:wrapSquare wrapText="bothSides"/>
                <wp:docPr id="79"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0305" cy="1869440"/>
                          <a:chOff x="1425" y="7009"/>
                          <a:chExt cx="3843" cy="2944"/>
                        </a:xfrm>
                      </wpg:grpSpPr>
                      <wps:wsp>
                        <wps:cNvPr id="80" name="Text Box 2"/>
                        <wps:cNvSpPr txBox="1">
                          <a:spLocks noChangeArrowheads="1"/>
                        </wps:cNvSpPr>
                        <wps:spPr bwMode="auto">
                          <a:xfrm>
                            <a:off x="1425" y="8955"/>
                            <a:ext cx="3828" cy="9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C3204" w:rsidRDefault="001F5216" w:rsidP="00F869DA">
                              <w:pPr>
                                <w:jc w:val="center"/>
                                <w:rPr>
                                  <w:rFonts w:ascii="Calibri" w:hAnsi="Calibri" w:cs="Calibri"/>
                                  <w:i/>
                                  <w:sz w:val="22"/>
                                  <w:szCs w:val="22"/>
                                </w:rPr>
                              </w:pPr>
                              <w:r w:rsidRPr="00CC3204">
                                <w:rPr>
                                  <w:rFonts w:ascii="Calibri" w:hAnsi="Calibri" w:cs="Calibri"/>
                                  <w:i/>
                                  <w:sz w:val="22"/>
                                  <w:szCs w:val="22"/>
                                </w:rPr>
                                <w:t>Example of an all-purpose fertilizer</w:t>
                              </w:r>
                            </w:p>
                            <w:p w:rsidR="001F5216" w:rsidRPr="00CC3204" w:rsidRDefault="001F5216" w:rsidP="00F869DA">
                              <w:pPr>
                                <w:rPr>
                                  <w:rFonts w:ascii="Calibri" w:hAnsi="Calibri" w:cs="Calibri"/>
                                  <w:i/>
                                  <w:sz w:val="6"/>
                                  <w:szCs w:val="6"/>
                                </w:rPr>
                              </w:pPr>
                            </w:p>
                            <w:p w:rsidR="001F5216" w:rsidRPr="00CC3204" w:rsidRDefault="001F5216" w:rsidP="00F869DA">
                              <w:pPr>
                                <w:ind w:left="-90"/>
                                <w:rPr>
                                  <w:rFonts w:ascii="Calibri" w:hAnsi="Calibri" w:cs="Calibri"/>
                                  <w:i/>
                                  <w:sz w:val="22"/>
                                  <w:szCs w:val="22"/>
                                </w:rPr>
                              </w:pPr>
                              <w:r w:rsidRPr="00CC3204">
                                <w:rPr>
                                  <w:rFonts w:ascii="Calibri" w:hAnsi="Calibri" w:cs="Calibri"/>
                                  <w:i/>
                                  <w:sz w:val="22"/>
                                  <w:szCs w:val="22"/>
                                </w:rPr>
                                <w:t>(</w:t>
                              </w:r>
                              <w:hyperlink r:id="rId42" w:history="1">
                                <w:r w:rsidRPr="00CC3204">
                                  <w:rPr>
                                    <w:rStyle w:val="Hyperlink"/>
                                    <w:rFonts w:ascii="Calibri" w:hAnsi="Calibri" w:cs="Calibri"/>
                                    <w:i/>
                                    <w:sz w:val="20"/>
                                    <w:szCs w:val="20"/>
                                  </w:rPr>
                                  <w:t>https://www.yardcaregurus.com/what-do-fertilizer-numbers-mean/</w:t>
                                </w:r>
                              </w:hyperlink>
                              <w:r w:rsidRPr="00CC3204">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81" name="Picture 1" descr="Image result for fertilizer number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440" y="7009"/>
                            <a:ext cx="3828" cy="1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2" o:spid="_x0000_s1050" style="position:absolute;margin-left:275.85pt;margin-top:19.8pt;width:192.15pt;height:147.2pt;z-index:252309504" coordorigin="1425,7009" coordsize="3843,2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">
                <v:shape id="_x0000_s1051" type="#_x0000_t202" style="position:absolute;left:1425;top:8955;width:3828;height: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yUb8A&#10;AADbAAAADwAAAGRycy9kb3ducmV2LnhtbERPTWvCQBC9F/wPywje6kZBkegqIhSKeFDbQ49DdszG&#10;ZGdjdtX47zuHQo+P973a9L5RD+piFdjAZJyBIi6Crbg08P318b4AFROyxSYwGXhRhM168LbC3IYn&#10;n+hxTqWSEI45GnAptbnWsXDkMY5DSyzcJXQek8Cu1LbDp4T7Rk+zbK49ViwNDlvaOSrq891LySEW&#10;91O4XSeHWv+4eo6zo9sbMxr22yWoRH36F/+5P62BhayXL/ID9P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EnJRvwAAANsAAAAPAAAAAAAAAAAAAAAAAJgCAABkcnMvZG93bnJl&#10;di54bWxQSwUGAAAAAAQABAD1AAAAhAMAAAAA&#10;" stroked="f">
                  <v:textbox style="mso-fit-shape-to-text:t">
                    <w:txbxContent>
                      <w:p w:rsidR="001F5216" w:rsidRPr="00CC3204" w:rsidRDefault="001F5216" w:rsidP="00F869DA">
                        <w:pPr>
                          <w:jc w:val="center"/>
                          <w:rPr>
                            <w:rFonts w:ascii="Calibri" w:hAnsi="Calibri" w:cs="Calibri"/>
                            <w:i/>
                            <w:sz w:val="22"/>
                            <w:szCs w:val="22"/>
                          </w:rPr>
                        </w:pPr>
                        <w:r w:rsidRPr="00CC3204">
                          <w:rPr>
                            <w:rFonts w:ascii="Calibri" w:hAnsi="Calibri" w:cs="Calibri"/>
                            <w:i/>
                            <w:sz w:val="22"/>
                            <w:szCs w:val="22"/>
                          </w:rPr>
                          <w:t>Example of an all-purpose fertilizer</w:t>
                        </w:r>
                      </w:p>
                      <w:p w:rsidR="001F5216" w:rsidRPr="00CC3204" w:rsidRDefault="001F5216" w:rsidP="00F869DA">
                        <w:pPr>
                          <w:rPr>
                            <w:rFonts w:ascii="Calibri" w:hAnsi="Calibri" w:cs="Calibri"/>
                            <w:i/>
                            <w:sz w:val="6"/>
                            <w:szCs w:val="6"/>
                          </w:rPr>
                        </w:pPr>
                      </w:p>
                      <w:p w:rsidR="001F5216" w:rsidRPr="00CC3204" w:rsidRDefault="001F5216" w:rsidP="00F869DA">
                        <w:pPr>
                          <w:ind w:left="-90"/>
                          <w:rPr>
                            <w:rFonts w:ascii="Calibri" w:hAnsi="Calibri" w:cs="Calibri"/>
                            <w:i/>
                            <w:sz w:val="22"/>
                            <w:szCs w:val="22"/>
                          </w:rPr>
                        </w:pPr>
                        <w:r w:rsidRPr="00CC3204">
                          <w:rPr>
                            <w:rFonts w:ascii="Calibri" w:hAnsi="Calibri" w:cs="Calibri"/>
                            <w:i/>
                            <w:sz w:val="22"/>
                            <w:szCs w:val="22"/>
                          </w:rPr>
                          <w:t>(</w:t>
                        </w:r>
                        <w:hyperlink r:id="rId44" w:history="1">
                          <w:r w:rsidRPr="00CC3204">
                            <w:rPr>
                              <w:rStyle w:val="Hyperlink"/>
                              <w:rFonts w:ascii="Calibri" w:hAnsi="Calibri" w:cs="Calibri"/>
                              <w:i/>
                              <w:sz w:val="20"/>
                              <w:szCs w:val="20"/>
                            </w:rPr>
                            <w:t>https://www.yardcaregurus.com/what-do-fertilizer-numbers-mean/</w:t>
                          </w:r>
                        </w:hyperlink>
                        <w:r w:rsidRPr="00CC3204">
                          <w:rPr>
                            <w:rFonts w:ascii="Calibri" w:hAnsi="Calibri" w:cs="Calibri"/>
                            <w:i/>
                            <w:sz w:val="20"/>
                            <w:szCs w:val="20"/>
                          </w:rPr>
                          <w:t>)</w:t>
                        </w:r>
                      </w:p>
                    </w:txbxContent>
                  </v:textbox>
                </v:shape>
                <v:shape id="Picture 1" o:spid="_x0000_s1052" type="#_x0000_t75" alt="Image result for fertilizer numbers" style="position:absolute;left:1440;top:7009;width:3828;height: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DY2nDAAAA2wAAAA8AAABkcnMvZG93bnJldi54bWxEj81qAjEUhfcF3yFcwV3N6EKG0Silg+BK&#10;0BaKu+vkdjJ1cjMmUUef3hQKXR7Oz8dZrHrbiiv50DhWMBlnIIgrpxuuFXx+rF9zECEia2wdk4I7&#10;BVgtBy8LLLS78Y6u+1iLNMKhQAUmxq6QMlSGLIax64iT9+28xZikr6X2eEvjtpXTLJtJiw0ngsGO&#10;3g1Vp/3FJkj+43fn9vF1PM0upjxvS8wPpVKjYf82BxGpj//hv/ZGK8gn8Psl/QC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NjacMAAADbAAAADwAAAAAAAAAAAAAAAACf&#10;AgAAZHJzL2Rvd25yZXYueG1sUEsFBgAAAAAEAAQA9wAAAI8DAAAAAA==&#10;">
                  <v:imagedata r:id="rId45" o:title="Image result for fertilizer numbers"/>
                </v:shape>
                <w10:wrap type="square"/>
              </v:group>
            </w:pict>
          </mc:Fallback>
        </mc:AlternateContent>
      </w:r>
      <w:r>
        <w:rPr>
          <w:rFonts w:ascii="Arial" w:hAnsi="Arial" w:cs="Arial"/>
          <w:sz w:val="22"/>
          <w:szCs w:val="22"/>
        </w:rPr>
        <w:tab/>
        <w:t xml:space="preserve">The </w:t>
      </w:r>
      <w:r w:rsidRPr="002622ED">
        <w:rPr>
          <w:rFonts w:ascii="Arial" w:hAnsi="Arial" w:cs="Arial"/>
          <w:b/>
          <w:sz w:val="22"/>
          <w:szCs w:val="22"/>
        </w:rPr>
        <w:t>primary macronutrients</w:t>
      </w:r>
      <w:r>
        <w:rPr>
          <w:rFonts w:ascii="Arial" w:hAnsi="Arial" w:cs="Arial"/>
          <w:sz w:val="22"/>
          <w:szCs w:val="22"/>
        </w:rPr>
        <w:t xml:space="preserve"> are nitrogen, phosphorus and potassium. These nutrients are the ones used in the largest quantities by plants and, as a result, are frequently the first elements to be depleted in the soil. Fertilizers generally contain these three nutrients and the percentage of each is given as a three-number combination. A general balanced fertilizer would be labeled (10-10-10) which would be 10% nitrogen, 10% phosphorus expressed as P</w:t>
      </w:r>
      <w:r w:rsidRPr="00B1481B">
        <w:rPr>
          <w:rFonts w:ascii="Arial" w:hAnsi="Arial" w:cs="Arial"/>
          <w:sz w:val="22"/>
          <w:szCs w:val="22"/>
          <w:vertAlign w:val="subscript"/>
        </w:rPr>
        <w:t>2</w:t>
      </w:r>
      <w:r>
        <w:rPr>
          <w:rFonts w:ascii="Arial" w:hAnsi="Arial" w:cs="Arial"/>
          <w:sz w:val="22"/>
          <w:szCs w:val="22"/>
        </w:rPr>
        <w:t>O</w:t>
      </w:r>
      <w:r w:rsidRPr="00B1481B">
        <w:rPr>
          <w:rFonts w:ascii="Arial" w:hAnsi="Arial" w:cs="Arial"/>
          <w:sz w:val="22"/>
          <w:szCs w:val="22"/>
          <w:vertAlign w:val="subscript"/>
        </w:rPr>
        <w:t>5</w:t>
      </w:r>
      <w:r>
        <w:rPr>
          <w:rFonts w:ascii="Arial" w:hAnsi="Arial" w:cs="Arial"/>
          <w:sz w:val="22"/>
          <w:szCs w:val="22"/>
        </w:rPr>
        <w:t xml:space="preserve"> and 10% potassium expressed as K</w:t>
      </w:r>
      <w:r w:rsidRPr="00B1481B">
        <w:rPr>
          <w:rFonts w:ascii="Arial" w:hAnsi="Arial" w:cs="Arial"/>
          <w:sz w:val="22"/>
          <w:szCs w:val="22"/>
          <w:vertAlign w:val="subscript"/>
        </w:rPr>
        <w:t>2</w:t>
      </w:r>
      <w:r>
        <w:rPr>
          <w:rFonts w:ascii="Arial" w:hAnsi="Arial" w:cs="Arial"/>
          <w:sz w:val="22"/>
          <w:szCs w:val="22"/>
        </w:rPr>
        <w:t>O. Most lawns and grasses need nitrogen, so a (20-10-10) fertilizer would be a good choice.</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 xml:space="preserve">The </w:t>
      </w:r>
      <w:r w:rsidRPr="002622ED">
        <w:rPr>
          <w:rFonts w:ascii="Arial" w:hAnsi="Arial" w:cs="Arial"/>
          <w:b/>
          <w:sz w:val="22"/>
          <w:szCs w:val="22"/>
        </w:rPr>
        <w:t>secondary macronutrients</w:t>
      </w:r>
      <w:r>
        <w:rPr>
          <w:rFonts w:ascii="Arial" w:hAnsi="Arial" w:cs="Arial"/>
          <w:sz w:val="22"/>
          <w:szCs w:val="22"/>
        </w:rPr>
        <w:t xml:space="preserve"> are calcium, magnesium and sulfur. These elements are needed in smaller quantities than the primary macronutrients. Generally, soils have sufficient quantities of these elements. Dolomitic lime (a mixture of calcium carbonate and magnesium carbonate) is used when soils are too acidic, or deficient in calcium or magnesium. Sulfur usually comes from decaying organic matter.</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r>
      <w:r w:rsidRPr="002622ED">
        <w:rPr>
          <w:rFonts w:ascii="Arial" w:hAnsi="Arial" w:cs="Arial"/>
          <w:b/>
          <w:sz w:val="22"/>
          <w:szCs w:val="22"/>
        </w:rPr>
        <w:t xml:space="preserve">Micronutrients </w:t>
      </w:r>
      <w:r>
        <w:rPr>
          <w:rFonts w:ascii="Arial" w:hAnsi="Arial" w:cs="Arial"/>
          <w:sz w:val="22"/>
          <w:szCs w:val="22"/>
        </w:rPr>
        <w:t>are those elements needed in very small amounts by plants. The micronutrients are iron, manganese, zinc, copper, boron, molybdenum and chlorine. Although only needed in very small amounts, their importance is still great. If there is a shortage of them, it can limit the plant’s growth and crop yield. Without sufficient amounts, the plant can even die.</w:t>
      </w:r>
    </w:p>
    <w:p w:rsidR="00F869DA" w:rsidRDefault="00F869DA" w:rsidP="00F869DA">
      <w:pPr>
        <w:rPr>
          <w:rFonts w:ascii="Arial" w:hAnsi="Arial" w:cs="Arial"/>
          <w:sz w:val="22"/>
          <w:szCs w:val="22"/>
        </w:rPr>
      </w:pPr>
    </w:p>
    <w:p w:rsidR="00F869DA" w:rsidRDefault="00F869DA" w:rsidP="00F869DA">
      <w:pPr>
        <w:ind w:firstLine="720"/>
        <w:rPr>
          <w:rFonts w:ascii="Arial" w:hAnsi="Arial" w:cs="Arial"/>
          <w:sz w:val="22"/>
          <w:szCs w:val="22"/>
        </w:rPr>
      </w:pPr>
      <w:r>
        <w:rPr>
          <w:rFonts w:ascii="Arial" w:hAnsi="Arial" w:cs="Arial"/>
          <w:sz w:val="22"/>
          <w:szCs w:val="22"/>
        </w:rPr>
        <w:br w:type="page"/>
      </w:r>
      <w:r>
        <w:rPr>
          <w:rFonts w:ascii="Arial" w:hAnsi="Arial" w:cs="Arial"/>
          <w:sz w:val="22"/>
          <w:szCs w:val="22"/>
        </w:rPr>
        <w:lastRenderedPageBreak/>
        <w:t>Below is a table giving some of the roles each of these essential elements play.</w:t>
      </w:r>
    </w:p>
    <w:p w:rsidR="00F869DA" w:rsidRDefault="00F869DA" w:rsidP="00F869DA">
      <w:pPr>
        <w:rPr>
          <w:rFonts w:ascii="Arial" w:hAnsi="Arial" w:cs="Arial"/>
          <w:sz w:val="22"/>
          <w:szCs w:val="22"/>
        </w:rPr>
      </w:pPr>
    </w:p>
    <w:tbl>
      <w:tblPr>
        <w:tblW w:w="0" w:type="auto"/>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6187"/>
      </w:tblGrid>
      <w:tr w:rsidR="00F869DA" w:rsidRPr="009F0B2B" w:rsidTr="006F7E04">
        <w:trPr>
          <w:trHeight w:val="458"/>
        </w:trPr>
        <w:tc>
          <w:tcPr>
            <w:tcW w:w="1733" w:type="dxa"/>
            <w:shd w:val="clear" w:color="auto" w:fill="auto"/>
            <w:vAlign w:val="center"/>
          </w:tcPr>
          <w:p w:rsidR="00F869DA" w:rsidRPr="009F0B2B" w:rsidRDefault="00F869DA" w:rsidP="00F869DA">
            <w:pPr>
              <w:rPr>
                <w:rFonts w:ascii="Arial" w:hAnsi="Arial" w:cs="Arial"/>
                <w:b/>
                <w:sz w:val="28"/>
                <w:szCs w:val="28"/>
              </w:rPr>
            </w:pPr>
            <w:r w:rsidRPr="009F0B2B">
              <w:rPr>
                <w:rFonts w:ascii="Arial" w:hAnsi="Arial" w:cs="Arial"/>
                <w:b/>
                <w:sz w:val="28"/>
                <w:szCs w:val="28"/>
              </w:rPr>
              <w:t>Element</w:t>
            </w:r>
          </w:p>
        </w:tc>
        <w:tc>
          <w:tcPr>
            <w:tcW w:w="6187" w:type="dxa"/>
            <w:shd w:val="clear" w:color="auto" w:fill="auto"/>
            <w:vAlign w:val="center"/>
          </w:tcPr>
          <w:p w:rsidR="00F869DA" w:rsidRPr="009F0B2B" w:rsidRDefault="00F869DA" w:rsidP="00F869DA">
            <w:pPr>
              <w:rPr>
                <w:rFonts w:ascii="Arial" w:hAnsi="Arial" w:cs="Arial"/>
                <w:b/>
                <w:sz w:val="28"/>
                <w:szCs w:val="28"/>
              </w:rPr>
            </w:pPr>
            <w:r w:rsidRPr="009F0B2B">
              <w:rPr>
                <w:rFonts w:ascii="Arial" w:hAnsi="Arial" w:cs="Arial"/>
                <w:b/>
                <w:sz w:val="28"/>
                <w:szCs w:val="28"/>
              </w:rPr>
              <w:t>Function</w:t>
            </w:r>
          </w:p>
        </w:tc>
      </w:tr>
      <w:tr w:rsidR="00F869DA" w:rsidRPr="00CC3204" w:rsidTr="006F7E04">
        <w:trPr>
          <w:trHeight w:val="395"/>
        </w:trPr>
        <w:tc>
          <w:tcPr>
            <w:tcW w:w="7920" w:type="dxa"/>
            <w:gridSpan w:val="2"/>
            <w:shd w:val="clear" w:color="auto" w:fill="auto"/>
            <w:vAlign w:val="center"/>
          </w:tcPr>
          <w:p w:rsidR="00F869DA" w:rsidRPr="00CC3204" w:rsidRDefault="00F869DA" w:rsidP="00F869DA">
            <w:pPr>
              <w:jc w:val="center"/>
              <w:rPr>
                <w:rFonts w:ascii="Arial" w:hAnsi="Arial" w:cs="Arial"/>
                <w:b/>
              </w:rPr>
            </w:pPr>
            <w:r w:rsidRPr="00CC3204">
              <w:rPr>
                <w:rFonts w:ascii="Arial" w:hAnsi="Arial" w:cs="Arial"/>
                <w:b/>
              </w:rPr>
              <w:t>Primary Macronutrients</w:t>
            </w:r>
          </w:p>
        </w:tc>
      </w:tr>
      <w:tr w:rsidR="00F869DA" w:rsidRPr="009F0B2B" w:rsidTr="006F7E04">
        <w:trPr>
          <w:trHeight w:val="2285"/>
        </w:trPr>
        <w:tc>
          <w:tcPr>
            <w:tcW w:w="1733" w:type="dxa"/>
            <w:shd w:val="clear" w:color="auto" w:fill="auto"/>
            <w:vAlign w:val="center"/>
          </w:tcPr>
          <w:p w:rsidR="00F869DA" w:rsidRPr="009F0B2B" w:rsidRDefault="00F869DA" w:rsidP="00F869DA">
            <w:pPr>
              <w:rPr>
                <w:rFonts w:ascii="Arial" w:hAnsi="Arial" w:cs="Arial"/>
                <w:sz w:val="22"/>
                <w:szCs w:val="22"/>
              </w:rPr>
            </w:pPr>
            <w:r w:rsidRPr="009F0B2B">
              <w:rPr>
                <w:rFonts w:ascii="Arial" w:hAnsi="Arial" w:cs="Arial"/>
                <w:sz w:val="22"/>
                <w:szCs w:val="22"/>
              </w:rPr>
              <w:t>Nitrogen</w:t>
            </w:r>
          </w:p>
        </w:tc>
        <w:tc>
          <w:tcPr>
            <w:tcW w:w="6187" w:type="dxa"/>
            <w:shd w:val="clear" w:color="auto" w:fill="auto"/>
            <w:vAlign w:val="center"/>
          </w:tcPr>
          <w:p w:rsidR="00F869DA" w:rsidRPr="009F0B2B" w:rsidRDefault="00F869DA" w:rsidP="00F869DA">
            <w:pPr>
              <w:rPr>
                <w:rFonts w:ascii="Arial" w:hAnsi="Arial" w:cs="Arial"/>
                <w:sz w:val="22"/>
                <w:szCs w:val="22"/>
              </w:rPr>
            </w:pPr>
            <w:r w:rsidRPr="009F0B2B">
              <w:rPr>
                <w:rFonts w:ascii="Arial" w:hAnsi="Arial" w:cs="Arial"/>
                <w:sz w:val="22"/>
                <w:szCs w:val="22"/>
                <w:shd w:val="clear" w:color="auto" w:fill="FFFFFF"/>
              </w:rPr>
              <w:t>·</w:t>
            </w:r>
            <w:r w:rsidRPr="009F0B2B">
              <w:rPr>
                <w:rStyle w:val="apple-converted-space"/>
                <w:rFonts w:ascii="Arial" w:hAnsi="Arial" w:cs="Arial"/>
                <w:sz w:val="22"/>
                <w:szCs w:val="22"/>
                <w:shd w:val="clear" w:color="auto" w:fill="FFFFFF"/>
              </w:rPr>
              <w:t> </w:t>
            </w:r>
            <w:r w:rsidRPr="009F0B2B">
              <w:rPr>
                <w:rFonts w:ascii="Arial" w:hAnsi="Arial" w:cs="Arial"/>
                <w:sz w:val="22"/>
                <w:szCs w:val="22"/>
                <w:shd w:val="clear" w:color="auto" w:fill="FFFFFF"/>
              </w:rPr>
              <w:t>Necessary for formation of amino acids, the building blocks of protein</w:t>
            </w:r>
            <w:r w:rsidRPr="009F0B2B">
              <w:rPr>
                <w:rStyle w:val="apple-converted-space"/>
                <w:rFonts w:ascii="Arial" w:hAnsi="Arial" w:cs="Arial"/>
                <w:sz w:val="22"/>
                <w:szCs w:val="22"/>
                <w:shd w:val="clear" w:color="auto" w:fill="FFFFFF"/>
              </w:rPr>
              <w:t> </w:t>
            </w:r>
            <w:r w:rsidRPr="009F0B2B">
              <w:rPr>
                <w:rFonts w:ascii="Arial" w:hAnsi="Arial" w:cs="Arial"/>
                <w:sz w:val="22"/>
                <w:szCs w:val="22"/>
              </w:rPr>
              <w:br/>
            </w:r>
            <w:r w:rsidRPr="009F0B2B">
              <w:rPr>
                <w:rFonts w:ascii="Arial" w:hAnsi="Arial" w:cs="Arial"/>
                <w:sz w:val="22"/>
                <w:szCs w:val="22"/>
                <w:shd w:val="clear" w:color="auto" w:fill="FFFFFF"/>
              </w:rPr>
              <w:t>·</w:t>
            </w:r>
            <w:r w:rsidRPr="009F0B2B">
              <w:rPr>
                <w:rStyle w:val="apple-converted-space"/>
                <w:rFonts w:ascii="Arial" w:hAnsi="Arial" w:cs="Arial"/>
                <w:sz w:val="22"/>
                <w:szCs w:val="22"/>
                <w:shd w:val="clear" w:color="auto" w:fill="FFFFFF"/>
              </w:rPr>
              <w:t> </w:t>
            </w:r>
            <w:r w:rsidRPr="009F0B2B">
              <w:rPr>
                <w:rFonts w:ascii="Arial" w:hAnsi="Arial" w:cs="Arial"/>
                <w:sz w:val="22"/>
                <w:szCs w:val="22"/>
                <w:shd w:val="clear" w:color="auto" w:fill="FFFFFF"/>
              </w:rPr>
              <w:t>Essential for plant cell division, vital for plant growth</w:t>
            </w:r>
            <w:r w:rsidRPr="009F0B2B">
              <w:rPr>
                <w:rStyle w:val="apple-converted-space"/>
                <w:rFonts w:ascii="Arial" w:hAnsi="Arial" w:cs="Arial"/>
                <w:sz w:val="22"/>
                <w:szCs w:val="22"/>
                <w:shd w:val="clear" w:color="auto" w:fill="FFFFFF"/>
              </w:rPr>
              <w:t> </w:t>
            </w:r>
            <w:r w:rsidRPr="009F0B2B">
              <w:rPr>
                <w:rFonts w:ascii="Arial" w:hAnsi="Arial" w:cs="Arial"/>
                <w:sz w:val="22"/>
                <w:szCs w:val="22"/>
              </w:rPr>
              <w:br/>
            </w:r>
            <w:r w:rsidRPr="009F0B2B">
              <w:rPr>
                <w:rFonts w:ascii="Arial" w:hAnsi="Arial" w:cs="Arial"/>
                <w:sz w:val="22"/>
                <w:szCs w:val="22"/>
                <w:shd w:val="clear" w:color="auto" w:fill="FFFFFF"/>
              </w:rPr>
              <w:t>·</w:t>
            </w:r>
            <w:r w:rsidRPr="009F0B2B">
              <w:rPr>
                <w:rStyle w:val="apple-converted-space"/>
                <w:rFonts w:ascii="Arial" w:hAnsi="Arial" w:cs="Arial"/>
                <w:sz w:val="22"/>
                <w:szCs w:val="22"/>
                <w:shd w:val="clear" w:color="auto" w:fill="FFFFFF"/>
              </w:rPr>
              <w:t> </w:t>
            </w:r>
            <w:r w:rsidRPr="009F0B2B">
              <w:rPr>
                <w:rFonts w:ascii="Arial" w:hAnsi="Arial" w:cs="Arial"/>
                <w:sz w:val="22"/>
                <w:szCs w:val="22"/>
                <w:shd w:val="clear" w:color="auto" w:fill="FFFFFF"/>
              </w:rPr>
              <w:t>Directly involved in photosynthesis</w:t>
            </w:r>
            <w:r w:rsidRPr="009F0B2B">
              <w:rPr>
                <w:rStyle w:val="apple-converted-space"/>
                <w:rFonts w:ascii="Arial" w:hAnsi="Arial" w:cs="Arial"/>
                <w:sz w:val="22"/>
                <w:szCs w:val="22"/>
                <w:shd w:val="clear" w:color="auto" w:fill="FFFFFF"/>
              </w:rPr>
              <w:t> </w:t>
            </w:r>
            <w:r>
              <w:rPr>
                <w:rStyle w:val="apple-converted-space"/>
                <w:rFonts w:ascii="Arial" w:hAnsi="Arial" w:cs="Arial"/>
                <w:sz w:val="22"/>
                <w:szCs w:val="22"/>
                <w:shd w:val="clear" w:color="auto" w:fill="FFFFFF"/>
              </w:rPr>
              <w:t>as an element in chlorophyll</w:t>
            </w:r>
            <w:r w:rsidRPr="009F0B2B">
              <w:rPr>
                <w:rFonts w:ascii="Arial" w:hAnsi="Arial" w:cs="Arial"/>
                <w:sz w:val="22"/>
                <w:szCs w:val="22"/>
              </w:rPr>
              <w:br/>
            </w:r>
            <w:r w:rsidRPr="009F0B2B">
              <w:rPr>
                <w:rFonts w:ascii="Arial" w:hAnsi="Arial" w:cs="Arial"/>
                <w:sz w:val="22"/>
                <w:szCs w:val="22"/>
                <w:shd w:val="clear" w:color="auto" w:fill="FFFFFF"/>
              </w:rPr>
              <w:t>·</w:t>
            </w:r>
            <w:r w:rsidRPr="009F0B2B">
              <w:rPr>
                <w:rStyle w:val="apple-converted-space"/>
                <w:rFonts w:ascii="Arial" w:hAnsi="Arial" w:cs="Arial"/>
                <w:sz w:val="22"/>
                <w:szCs w:val="22"/>
                <w:shd w:val="clear" w:color="auto" w:fill="FFFFFF"/>
              </w:rPr>
              <w:t> </w:t>
            </w:r>
            <w:r w:rsidRPr="009F0B2B">
              <w:rPr>
                <w:rFonts w:ascii="Arial" w:hAnsi="Arial" w:cs="Arial"/>
                <w:sz w:val="22"/>
                <w:szCs w:val="22"/>
                <w:shd w:val="clear" w:color="auto" w:fill="FFFFFF"/>
              </w:rPr>
              <w:t>Necessary component of vitamins</w:t>
            </w:r>
            <w:r w:rsidRPr="009F0B2B">
              <w:rPr>
                <w:rStyle w:val="apple-converted-space"/>
                <w:rFonts w:ascii="Arial" w:hAnsi="Arial" w:cs="Arial"/>
                <w:sz w:val="22"/>
                <w:szCs w:val="22"/>
                <w:shd w:val="clear" w:color="auto" w:fill="FFFFFF"/>
              </w:rPr>
              <w:t> </w:t>
            </w:r>
            <w:r w:rsidRPr="009F0B2B">
              <w:rPr>
                <w:rFonts w:ascii="Arial" w:hAnsi="Arial" w:cs="Arial"/>
                <w:sz w:val="22"/>
                <w:szCs w:val="22"/>
              </w:rPr>
              <w:br/>
            </w:r>
            <w:r w:rsidRPr="009F0B2B">
              <w:rPr>
                <w:rFonts w:ascii="Arial" w:hAnsi="Arial" w:cs="Arial"/>
                <w:sz w:val="22"/>
                <w:szCs w:val="22"/>
                <w:shd w:val="clear" w:color="auto" w:fill="FFFFFF"/>
              </w:rPr>
              <w:t>·</w:t>
            </w:r>
            <w:r w:rsidRPr="009F0B2B">
              <w:rPr>
                <w:rStyle w:val="apple-converted-space"/>
                <w:rFonts w:ascii="Arial" w:hAnsi="Arial" w:cs="Arial"/>
                <w:sz w:val="22"/>
                <w:szCs w:val="22"/>
                <w:shd w:val="clear" w:color="auto" w:fill="FFFFFF"/>
              </w:rPr>
              <w:t> </w:t>
            </w:r>
            <w:r w:rsidRPr="009F0B2B">
              <w:rPr>
                <w:rFonts w:ascii="Arial" w:hAnsi="Arial" w:cs="Arial"/>
                <w:sz w:val="22"/>
                <w:szCs w:val="22"/>
                <w:shd w:val="clear" w:color="auto" w:fill="FFFFFF"/>
              </w:rPr>
              <w:t>Aids in production and use of carbohydrates</w:t>
            </w:r>
            <w:r w:rsidRPr="009F0B2B">
              <w:rPr>
                <w:rStyle w:val="apple-converted-space"/>
                <w:rFonts w:ascii="Arial" w:hAnsi="Arial" w:cs="Arial"/>
                <w:sz w:val="22"/>
                <w:szCs w:val="22"/>
                <w:shd w:val="clear" w:color="auto" w:fill="FFFFFF"/>
              </w:rPr>
              <w:t> </w:t>
            </w:r>
            <w:r w:rsidRPr="009F0B2B">
              <w:rPr>
                <w:rFonts w:ascii="Arial" w:hAnsi="Arial" w:cs="Arial"/>
                <w:sz w:val="22"/>
                <w:szCs w:val="22"/>
              </w:rPr>
              <w:br/>
            </w:r>
            <w:r w:rsidRPr="009F0B2B">
              <w:rPr>
                <w:rFonts w:ascii="Arial" w:hAnsi="Arial" w:cs="Arial"/>
                <w:sz w:val="22"/>
                <w:szCs w:val="22"/>
                <w:shd w:val="clear" w:color="auto" w:fill="FFFFFF"/>
              </w:rPr>
              <w:t>·</w:t>
            </w:r>
            <w:r w:rsidRPr="009F0B2B">
              <w:rPr>
                <w:rStyle w:val="apple-converted-space"/>
                <w:rFonts w:ascii="Arial" w:hAnsi="Arial" w:cs="Arial"/>
                <w:sz w:val="22"/>
                <w:szCs w:val="22"/>
                <w:shd w:val="clear" w:color="auto" w:fill="FFFFFF"/>
              </w:rPr>
              <w:t> </w:t>
            </w:r>
            <w:r w:rsidRPr="009F0B2B">
              <w:rPr>
                <w:rFonts w:ascii="Arial" w:hAnsi="Arial" w:cs="Arial"/>
                <w:sz w:val="22"/>
                <w:szCs w:val="22"/>
                <w:shd w:val="clear" w:color="auto" w:fill="FFFFFF"/>
              </w:rPr>
              <w:t>Affects energy reactions in the plant</w:t>
            </w:r>
          </w:p>
        </w:tc>
      </w:tr>
      <w:tr w:rsidR="00F869DA" w:rsidRPr="009F0B2B" w:rsidTr="006F7E04">
        <w:trPr>
          <w:trHeight w:val="2240"/>
        </w:trPr>
        <w:tc>
          <w:tcPr>
            <w:tcW w:w="1733" w:type="dxa"/>
            <w:shd w:val="clear" w:color="auto" w:fill="auto"/>
            <w:vAlign w:val="center"/>
          </w:tcPr>
          <w:p w:rsidR="00F869DA" w:rsidRPr="009F0B2B" w:rsidRDefault="00F869DA" w:rsidP="00F869DA">
            <w:pPr>
              <w:rPr>
                <w:rFonts w:ascii="Arial" w:hAnsi="Arial" w:cs="Arial"/>
                <w:sz w:val="22"/>
                <w:szCs w:val="22"/>
              </w:rPr>
            </w:pPr>
            <w:r w:rsidRPr="009F0B2B">
              <w:rPr>
                <w:rFonts w:ascii="Arial" w:hAnsi="Arial" w:cs="Arial"/>
                <w:sz w:val="22"/>
                <w:szCs w:val="22"/>
              </w:rPr>
              <w:t>Phosphorus</w:t>
            </w:r>
          </w:p>
        </w:tc>
        <w:tc>
          <w:tcPr>
            <w:tcW w:w="6187" w:type="dxa"/>
            <w:shd w:val="clear" w:color="auto" w:fill="auto"/>
            <w:vAlign w:val="center"/>
          </w:tcPr>
          <w:p w:rsidR="00F869DA" w:rsidRPr="004329CA" w:rsidRDefault="00F869DA" w:rsidP="00F869DA">
            <w:pPr>
              <w:rPr>
                <w:rFonts w:ascii="Arial" w:hAnsi="Arial" w:cs="Arial"/>
                <w:sz w:val="22"/>
                <w:szCs w:val="22"/>
              </w:rPr>
            </w:pP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Involved in photosynthesis, respiration, energy storage and transfer, cell division, and enlargement</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Promotes early root formation and growth</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Improves quality of fruits, vegetables, and grains</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Vital to seed formation</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Helps plants survive harsh winter conditions</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Increases water-use efficiency</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Hastens maturity</w:t>
            </w:r>
          </w:p>
        </w:tc>
      </w:tr>
      <w:tr w:rsidR="00F869DA" w:rsidRPr="009F0B2B" w:rsidTr="006F7E04">
        <w:trPr>
          <w:trHeight w:val="2699"/>
        </w:trPr>
        <w:tc>
          <w:tcPr>
            <w:tcW w:w="1733" w:type="dxa"/>
            <w:shd w:val="clear" w:color="auto" w:fill="auto"/>
            <w:vAlign w:val="center"/>
          </w:tcPr>
          <w:p w:rsidR="00F869DA" w:rsidRPr="009F0B2B" w:rsidRDefault="00F869DA" w:rsidP="00F869DA">
            <w:pPr>
              <w:rPr>
                <w:rFonts w:ascii="Arial" w:hAnsi="Arial" w:cs="Arial"/>
                <w:sz w:val="22"/>
                <w:szCs w:val="22"/>
              </w:rPr>
            </w:pPr>
            <w:r>
              <w:rPr>
                <w:rFonts w:ascii="Arial" w:hAnsi="Arial" w:cs="Arial"/>
                <w:sz w:val="22"/>
                <w:szCs w:val="22"/>
              </w:rPr>
              <w:t>Potassium</w:t>
            </w:r>
          </w:p>
        </w:tc>
        <w:tc>
          <w:tcPr>
            <w:tcW w:w="6187" w:type="dxa"/>
            <w:shd w:val="clear" w:color="auto" w:fill="auto"/>
            <w:vAlign w:val="center"/>
          </w:tcPr>
          <w:p w:rsidR="00F869DA" w:rsidRPr="004329CA" w:rsidRDefault="00F869DA" w:rsidP="00F869DA">
            <w:pPr>
              <w:rPr>
                <w:rFonts w:ascii="Arial" w:hAnsi="Arial" w:cs="Arial"/>
                <w:sz w:val="22"/>
                <w:szCs w:val="22"/>
              </w:rPr>
            </w:pP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Carbohydrate metabolism and the break down and translocation of starches</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Increases photosynthesis</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Increases water-use efficiency</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Essential to protein synthesis</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xml:space="preserve"> </w:t>
            </w:r>
            <w:r w:rsidRPr="004329CA">
              <w:rPr>
                <w:rFonts w:ascii="Arial" w:hAnsi="Arial" w:cs="Arial"/>
                <w:sz w:val="22"/>
                <w:szCs w:val="22"/>
                <w:shd w:val="clear" w:color="auto" w:fill="FFFFFF"/>
              </w:rPr>
              <w:t>Important in fruit formation</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xml:space="preserve"> </w:t>
            </w:r>
            <w:r w:rsidRPr="004329CA">
              <w:rPr>
                <w:rFonts w:ascii="Arial" w:hAnsi="Arial" w:cs="Arial"/>
                <w:sz w:val="22"/>
                <w:szCs w:val="22"/>
                <w:shd w:val="clear" w:color="auto" w:fill="FFFFFF"/>
              </w:rPr>
              <w:t>Activates enzymes and controls their reaction rates</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xml:space="preserve"> </w:t>
            </w:r>
            <w:r w:rsidRPr="004329CA">
              <w:rPr>
                <w:rFonts w:ascii="Arial" w:hAnsi="Arial" w:cs="Arial"/>
                <w:sz w:val="22"/>
                <w:szCs w:val="22"/>
                <w:shd w:val="clear" w:color="auto" w:fill="FFFFFF"/>
              </w:rPr>
              <w:t>Improves quality of seeds and fruit</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Improves winter hardiness</w:t>
            </w:r>
            <w:r w:rsidRPr="004329CA">
              <w:rPr>
                <w:rStyle w:val="apple-converted-space"/>
                <w:rFonts w:ascii="Arial" w:hAnsi="Arial" w:cs="Arial"/>
                <w:sz w:val="22"/>
                <w:szCs w:val="22"/>
                <w:shd w:val="clear" w:color="auto" w:fill="FFFFFF"/>
              </w:rPr>
              <w:t> </w:t>
            </w:r>
            <w:r w:rsidRPr="004329CA">
              <w:rPr>
                <w:rFonts w:ascii="Arial" w:hAnsi="Arial" w:cs="Arial"/>
                <w:sz w:val="22"/>
                <w:szCs w:val="22"/>
              </w:rPr>
              <w:br/>
            </w:r>
            <w:r w:rsidRPr="004329CA">
              <w:rPr>
                <w:rFonts w:ascii="Arial" w:hAnsi="Arial" w:cs="Arial"/>
                <w:sz w:val="22"/>
                <w:szCs w:val="22"/>
                <w:shd w:val="clear" w:color="auto" w:fill="FFFFFF"/>
              </w:rPr>
              <w:t>·</w:t>
            </w:r>
            <w:r w:rsidRPr="004329CA">
              <w:rPr>
                <w:rStyle w:val="apple-converted-space"/>
                <w:rFonts w:ascii="Arial" w:hAnsi="Arial" w:cs="Arial"/>
                <w:sz w:val="22"/>
                <w:szCs w:val="22"/>
                <w:shd w:val="clear" w:color="auto" w:fill="FFFFFF"/>
              </w:rPr>
              <w:t> </w:t>
            </w:r>
            <w:r w:rsidRPr="004329CA">
              <w:rPr>
                <w:rFonts w:ascii="Arial" w:hAnsi="Arial" w:cs="Arial"/>
                <w:sz w:val="22"/>
                <w:szCs w:val="22"/>
                <w:shd w:val="clear" w:color="auto" w:fill="FFFFFF"/>
              </w:rPr>
              <w:t>Increases disease resistance</w:t>
            </w:r>
          </w:p>
        </w:tc>
      </w:tr>
      <w:tr w:rsidR="00F869DA" w:rsidRPr="00CC3204" w:rsidTr="006F7E04">
        <w:trPr>
          <w:trHeight w:val="422"/>
        </w:trPr>
        <w:tc>
          <w:tcPr>
            <w:tcW w:w="7920" w:type="dxa"/>
            <w:gridSpan w:val="2"/>
            <w:shd w:val="clear" w:color="auto" w:fill="auto"/>
            <w:vAlign w:val="center"/>
          </w:tcPr>
          <w:p w:rsidR="00F869DA" w:rsidRPr="00CC3204" w:rsidRDefault="00F869DA" w:rsidP="00F869DA">
            <w:pPr>
              <w:jc w:val="center"/>
              <w:rPr>
                <w:rFonts w:ascii="Arial" w:hAnsi="Arial" w:cs="Arial"/>
                <w:b/>
              </w:rPr>
            </w:pPr>
            <w:r w:rsidRPr="00CC3204">
              <w:rPr>
                <w:rFonts w:ascii="Arial" w:hAnsi="Arial" w:cs="Arial"/>
                <w:b/>
              </w:rPr>
              <w:t>Secondary Macronutrients</w:t>
            </w:r>
          </w:p>
        </w:tc>
      </w:tr>
      <w:tr w:rsidR="00F869DA" w:rsidRPr="009F0B2B" w:rsidTr="006F7E04">
        <w:trPr>
          <w:trHeight w:val="2249"/>
        </w:trPr>
        <w:tc>
          <w:tcPr>
            <w:tcW w:w="1733" w:type="dxa"/>
            <w:shd w:val="clear" w:color="auto" w:fill="auto"/>
            <w:vAlign w:val="center"/>
          </w:tcPr>
          <w:p w:rsidR="00F869DA" w:rsidRPr="009F0B2B" w:rsidRDefault="00F869DA" w:rsidP="00F869DA">
            <w:pPr>
              <w:rPr>
                <w:rFonts w:ascii="Arial" w:hAnsi="Arial" w:cs="Arial"/>
                <w:sz w:val="22"/>
                <w:szCs w:val="22"/>
              </w:rPr>
            </w:pPr>
            <w:r>
              <w:rPr>
                <w:rFonts w:ascii="Arial" w:hAnsi="Arial" w:cs="Arial"/>
                <w:sz w:val="22"/>
                <w:szCs w:val="22"/>
              </w:rPr>
              <w:t>Calcium</w:t>
            </w:r>
          </w:p>
        </w:tc>
        <w:tc>
          <w:tcPr>
            <w:tcW w:w="6187" w:type="dxa"/>
            <w:shd w:val="clear" w:color="auto" w:fill="auto"/>
            <w:vAlign w:val="center"/>
          </w:tcPr>
          <w:p w:rsidR="00F869DA" w:rsidRPr="009F0B2B" w:rsidRDefault="00F869DA" w:rsidP="00F869DA">
            <w:pPr>
              <w:rPr>
                <w:rFonts w:ascii="Arial" w:hAnsi="Arial" w:cs="Arial"/>
                <w:sz w:val="22"/>
                <w:szCs w:val="22"/>
              </w:rPr>
            </w:pPr>
            <w:r w:rsidRPr="005A6B9F">
              <w:rPr>
                <w:rFonts w:ascii="Arial" w:hAnsi="Arial" w:cs="Arial"/>
                <w:sz w:val="22"/>
                <w:szCs w:val="22"/>
              </w:rPr>
              <w:t>·</w:t>
            </w:r>
            <w:r w:rsidRPr="005A6B9F">
              <w:rPr>
                <w:rStyle w:val="apple-converted-space"/>
                <w:rFonts w:ascii="Arial" w:hAnsi="Arial" w:cs="Arial"/>
                <w:sz w:val="22"/>
                <w:szCs w:val="22"/>
              </w:rPr>
              <w:t> </w:t>
            </w:r>
            <w:r>
              <w:rPr>
                <w:rFonts w:ascii="Arial" w:hAnsi="Arial" w:cs="Arial"/>
                <w:sz w:val="22"/>
                <w:szCs w:val="22"/>
              </w:rPr>
              <w:t>Utilized for c</w:t>
            </w:r>
            <w:r w:rsidRPr="005A6B9F">
              <w:rPr>
                <w:rFonts w:ascii="Arial" w:hAnsi="Arial" w:cs="Arial"/>
                <w:sz w:val="22"/>
                <w:szCs w:val="22"/>
              </w:rPr>
              <w:t>ontinuous cell division and formation</w:t>
            </w:r>
            <w:r w:rsidRPr="005A6B9F">
              <w:rPr>
                <w:rStyle w:val="apple-converted-space"/>
                <w:rFonts w:ascii="Arial" w:hAnsi="Arial" w:cs="Arial"/>
                <w:sz w:val="22"/>
                <w:szCs w:val="22"/>
              </w:rPr>
              <w:t> </w:t>
            </w:r>
            <w:r w:rsidRPr="005A6B9F">
              <w:rPr>
                <w:rFonts w:ascii="Arial" w:hAnsi="Arial" w:cs="Arial"/>
                <w:sz w:val="22"/>
                <w:szCs w:val="22"/>
              </w:rPr>
              <w:br/>
              <w:t>·</w:t>
            </w:r>
            <w:r w:rsidRPr="005A6B9F">
              <w:rPr>
                <w:rStyle w:val="apple-converted-space"/>
                <w:rFonts w:ascii="Arial" w:hAnsi="Arial" w:cs="Arial"/>
                <w:sz w:val="22"/>
                <w:szCs w:val="22"/>
              </w:rPr>
              <w:t> </w:t>
            </w:r>
            <w:r w:rsidRPr="005A6B9F">
              <w:rPr>
                <w:rFonts w:ascii="Arial" w:hAnsi="Arial" w:cs="Arial"/>
                <w:sz w:val="22"/>
                <w:szCs w:val="22"/>
              </w:rPr>
              <w:t>Involved in nitrogen metabolism</w:t>
            </w:r>
            <w:r w:rsidRPr="005A6B9F">
              <w:rPr>
                <w:rStyle w:val="apple-converted-space"/>
                <w:rFonts w:ascii="Arial" w:hAnsi="Arial" w:cs="Arial"/>
                <w:sz w:val="22"/>
                <w:szCs w:val="22"/>
              </w:rPr>
              <w:t> </w:t>
            </w:r>
            <w:r w:rsidRPr="005A6B9F">
              <w:rPr>
                <w:rFonts w:ascii="Arial" w:hAnsi="Arial" w:cs="Arial"/>
                <w:sz w:val="22"/>
                <w:szCs w:val="22"/>
              </w:rPr>
              <w:br/>
              <w:t>·</w:t>
            </w:r>
            <w:r w:rsidRPr="005A6B9F">
              <w:rPr>
                <w:rStyle w:val="apple-converted-space"/>
                <w:rFonts w:ascii="Arial" w:hAnsi="Arial" w:cs="Arial"/>
                <w:sz w:val="22"/>
                <w:szCs w:val="22"/>
              </w:rPr>
              <w:t> </w:t>
            </w:r>
            <w:r w:rsidRPr="005A6B9F">
              <w:rPr>
                <w:rFonts w:ascii="Arial" w:hAnsi="Arial" w:cs="Arial"/>
                <w:sz w:val="22"/>
                <w:szCs w:val="22"/>
              </w:rPr>
              <w:t>Reduces plant respiration</w:t>
            </w:r>
            <w:r w:rsidRPr="005A6B9F">
              <w:rPr>
                <w:rStyle w:val="apple-converted-space"/>
                <w:rFonts w:ascii="Arial" w:hAnsi="Arial" w:cs="Arial"/>
                <w:sz w:val="22"/>
                <w:szCs w:val="22"/>
              </w:rPr>
              <w:t> </w:t>
            </w:r>
            <w:r w:rsidRPr="005A6B9F">
              <w:rPr>
                <w:rFonts w:ascii="Arial" w:hAnsi="Arial" w:cs="Arial"/>
                <w:sz w:val="22"/>
                <w:szCs w:val="22"/>
              </w:rPr>
              <w:br/>
              <w:t>·</w:t>
            </w:r>
            <w:r w:rsidRPr="005A6B9F">
              <w:rPr>
                <w:rStyle w:val="apple-converted-space"/>
                <w:rFonts w:ascii="Arial" w:hAnsi="Arial" w:cs="Arial"/>
                <w:sz w:val="22"/>
                <w:szCs w:val="22"/>
              </w:rPr>
              <w:t> </w:t>
            </w:r>
            <w:r w:rsidRPr="005A6B9F">
              <w:rPr>
                <w:rFonts w:ascii="Arial" w:hAnsi="Arial" w:cs="Arial"/>
                <w:sz w:val="22"/>
                <w:szCs w:val="22"/>
              </w:rPr>
              <w:t xml:space="preserve">Aids translocation of photosynthesis </w:t>
            </w:r>
            <w:r>
              <w:rPr>
                <w:rFonts w:ascii="Arial" w:hAnsi="Arial" w:cs="Arial"/>
                <w:sz w:val="22"/>
                <w:szCs w:val="22"/>
              </w:rPr>
              <w:t xml:space="preserve">products </w:t>
            </w:r>
            <w:r w:rsidRPr="005A6B9F">
              <w:rPr>
                <w:rFonts w:ascii="Arial" w:hAnsi="Arial" w:cs="Arial"/>
                <w:sz w:val="22"/>
                <w:szCs w:val="22"/>
              </w:rPr>
              <w:t>from leaves to fruiting organs</w:t>
            </w:r>
            <w:r w:rsidRPr="005A6B9F">
              <w:rPr>
                <w:rStyle w:val="apple-converted-space"/>
                <w:rFonts w:ascii="Arial" w:hAnsi="Arial" w:cs="Arial"/>
                <w:sz w:val="22"/>
                <w:szCs w:val="22"/>
              </w:rPr>
              <w:t> </w:t>
            </w:r>
            <w:r w:rsidRPr="005A6B9F">
              <w:rPr>
                <w:rFonts w:ascii="Arial" w:hAnsi="Arial" w:cs="Arial"/>
                <w:sz w:val="22"/>
                <w:szCs w:val="22"/>
              </w:rPr>
              <w:br/>
              <w:t>·</w:t>
            </w:r>
            <w:r w:rsidRPr="005A6B9F">
              <w:rPr>
                <w:rStyle w:val="apple-converted-space"/>
                <w:rFonts w:ascii="Arial" w:hAnsi="Arial" w:cs="Arial"/>
                <w:sz w:val="22"/>
                <w:szCs w:val="22"/>
              </w:rPr>
              <w:t> </w:t>
            </w:r>
            <w:r w:rsidRPr="005A6B9F">
              <w:rPr>
                <w:rFonts w:ascii="Arial" w:hAnsi="Arial" w:cs="Arial"/>
                <w:sz w:val="22"/>
                <w:szCs w:val="22"/>
              </w:rPr>
              <w:t>Increases fruit set</w:t>
            </w:r>
            <w:r w:rsidRPr="005A6B9F">
              <w:rPr>
                <w:rStyle w:val="apple-converted-space"/>
                <w:rFonts w:ascii="Arial" w:hAnsi="Arial" w:cs="Arial"/>
                <w:sz w:val="22"/>
                <w:szCs w:val="22"/>
              </w:rPr>
              <w:t> </w:t>
            </w:r>
            <w:r w:rsidRPr="005A6B9F">
              <w:rPr>
                <w:rFonts w:ascii="Arial" w:hAnsi="Arial" w:cs="Arial"/>
                <w:sz w:val="22"/>
                <w:szCs w:val="22"/>
              </w:rPr>
              <w:br/>
              <w:t>·</w:t>
            </w:r>
            <w:r w:rsidRPr="005A6B9F">
              <w:rPr>
                <w:rStyle w:val="apple-converted-space"/>
                <w:rFonts w:ascii="Arial" w:hAnsi="Arial" w:cs="Arial"/>
                <w:sz w:val="22"/>
                <w:szCs w:val="22"/>
              </w:rPr>
              <w:t> </w:t>
            </w:r>
            <w:r w:rsidRPr="005A6B9F">
              <w:rPr>
                <w:rFonts w:ascii="Arial" w:hAnsi="Arial" w:cs="Arial"/>
                <w:sz w:val="22"/>
                <w:szCs w:val="22"/>
              </w:rPr>
              <w:t>Essential for nut development in peanuts</w:t>
            </w:r>
            <w:r w:rsidRPr="005A6B9F">
              <w:rPr>
                <w:rStyle w:val="apple-converted-space"/>
                <w:rFonts w:ascii="Arial" w:hAnsi="Arial" w:cs="Arial"/>
                <w:sz w:val="22"/>
                <w:szCs w:val="22"/>
              </w:rPr>
              <w:t> </w:t>
            </w:r>
            <w:r w:rsidRPr="005A6B9F">
              <w:rPr>
                <w:rFonts w:ascii="Arial" w:hAnsi="Arial" w:cs="Arial"/>
                <w:sz w:val="22"/>
                <w:szCs w:val="22"/>
              </w:rPr>
              <w:br/>
              <w:t>·</w:t>
            </w:r>
            <w:r w:rsidRPr="005A6B9F">
              <w:rPr>
                <w:rStyle w:val="apple-converted-space"/>
                <w:rFonts w:ascii="Arial" w:hAnsi="Arial" w:cs="Arial"/>
                <w:sz w:val="22"/>
                <w:szCs w:val="22"/>
              </w:rPr>
              <w:t> </w:t>
            </w:r>
            <w:r w:rsidRPr="005A6B9F">
              <w:rPr>
                <w:rFonts w:ascii="Arial" w:hAnsi="Arial" w:cs="Arial"/>
                <w:sz w:val="22"/>
                <w:szCs w:val="22"/>
              </w:rPr>
              <w:t>Stimulates microbial activity</w:t>
            </w:r>
          </w:p>
        </w:tc>
      </w:tr>
      <w:tr w:rsidR="00F869DA" w:rsidRPr="009F0B2B" w:rsidTr="006F7E04">
        <w:trPr>
          <w:trHeight w:val="1430"/>
        </w:trPr>
        <w:tc>
          <w:tcPr>
            <w:tcW w:w="1733" w:type="dxa"/>
            <w:shd w:val="clear" w:color="auto" w:fill="auto"/>
            <w:vAlign w:val="center"/>
          </w:tcPr>
          <w:p w:rsidR="00F869DA" w:rsidRPr="009F0B2B" w:rsidRDefault="00F869DA" w:rsidP="00F869DA">
            <w:pPr>
              <w:rPr>
                <w:rFonts w:ascii="Arial" w:hAnsi="Arial" w:cs="Arial"/>
                <w:sz w:val="22"/>
                <w:szCs w:val="22"/>
              </w:rPr>
            </w:pPr>
            <w:r>
              <w:rPr>
                <w:rFonts w:ascii="Arial" w:hAnsi="Arial" w:cs="Arial"/>
                <w:sz w:val="22"/>
                <w:szCs w:val="22"/>
              </w:rPr>
              <w:t>Magnesium</w:t>
            </w:r>
          </w:p>
        </w:tc>
        <w:tc>
          <w:tcPr>
            <w:tcW w:w="6187" w:type="dxa"/>
            <w:shd w:val="clear" w:color="auto" w:fill="auto"/>
            <w:vAlign w:val="center"/>
          </w:tcPr>
          <w:p w:rsidR="00F869DA" w:rsidRPr="004208D5" w:rsidRDefault="00F869DA" w:rsidP="00F869DA">
            <w:pPr>
              <w:rPr>
                <w:rFonts w:ascii="Arial" w:hAnsi="Arial" w:cs="Arial"/>
                <w:sz w:val="22"/>
                <w:szCs w:val="22"/>
              </w:rPr>
            </w:pPr>
            <w:r w:rsidRPr="004208D5">
              <w:rPr>
                <w:rFonts w:ascii="Arial" w:hAnsi="Arial" w:cs="Arial"/>
                <w:sz w:val="22"/>
                <w:szCs w:val="22"/>
                <w:shd w:val="clear" w:color="auto" w:fill="FFFFFF"/>
              </w:rPr>
              <w:t>·</w:t>
            </w:r>
            <w:r w:rsidRPr="004208D5">
              <w:rPr>
                <w:rStyle w:val="apple-converted-space"/>
                <w:rFonts w:ascii="Arial" w:hAnsi="Arial" w:cs="Arial"/>
                <w:sz w:val="22"/>
                <w:szCs w:val="22"/>
                <w:shd w:val="clear" w:color="auto" w:fill="FFFFFF"/>
              </w:rPr>
              <w:t> </w:t>
            </w:r>
            <w:r w:rsidRPr="004208D5">
              <w:rPr>
                <w:rFonts w:ascii="Arial" w:hAnsi="Arial" w:cs="Arial"/>
                <w:sz w:val="22"/>
                <w:szCs w:val="22"/>
                <w:shd w:val="clear" w:color="auto" w:fill="FFFFFF"/>
              </w:rPr>
              <w:t xml:space="preserve">Key </w:t>
            </w:r>
            <w:r>
              <w:rPr>
                <w:rFonts w:ascii="Arial" w:hAnsi="Arial" w:cs="Arial"/>
                <w:sz w:val="22"/>
                <w:szCs w:val="22"/>
                <w:shd w:val="clear" w:color="auto" w:fill="FFFFFF"/>
              </w:rPr>
              <w:t xml:space="preserve">element of chlorophyll </w:t>
            </w:r>
            <w:r w:rsidRPr="004208D5">
              <w:rPr>
                <w:rFonts w:ascii="Arial" w:hAnsi="Arial" w:cs="Arial"/>
                <w:sz w:val="22"/>
                <w:szCs w:val="22"/>
              </w:rPr>
              <w:br/>
            </w:r>
            <w:r w:rsidRPr="004208D5">
              <w:rPr>
                <w:rFonts w:ascii="Arial" w:hAnsi="Arial" w:cs="Arial"/>
                <w:sz w:val="22"/>
                <w:szCs w:val="22"/>
                <w:shd w:val="clear" w:color="auto" w:fill="FFFFFF"/>
              </w:rPr>
              <w:t>·</w:t>
            </w:r>
            <w:r w:rsidRPr="004208D5">
              <w:rPr>
                <w:rStyle w:val="apple-converted-space"/>
                <w:rFonts w:ascii="Arial" w:hAnsi="Arial" w:cs="Arial"/>
                <w:sz w:val="22"/>
                <w:szCs w:val="22"/>
                <w:shd w:val="clear" w:color="auto" w:fill="FFFFFF"/>
              </w:rPr>
              <w:t> </w:t>
            </w:r>
            <w:r w:rsidRPr="004208D5">
              <w:rPr>
                <w:rFonts w:ascii="Arial" w:hAnsi="Arial" w:cs="Arial"/>
                <w:sz w:val="22"/>
                <w:szCs w:val="22"/>
                <w:shd w:val="clear" w:color="auto" w:fill="FFFFFF"/>
              </w:rPr>
              <w:t>Improves utilization and mobility of phosphorus</w:t>
            </w:r>
            <w:r w:rsidRPr="004208D5">
              <w:rPr>
                <w:rStyle w:val="apple-converted-space"/>
                <w:rFonts w:ascii="Arial" w:hAnsi="Arial" w:cs="Arial"/>
                <w:sz w:val="22"/>
                <w:szCs w:val="22"/>
                <w:shd w:val="clear" w:color="auto" w:fill="FFFFFF"/>
              </w:rPr>
              <w:t> </w:t>
            </w:r>
            <w:r w:rsidRPr="004208D5">
              <w:rPr>
                <w:rFonts w:ascii="Arial" w:hAnsi="Arial" w:cs="Arial"/>
                <w:sz w:val="22"/>
                <w:szCs w:val="22"/>
              </w:rPr>
              <w:br/>
            </w:r>
            <w:r w:rsidRPr="004208D5">
              <w:rPr>
                <w:rFonts w:ascii="Arial" w:hAnsi="Arial" w:cs="Arial"/>
                <w:sz w:val="22"/>
                <w:szCs w:val="22"/>
                <w:shd w:val="clear" w:color="auto" w:fill="FFFFFF"/>
              </w:rPr>
              <w:t>·</w:t>
            </w:r>
            <w:r w:rsidRPr="004208D5">
              <w:rPr>
                <w:rStyle w:val="apple-converted-space"/>
                <w:rFonts w:ascii="Arial" w:hAnsi="Arial" w:cs="Arial"/>
                <w:sz w:val="22"/>
                <w:szCs w:val="22"/>
                <w:shd w:val="clear" w:color="auto" w:fill="FFFFFF"/>
              </w:rPr>
              <w:t> </w:t>
            </w:r>
            <w:r w:rsidRPr="004208D5">
              <w:rPr>
                <w:rFonts w:ascii="Arial" w:hAnsi="Arial" w:cs="Arial"/>
                <w:sz w:val="22"/>
                <w:szCs w:val="22"/>
                <w:shd w:val="clear" w:color="auto" w:fill="FFFFFF"/>
              </w:rPr>
              <w:t>Activator and component of many plant enzymes</w:t>
            </w:r>
            <w:r w:rsidRPr="004208D5">
              <w:rPr>
                <w:rStyle w:val="apple-converted-space"/>
                <w:rFonts w:ascii="Arial" w:hAnsi="Arial" w:cs="Arial"/>
                <w:sz w:val="22"/>
                <w:szCs w:val="22"/>
                <w:shd w:val="clear" w:color="auto" w:fill="FFFFFF"/>
              </w:rPr>
              <w:t> </w:t>
            </w:r>
            <w:r w:rsidRPr="004208D5">
              <w:rPr>
                <w:rFonts w:ascii="Arial" w:hAnsi="Arial" w:cs="Arial"/>
                <w:sz w:val="22"/>
                <w:szCs w:val="22"/>
              </w:rPr>
              <w:br/>
            </w:r>
            <w:r w:rsidRPr="004208D5">
              <w:rPr>
                <w:rFonts w:ascii="Arial" w:hAnsi="Arial" w:cs="Arial"/>
                <w:sz w:val="22"/>
                <w:szCs w:val="22"/>
                <w:shd w:val="clear" w:color="auto" w:fill="FFFFFF"/>
              </w:rPr>
              <w:t>·</w:t>
            </w:r>
            <w:r w:rsidRPr="004208D5">
              <w:rPr>
                <w:rStyle w:val="apple-converted-space"/>
                <w:rFonts w:ascii="Arial" w:hAnsi="Arial" w:cs="Arial"/>
                <w:sz w:val="22"/>
                <w:szCs w:val="22"/>
                <w:shd w:val="clear" w:color="auto" w:fill="FFFFFF"/>
              </w:rPr>
              <w:t> </w:t>
            </w:r>
            <w:r w:rsidRPr="004208D5">
              <w:rPr>
                <w:rFonts w:ascii="Arial" w:hAnsi="Arial" w:cs="Arial"/>
                <w:sz w:val="22"/>
                <w:szCs w:val="22"/>
                <w:shd w:val="clear" w:color="auto" w:fill="FFFFFF"/>
              </w:rPr>
              <w:t>Increases iron utilization in plants</w:t>
            </w:r>
            <w:r w:rsidRPr="004208D5">
              <w:rPr>
                <w:rStyle w:val="apple-converted-space"/>
                <w:rFonts w:ascii="Arial" w:hAnsi="Arial" w:cs="Arial"/>
                <w:sz w:val="22"/>
                <w:szCs w:val="22"/>
                <w:shd w:val="clear" w:color="auto" w:fill="FFFFFF"/>
              </w:rPr>
              <w:t> </w:t>
            </w:r>
            <w:r w:rsidRPr="004208D5">
              <w:rPr>
                <w:rFonts w:ascii="Arial" w:hAnsi="Arial" w:cs="Arial"/>
                <w:sz w:val="22"/>
                <w:szCs w:val="22"/>
              </w:rPr>
              <w:br/>
            </w:r>
            <w:r w:rsidRPr="004208D5">
              <w:rPr>
                <w:rFonts w:ascii="Arial" w:hAnsi="Arial" w:cs="Arial"/>
                <w:sz w:val="22"/>
                <w:szCs w:val="22"/>
                <w:shd w:val="clear" w:color="auto" w:fill="FFFFFF"/>
              </w:rPr>
              <w:t>·</w:t>
            </w:r>
            <w:r w:rsidRPr="004208D5">
              <w:rPr>
                <w:rStyle w:val="apple-converted-space"/>
                <w:rFonts w:ascii="Arial" w:hAnsi="Arial" w:cs="Arial"/>
                <w:sz w:val="22"/>
                <w:szCs w:val="22"/>
                <w:shd w:val="clear" w:color="auto" w:fill="FFFFFF"/>
              </w:rPr>
              <w:t> </w:t>
            </w:r>
            <w:r w:rsidRPr="004208D5">
              <w:rPr>
                <w:rFonts w:ascii="Arial" w:hAnsi="Arial" w:cs="Arial"/>
                <w:sz w:val="22"/>
                <w:szCs w:val="22"/>
                <w:shd w:val="clear" w:color="auto" w:fill="FFFFFF"/>
              </w:rPr>
              <w:t>Influences earliness and uniformity of maturity</w:t>
            </w:r>
          </w:p>
        </w:tc>
      </w:tr>
      <w:tr w:rsidR="00F869DA" w:rsidRPr="009F0B2B" w:rsidTr="006F7E04">
        <w:trPr>
          <w:trHeight w:val="1700"/>
        </w:trPr>
        <w:tc>
          <w:tcPr>
            <w:tcW w:w="1733" w:type="dxa"/>
            <w:shd w:val="clear" w:color="auto" w:fill="auto"/>
            <w:vAlign w:val="center"/>
          </w:tcPr>
          <w:p w:rsidR="00F869DA" w:rsidRDefault="00F869DA" w:rsidP="00F869DA">
            <w:pPr>
              <w:rPr>
                <w:rFonts w:ascii="Arial" w:hAnsi="Arial" w:cs="Arial"/>
                <w:sz w:val="22"/>
                <w:szCs w:val="22"/>
              </w:rPr>
            </w:pPr>
            <w:r>
              <w:rPr>
                <w:rFonts w:ascii="Arial" w:hAnsi="Arial" w:cs="Arial"/>
                <w:sz w:val="22"/>
                <w:szCs w:val="22"/>
              </w:rPr>
              <w:lastRenderedPageBreak/>
              <w:t>Sulfur</w:t>
            </w:r>
          </w:p>
        </w:tc>
        <w:tc>
          <w:tcPr>
            <w:tcW w:w="6187" w:type="dxa"/>
            <w:shd w:val="clear" w:color="auto" w:fill="auto"/>
            <w:vAlign w:val="center"/>
          </w:tcPr>
          <w:p w:rsidR="00F869DA" w:rsidRPr="00B43E75" w:rsidRDefault="00F869DA" w:rsidP="00F869DA">
            <w:pPr>
              <w:rPr>
                <w:rFonts w:ascii="Arial" w:hAnsi="Arial" w:cs="Arial"/>
                <w:sz w:val="22"/>
                <w:szCs w:val="22"/>
                <w:shd w:val="clear" w:color="auto" w:fill="FFFFFF"/>
              </w:rPr>
            </w:pP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Integral part of amino acids</w:t>
            </w:r>
            <w:r w:rsidRPr="00B43E75">
              <w:rPr>
                <w:rStyle w:val="apple-converted-space"/>
                <w:rFonts w:ascii="Arial" w:hAnsi="Arial" w:cs="Arial"/>
                <w:sz w:val="22"/>
                <w:szCs w:val="22"/>
                <w:shd w:val="clear" w:color="auto" w:fill="FFFFFF"/>
              </w:rPr>
              <w:t> </w:t>
            </w:r>
            <w:r w:rsidRPr="00B43E75">
              <w:rPr>
                <w:rFonts w:ascii="Arial" w:hAnsi="Arial" w:cs="Arial"/>
                <w:sz w:val="22"/>
                <w:szCs w:val="22"/>
              </w:rPr>
              <w:br/>
            </w: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Helps develop enzymes and vitamins</w:t>
            </w:r>
            <w:r w:rsidRPr="00B43E75">
              <w:rPr>
                <w:rStyle w:val="apple-converted-space"/>
                <w:rFonts w:ascii="Arial" w:hAnsi="Arial" w:cs="Arial"/>
                <w:sz w:val="22"/>
                <w:szCs w:val="22"/>
                <w:shd w:val="clear" w:color="auto" w:fill="FFFFFF"/>
              </w:rPr>
              <w:t> </w:t>
            </w:r>
            <w:r w:rsidRPr="00B43E75">
              <w:rPr>
                <w:rFonts w:ascii="Arial" w:hAnsi="Arial" w:cs="Arial"/>
                <w:sz w:val="22"/>
                <w:szCs w:val="22"/>
              </w:rPr>
              <w:br/>
            </w: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Promotes nodule formation on legumes</w:t>
            </w:r>
            <w:r w:rsidRPr="00B43E75">
              <w:rPr>
                <w:rStyle w:val="apple-converted-space"/>
                <w:rFonts w:ascii="Arial" w:hAnsi="Arial" w:cs="Arial"/>
                <w:sz w:val="22"/>
                <w:szCs w:val="22"/>
                <w:shd w:val="clear" w:color="auto" w:fill="FFFFFF"/>
              </w:rPr>
              <w:t> </w:t>
            </w:r>
            <w:r w:rsidRPr="00B43E75">
              <w:rPr>
                <w:rFonts w:ascii="Arial" w:hAnsi="Arial" w:cs="Arial"/>
                <w:sz w:val="22"/>
                <w:szCs w:val="22"/>
              </w:rPr>
              <w:br/>
            </w: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Aids in seed production</w:t>
            </w:r>
            <w:r w:rsidRPr="00B43E75">
              <w:rPr>
                <w:rStyle w:val="apple-converted-space"/>
                <w:rFonts w:ascii="Arial" w:hAnsi="Arial" w:cs="Arial"/>
                <w:sz w:val="22"/>
                <w:szCs w:val="22"/>
                <w:shd w:val="clear" w:color="auto" w:fill="FFFFFF"/>
              </w:rPr>
              <w:t> </w:t>
            </w:r>
            <w:r w:rsidRPr="00B43E75">
              <w:rPr>
                <w:rFonts w:ascii="Arial" w:hAnsi="Arial" w:cs="Arial"/>
                <w:sz w:val="22"/>
                <w:szCs w:val="22"/>
              </w:rPr>
              <w:br/>
            </w: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Necessary in chlorophyll formation (though it isn’t one of the constituents)</w:t>
            </w:r>
          </w:p>
        </w:tc>
      </w:tr>
      <w:tr w:rsidR="00F869DA" w:rsidRPr="00CC3204" w:rsidTr="006F7E04">
        <w:trPr>
          <w:trHeight w:val="413"/>
        </w:trPr>
        <w:tc>
          <w:tcPr>
            <w:tcW w:w="7920" w:type="dxa"/>
            <w:gridSpan w:val="2"/>
            <w:shd w:val="clear" w:color="auto" w:fill="auto"/>
            <w:vAlign w:val="center"/>
          </w:tcPr>
          <w:p w:rsidR="00F869DA" w:rsidRPr="00CC3204" w:rsidRDefault="00F869DA" w:rsidP="00F869DA">
            <w:pPr>
              <w:jc w:val="center"/>
              <w:rPr>
                <w:rFonts w:ascii="Arial" w:hAnsi="Arial" w:cs="Arial"/>
                <w:b/>
                <w:shd w:val="clear" w:color="auto" w:fill="FFFFFF"/>
              </w:rPr>
            </w:pPr>
            <w:r w:rsidRPr="00CC3204">
              <w:rPr>
                <w:rFonts w:ascii="Arial" w:hAnsi="Arial" w:cs="Arial"/>
                <w:b/>
                <w:shd w:val="clear" w:color="auto" w:fill="FFFFFF"/>
              </w:rPr>
              <w:t>Micronutrients</w:t>
            </w:r>
          </w:p>
        </w:tc>
      </w:tr>
      <w:tr w:rsidR="00F869DA" w:rsidRPr="009F0B2B" w:rsidTr="006F7E04">
        <w:trPr>
          <w:trHeight w:val="1727"/>
        </w:trPr>
        <w:tc>
          <w:tcPr>
            <w:tcW w:w="1733" w:type="dxa"/>
            <w:shd w:val="clear" w:color="auto" w:fill="auto"/>
            <w:vAlign w:val="center"/>
          </w:tcPr>
          <w:p w:rsidR="00F869DA" w:rsidRDefault="00F869DA" w:rsidP="00F869DA">
            <w:pPr>
              <w:rPr>
                <w:rFonts w:ascii="Arial" w:hAnsi="Arial" w:cs="Arial"/>
                <w:sz w:val="22"/>
                <w:szCs w:val="22"/>
              </w:rPr>
            </w:pPr>
            <w:r>
              <w:rPr>
                <w:rFonts w:ascii="Arial" w:hAnsi="Arial" w:cs="Arial"/>
                <w:sz w:val="22"/>
                <w:szCs w:val="22"/>
              </w:rPr>
              <w:t>Boron</w:t>
            </w:r>
          </w:p>
        </w:tc>
        <w:tc>
          <w:tcPr>
            <w:tcW w:w="6187" w:type="dxa"/>
            <w:shd w:val="clear" w:color="auto" w:fill="auto"/>
            <w:vAlign w:val="center"/>
          </w:tcPr>
          <w:p w:rsidR="00F869DA" w:rsidRPr="00B43E75" w:rsidRDefault="00F869DA" w:rsidP="00F869DA">
            <w:pPr>
              <w:rPr>
                <w:rFonts w:ascii="Arial" w:hAnsi="Arial" w:cs="Arial"/>
                <w:sz w:val="22"/>
                <w:szCs w:val="22"/>
                <w:shd w:val="clear" w:color="auto" w:fill="FFFFFF"/>
              </w:rPr>
            </w:pP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E</w:t>
            </w:r>
            <w:r>
              <w:rPr>
                <w:rFonts w:ascii="Arial" w:hAnsi="Arial" w:cs="Arial"/>
                <w:sz w:val="22"/>
                <w:szCs w:val="22"/>
                <w:shd w:val="clear" w:color="auto" w:fill="FFFFFF"/>
              </w:rPr>
              <w:t>ssential of germination of polle</w:t>
            </w:r>
            <w:r w:rsidRPr="00B43E75">
              <w:rPr>
                <w:rFonts w:ascii="Arial" w:hAnsi="Arial" w:cs="Arial"/>
                <w:sz w:val="22"/>
                <w:szCs w:val="22"/>
                <w:shd w:val="clear" w:color="auto" w:fill="FFFFFF"/>
              </w:rPr>
              <w:t>n grains and growth of pollen tubes</w:t>
            </w:r>
            <w:r w:rsidRPr="00B43E75">
              <w:rPr>
                <w:rStyle w:val="apple-converted-space"/>
                <w:rFonts w:ascii="Arial" w:hAnsi="Arial" w:cs="Arial"/>
                <w:sz w:val="22"/>
                <w:szCs w:val="22"/>
                <w:shd w:val="clear" w:color="auto" w:fill="FFFFFF"/>
              </w:rPr>
              <w:t> </w:t>
            </w:r>
            <w:r w:rsidRPr="00B43E75">
              <w:rPr>
                <w:rFonts w:ascii="Arial" w:hAnsi="Arial" w:cs="Arial"/>
                <w:sz w:val="22"/>
                <w:szCs w:val="22"/>
              </w:rPr>
              <w:br/>
            </w: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Essential for seed and cell wall formation</w:t>
            </w:r>
            <w:r w:rsidRPr="00B43E75">
              <w:rPr>
                <w:rStyle w:val="apple-converted-space"/>
                <w:rFonts w:ascii="Arial" w:hAnsi="Arial" w:cs="Arial"/>
                <w:sz w:val="22"/>
                <w:szCs w:val="22"/>
                <w:shd w:val="clear" w:color="auto" w:fill="FFFFFF"/>
              </w:rPr>
              <w:t> </w:t>
            </w:r>
            <w:r w:rsidRPr="00B43E75">
              <w:rPr>
                <w:rFonts w:ascii="Arial" w:hAnsi="Arial" w:cs="Arial"/>
                <w:sz w:val="22"/>
                <w:szCs w:val="22"/>
              </w:rPr>
              <w:br/>
            </w: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Promotes maturity</w:t>
            </w:r>
            <w:r w:rsidRPr="00B43E75">
              <w:rPr>
                <w:rStyle w:val="apple-converted-space"/>
                <w:rFonts w:ascii="Arial" w:hAnsi="Arial" w:cs="Arial"/>
                <w:sz w:val="22"/>
                <w:szCs w:val="22"/>
                <w:shd w:val="clear" w:color="auto" w:fill="FFFFFF"/>
              </w:rPr>
              <w:t> </w:t>
            </w:r>
            <w:r w:rsidRPr="00B43E75">
              <w:rPr>
                <w:rFonts w:ascii="Arial" w:hAnsi="Arial" w:cs="Arial"/>
                <w:sz w:val="22"/>
                <w:szCs w:val="22"/>
              </w:rPr>
              <w:br/>
            </w: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Necessary for sugar translocation</w:t>
            </w:r>
            <w:r w:rsidRPr="00B43E75">
              <w:rPr>
                <w:rStyle w:val="apple-converted-space"/>
                <w:rFonts w:ascii="Arial" w:hAnsi="Arial" w:cs="Arial"/>
                <w:sz w:val="22"/>
                <w:szCs w:val="22"/>
                <w:shd w:val="clear" w:color="auto" w:fill="FFFFFF"/>
              </w:rPr>
              <w:t> </w:t>
            </w:r>
            <w:r w:rsidRPr="00B43E75">
              <w:rPr>
                <w:rFonts w:ascii="Arial" w:hAnsi="Arial" w:cs="Arial"/>
                <w:sz w:val="22"/>
                <w:szCs w:val="22"/>
              </w:rPr>
              <w:br/>
            </w:r>
            <w:r w:rsidRPr="00B43E75">
              <w:rPr>
                <w:rFonts w:ascii="Arial" w:hAnsi="Arial" w:cs="Arial"/>
                <w:sz w:val="22"/>
                <w:szCs w:val="22"/>
                <w:shd w:val="clear" w:color="auto" w:fill="FFFFFF"/>
              </w:rPr>
              <w:t>·</w:t>
            </w:r>
            <w:r w:rsidRPr="00B43E75">
              <w:rPr>
                <w:rStyle w:val="apple-converted-space"/>
                <w:rFonts w:ascii="Arial" w:hAnsi="Arial" w:cs="Arial"/>
                <w:sz w:val="22"/>
                <w:szCs w:val="22"/>
                <w:shd w:val="clear" w:color="auto" w:fill="FFFFFF"/>
              </w:rPr>
              <w:t> </w:t>
            </w:r>
            <w:r w:rsidRPr="00B43E75">
              <w:rPr>
                <w:rFonts w:ascii="Arial" w:hAnsi="Arial" w:cs="Arial"/>
                <w:sz w:val="22"/>
                <w:szCs w:val="22"/>
                <w:shd w:val="clear" w:color="auto" w:fill="FFFFFF"/>
              </w:rPr>
              <w:t>Affects nitrogen and carbohydrate</w:t>
            </w:r>
          </w:p>
        </w:tc>
      </w:tr>
      <w:tr w:rsidR="00F869DA" w:rsidRPr="009F0B2B" w:rsidTr="006F7E04">
        <w:trPr>
          <w:trHeight w:val="1160"/>
        </w:trPr>
        <w:tc>
          <w:tcPr>
            <w:tcW w:w="1733" w:type="dxa"/>
            <w:shd w:val="clear" w:color="auto" w:fill="auto"/>
            <w:vAlign w:val="center"/>
          </w:tcPr>
          <w:p w:rsidR="00F869DA" w:rsidRDefault="00F869DA" w:rsidP="00F869DA">
            <w:pPr>
              <w:rPr>
                <w:rFonts w:ascii="Arial" w:hAnsi="Arial" w:cs="Arial"/>
                <w:sz w:val="22"/>
                <w:szCs w:val="22"/>
              </w:rPr>
            </w:pPr>
            <w:r>
              <w:rPr>
                <w:rFonts w:ascii="Arial" w:hAnsi="Arial" w:cs="Arial"/>
                <w:sz w:val="22"/>
                <w:szCs w:val="22"/>
              </w:rPr>
              <w:t>Chlorine</w:t>
            </w:r>
          </w:p>
        </w:tc>
        <w:tc>
          <w:tcPr>
            <w:tcW w:w="6187" w:type="dxa"/>
            <w:shd w:val="clear" w:color="auto" w:fill="auto"/>
            <w:vAlign w:val="center"/>
          </w:tcPr>
          <w:p w:rsidR="00F869DA" w:rsidRPr="00B64A6E" w:rsidRDefault="00F869DA" w:rsidP="00F869DA">
            <w:pPr>
              <w:rPr>
                <w:rFonts w:ascii="Arial" w:hAnsi="Arial" w:cs="Arial"/>
                <w:sz w:val="22"/>
                <w:szCs w:val="22"/>
                <w:shd w:val="clear" w:color="auto" w:fill="FFFFFF"/>
              </w:rPr>
            </w:pP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Not much information about its functions</w:t>
            </w:r>
            <w:r w:rsidRPr="00B64A6E">
              <w:rPr>
                <w:rStyle w:val="apple-converted-space"/>
                <w:rFonts w:ascii="Arial" w:hAnsi="Arial" w:cs="Arial"/>
                <w:sz w:val="22"/>
                <w:szCs w:val="22"/>
                <w:shd w:val="clear" w:color="auto" w:fill="FFFFFF"/>
              </w:rPr>
              <w:t> </w:t>
            </w:r>
            <w:r w:rsidRPr="00B64A6E">
              <w:rPr>
                <w:rFonts w:ascii="Arial" w:hAnsi="Arial" w:cs="Arial"/>
                <w:sz w:val="22"/>
                <w:szCs w:val="22"/>
              </w:rPr>
              <w:br/>
            </w: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Interferes with P uptake</w:t>
            </w:r>
            <w:r w:rsidRPr="00B64A6E">
              <w:rPr>
                <w:rStyle w:val="apple-converted-space"/>
                <w:rFonts w:ascii="Arial" w:hAnsi="Arial" w:cs="Arial"/>
                <w:sz w:val="22"/>
                <w:szCs w:val="22"/>
                <w:shd w:val="clear" w:color="auto" w:fill="FFFFFF"/>
              </w:rPr>
              <w:t> </w:t>
            </w:r>
            <w:r w:rsidRPr="00B64A6E">
              <w:rPr>
                <w:rFonts w:ascii="Arial" w:hAnsi="Arial" w:cs="Arial"/>
                <w:sz w:val="22"/>
                <w:szCs w:val="22"/>
              </w:rPr>
              <w:br/>
            </w: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Enhances maturity of small grains on some soils</w:t>
            </w:r>
            <w:r>
              <w:rPr>
                <w:rFonts w:ascii="Arial" w:hAnsi="Arial" w:cs="Arial"/>
                <w:sz w:val="22"/>
                <w:szCs w:val="22"/>
                <w:shd w:val="clear" w:color="auto" w:fill="FFFFFF"/>
              </w:rPr>
              <w:br/>
            </w:r>
            <w:r w:rsidRPr="00B64A6E">
              <w:rPr>
                <w:rFonts w:ascii="Arial" w:hAnsi="Arial" w:cs="Arial"/>
                <w:sz w:val="22"/>
                <w:szCs w:val="22"/>
                <w:shd w:val="clear" w:color="auto" w:fill="FFFFFF"/>
              </w:rPr>
              <w:t>·</w:t>
            </w:r>
            <w:r>
              <w:rPr>
                <w:rFonts w:ascii="Arial" w:hAnsi="Arial" w:cs="Arial"/>
                <w:sz w:val="22"/>
                <w:szCs w:val="22"/>
                <w:shd w:val="clear" w:color="auto" w:fill="FFFFFF"/>
              </w:rPr>
              <w:t xml:space="preserve"> Aids in plants metabolism</w:t>
            </w:r>
          </w:p>
        </w:tc>
      </w:tr>
      <w:tr w:rsidR="00F869DA" w:rsidRPr="009F0B2B" w:rsidTr="006F7E04">
        <w:trPr>
          <w:trHeight w:val="1979"/>
        </w:trPr>
        <w:tc>
          <w:tcPr>
            <w:tcW w:w="1733" w:type="dxa"/>
            <w:shd w:val="clear" w:color="auto" w:fill="auto"/>
            <w:vAlign w:val="center"/>
          </w:tcPr>
          <w:p w:rsidR="00F869DA" w:rsidRDefault="00F869DA" w:rsidP="00F869DA">
            <w:pPr>
              <w:rPr>
                <w:rFonts w:ascii="Arial" w:hAnsi="Arial" w:cs="Arial"/>
                <w:sz w:val="22"/>
                <w:szCs w:val="22"/>
              </w:rPr>
            </w:pPr>
            <w:r>
              <w:rPr>
                <w:rFonts w:ascii="Arial" w:hAnsi="Arial" w:cs="Arial"/>
                <w:sz w:val="22"/>
                <w:szCs w:val="22"/>
              </w:rPr>
              <w:t>Copper</w:t>
            </w:r>
          </w:p>
        </w:tc>
        <w:tc>
          <w:tcPr>
            <w:tcW w:w="6187" w:type="dxa"/>
            <w:shd w:val="clear" w:color="auto" w:fill="auto"/>
            <w:vAlign w:val="center"/>
          </w:tcPr>
          <w:p w:rsidR="00F869DA" w:rsidRPr="00B64A6E" w:rsidRDefault="00F869DA" w:rsidP="00F869DA">
            <w:pPr>
              <w:rPr>
                <w:rFonts w:ascii="Arial" w:hAnsi="Arial" w:cs="Arial"/>
                <w:sz w:val="22"/>
                <w:szCs w:val="22"/>
                <w:shd w:val="clear" w:color="auto" w:fill="FFFFFF"/>
              </w:rPr>
            </w:pP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Catalyzes several plant processes</w:t>
            </w:r>
            <w:r w:rsidRPr="00B64A6E">
              <w:rPr>
                <w:rStyle w:val="apple-converted-space"/>
                <w:rFonts w:ascii="Arial" w:hAnsi="Arial" w:cs="Arial"/>
                <w:sz w:val="22"/>
                <w:szCs w:val="22"/>
                <w:shd w:val="clear" w:color="auto" w:fill="FFFFFF"/>
              </w:rPr>
              <w:t> </w:t>
            </w:r>
            <w:r w:rsidRPr="00B64A6E">
              <w:rPr>
                <w:rFonts w:ascii="Arial" w:hAnsi="Arial" w:cs="Arial"/>
                <w:sz w:val="22"/>
                <w:szCs w:val="22"/>
              </w:rPr>
              <w:br/>
            </w: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Major function in photosynthesis</w:t>
            </w:r>
            <w:r w:rsidRPr="00B64A6E">
              <w:rPr>
                <w:rStyle w:val="apple-converted-space"/>
                <w:rFonts w:ascii="Arial" w:hAnsi="Arial" w:cs="Arial"/>
                <w:sz w:val="22"/>
                <w:szCs w:val="22"/>
                <w:shd w:val="clear" w:color="auto" w:fill="FFFFFF"/>
              </w:rPr>
              <w:t> </w:t>
            </w:r>
            <w:r w:rsidRPr="00B64A6E">
              <w:rPr>
                <w:rFonts w:ascii="Arial" w:hAnsi="Arial" w:cs="Arial"/>
                <w:sz w:val="22"/>
                <w:szCs w:val="22"/>
              </w:rPr>
              <w:br/>
            </w: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Major function in reproductive stages</w:t>
            </w:r>
            <w:r w:rsidRPr="00B64A6E">
              <w:rPr>
                <w:rStyle w:val="apple-converted-space"/>
                <w:rFonts w:ascii="Arial" w:hAnsi="Arial" w:cs="Arial"/>
                <w:sz w:val="22"/>
                <w:szCs w:val="22"/>
                <w:shd w:val="clear" w:color="auto" w:fill="FFFFFF"/>
              </w:rPr>
              <w:t> </w:t>
            </w:r>
            <w:r w:rsidRPr="00B64A6E">
              <w:rPr>
                <w:rFonts w:ascii="Arial" w:hAnsi="Arial" w:cs="Arial"/>
                <w:sz w:val="22"/>
                <w:szCs w:val="22"/>
              </w:rPr>
              <w:br/>
            </w: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Indirect role in chlorophyll production</w:t>
            </w:r>
            <w:r w:rsidRPr="00B64A6E">
              <w:rPr>
                <w:rStyle w:val="apple-converted-space"/>
                <w:rFonts w:ascii="Arial" w:hAnsi="Arial" w:cs="Arial"/>
                <w:sz w:val="22"/>
                <w:szCs w:val="22"/>
                <w:shd w:val="clear" w:color="auto" w:fill="FFFFFF"/>
              </w:rPr>
              <w:t> </w:t>
            </w:r>
            <w:r w:rsidRPr="00B64A6E">
              <w:rPr>
                <w:rFonts w:ascii="Arial" w:hAnsi="Arial" w:cs="Arial"/>
                <w:sz w:val="22"/>
                <w:szCs w:val="22"/>
              </w:rPr>
              <w:br/>
            </w: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Increases sugar content</w:t>
            </w:r>
            <w:r w:rsidRPr="00B64A6E">
              <w:rPr>
                <w:rStyle w:val="apple-converted-space"/>
                <w:rFonts w:ascii="Arial" w:hAnsi="Arial" w:cs="Arial"/>
                <w:sz w:val="22"/>
                <w:szCs w:val="22"/>
                <w:shd w:val="clear" w:color="auto" w:fill="FFFFFF"/>
              </w:rPr>
              <w:t> </w:t>
            </w:r>
            <w:r w:rsidRPr="00B64A6E">
              <w:rPr>
                <w:rFonts w:ascii="Arial" w:hAnsi="Arial" w:cs="Arial"/>
                <w:sz w:val="22"/>
                <w:szCs w:val="22"/>
              </w:rPr>
              <w:br/>
            </w: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Intensifies color</w:t>
            </w:r>
            <w:r w:rsidRPr="00B64A6E">
              <w:rPr>
                <w:rStyle w:val="apple-converted-space"/>
                <w:rFonts w:ascii="Arial" w:hAnsi="Arial" w:cs="Arial"/>
                <w:sz w:val="22"/>
                <w:szCs w:val="22"/>
                <w:shd w:val="clear" w:color="auto" w:fill="FFFFFF"/>
              </w:rPr>
              <w:t> </w:t>
            </w:r>
            <w:r w:rsidRPr="00B64A6E">
              <w:rPr>
                <w:rFonts w:ascii="Arial" w:hAnsi="Arial" w:cs="Arial"/>
                <w:sz w:val="22"/>
                <w:szCs w:val="22"/>
              </w:rPr>
              <w:br/>
            </w:r>
            <w:r w:rsidRPr="00B64A6E">
              <w:rPr>
                <w:rFonts w:ascii="Arial" w:hAnsi="Arial" w:cs="Arial"/>
                <w:sz w:val="22"/>
                <w:szCs w:val="22"/>
                <w:shd w:val="clear" w:color="auto" w:fill="FFFFFF"/>
              </w:rPr>
              <w:t>·</w:t>
            </w:r>
            <w:r w:rsidRPr="00B64A6E">
              <w:rPr>
                <w:rStyle w:val="apple-converted-space"/>
                <w:rFonts w:ascii="Arial" w:hAnsi="Arial" w:cs="Arial"/>
                <w:sz w:val="22"/>
                <w:szCs w:val="22"/>
                <w:shd w:val="clear" w:color="auto" w:fill="FFFFFF"/>
              </w:rPr>
              <w:t> </w:t>
            </w:r>
            <w:r w:rsidRPr="00B64A6E">
              <w:rPr>
                <w:rFonts w:ascii="Arial" w:hAnsi="Arial" w:cs="Arial"/>
                <w:sz w:val="22"/>
                <w:szCs w:val="22"/>
                <w:shd w:val="clear" w:color="auto" w:fill="FFFFFF"/>
              </w:rPr>
              <w:t>Improves flavor of fruits and vegetables</w:t>
            </w:r>
          </w:p>
        </w:tc>
      </w:tr>
      <w:tr w:rsidR="00F869DA" w:rsidRPr="009F0B2B" w:rsidTr="006F7E04">
        <w:trPr>
          <w:trHeight w:val="971"/>
        </w:trPr>
        <w:tc>
          <w:tcPr>
            <w:tcW w:w="1733" w:type="dxa"/>
            <w:shd w:val="clear" w:color="auto" w:fill="auto"/>
            <w:vAlign w:val="center"/>
          </w:tcPr>
          <w:p w:rsidR="00F869DA" w:rsidRDefault="00F869DA" w:rsidP="00F869DA">
            <w:pPr>
              <w:rPr>
                <w:rFonts w:ascii="Arial" w:hAnsi="Arial" w:cs="Arial"/>
                <w:sz w:val="22"/>
                <w:szCs w:val="22"/>
              </w:rPr>
            </w:pPr>
            <w:r>
              <w:rPr>
                <w:rFonts w:ascii="Arial" w:hAnsi="Arial" w:cs="Arial"/>
                <w:sz w:val="22"/>
                <w:szCs w:val="22"/>
              </w:rPr>
              <w:t>Iron</w:t>
            </w:r>
          </w:p>
        </w:tc>
        <w:tc>
          <w:tcPr>
            <w:tcW w:w="6187" w:type="dxa"/>
            <w:shd w:val="clear" w:color="auto" w:fill="auto"/>
            <w:vAlign w:val="center"/>
          </w:tcPr>
          <w:p w:rsidR="00F869DA" w:rsidRPr="00BB018D" w:rsidRDefault="00F869DA" w:rsidP="00F869DA">
            <w:pPr>
              <w:rPr>
                <w:rFonts w:ascii="Arial" w:hAnsi="Arial" w:cs="Arial"/>
                <w:sz w:val="22"/>
                <w:szCs w:val="22"/>
                <w:shd w:val="clear" w:color="auto" w:fill="FFFFFF"/>
              </w:rPr>
            </w:pPr>
            <w:r w:rsidRPr="00BB018D">
              <w:rPr>
                <w:rFonts w:ascii="Arial" w:hAnsi="Arial" w:cs="Arial"/>
                <w:sz w:val="22"/>
                <w:szCs w:val="22"/>
                <w:shd w:val="clear" w:color="auto" w:fill="FFFFFF"/>
              </w:rPr>
              <w:t>·</w:t>
            </w:r>
            <w:r w:rsidRPr="00BB018D">
              <w:rPr>
                <w:rStyle w:val="apple-converted-space"/>
                <w:rFonts w:ascii="Arial" w:hAnsi="Arial" w:cs="Arial"/>
                <w:sz w:val="22"/>
                <w:szCs w:val="22"/>
                <w:shd w:val="clear" w:color="auto" w:fill="FFFFFF"/>
              </w:rPr>
              <w:t> </w:t>
            </w:r>
            <w:r w:rsidRPr="00BB018D">
              <w:rPr>
                <w:rFonts w:ascii="Arial" w:hAnsi="Arial" w:cs="Arial"/>
                <w:sz w:val="22"/>
                <w:szCs w:val="22"/>
                <w:shd w:val="clear" w:color="auto" w:fill="FFFFFF"/>
              </w:rPr>
              <w:t>Promotes formation of chlorophyll</w:t>
            </w:r>
            <w:r w:rsidRPr="00BB018D">
              <w:rPr>
                <w:rStyle w:val="apple-converted-space"/>
                <w:rFonts w:ascii="Arial" w:hAnsi="Arial" w:cs="Arial"/>
                <w:sz w:val="22"/>
                <w:szCs w:val="22"/>
                <w:shd w:val="clear" w:color="auto" w:fill="FFFFFF"/>
              </w:rPr>
              <w:t> </w:t>
            </w:r>
            <w:r w:rsidRPr="00BB018D">
              <w:rPr>
                <w:rFonts w:ascii="Arial" w:hAnsi="Arial" w:cs="Arial"/>
                <w:sz w:val="22"/>
                <w:szCs w:val="22"/>
              </w:rPr>
              <w:br/>
            </w:r>
            <w:r w:rsidRPr="00BB018D">
              <w:rPr>
                <w:rFonts w:ascii="Arial" w:hAnsi="Arial" w:cs="Arial"/>
                <w:sz w:val="22"/>
                <w:szCs w:val="22"/>
                <w:shd w:val="clear" w:color="auto" w:fill="FFFFFF"/>
              </w:rPr>
              <w:t>·</w:t>
            </w:r>
            <w:r w:rsidRPr="00BB018D">
              <w:rPr>
                <w:rStyle w:val="apple-converted-space"/>
                <w:rFonts w:ascii="Arial" w:hAnsi="Arial" w:cs="Arial"/>
                <w:sz w:val="22"/>
                <w:szCs w:val="22"/>
                <w:shd w:val="clear" w:color="auto" w:fill="FFFFFF"/>
              </w:rPr>
              <w:t> </w:t>
            </w:r>
            <w:r w:rsidRPr="00BB018D">
              <w:rPr>
                <w:rFonts w:ascii="Arial" w:hAnsi="Arial" w:cs="Arial"/>
                <w:sz w:val="22"/>
                <w:szCs w:val="22"/>
                <w:shd w:val="clear" w:color="auto" w:fill="FFFFFF"/>
              </w:rPr>
              <w:t>Acts as an oxygen carrier</w:t>
            </w:r>
            <w:r w:rsidRPr="00BB018D">
              <w:rPr>
                <w:rStyle w:val="apple-converted-space"/>
                <w:rFonts w:ascii="Arial" w:hAnsi="Arial" w:cs="Arial"/>
                <w:sz w:val="22"/>
                <w:szCs w:val="22"/>
                <w:shd w:val="clear" w:color="auto" w:fill="FFFFFF"/>
              </w:rPr>
              <w:t> </w:t>
            </w:r>
            <w:r w:rsidRPr="00BB018D">
              <w:rPr>
                <w:rFonts w:ascii="Arial" w:hAnsi="Arial" w:cs="Arial"/>
                <w:sz w:val="22"/>
                <w:szCs w:val="22"/>
              </w:rPr>
              <w:br/>
            </w:r>
            <w:r w:rsidRPr="00BB018D">
              <w:rPr>
                <w:rFonts w:ascii="Arial" w:hAnsi="Arial" w:cs="Arial"/>
                <w:sz w:val="22"/>
                <w:szCs w:val="22"/>
                <w:shd w:val="clear" w:color="auto" w:fill="FFFFFF"/>
              </w:rPr>
              <w:t>·</w:t>
            </w:r>
            <w:r w:rsidRPr="00BB018D">
              <w:rPr>
                <w:rStyle w:val="apple-converted-space"/>
                <w:rFonts w:ascii="Arial" w:hAnsi="Arial" w:cs="Arial"/>
                <w:sz w:val="22"/>
                <w:szCs w:val="22"/>
                <w:shd w:val="clear" w:color="auto" w:fill="FFFFFF"/>
              </w:rPr>
              <w:t> </w:t>
            </w:r>
            <w:r w:rsidRPr="00BB018D">
              <w:rPr>
                <w:rFonts w:ascii="Arial" w:hAnsi="Arial" w:cs="Arial"/>
                <w:sz w:val="22"/>
                <w:szCs w:val="22"/>
                <w:shd w:val="clear" w:color="auto" w:fill="FFFFFF"/>
              </w:rPr>
              <w:t>Reactions involving cell division and growth</w:t>
            </w:r>
          </w:p>
        </w:tc>
      </w:tr>
      <w:tr w:rsidR="00F869DA" w:rsidRPr="009F0B2B" w:rsidTr="006F7E04">
        <w:trPr>
          <w:trHeight w:val="980"/>
        </w:trPr>
        <w:tc>
          <w:tcPr>
            <w:tcW w:w="1733" w:type="dxa"/>
            <w:shd w:val="clear" w:color="auto" w:fill="auto"/>
            <w:vAlign w:val="center"/>
          </w:tcPr>
          <w:p w:rsidR="00F869DA" w:rsidRDefault="00F869DA" w:rsidP="00F869DA">
            <w:pPr>
              <w:rPr>
                <w:rFonts w:ascii="Arial" w:hAnsi="Arial" w:cs="Arial"/>
                <w:sz w:val="22"/>
                <w:szCs w:val="22"/>
              </w:rPr>
            </w:pPr>
            <w:r>
              <w:rPr>
                <w:rFonts w:ascii="Arial" w:hAnsi="Arial" w:cs="Arial"/>
                <w:sz w:val="22"/>
                <w:szCs w:val="22"/>
              </w:rPr>
              <w:t>Manganese</w:t>
            </w:r>
          </w:p>
        </w:tc>
        <w:tc>
          <w:tcPr>
            <w:tcW w:w="6187" w:type="dxa"/>
            <w:shd w:val="clear" w:color="auto" w:fill="auto"/>
            <w:vAlign w:val="center"/>
          </w:tcPr>
          <w:p w:rsidR="00F869DA" w:rsidRPr="00BB018D" w:rsidRDefault="00F869DA" w:rsidP="00F869DA">
            <w:pPr>
              <w:rPr>
                <w:rFonts w:ascii="Arial" w:hAnsi="Arial" w:cs="Arial"/>
                <w:sz w:val="22"/>
                <w:szCs w:val="22"/>
                <w:shd w:val="clear" w:color="auto" w:fill="FFFFFF"/>
              </w:rPr>
            </w:pPr>
            <w:r w:rsidRPr="00BB018D">
              <w:rPr>
                <w:rFonts w:ascii="Arial" w:hAnsi="Arial" w:cs="Arial"/>
                <w:sz w:val="22"/>
                <w:szCs w:val="22"/>
                <w:shd w:val="clear" w:color="auto" w:fill="FFFFFF"/>
              </w:rPr>
              <w:t>·</w:t>
            </w:r>
            <w:r w:rsidRPr="00BB018D">
              <w:rPr>
                <w:rStyle w:val="apple-converted-space"/>
                <w:rFonts w:ascii="Arial" w:hAnsi="Arial" w:cs="Arial"/>
                <w:sz w:val="22"/>
                <w:szCs w:val="22"/>
                <w:shd w:val="clear" w:color="auto" w:fill="FFFFFF"/>
              </w:rPr>
              <w:t> </w:t>
            </w:r>
            <w:r w:rsidRPr="00BB018D">
              <w:rPr>
                <w:rFonts w:ascii="Arial" w:hAnsi="Arial" w:cs="Arial"/>
                <w:sz w:val="22"/>
                <w:szCs w:val="22"/>
                <w:shd w:val="clear" w:color="auto" w:fill="FFFFFF"/>
              </w:rPr>
              <w:t>Functions as a part of certain enzyme systems</w:t>
            </w:r>
            <w:r w:rsidRPr="00BB018D">
              <w:rPr>
                <w:rStyle w:val="apple-converted-space"/>
                <w:rFonts w:ascii="Arial" w:hAnsi="Arial" w:cs="Arial"/>
                <w:sz w:val="22"/>
                <w:szCs w:val="22"/>
                <w:shd w:val="clear" w:color="auto" w:fill="FFFFFF"/>
              </w:rPr>
              <w:t> </w:t>
            </w:r>
            <w:r w:rsidRPr="00BB018D">
              <w:rPr>
                <w:rFonts w:ascii="Arial" w:hAnsi="Arial" w:cs="Arial"/>
                <w:sz w:val="22"/>
                <w:szCs w:val="22"/>
              </w:rPr>
              <w:br/>
            </w:r>
            <w:r w:rsidRPr="00BB018D">
              <w:rPr>
                <w:rFonts w:ascii="Arial" w:hAnsi="Arial" w:cs="Arial"/>
                <w:sz w:val="22"/>
                <w:szCs w:val="22"/>
                <w:shd w:val="clear" w:color="auto" w:fill="FFFFFF"/>
              </w:rPr>
              <w:t>·</w:t>
            </w:r>
            <w:r w:rsidRPr="00BB018D">
              <w:rPr>
                <w:rStyle w:val="apple-converted-space"/>
                <w:rFonts w:ascii="Arial" w:hAnsi="Arial" w:cs="Arial"/>
                <w:sz w:val="22"/>
                <w:szCs w:val="22"/>
                <w:shd w:val="clear" w:color="auto" w:fill="FFFFFF"/>
              </w:rPr>
              <w:t> </w:t>
            </w:r>
            <w:r w:rsidRPr="00BB018D">
              <w:rPr>
                <w:rFonts w:ascii="Arial" w:hAnsi="Arial" w:cs="Arial"/>
                <w:sz w:val="22"/>
                <w:szCs w:val="22"/>
                <w:shd w:val="clear" w:color="auto" w:fill="FFFFFF"/>
              </w:rPr>
              <w:t>Aids in chlorophyll synthesis</w:t>
            </w:r>
            <w:r w:rsidRPr="00BB018D">
              <w:rPr>
                <w:rStyle w:val="apple-converted-space"/>
                <w:rFonts w:ascii="Arial" w:hAnsi="Arial" w:cs="Arial"/>
                <w:sz w:val="22"/>
                <w:szCs w:val="22"/>
                <w:shd w:val="clear" w:color="auto" w:fill="FFFFFF"/>
              </w:rPr>
              <w:t> </w:t>
            </w:r>
            <w:r w:rsidRPr="00BB018D">
              <w:rPr>
                <w:rFonts w:ascii="Arial" w:hAnsi="Arial" w:cs="Arial"/>
                <w:sz w:val="22"/>
                <w:szCs w:val="22"/>
              </w:rPr>
              <w:br/>
            </w:r>
            <w:r w:rsidRPr="00BB018D">
              <w:rPr>
                <w:rFonts w:ascii="Arial" w:hAnsi="Arial" w:cs="Arial"/>
                <w:sz w:val="22"/>
                <w:szCs w:val="22"/>
                <w:shd w:val="clear" w:color="auto" w:fill="FFFFFF"/>
              </w:rPr>
              <w:t>·</w:t>
            </w:r>
            <w:r w:rsidRPr="00BB018D">
              <w:rPr>
                <w:rStyle w:val="apple-converted-space"/>
                <w:rFonts w:ascii="Arial" w:hAnsi="Arial" w:cs="Arial"/>
                <w:sz w:val="22"/>
                <w:szCs w:val="22"/>
                <w:shd w:val="clear" w:color="auto" w:fill="FFFFFF"/>
              </w:rPr>
              <w:t> </w:t>
            </w:r>
            <w:r w:rsidRPr="00BB018D">
              <w:rPr>
                <w:rFonts w:ascii="Arial" w:hAnsi="Arial" w:cs="Arial"/>
                <w:sz w:val="22"/>
                <w:szCs w:val="22"/>
                <w:shd w:val="clear" w:color="auto" w:fill="FFFFFF"/>
              </w:rPr>
              <w:t>Increases the availability of P and C</w:t>
            </w:r>
            <w:r>
              <w:rPr>
                <w:rFonts w:ascii="Arial" w:hAnsi="Arial" w:cs="Arial"/>
                <w:sz w:val="22"/>
                <w:szCs w:val="22"/>
                <w:shd w:val="clear" w:color="auto" w:fill="FFFFFF"/>
              </w:rPr>
              <w:t>a</w:t>
            </w:r>
          </w:p>
        </w:tc>
      </w:tr>
      <w:tr w:rsidR="00F869DA" w:rsidRPr="009F0B2B" w:rsidTr="006F7E04">
        <w:trPr>
          <w:trHeight w:val="1493"/>
        </w:trPr>
        <w:tc>
          <w:tcPr>
            <w:tcW w:w="1733" w:type="dxa"/>
            <w:shd w:val="clear" w:color="auto" w:fill="auto"/>
            <w:vAlign w:val="center"/>
          </w:tcPr>
          <w:p w:rsidR="00F869DA" w:rsidRDefault="00F869DA" w:rsidP="00F869DA">
            <w:pPr>
              <w:rPr>
                <w:rFonts w:ascii="Arial" w:hAnsi="Arial" w:cs="Arial"/>
                <w:sz w:val="22"/>
                <w:szCs w:val="22"/>
              </w:rPr>
            </w:pPr>
            <w:r>
              <w:rPr>
                <w:rFonts w:ascii="Arial" w:hAnsi="Arial" w:cs="Arial"/>
                <w:sz w:val="22"/>
                <w:szCs w:val="22"/>
              </w:rPr>
              <w:t>Molybdenum</w:t>
            </w:r>
          </w:p>
        </w:tc>
        <w:tc>
          <w:tcPr>
            <w:tcW w:w="6187" w:type="dxa"/>
            <w:shd w:val="clear" w:color="auto" w:fill="auto"/>
            <w:vAlign w:val="center"/>
          </w:tcPr>
          <w:p w:rsidR="00F869DA" w:rsidRPr="00BB018D" w:rsidRDefault="00F869DA" w:rsidP="00F869DA">
            <w:pPr>
              <w:rPr>
                <w:rFonts w:ascii="Arial" w:hAnsi="Arial" w:cs="Arial"/>
                <w:sz w:val="22"/>
                <w:szCs w:val="22"/>
                <w:shd w:val="clear" w:color="auto" w:fill="FFFFFF"/>
              </w:rPr>
            </w:pPr>
            <w:r w:rsidRPr="00BB018D">
              <w:rPr>
                <w:rFonts w:ascii="Arial" w:hAnsi="Arial" w:cs="Arial"/>
                <w:sz w:val="22"/>
                <w:szCs w:val="22"/>
                <w:shd w:val="clear" w:color="auto" w:fill="FFFFFF"/>
              </w:rPr>
              <w:t>·</w:t>
            </w:r>
            <w:r w:rsidRPr="00BB018D">
              <w:rPr>
                <w:rStyle w:val="apple-converted-space"/>
                <w:rFonts w:ascii="Arial" w:hAnsi="Arial" w:cs="Arial"/>
                <w:sz w:val="22"/>
                <w:szCs w:val="22"/>
                <w:shd w:val="clear" w:color="auto" w:fill="FFFFFF"/>
              </w:rPr>
              <w:t> </w:t>
            </w:r>
            <w:r w:rsidRPr="00BB018D">
              <w:rPr>
                <w:rFonts w:ascii="Arial" w:hAnsi="Arial" w:cs="Arial"/>
                <w:sz w:val="22"/>
                <w:szCs w:val="22"/>
                <w:shd w:val="clear" w:color="auto" w:fill="FFFFFF"/>
              </w:rPr>
              <w:t>Required to form the enzyme "nitrate reductase" which redu</w:t>
            </w:r>
            <w:r>
              <w:rPr>
                <w:rFonts w:ascii="Arial" w:hAnsi="Arial" w:cs="Arial"/>
                <w:sz w:val="22"/>
                <w:szCs w:val="22"/>
                <w:shd w:val="clear" w:color="auto" w:fill="FFFFFF"/>
              </w:rPr>
              <w:t>ces nitrates to ammonium for protein synthesis</w:t>
            </w:r>
            <w:r w:rsidRPr="00BB018D">
              <w:rPr>
                <w:rFonts w:ascii="Arial" w:hAnsi="Arial" w:cs="Arial"/>
                <w:sz w:val="22"/>
                <w:szCs w:val="22"/>
              </w:rPr>
              <w:br/>
            </w:r>
            <w:r w:rsidRPr="00BB018D">
              <w:rPr>
                <w:rFonts w:ascii="Arial" w:hAnsi="Arial" w:cs="Arial"/>
                <w:sz w:val="22"/>
                <w:szCs w:val="22"/>
                <w:shd w:val="clear" w:color="auto" w:fill="FFFFFF"/>
              </w:rPr>
              <w:t>·</w:t>
            </w:r>
            <w:r w:rsidRPr="00BB018D">
              <w:rPr>
                <w:rStyle w:val="apple-converted-space"/>
                <w:rFonts w:ascii="Arial" w:hAnsi="Arial" w:cs="Arial"/>
                <w:sz w:val="22"/>
                <w:szCs w:val="22"/>
                <w:shd w:val="clear" w:color="auto" w:fill="FFFFFF"/>
              </w:rPr>
              <w:t> </w:t>
            </w:r>
            <w:r w:rsidRPr="00BB018D">
              <w:rPr>
                <w:rFonts w:ascii="Arial" w:hAnsi="Arial" w:cs="Arial"/>
                <w:sz w:val="22"/>
                <w:szCs w:val="22"/>
                <w:shd w:val="clear" w:color="auto" w:fill="FFFFFF"/>
              </w:rPr>
              <w:t>Aids in the formation of legume nodules</w:t>
            </w:r>
            <w:r w:rsidRPr="00BB018D">
              <w:rPr>
                <w:rStyle w:val="apple-converted-space"/>
                <w:rFonts w:ascii="Arial" w:hAnsi="Arial" w:cs="Arial"/>
                <w:sz w:val="22"/>
                <w:szCs w:val="22"/>
                <w:shd w:val="clear" w:color="auto" w:fill="FFFFFF"/>
              </w:rPr>
              <w:t> </w:t>
            </w:r>
            <w:r w:rsidRPr="00BB018D">
              <w:rPr>
                <w:rFonts w:ascii="Arial" w:hAnsi="Arial" w:cs="Arial"/>
                <w:sz w:val="22"/>
                <w:szCs w:val="22"/>
              </w:rPr>
              <w:br/>
            </w:r>
            <w:r w:rsidRPr="00BB018D">
              <w:rPr>
                <w:rFonts w:ascii="Arial" w:hAnsi="Arial" w:cs="Arial"/>
                <w:sz w:val="22"/>
                <w:szCs w:val="22"/>
                <w:shd w:val="clear" w:color="auto" w:fill="FFFFFF"/>
              </w:rPr>
              <w:t>·</w:t>
            </w:r>
            <w:r w:rsidRPr="00BB018D">
              <w:rPr>
                <w:rStyle w:val="apple-converted-space"/>
                <w:rFonts w:ascii="Arial" w:hAnsi="Arial" w:cs="Arial"/>
                <w:sz w:val="22"/>
                <w:szCs w:val="22"/>
                <w:shd w:val="clear" w:color="auto" w:fill="FFFFFF"/>
              </w:rPr>
              <w:t> </w:t>
            </w:r>
            <w:r w:rsidRPr="00BB018D">
              <w:rPr>
                <w:rFonts w:ascii="Arial" w:hAnsi="Arial" w:cs="Arial"/>
                <w:sz w:val="22"/>
                <w:szCs w:val="22"/>
                <w:shd w:val="clear" w:color="auto" w:fill="FFFFFF"/>
              </w:rPr>
              <w:t>Needed to convert inorganic phosphates to organic forms in the plant</w:t>
            </w:r>
          </w:p>
        </w:tc>
      </w:tr>
      <w:tr w:rsidR="00F869DA" w:rsidRPr="009F0B2B" w:rsidTr="006F7E04">
        <w:trPr>
          <w:trHeight w:val="1439"/>
        </w:trPr>
        <w:tc>
          <w:tcPr>
            <w:tcW w:w="1733" w:type="dxa"/>
            <w:shd w:val="clear" w:color="auto" w:fill="auto"/>
            <w:vAlign w:val="center"/>
          </w:tcPr>
          <w:p w:rsidR="00F869DA" w:rsidRDefault="00F869DA" w:rsidP="00F869DA">
            <w:pPr>
              <w:rPr>
                <w:rFonts w:ascii="Arial" w:hAnsi="Arial" w:cs="Arial"/>
                <w:sz w:val="22"/>
                <w:szCs w:val="22"/>
              </w:rPr>
            </w:pPr>
            <w:r>
              <w:rPr>
                <w:rFonts w:ascii="Arial" w:hAnsi="Arial" w:cs="Arial"/>
                <w:sz w:val="22"/>
                <w:szCs w:val="22"/>
              </w:rPr>
              <w:t>Zinc</w:t>
            </w:r>
          </w:p>
        </w:tc>
        <w:tc>
          <w:tcPr>
            <w:tcW w:w="6187" w:type="dxa"/>
            <w:shd w:val="clear" w:color="auto" w:fill="auto"/>
            <w:vAlign w:val="center"/>
          </w:tcPr>
          <w:p w:rsidR="00F869DA" w:rsidRPr="006C0837" w:rsidRDefault="00F869DA" w:rsidP="00F869DA">
            <w:pPr>
              <w:rPr>
                <w:rFonts w:ascii="Arial" w:hAnsi="Arial" w:cs="Arial"/>
                <w:sz w:val="22"/>
                <w:szCs w:val="22"/>
                <w:shd w:val="clear" w:color="auto" w:fill="FFFFFF"/>
              </w:rPr>
            </w:pPr>
            <w:r w:rsidRPr="006C0837">
              <w:rPr>
                <w:rFonts w:ascii="Arial" w:hAnsi="Arial" w:cs="Arial"/>
                <w:sz w:val="22"/>
                <w:szCs w:val="22"/>
                <w:shd w:val="clear" w:color="auto" w:fill="FFFFFF"/>
              </w:rPr>
              <w:t>·</w:t>
            </w:r>
            <w:r w:rsidRPr="006C0837">
              <w:rPr>
                <w:rStyle w:val="apple-converted-space"/>
                <w:rFonts w:ascii="Arial" w:hAnsi="Arial" w:cs="Arial"/>
                <w:sz w:val="22"/>
                <w:szCs w:val="22"/>
                <w:shd w:val="clear" w:color="auto" w:fill="FFFFFF"/>
              </w:rPr>
              <w:t> </w:t>
            </w:r>
            <w:r w:rsidRPr="006C0837">
              <w:rPr>
                <w:rFonts w:ascii="Arial" w:hAnsi="Arial" w:cs="Arial"/>
                <w:sz w:val="22"/>
                <w:szCs w:val="22"/>
                <w:shd w:val="clear" w:color="auto" w:fill="FFFFFF"/>
              </w:rPr>
              <w:t>Aids plant growth hormones and enzyme system</w:t>
            </w:r>
            <w:r w:rsidRPr="006C0837">
              <w:rPr>
                <w:rStyle w:val="apple-converted-space"/>
                <w:rFonts w:ascii="Arial" w:hAnsi="Arial" w:cs="Arial"/>
                <w:sz w:val="22"/>
                <w:szCs w:val="22"/>
                <w:shd w:val="clear" w:color="auto" w:fill="FFFFFF"/>
              </w:rPr>
              <w:t> </w:t>
            </w:r>
            <w:r w:rsidRPr="006C0837">
              <w:rPr>
                <w:rFonts w:ascii="Arial" w:hAnsi="Arial" w:cs="Arial"/>
                <w:sz w:val="22"/>
                <w:szCs w:val="22"/>
              </w:rPr>
              <w:br/>
            </w:r>
            <w:r w:rsidRPr="006C0837">
              <w:rPr>
                <w:rFonts w:ascii="Arial" w:hAnsi="Arial" w:cs="Arial"/>
                <w:sz w:val="22"/>
                <w:szCs w:val="22"/>
                <w:shd w:val="clear" w:color="auto" w:fill="FFFFFF"/>
              </w:rPr>
              <w:t>·</w:t>
            </w:r>
            <w:r w:rsidRPr="006C0837">
              <w:rPr>
                <w:rStyle w:val="apple-converted-space"/>
                <w:rFonts w:ascii="Arial" w:hAnsi="Arial" w:cs="Arial"/>
                <w:sz w:val="22"/>
                <w:szCs w:val="22"/>
                <w:shd w:val="clear" w:color="auto" w:fill="FFFFFF"/>
              </w:rPr>
              <w:t> </w:t>
            </w:r>
            <w:r w:rsidRPr="006C0837">
              <w:rPr>
                <w:rFonts w:ascii="Arial" w:hAnsi="Arial" w:cs="Arial"/>
                <w:sz w:val="22"/>
                <w:szCs w:val="22"/>
                <w:shd w:val="clear" w:color="auto" w:fill="FFFFFF"/>
              </w:rPr>
              <w:t>Necessary for chlorophyll production</w:t>
            </w:r>
            <w:r w:rsidRPr="006C0837">
              <w:rPr>
                <w:rStyle w:val="apple-converted-space"/>
                <w:rFonts w:ascii="Arial" w:hAnsi="Arial" w:cs="Arial"/>
                <w:sz w:val="22"/>
                <w:szCs w:val="22"/>
                <w:shd w:val="clear" w:color="auto" w:fill="FFFFFF"/>
              </w:rPr>
              <w:t> </w:t>
            </w:r>
            <w:r w:rsidRPr="006C0837">
              <w:rPr>
                <w:rFonts w:ascii="Arial" w:hAnsi="Arial" w:cs="Arial"/>
                <w:sz w:val="22"/>
                <w:szCs w:val="22"/>
              </w:rPr>
              <w:br/>
            </w:r>
            <w:r w:rsidRPr="006C0837">
              <w:rPr>
                <w:rFonts w:ascii="Arial" w:hAnsi="Arial" w:cs="Arial"/>
                <w:sz w:val="22"/>
                <w:szCs w:val="22"/>
                <w:shd w:val="clear" w:color="auto" w:fill="FFFFFF"/>
              </w:rPr>
              <w:t>·</w:t>
            </w:r>
            <w:r w:rsidRPr="006C0837">
              <w:rPr>
                <w:rStyle w:val="apple-converted-space"/>
                <w:rFonts w:ascii="Arial" w:hAnsi="Arial" w:cs="Arial"/>
                <w:sz w:val="22"/>
                <w:szCs w:val="22"/>
                <w:shd w:val="clear" w:color="auto" w:fill="FFFFFF"/>
              </w:rPr>
              <w:t> </w:t>
            </w:r>
            <w:r w:rsidRPr="006C0837">
              <w:rPr>
                <w:rFonts w:ascii="Arial" w:hAnsi="Arial" w:cs="Arial"/>
                <w:sz w:val="22"/>
                <w:szCs w:val="22"/>
                <w:shd w:val="clear" w:color="auto" w:fill="FFFFFF"/>
              </w:rPr>
              <w:t>Necessary for carbohydrate formation</w:t>
            </w:r>
            <w:r w:rsidRPr="006C0837">
              <w:rPr>
                <w:rStyle w:val="apple-converted-space"/>
                <w:rFonts w:ascii="Arial" w:hAnsi="Arial" w:cs="Arial"/>
                <w:sz w:val="22"/>
                <w:szCs w:val="22"/>
                <w:shd w:val="clear" w:color="auto" w:fill="FFFFFF"/>
              </w:rPr>
              <w:t> </w:t>
            </w:r>
            <w:r w:rsidRPr="006C0837">
              <w:rPr>
                <w:rFonts w:ascii="Arial" w:hAnsi="Arial" w:cs="Arial"/>
                <w:sz w:val="22"/>
                <w:szCs w:val="22"/>
              </w:rPr>
              <w:br/>
            </w:r>
            <w:r w:rsidRPr="006C0837">
              <w:rPr>
                <w:rFonts w:ascii="Arial" w:hAnsi="Arial" w:cs="Arial"/>
                <w:sz w:val="22"/>
                <w:szCs w:val="22"/>
                <w:shd w:val="clear" w:color="auto" w:fill="FFFFFF"/>
              </w:rPr>
              <w:t>·</w:t>
            </w:r>
            <w:r w:rsidRPr="006C0837">
              <w:rPr>
                <w:rStyle w:val="apple-converted-space"/>
                <w:rFonts w:ascii="Arial" w:hAnsi="Arial" w:cs="Arial"/>
                <w:sz w:val="22"/>
                <w:szCs w:val="22"/>
                <w:shd w:val="clear" w:color="auto" w:fill="FFFFFF"/>
              </w:rPr>
              <w:t> </w:t>
            </w:r>
            <w:r w:rsidRPr="006C0837">
              <w:rPr>
                <w:rFonts w:ascii="Arial" w:hAnsi="Arial" w:cs="Arial"/>
                <w:sz w:val="22"/>
                <w:szCs w:val="22"/>
                <w:shd w:val="clear" w:color="auto" w:fill="FFFFFF"/>
              </w:rPr>
              <w:t>Necessary for starch formation</w:t>
            </w:r>
            <w:r w:rsidRPr="006C0837">
              <w:rPr>
                <w:rStyle w:val="apple-converted-space"/>
                <w:rFonts w:ascii="Arial" w:hAnsi="Arial" w:cs="Arial"/>
                <w:sz w:val="22"/>
                <w:szCs w:val="22"/>
                <w:shd w:val="clear" w:color="auto" w:fill="FFFFFF"/>
              </w:rPr>
              <w:t> </w:t>
            </w:r>
            <w:r w:rsidRPr="006C0837">
              <w:rPr>
                <w:rFonts w:ascii="Arial" w:hAnsi="Arial" w:cs="Arial"/>
                <w:sz w:val="22"/>
                <w:szCs w:val="22"/>
              </w:rPr>
              <w:br/>
            </w:r>
            <w:r w:rsidRPr="006C0837">
              <w:rPr>
                <w:rFonts w:ascii="Arial" w:hAnsi="Arial" w:cs="Arial"/>
                <w:sz w:val="22"/>
                <w:szCs w:val="22"/>
                <w:shd w:val="clear" w:color="auto" w:fill="FFFFFF"/>
              </w:rPr>
              <w:t>·</w:t>
            </w:r>
            <w:r w:rsidRPr="006C0837">
              <w:rPr>
                <w:rStyle w:val="apple-converted-space"/>
                <w:rFonts w:ascii="Arial" w:hAnsi="Arial" w:cs="Arial"/>
                <w:sz w:val="22"/>
                <w:szCs w:val="22"/>
                <w:shd w:val="clear" w:color="auto" w:fill="FFFFFF"/>
              </w:rPr>
              <w:t> </w:t>
            </w:r>
            <w:r w:rsidRPr="006C0837">
              <w:rPr>
                <w:rFonts w:ascii="Arial" w:hAnsi="Arial" w:cs="Arial"/>
                <w:sz w:val="22"/>
                <w:szCs w:val="22"/>
                <w:shd w:val="clear" w:color="auto" w:fill="FFFFFF"/>
              </w:rPr>
              <w:t>Aids in seed formation</w:t>
            </w:r>
          </w:p>
        </w:tc>
      </w:tr>
    </w:tbl>
    <w:p w:rsidR="00F869DA" w:rsidRPr="00CC3204" w:rsidRDefault="00F869DA" w:rsidP="00F869DA">
      <w:pPr>
        <w:ind w:left="720"/>
        <w:rPr>
          <w:rFonts w:ascii="Calibri" w:hAnsi="Calibri" w:cs="Calibri"/>
          <w:sz w:val="12"/>
          <w:szCs w:val="12"/>
        </w:rPr>
      </w:pPr>
    </w:p>
    <w:p w:rsidR="00F869DA" w:rsidRPr="00887FE2" w:rsidRDefault="00F869DA" w:rsidP="00F869DA">
      <w:pPr>
        <w:ind w:left="720"/>
        <w:rPr>
          <w:rFonts w:ascii="Arial" w:hAnsi="Arial" w:cs="Arial"/>
          <w:sz w:val="20"/>
          <w:szCs w:val="20"/>
        </w:rPr>
      </w:pPr>
      <w:r w:rsidRPr="00887FE2">
        <w:rPr>
          <w:rFonts w:ascii="Arial" w:hAnsi="Arial" w:cs="Arial"/>
          <w:sz w:val="20"/>
          <w:szCs w:val="20"/>
        </w:rPr>
        <w:t>(</w:t>
      </w:r>
      <w:hyperlink r:id="rId46" w:history="1">
        <w:r w:rsidRPr="00887FE2">
          <w:rPr>
            <w:rStyle w:val="Hyperlink"/>
            <w:rFonts w:ascii="Arial" w:hAnsi="Arial" w:cs="Arial"/>
            <w:sz w:val="20"/>
            <w:szCs w:val="20"/>
          </w:rPr>
          <w:t>http://eldoradochemical.com/fertiliz1.htm</w:t>
        </w:r>
      </w:hyperlink>
      <w:r w:rsidRPr="00887FE2">
        <w:rPr>
          <w:rFonts w:ascii="Arial" w:hAnsi="Arial" w:cs="Arial"/>
          <w:sz w:val="20"/>
          <w:szCs w:val="20"/>
        </w:rPr>
        <w:t>)</w:t>
      </w:r>
    </w:p>
    <w:p w:rsidR="00F869DA" w:rsidRDefault="00F869DA" w:rsidP="00F869DA">
      <w:pPr>
        <w:rPr>
          <w:rFonts w:ascii="Arial" w:hAnsi="Arial" w:cs="Arial"/>
          <w:sz w:val="22"/>
          <w:szCs w:val="22"/>
        </w:rPr>
      </w:pPr>
      <w:r>
        <w:rPr>
          <w:rFonts w:ascii="Arial" w:hAnsi="Arial" w:cs="Arial"/>
          <w:sz w:val="22"/>
          <w:szCs w:val="22"/>
        </w:rPr>
        <w:br w:type="page"/>
      </w:r>
    </w:p>
    <w:p w:rsidR="00F869DA" w:rsidRDefault="00F869DA" w:rsidP="00F869DA">
      <w:pPr>
        <w:rPr>
          <w:rFonts w:ascii="Arial" w:hAnsi="Arial" w:cs="Arial"/>
          <w:b/>
          <w:sz w:val="22"/>
          <w:szCs w:val="22"/>
        </w:rPr>
      </w:pPr>
      <w:r>
        <w:rPr>
          <w:rFonts w:ascii="Arial" w:hAnsi="Arial" w:cs="Arial"/>
          <w:sz w:val="22"/>
          <w:szCs w:val="22"/>
        </w:rPr>
        <w:lastRenderedPageBreak/>
        <w:tab/>
      </w:r>
      <w:r>
        <w:rPr>
          <w:rFonts w:ascii="Arial" w:hAnsi="Arial" w:cs="Arial"/>
          <w:b/>
          <w:sz w:val="22"/>
          <w:szCs w:val="22"/>
        </w:rPr>
        <w:t>Fertilizers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Soil used repeatedly to grow plants will eventually become deficient in the nutrients needed for healthy plant growth. Fertilizers are used to add nutrients to the soil so growing plants have an adequate supply. Fertilizers can either be organic or inorganic. Organic fertilizers are substances that are derived from natural organisms, such as plants and animals. Examples of organic fertilizers include manure (excreta from animals), bone meal, fish emulsion, and decomposed vegetation. Since these fertilizers are complex organic materials, they decompose slowly and the nutrients are released slowly. The nutrients in organic fertilizers are not water soluble. Soil microbes play an important role in converting nutrients into soluble ones that can be absorbed by the plant. These fertilizers contain a wide range of nutrients but at a low concentration. In addition, organic fertilizers tend to improve the soil structure and water-holding capacity.</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Inorganic fertilizers are mineral in nature. Today most of these are synthetic and are the result of a chemical process. They are typically salts containing nitrogen, phosphorus, and potassium, as well as other macronutrients and micronutrients. Inorganic fertilizers may contain such salts as ammonium nitrate, NH</w:t>
      </w:r>
      <w:r w:rsidRPr="002D1444">
        <w:rPr>
          <w:rFonts w:ascii="Arial" w:hAnsi="Arial" w:cs="Arial"/>
          <w:sz w:val="22"/>
          <w:szCs w:val="22"/>
          <w:vertAlign w:val="subscript"/>
        </w:rPr>
        <w:t>4</w:t>
      </w:r>
      <w:r>
        <w:rPr>
          <w:rFonts w:ascii="Arial" w:hAnsi="Arial" w:cs="Arial"/>
          <w:sz w:val="22"/>
          <w:szCs w:val="22"/>
        </w:rPr>
        <w:t>NO</w:t>
      </w:r>
      <w:r w:rsidRPr="002D1444">
        <w:rPr>
          <w:rFonts w:ascii="Arial" w:hAnsi="Arial" w:cs="Arial"/>
          <w:sz w:val="22"/>
          <w:szCs w:val="22"/>
          <w:vertAlign w:val="subscript"/>
        </w:rPr>
        <w:t>3</w:t>
      </w:r>
      <w:r>
        <w:rPr>
          <w:rFonts w:ascii="Arial" w:hAnsi="Arial" w:cs="Arial"/>
          <w:sz w:val="22"/>
          <w:szCs w:val="22"/>
        </w:rPr>
        <w:t>, ammonium sulfate, (NH</w:t>
      </w:r>
      <w:r w:rsidRPr="002D1444">
        <w:rPr>
          <w:rFonts w:ascii="Arial" w:hAnsi="Arial" w:cs="Arial"/>
          <w:sz w:val="22"/>
          <w:szCs w:val="22"/>
          <w:vertAlign w:val="subscript"/>
        </w:rPr>
        <w:t>4</w:t>
      </w:r>
      <w:r>
        <w:rPr>
          <w:rFonts w:ascii="Arial" w:hAnsi="Arial" w:cs="Arial"/>
          <w:sz w:val="22"/>
          <w:szCs w:val="22"/>
        </w:rPr>
        <w:t>)</w:t>
      </w:r>
      <w:r w:rsidRPr="002D1444">
        <w:rPr>
          <w:rFonts w:ascii="Arial" w:hAnsi="Arial" w:cs="Arial"/>
          <w:sz w:val="22"/>
          <w:szCs w:val="22"/>
          <w:vertAlign w:val="subscript"/>
        </w:rPr>
        <w:t>2</w:t>
      </w:r>
      <w:r>
        <w:rPr>
          <w:rFonts w:ascii="Arial" w:hAnsi="Arial" w:cs="Arial"/>
          <w:sz w:val="22"/>
          <w:szCs w:val="22"/>
        </w:rPr>
        <w:t>SO</w:t>
      </w:r>
      <w:r w:rsidRPr="002D1444">
        <w:rPr>
          <w:rFonts w:ascii="Arial" w:hAnsi="Arial" w:cs="Arial"/>
          <w:sz w:val="22"/>
          <w:szCs w:val="22"/>
          <w:vertAlign w:val="subscript"/>
        </w:rPr>
        <w:t>4</w:t>
      </w:r>
      <w:r>
        <w:rPr>
          <w:rFonts w:ascii="Arial" w:hAnsi="Arial" w:cs="Arial"/>
          <w:sz w:val="22"/>
          <w:szCs w:val="22"/>
        </w:rPr>
        <w:t>, diammonium phosphate, (NH</w:t>
      </w:r>
      <w:r w:rsidRPr="002D1444">
        <w:rPr>
          <w:rFonts w:ascii="Arial" w:hAnsi="Arial" w:cs="Arial"/>
          <w:sz w:val="22"/>
          <w:szCs w:val="22"/>
          <w:vertAlign w:val="subscript"/>
        </w:rPr>
        <w:t>4</w:t>
      </w:r>
      <w:r>
        <w:rPr>
          <w:rFonts w:ascii="Arial" w:hAnsi="Arial" w:cs="Arial"/>
          <w:sz w:val="22"/>
          <w:szCs w:val="22"/>
        </w:rPr>
        <w:t>)</w:t>
      </w:r>
      <w:r w:rsidRPr="002D1444">
        <w:rPr>
          <w:rFonts w:ascii="Arial" w:hAnsi="Arial" w:cs="Arial"/>
          <w:sz w:val="22"/>
          <w:szCs w:val="22"/>
          <w:vertAlign w:val="subscript"/>
        </w:rPr>
        <w:t>2</w:t>
      </w:r>
      <w:r>
        <w:rPr>
          <w:rFonts w:ascii="Arial" w:hAnsi="Arial" w:cs="Arial"/>
          <w:sz w:val="22"/>
          <w:szCs w:val="22"/>
        </w:rPr>
        <w:t>HPO</w:t>
      </w:r>
      <w:r w:rsidRPr="002D1444">
        <w:rPr>
          <w:rFonts w:ascii="Arial" w:hAnsi="Arial" w:cs="Arial"/>
          <w:sz w:val="22"/>
          <w:szCs w:val="22"/>
          <w:vertAlign w:val="subscript"/>
        </w:rPr>
        <w:t>4</w:t>
      </w:r>
      <w:r>
        <w:rPr>
          <w:rFonts w:ascii="Arial" w:hAnsi="Arial" w:cs="Arial"/>
          <w:sz w:val="22"/>
          <w:szCs w:val="22"/>
        </w:rPr>
        <w:t>, potassium chloride, KCl, and potassium nitrate, KNO</w:t>
      </w:r>
      <w:r w:rsidRPr="002D1444">
        <w:rPr>
          <w:rFonts w:ascii="Arial" w:hAnsi="Arial" w:cs="Arial"/>
          <w:sz w:val="22"/>
          <w:szCs w:val="22"/>
          <w:vertAlign w:val="subscript"/>
        </w:rPr>
        <w:t>3</w:t>
      </w:r>
      <w:r>
        <w:rPr>
          <w:rFonts w:ascii="Arial" w:hAnsi="Arial" w:cs="Arial"/>
          <w:sz w:val="22"/>
          <w:szCs w:val="22"/>
        </w:rPr>
        <w:t>. Inorganic fertilizers usually contain the three essential nutrients—nitrogen, phosphorus and potassium. They can be produced so that the nutrient content is suitable for the type of plants being grown. These fertilizers are water-soluble and can be taken up by the plant almost immediately. For that reason, it is necessary to be careful in applying inorganic fertilizers, for too much can damage the plant. The inorganic fertilizer can be formulated for immediate use or for the slow release of the nutrients. The inorganic fertilizer does little to improve the soil texture and some have a high acid content, which can affect the soils fertility.</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One of the problems with inorganic fertilizers is that the nitrogen compounds are very water soluble and, frequently, much of it is washed away before plants can absorb it. This requires the use of more fertilizer, which is expensive and creates environmental problems with excess nitrogen in natural waters. Slow release fertilizers are available, but they are expensive. These are usually made by coating urea with water-insoluble sulfur or a polymer. The slow release fertilizers have not been very effective in increasing crop yield.</w:t>
      </w:r>
    </w:p>
    <w:p w:rsidR="00F869DA" w:rsidRDefault="00F869DA" w:rsidP="00F869DA">
      <w:pPr>
        <w:rPr>
          <w:rFonts w:ascii="Arial" w:hAnsi="Arial" w:cs="Arial"/>
          <w:sz w:val="22"/>
          <w:szCs w:val="22"/>
        </w:rPr>
      </w:pPr>
    </w:p>
    <w:p w:rsidR="00F869DA" w:rsidRDefault="00F869DA" w:rsidP="00F869DA">
      <w:pPr>
        <w:ind w:firstLine="720"/>
        <w:rPr>
          <w:rStyle w:val="apple-converted-space"/>
          <w:rFonts w:ascii="Arial" w:hAnsi="Arial" w:cs="Arial"/>
          <w:color w:val="333333"/>
          <w:sz w:val="22"/>
          <w:szCs w:val="22"/>
          <w:shd w:val="clear" w:color="auto" w:fill="FFFFFF"/>
        </w:rPr>
      </w:pPr>
      <w:r>
        <w:rPr>
          <w:rFonts w:ascii="Arial" w:hAnsi="Arial" w:cs="Arial"/>
          <w:sz w:val="22"/>
          <w:szCs w:val="22"/>
        </w:rPr>
        <w:t xml:space="preserve">Gehan </w:t>
      </w:r>
      <w:r w:rsidRPr="005E4665">
        <w:rPr>
          <w:rFonts w:ascii="Arial" w:hAnsi="Arial" w:cs="Arial"/>
          <w:color w:val="333333"/>
          <w:sz w:val="22"/>
          <w:szCs w:val="22"/>
          <w:shd w:val="clear" w:color="auto" w:fill="FFFFFF"/>
        </w:rPr>
        <w:t>Amaratunga</w:t>
      </w:r>
      <w:r>
        <w:rPr>
          <w:rStyle w:val="apple-converted-space"/>
          <w:rFonts w:ascii="Arial" w:hAnsi="Arial" w:cs="Arial"/>
          <w:color w:val="333333"/>
          <w:sz w:val="22"/>
          <w:szCs w:val="22"/>
          <w:shd w:val="clear" w:color="auto" w:fill="FFFFFF"/>
        </w:rPr>
        <w:t>, an engineer from the University of Cambridge, is experimenting with a new approach using nanotechnology.</w:t>
      </w:r>
    </w:p>
    <w:p w:rsidR="00F869DA" w:rsidRDefault="00F869DA" w:rsidP="00F869DA">
      <w:pPr>
        <w:ind w:left="720" w:right="720"/>
        <w:rPr>
          <w:rFonts w:ascii="Arial" w:hAnsi="Arial" w:cs="Arial"/>
          <w:color w:val="333333"/>
          <w:sz w:val="20"/>
          <w:szCs w:val="20"/>
          <w:shd w:val="clear" w:color="auto" w:fill="FFFFFF"/>
        </w:rPr>
      </w:pPr>
    </w:p>
    <w:p w:rsidR="00F869DA" w:rsidRDefault="00F869DA" w:rsidP="00F869DA">
      <w:pPr>
        <w:ind w:left="720" w:right="720" w:firstLine="720"/>
        <w:rPr>
          <w:rFonts w:ascii="Arial" w:hAnsi="Arial" w:cs="Arial"/>
          <w:color w:val="333333"/>
          <w:sz w:val="20"/>
          <w:szCs w:val="20"/>
          <w:shd w:val="clear" w:color="auto" w:fill="FFFFFF"/>
        </w:rPr>
      </w:pPr>
      <w:r w:rsidRPr="000B14DC">
        <w:rPr>
          <w:rFonts w:ascii="Arial" w:hAnsi="Arial" w:cs="Arial"/>
          <w:color w:val="333333"/>
          <w:sz w:val="20"/>
          <w:szCs w:val="20"/>
          <w:shd w:val="clear" w:color="auto" w:fill="FFFFFF"/>
        </w:rPr>
        <w:t>They</w:t>
      </w:r>
      <w:r>
        <w:rPr>
          <w:rFonts w:ascii="Arial" w:hAnsi="Arial" w:cs="Arial"/>
          <w:color w:val="333333"/>
          <w:sz w:val="20"/>
          <w:szCs w:val="20"/>
          <w:shd w:val="clear" w:color="auto" w:fill="FFFFFF"/>
        </w:rPr>
        <w:t xml:space="preserve"> [Amaratunga and his colleagues]</w:t>
      </w:r>
      <w:r w:rsidRPr="000B14DC">
        <w:rPr>
          <w:rFonts w:ascii="Arial" w:hAnsi="Arial" w:cs="Arial"/>
          <w:color w:val="333333"/>
          <w:sz w:val="20"/>
          <w:szCs w:val="20"/>
          <w:shd w:val="clear" w:color="auto" w:fill="FFFFFF"/>
        </w:rPr>
        <w:t xml:space="preserve"> attached urea molecules to nanoparticles of hydroxyapatite, a naturally occurring form of calcium phosphate found in bone meal. Hydroxyapatite is nontoxic and a good source of phosphorus, which plants also need.</w:t>
      </w:r>
      <w:r>
        <w:rPr>
          <w:rFonts w:ascii="Arial" w:hAnsi="Arial" w:cs="Arial"/>
          <w:color w:val="333333"/>
          <w:sz w:val="20"/>
          <w:szCs w:val="20"/>
          <w:shd w:val="clear" w:color="auto" w:fill="FFFFFF"/>
        </w:rPr>
        <w:t xml:space="preserve"> </w:t>
      </w:r>
      <w:r w:rsidRPr="000B14DC">
        <w:rPr>
          <w:rFonts w:ascii="Arial" w:hAnsi="Arial" w:cs="Arial"/>
          <w:color w:val="333333"/>
          <w:sz w:val="20"/>
          <w:szCs w:val="20"/>
          <w:shd w:val="clear" w:color="auto" w:fill="FFFFFF"/>
        </w:rPr>
        <w:t>In water, the urea-hydroxyapatite combination released nitrogen for about a week, compared with a few minutes for urea by itself. In field trials on rice in Sri Lanka, crop yields in</w:t>
      </w:r>
      <w:r>
        <w:rPr>
          <w:rFonts w:ascii="Arial" w:hAnsi="Arial" w:cs="Arial"/>
          <w:color w:val="333333"/>
          <w:sz w:val="20"/>
          <w:szCs w:val="20"/>
          <w:shd w:val="clear" w:color="auto" w:fill="FFFFFF"/>
        </w:rPr>
        <w:t xml:space="preserve">creased by 10%, even though the </w:t>
      </w:r>
      <w:r w:rsidRPr="000B14DC">
        <w:rPr>
          <w:rFonts w:ascii="Arial" w:hAnsi="Arial" w:cs="Arial"/>
          <w:color w:val="333333"/>
          <w:sz w:val="20"/>
          <w:szCs w:val="20"/>
          <w:shd w:val="clear" w:color="auto" w:fill="FFFFFF"/>
        </w:rPr>
        <w:t xml:space="preserve">nanofertilizer delivered only half the amount of </w:t>
      </w:r>
      <w:r w:rsidRPr="005F16E5">
        <w:rPr>
          <w:rFonts w:ascii="Arial" w:hAnsi="Arial" w:cs="Arial"/>
          <w:color w:val="333333"/>
          <w:sz w:val="20"/>
          <w:szCs w:val="20"/>
          <w:shd w:val="clear" w:color="auto" w:fill="FFFFFF"/>
        </w:rPr>
        <w:t>urea compared with traditional fertilizer.</w:t>
      </w:r>
    </w:p>
    <w:p w:rsidR="00F869DA" w:rsidRPr="005F16E5" w:rsidRDefault="00F869DA" w:rsidP="00F869DA">
      <w:pPr>
        <w:ind w:left="720" w:right="720"/>
        <w:rPr>
          <w:rFonts w:ascii="Arial" w:hAnsi="Arial" w:cs="Arial"/>
          <w:color w:val="333333"/>
          <w:sz w:val="6"/>
          <w:szCs w:val="6"/>
          <w:shd w:val="clear" w:color="auto" w:fill="FFFFFF"/>
        </w:rPr>
      </w:pPr>
    </w:p>
    <w:p w:rsidR="00F869DA" w:rsidRPr="00887FE2" w:rsidRDefault="00F869DA" w:rsidP="00F869DA">
      <w:pPr>
        <w:ind w:left="720" w:right="720"/>
        <w:rPr>
          <w:rFonts w:ascii="Arial" w:hAnsi="Arial" w:cs="Arial"/>
          <w:sz w:val="20"/>
          <w:szCs w:val="20"/>
        </w:rPr>
      </w:pPr>
      <w:r w:rsidRPr="00887FE2">
        <w:rPr>
          <w:rFonts w:ascii="Arial" w:hAnsi="Arial" w:cs="Arial"/>
          <w:color w:val="333333"/>
          <w:sz w:val="20"/>
          <w:szCs w:val="20"/>
          <w:shd w:val="clear" w:color="auto" w:fill="FFFFFF"/>
        </w:rPr>
        <w:t>(</w:t>
      </w:r>
      <w:hyperlink r:id="rId47" w:history="1">
        <w:r w:rsidRPr="00887FE2">
          <w:rPr>
            <w:rStyle w:val="Hyperlink"/>
            <w:rFonts w:ascii="Arial" w:hAnsi="Arial" w:cs="Arial"/>
            <w:sz w:val="20"/>
            <w:szCs w:val="20"/>
            <w:shd w:val="clear" w:color="auto" w:fill="FFFFFF"/>
          </w:rPr>
          <w:t>http://cen.acs.org/articles/95/web/2017/02/Slow-release-nitrogen-fertilizer-increase.html</w:t>
        </w:r>
      </w:hyperlink>
      <w:r w:rsidRPr="00887FE2">
        <w:rPr>
          <w:rFonts w:ascii="Arial" w:hAnsi="Arial" w:cs="Arial"/>
          <w:color w:val="333333"/>
          <w:sz w:val="20"/>
          <w:szCs w:val="20"/>
          <w:shd w:val="clear" w:color="auto" w:fill="FFFFFF"/>
        </w:rPr>
        <w:t>)</w:t>
      </w:r>
    </w:p>
    <w:p w:rsidR="00F869DA" w:rsidRDefault="00F869DA" w:rsidP="00F869DA">
      <w:pPr>
        <w:rPr>
          <w:rFonts w:ascii="Arial" w:hAnsi="Arial" w:cs="Arial"/>
          <w:sz w:val="22"/>
          <w:szCs w:val="22"/>
        </w:rPr>
      </w:pPr>
    </w:p>
    <w:p w:rsidR="00F869DA" w:rsidRDefault="00F869DA" w:rsidP="00F869DA">
      <w:pPr>
        <w:ind w:firstLine="720"/>
        <w:rPr>
          <w:rFonts w:ascii="Arial" w:hAnsi="Arial" w:cs="Arial"/>
          <w:sz w:val="22"/>
          <w:szCs w:val="22"/>
        </w:rPr>
      </w:pPr>
      <w:r>
        <w:rPr>
          <w:rFonts w:ascii="Arial" w:hAnsi="Arial" w:cs="Arial"/>
          <w:sz w:val="22"/>
          <w:szCs w:val="22"/>
        </w:rPr>
        <w:t>The nanofertilizer is a little more expensive than traditional fertilizer but since less fertilizer is needed the cost is not a factor. The experimentation with the nanofertilizer continues but looks very promising.</w:t>
      </w:r>
    </w:p>
    <w:p w:rsidR="00F869DA" w:rsidRDefault="00F869DA" w:rsidP="00F869DA">
      <w:pPr>
        <w:rPr>
          <w:rFonts w:ascii="Arial" w:hAnsi="Arial" w:cs="Arial"/>
          <w:sz w:val="22"/>
          <w:szCs w:val="22"/>
        </w:rPr>
      </w:pPr>
      <w:r>
        <w:rPr>
          <w:rFonts w:ascii="Arial" w:hAnsi="Arial" w:cs="Arial"/>
          <w:sz w:val="22"/>
          <w:szCs w:val="22"/>
        </w:rPr>
        <w:br w:type="page"/>
      </w:r>
    </w:p>
    <w:p w:rsidR="00F869DA" w:rsidRDefault="00F869DA" w:rsidP="00F869DA">
      <w:pPr>
        <w:rPr>
          <w:rFonts w:ascii="Arial" w:hAnsi="Arial" w:cs="Arial"/>
          <w:sz w:val="22"/>
          <w:szCs w:val="22"/>
        </w:rPr>
      </w:pPr>
    </w:p>
    <w:p w:rsidR="00F869DA" w:rsidRDefault="00F869DA" w:rsidP="00F869DA">
      <w:pPr>
        <w:rPr>
          <w:rFonts w:ascii="Arial" w:hAnsi="Arial" w:cs="Arial"/>
        </w:rPr>
      </w:pPr>
      <w:r>
        <w:rPr>
          <w:rFonts w:ascii="Arial" w:hAnsi="Arial" w:cs="Arial"/>
          <w:b/>
        </w:rPr>
        <w:t>Photosynthesis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Photosynthesis is the process by which plants, algae and certain bacteria capture light energy and convert it to chemical energy. In the process, sugars, such as glucose, are synthesized from carbon dioxide and water. Oxygen is release as a byproduct. The sugar molecules provide organisms with two important resources: energy and organic carbon.</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There are two types of photosynthesis: oxygenic photosynthesis and anoxygenic photosynthesis. Oxygenic photosynthesis is the most common and is what occurs in plants, algae and cyanobacteria. During oxygenic photosynthesis electrons are transferred from water to carbon dioxide, driven by light energy. Carbohydrates and oxygen are produced in the process. The process is complex and a series of multistep reactions. The overall reaction is generally given as:</w:t>
      </w:r>
    </w:p>
    <w:p w:rsidR="00F869DA" w:rsidRDefault="00F869DA" w:rsidP="00F869DA">
      <w:pPr>
        <w:spacing w:before="120"/>
        <w:ind w:left="720"/>
        <w:rPr>
          <w:rFonts w:ascii="Arial" w:hAnsi="Arial" w:cs="Arial"/>
          <w:sz w:val="22"/>
          <w:szCs w:val="22"/>
        </w:rPr>
      </w:pPr>
      <w:r>
        <w:rPr>
          <w:rFonts w:ascii="Arial" w:hAnsi="Arial" w:cs="Arial"/>
          <w:sz w:val="22"/>
          <w:szCs w:val="22"/>
        </w:rPr>
        <w:t>6 CO</w:t>
      </w:r>
      <w:r w:rsidRPr="003229A5">
        <w:rPr>
          <w:rFonts w:ascii="Arial" w:hAnsi="Arial" w:cs="Arial"/>
          <w:sz w:val="22"/>
          <w:szCs w:val="22"/>
          <w:vertAlign w:val="subscript"/>
        </w:rPr>
        <w:t>2</w:t>
      </w:r>
      <w:r>
        <w:rPr>
          <w:rFonts w:ascii="Arial" w:hAnsi="Arial" w:cs="Arial"/>
          <w:sz w:val="22"/>
          <w:szCs w:val="22"/>
        </w:rPr>
        <w:t xml:space="preserve">  +  6 H</w:t>
      </w:r>
      <w:r w:rsidRPr="00403550">
        <w:rPr>
          <w:rFonts w:ascii="Arial" w:hAnsi="Arial" w:cs="Arial"/>
          <w:sz w:val="22"/>
          <w:szCs w:val="22"/>
          <w:vertAlign w:val="subscript"/>
        </w:rPr>
        <w:t>2</w:t>
      </w:r>
      <w:r>
        <w:rPr>
          <w:rFonts w:ascii="Arial" w:hAnsi="Arial" w:cs="Arial"/>
          <w:sz w:val="22"/>
          <w:szCs w:val="22"/>
        </w:rPr>
        <w:t xml:space="preserve">O  +  light energy  </w:t>
      </w:r>
      <w:r w:rsidRPr="003229A5">
        <w:rPr>
          <w:rFonts w:ascii="Arial" w:hAnsi="Arial" w:cs="Arial"/>
          <w:sz w:val="22"/>
          <w:szCs w:val="22"/>
        </w:rPr>
        <w:sym w:font="Wingdings" w:char="F0E0"/>
      </w:r>
      <w:r>
        <w:rPr>
          <w:rFonts w:ascii="Arial" w:hAnsi="Arial" w:cs="Arial"/>
          <w:sz w:val="22"/>
          <w:szCs w:val="22"/>
        </w:rPr>
        <w:t xml:space="preserve">  C</w:t>
      </w:r>
      <w:r w:rsidRPr="00403550">
        <w:rPr>
          <w:rFonts w:ascii="Arial" w:hAnsi="Arial" w:cs="Arial"/>
          <w:sz w:val="22"/>
          <w:szCs w:val="22"/>
          <w:vertAlign w:val="subscript"/>
        </w:rPr>
        <w:t>6</w:t>
      </w:r>
      <w:r>
        <w:rPr>
          <w:rFonts w:ascii="Arial" w:hAnsi="Arial" w:cs="Arial"/>
          <w:sz w:val="22"/>
          <w:szCs w:val="22"/>
        </w:rPr>
        <w:t>H</w:t>
      </w:r>
      <w:r w:rsidRPr="00403550">
        <w:rPr>
          <w:rFonts w:ascii="Arial" w:hAnsi="Arial" w:cs="Arial"/>
          <w:sz w:val="22"/>
          <w:szCs w:val="22"/>
          <w:vertAlign w:val="subscript"/>
        </w:rPr>
        <w:t>12</w:t>
      </w:r>
      <w:r>
        <w:rPr>
          <w:rFonts w:ascii="Arial" w:hAnsi="Arial" w:cs="Arial"/>
          <w:sz w:val="22"/>
          <w:szCs w:val="22"/>
        </w:rPr>
        <w:t>O</w:t>
      </w:r>
      <w:r w:rsidRPr="00403550">
        <w:rPr>
          <w:rFonts w:ascii="Arial" w:hAnsi="Arial" w:cs="Arial"/>
          <w:sz w:val="22"/>
          <w:szCs w:val="22"/>
          <w:vertAlign w:val="subscript"/>
        </w:rPr>
        <w:t>6</w:t>
      </w:r>
      <w:r>
        <w:rPr>
          <w:rFonts w:ascii="Arial" w:hAnsi="Arial" w:cs="Arial"/>
          <w:sz w:val="22"/>
          <w:szCs w:val="22"/>
        </w:rPr>
        <w:t xml:space="preserve">  +  6 O</w:t>
      </w:r>
      <w:r w:rsidRPr="00403550">
        <w:rPr>
          <w:rFonts w:ascii="Arial" w:hAnsi="Arial" w:cs="Arial"/>
          <w:sz w:val="22"/>
          <w:szCs w:val="22"/>
          <w:vertAlign w:val="subscript"/>
        </w:rPr>
        <w:t>2</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The anoxygenic photosynthesis uses electron donors other than water. This process usually occurs in bacteria, such as purple bacteria or green sulfur bacteria. Since water is not the electron donor, this process does not produce oxygen. The byproduct produced depends on the electron donor. An example of an electron donor is hydrogen sulfide, H</w:t>
      </w:r>
      <w:r w:rsidRPr="009B7606">
        <w:rPr>
          <w:rFonts w:ascii="Arial" w:hAnsi="Arial" w:cs="Arial"/>
          <w:sz w:val="22"/>
          <w:szCs w:val="22"/>
          <w:vertAlign w:val="subscript"/>
        </w:rPr>
        <w:t>2</w:t>
      </w:r>
      <w:r>
        <w:rPr>
          <w:rFonts w:ascii="Arial" w:hAnsi="Arial" w:cs="Arial"/>
          <w:sz w:val="22"/>
          <w:szCs w:val="22"/>
        </w:rPr>
        <w:t>S, which is used by many bacteria. When hydrogen sulfide is used, solid sulfur is the byproduct. The overall general equation is given as:</w:t>
      </w:r>
    </w:p>
    <w:p w:rsidR="00F869DA" w:rsidRDefault="00F869DA" w:rsidP="00F869DA">
      <w:pPr>
        <w:spacing w:before="120"/>
        <w:ind w:left="720"/>
        <w:rPr>
          <w:rFonts w:ascii="Arial" w:hAnsi="Arial" w:cs="Arial"/>
          <w:sz w:val="22"/>
          <w:szCs w:val="22"/>
        </w:rPr>
      </w:pPr>
      <w:r w:rsidRPr="004D7923">
        <w:rPr>
          <w:rFonts w:ascii="Arial" w:hAnsi="Arial" w:cs="Arial"/>
          <w:sz w:val="22"/>
          <w:szCs w:val="22"/>
        </w:rPr>
        <w:t>n</w:t>
      </w:r>
      <w:r>
        <w:rPr>
          <w:rFonts w:ascii="Arial" w:hAnsi="Arial" w:cs="Arial"/>
          <w:sz w:val="22"/>
          <w:szCs w:val="22"/>
        </w:rPr>
        <w:t xml:space="preserve"> CO</w:t>
      </w:r>
      <w:r w:rsidRPr="00310F5C">
        <w:rPr>
          <w:rFonts w:ascii="Arial" w:hAnsi="Arial" w:cs="Arial"/>
          <w:sz w:val="22"/>
          <w:szCs w:val="22"/>
          <w:vertAlign w:val="subscript"/>
        </w:rPr>
        <w:t>2</w:t>
      </w:r>
      <w:r>
        <w:rPr>
          <w:rFonts w:ascii="Arial" w:hAnsi="Arial" w:cs="Arial"/>
          <w:sz w:val="22"/>
          <w:szCs w:val="22"/>
        </w:rPr>
        <w:t xml:space="preserve">  +  </w:t>
      </w:r>
      <w:r w:rsidRPr="004D7923">
        <w:rPr>
          <w:rFonts w:ascii="Arial" w:hAnsi="Arial" w:cs="Arial"/>
          <w:sz w:val="22"/>
          <w:szCs w:val="22"/>
        </w:rPr>
        <w:t>2n</w:t>
      </w:r>
      <w:r>
        <w:rPr>
          <w:rFonts w:ascii="Arial" w:hAnsi="Arial" w:cs="Arial"/>
          <w:sz w:val="22"/>
          <w:szCs w:val="22"/>
        </w:rPr>
        <w:t xml:space="preserve"> H</w:t>
      </w:r>
      <w:r w:rsidRPr="00310F5C">
        <w:rPr>
          <w:rFonts w:ascii="Arial" w:hAnsi="Arial" w:cs="Arial"/>
          <w:sz w:val="22"/>
          <w:szCs w:val="22"/>
          <w:vertAlign w:val="subscript"/>
        </w:rPr>
        <w:t>2</w:t>
      </w:r>
      <w:r>
        <w:rPr>
          <w:rFonts w:ascii="Arial" w:hAnsi="Arial" w:cs="Arial"/>
          <w:sz w:val="22"/>
          <w:szCs w:val="22"/>
        </w:rPr>
        <w:t xml:space="preserve">A  +  light energy  </w:t>
      </w:r>
      <w:r w:rsidRPr="00403550">
        <w:rPr>
          <w:rFonts w:ascii="Arial" w:hAnsi="Arial" w:cs="Arial"/>
          <w:sz w:val="22"/>
          <w:szCs w:val="22"/>
        </w:rPr>
        <w:sym w:font="Wingdings" w:char="F0E0"/>
      </w:r>
      <w:r>
        <w:rPr>
          <w:rFonts w:ascii="Arial" w:hAnsi="Arial" w:cs="Arial"/>
          <w:sz w:val="22"/>
          <w:szCs w:val="22"/>
        </w:rPr>
        <w:t xml:space="preserve">  (CH</w:t>
      </w:r>
      <w:r w:rsidRPr="00310F5C">
        <w:rPr>
          <w:rFonts w:ascii="Arial" w:hAnsi="Arial" w:cs="Arial"/>
          <w:sz w:val="22"/>
          <w:szCs w:val="22"/>
          <w:vertAlign w:val="subscript"/>
        </w:rPr>
        <w:t>2</w:t>
      </w:r>
      <w:r>
        <w:rPr>
          <w:rFonts w:ascii="Arial" w:hAnsi="Arial" w:cs="Arial"/>
          <w:sz w:val="22"/>
          <w:szCs w:val="22"/>
        </w:rPr>
        <w:t>O)</w:t>
      </w:r>
      <w:r w:rsidRPr="00310F5C">
        <w:rPr>
          <w:rFonts w:ascii="Arial" w:hAnsi="Arial" w:cs="Arial"/>
          <w:sz w:val="22"/>
          <w:szCs w:val="22"/>
          <w:vertAlign w:val="subscript"/>
        </w:rPr>
        <w:t>n</w:t>
      </w:r>
      <w:r>
        <w:rPr>
          <w:rFonts w:ascii="Arial" w:hAnsi="Arial" w:cs="Arial"/>
          <w:sz w:val="22"/>
          <w:szCs w:val="22"/>
        </w:rPr>
        <w:t xml:space="preserve">  +  2n A  +  n H</w:t>
      </w:r>
      <w:r w:rsidRPr="00310F5C">
        <w:rPr>
          <w:rFonts w:ascii="Arial" w:hAnsi="Arial" w:cs="Arial"/>
          <w:sz w:val="22"/>
          <w:szCs w:val="22"/>
          <w:vertAlign w:val="subscript"/>
        </w:rPr>
        <w:t>2</w:t>
      </w:r>
      <w:r>
        <w:rPr>
          <w:rFonts w:ascii="Arial" w:hAnsi="Arial" w:cs="Arial"/>
          <w:sz w:val="22"/>
          <w:szCs w:val="22"/>
        </w:rPr>
        <w:t>O</w:t>
      </w:r>
    </w:p>
    <w:p w:rsidR="00F869DA" w:rsidRDefault="00F869DA" w:rsidP="00F869DA">
      <w:pPr>
        <w:ind w:left="720"/>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where H</w:t>
      </w:r>
      <w:r w:rsidRPr="00310F5C">
        <w:rPr>
          <w:rFonts w:ascii="Arial" w:hAnsi="Arial" w:cs="Arial"/>
          <w:sz w:val="22"/>
          <w:szCs w:val="22"/>
          <w:vertAlign w:val="subscript"/>
        </w:rPr>
        <w:t>2</w:t>
      </w:r>
      <w:r>
        <w:rPr>
          <w:rFonts w:ascii="Arial" w:hAnsi="Arial" w:cs="Arial"/>
          <w:sz w:val="22"/>
          <w:szCs w:val="22"/>
        </w:rPr>
        <w:t>A is the variable electron donor and A would be the by product.</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The cellular components that play an essential role in photosynthesis are pigments, plastids, antenna, and reaction centers. Pigments are molecules that give plants, algae and bacteria their color. They are responsible for trapping sunlight. Different colored pigments absorb different wavelengths. There are three main groups of pigments. Chlorophylls are green pigments that absorb blue and red light. Carotenoids are pigments that are red, orange or yellow. They absorb bluish-green light. The third type of pigment is phycobilins; some of these are red and some are blue in color. They tend to absorb wavelengths of light that are not absorbed by the other two. They are seen primarily in cyanobacteria and red algae.</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Plastids are organelles found in the cells of plants and algae and are the site of manufacture and storage of important chemical compounds used by the cell. Three plastids in plants include leucoplasts, chromoplasts and chloroplasts. Leucoplasts store fats and starch and do not involve synthetic activities. Chromoplasts contain many red, yellow and orange pigments commonly found in flowers and fruits. Chloroplasts contain chlorophylls; photosynthesis occurs in chloroplasts.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A large collection of pigment molecules (100–5000) create the components known as antennae. The pigment molecules are associated with proteins that allow them to be flexible so they can move toward the light. Antennae are complex light harvesting systems that capture the light energy from the sun and transfer it to the reaction centers.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The reaction center is a complex of pigments and proteins that converts light energy to chemical energy. This begins the process of electron transfer.</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lastRenderedPageBreak/>
        <w:tab/>
        <w:t>In plants, photosynthesis predominantly occurs in the leaves.</w:t>
      </w:r>
    </w:p>
    <w:p w:rsidR="00F869DA" w:rsidRPr="00CC3204" w:rsidRDefault="00F869DA" w:rsidP="00F869DA">
      <w:pPr>
        <w:ind w:left="720"/>
        <w:rPr>
          <w:rFonts w:ascii="Arial" w:hAnsi="Arial" w:cs="Arial"/>
          <w:sz w:val="20"/>
          <w:szCs w:val="20"/>
        </w:rPr>
      </w:pPr>
      <w:r>
        <w:rPr>
          <w:rFonts w:ascii="Arial" w:hAnsi="Arial" w:cs="Arial"/>
          <w:noProof/>
          <w:color w:val="21242C"/>
          <w:sz w:val="20"/>
          <w:szCs w:val="20"/>
        </w:rPr>
        <mc:AlternateContent>
          <mc:Choice Requires="wpg">
            <w:drawing>
              <wp:anchor distT="0" distB="0" distL="114300" distR="114300" simplePos="0" relativeHeight="252310528" behindDoc="0" locked="0" layoutInCell="1" allowOverlap="1" wp14:anchorId="4F43AB39" wp14:editId="720C8232">
                <wp:simplePos x="0" y="0"/>
                <wp:positionH relativeFrom="column">
                  <wp:posOffset>3177540</wp:posOffset>
                </wp:positionH>
                <wp:positionV relativeFrom="paragraph">
                  <wp:posOffset>11430</wp:posOffset>
                </wp:positionV>
                <wp:extent cx="2355215" cy="3923030"/>
                <wp:effectExtent l="5715" t="635" r="1270" b="635"/>
                <wp:wrapSquare wrapText="bothSides"/>
                <wp:docPr id="94"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5215" cy="3923030"/>
                          <a:chOff x="1440" y="6733"/>
                          <a:chExt cx="3709" cy="6178"/>
                        </a:xfrm>
                      </wpg:grpSpPr>
                      <wps:wsp>
                        <wps:cNvPr id="95" name="Text Box 2"/>
                        <wps:cNvSpPr txBox="1">
                          <a:spLocks noChangeArrowheads="1"/>
                        </wps:cNvSpPr>
                        <wps:spPr bwMode="auto">
                          <a:xfrm>
                            <a:off x="1440" y="11184"/>
                            <a:ext cx="3709" cy="17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C3204" w:rsidRDefault="001F5216" w:rsidP="00F869DA">
                              <w:pPr>
                                <w:shd w:val="clear" w:color="auto" w:fill="FFFFFF"/>
                                <w:ind w:right="-92"/>
                                <w:jc w:val="center"/>
                                <w:textAlignment w:val="baseline"/>
                                <w:rPr>
                                  <w:rFonts w:ascii="Arial" w:hAnsi="Arial" w:cs="Arial"/>
                                  <w:i/>
                                  <w:noProof/>
                                  <w:sz w:val="20"/>
                                  <w:szCs w:val="20"/>
                                </w:rPr>
                              </w:pPr>
                              <w:r w:rsidRPr="00CC3204">
                                <w:rPr>
                                  <w:rFonts w:ascii="Calibri" w:hAnsi="Calibri" w:cs="Calibri"/>
                                  <w:i/>
                                  <w:noProof/>
                                  <w:sz w:val="22"/>
                                  <w:szCs w:val="22"/>
                                </w:rPr>
                                <w:t xml:space="preserve">Structure of </w:t>
                              </w:r>
                              <w:r w:rsidRPr="00CC3204">
                                <w:rPr>
                                  <w:rFonts w:ascii="Calibri" w:hAnsi="Calibri" w:cs="Calibri"/>
                                  <w:i/>
                                  <w:noProof/>
                                  <w:sz w:val="22"/>
                                  <w:szCs w:val="22"/>
                                </w:rPr>
                                <w:br/>
                                <w:t>photosynthesis components</w:t>
                              </w:r>
                            </w:p>
                            <w:p w:rsidR="001F5216" w:rsidRPr="00CC3204" w:rsidRDefault="001F5216" w:rsidP="00F869DA">
                              <w:pPr>
                                <w:shd w:val="clear" w:color="auto" w:fill="FFFFFF"/>
                                <w:ind w:right="-92"/>
                                <w:textAlignment w:val="baseline"/>
                                <w:rPr>
                                  <w:rFonts w:ascii="Arial" w:hAnsi="Arial" w:cs="Arial"/>
                                  <w:i/>
                                  <w:noProof/>
                                  <w:sz w:val="6"/>
                                  <w:szCs w:val="6"/>
                                </w:rPr>
                              </w:pPr>
                            </w:p>
                            <w:p w:rsidR="001F5216" w:rsidRPr="00CC3204" w:rsidRDefault="001F5216" w:rsidP="00F869DA">
                              <w:pPr>
                                <w:shd w:val="clear" w:color="auto" w:fill="FFFFFF"/>
                                <w:ind w:right="-92"/>
                                <w:textAlignment w:val="baseline"/>
                                <w:rPr>
                                  <w:rFonts w:ascii="Arial" w:hAnsi="Arial" w:cs="Arial"/>
                                  <w:i/>
                                  <w:noProof/>
                                  <w:sz w:val="20"/>
                                  <w:szCs w:val="20"/>
                                </w:rPr>
                              </w:pPr>
                              <w:r w:rsidRPr="00CC3204">
                                <w:rPr>
                                  <w:rFonts w:ascii="Arial" w:hAnsi="Arial" w:cs="Arial"/>
                                  <w:i/>
                                  <w:noProof/>
                                  <w:sz w:val="20"/>
                                  <w:szCs w:val="20"/>
                                </w:rPr>
                                <w:t>(</w:t>
                              </w:r>
                              <w:hyperlink r:id="rId48" w:history="1">
                                <w:r w:rsidRPr="00CC3204">
                                  <w:rPr>
                                    <w:rStyle w:val="Hyperlink"/>
                                    <w:rFonts w:ascii="Calibri" w:hAnsi="Calibri" w:cs="Calibri"/>
                                    <w:i/>
                                    <w:noProof/>
                                    <w:sz w:val="20"/>
                                    <w:szCs w:val="20"/>
                                  </w:rPr>
                                  <w:t>https://www.khanacademy.org/science/biology/photosynthesis-in-plants/introduction-to-stages-of-photosynthesis/a/intro-to-photosynthesis</w:t>
                                </w:r>
                              </w:hyperlink>
                              <w:r w:rsidRPr="00CC3204">
                                <w:rPr>
                                  <w:rFonts w:ascii="Arial" w:hAnsi="Arial" w:cs="Arial"/>
                                  <w:i/>
                                  <w:noProof/>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52" name="Picture 1" descr="https://ka-perseus-images.s3.amazonaws.com/851e98b9871a8991e522697cbbc60197dfbc94e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440" y="6733"/>
                            <a:ext cx="3624" cy="4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5" o:spid="_x0000_s1053" style="position:absolute;left:0;text-align:left;margin-left:250.2pt;margin-top:.9pt;width:185.45pt;height:308.9pt;z-index:252310528" coordorigin="1440,6733" coordsize="3709,6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">
                <v:shape id="_x0000_s1054" type="#_x0000_t202" style="position:absolute;left:1440;top:11184;width:3709;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xHFMIA&#10;AADbAAAADwAAAGRycy9kb3ducmV2LnhtbESPS4vCMBSF94L/IVxhdjZVUMaOUQZBEHHha+Hy0txp&#10;Om1uahO18++NIMzycB4fZ77sbC3u1PrSsYJRkoIgzp0uuVBwPq2HnyB8QNZYOyYFf+Rhuej35php&#10;9+AD3Y+hEHGEfYYKTAhNJqXPDVn0iWuIo/fjWoshyraQusVHHLe1HKfpVFosORIMNrQylFfHm42Q&#10;nc9vB3f9He0qeTHVFCd7s1XqY9B9f4EI1IX/8Lu90QpmE3h9iT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EcUwgAAANsAAAAPAAAAAAAAAAAAAAAAAJgCAABkcnMvZG93&#10;bnJldi54bWxQSwUGAAAAAAQABAD1AAAAhwMAAAAA&#10;" stroked="f">
                  <v:textbox style="mso-fit-shape-to-text:t">
                    <w:txbxContent>
                      <w:p w:rsidR="001F5216" w:rsidRPr="00CC3204" w:rsidRDefault="001F5216" w:rsidP="00F869DA">
                        <w:pPr>
                          <w:shd w:val="clear" w:color="auto" w:fill="FFFFFF"/>
                          <w:ind w:right="-92"/>
                          <w:jc w:val="center"/>
                          <w:textAlignment w:val="baseline"/>
                          <w:rPr>
                            <w:rFonts w:ascii="Arial" w:hAnsi="Arial" w:cs="Arial"/>
                            <w:i/>
                            <w:noProof/>
                            <w:sz w:val="20"/>
                            <w:szCs w:val="20"/>
                          </w:rPr>
                        </w:pPr>
                        <w:r w:rsidRPr="00CC3204">
                          <w:rPr>
                            <w:rFonts w:ascii="Calibri" w:hAnsi="Calibri" w:cs="Calibri"/>
                            <w:i/>
                            <w:noProof/>
                            <w:sz w:val="22"/>
                            <w:szCs w:val="22"/>
                          </w:rPr>
                          <w:t xml:space="preserve">Structure of </w:t>
                        </w:r>
                        <w:r w:rsidRPr="00CC3204">
                          <w:rPr>
                            <w:rFonts w:ascii="Calibri" w:hAnsi="Calibri" w:cs="Calibri"/>
                            <w:i/>
                            <w:noProof/>
                            <w:sz w:val="22"/>
                            <w:szCs w:val="22"/>
                          </w:rPr>
                          <w:br/>
                          <w:t>photosynthesis components</w:t>
                        </w:r>
                      </w:p>
                      <w:p w:rsidR="001F5216" w:rsidRPr="00CC3204" w:rsidRDefault="001F5216" w:rsidP="00F869DA">
                        <w:pPr>
                          <w:shd w:val="clear" w:color="auto" w:fill="FFFFFF"/>
                          <w:ind w:right="-92"/>
                          <w:textAlignment w:val="baseline"/>
                          <w:rPr>
                            <w:rFonts w:ascii="Arial" w:hAnsi="Arial" w:cs="Arial"/>
                            <w:i/>
                            <w:noProof/>
                            <w:sz w:val="6"/>
                            <w:szCs w:val="6"/>
                          </w:rPr>
                        </w:pPr>
                      </w:p>
                      <w:p w:rsidR="001F5216" w:rsidRPr="00CC3204" w:rsidRDefault="001F5216" w:rsidP="00F869DA">
                        <w:pPr>
                          <w:shd w:val="clear" w:color="auto" w:fill="FFFFFF"/>
                          <w:ind w:right="-92"/>
                          <w:textAlignment w:val="baseline"/>
                          <w:rPr>
                            <w:rFonts w:ascii="Arial" w:hAnsi="Arial" w:cs="Arial"/>
                            <w:i/>
                            <w:noProof/>
                            <w:sz w:val="20"/>
                            <w:szCs w:val="20"/>
                          </w:rPr>
                        </w:pPr>
                        <w:r w:rsidRPr="00CC3204">
                          <w:rPr>
                            <w:rFonts w:ascii="Arial" w:hAnsi="Arial" w:cs="Arial"/>
                            <w:i/>
                            <w:noProof/>
                            <w:sz w:val="20"/>
                            <w:szCs w:val="20"/>
                          </w:rPr>
                          <w:t>(</w:t>
                        </w:r>
                        <w:hyperlink r:id="rId50" w:history="1">
                          <w:r w:rsidRPr="00CC3204">
                            <w:rPr>
                              <w:rStyle w:val="Hyperlink"/>
                              <w:rFonts w:ascii="Calibri" w:hAnsi="Calibri" w:cs="Calibri"/>
                              <w:i/>
                              <w:noProof/>
                              <w:sz w:val="20"/>
                              <w:szCs w:val="20"/>
                            </w:rPr>
                            <w:t>https://www.khanacademy.org/science/biology/photosynthesis-in-plants/introduction-to-stages-of-photosynthesis/a/intro-to-photosynthesis</w:t>
                          </w:r>
                        </w:hyperlink>
                        <w:r w:rsidRPr="00CC3204">
                          <w:rPr>
                            <w:rFonts w:ascii="Arial" w:hAnsi="Arial" w:cs="Arial"/>
                            <w:i/>
                            <w:noProof/>
                            <w:sz w:val="20"/>
                            <w:szCs w:val="20"/>
                          </w:rPr>
                          <w:t>)</w:t>
                        </w:r>
                      </w:p>
                    </w:txbxContent>
                  </v:textbox>
                </v:shape>
                <v:shape id="Picture 1" o:spid="_x0000_s1055" type="#_x0000_t75" alt="https://ka-perseus-images.s3.amazonaws.com/851e98b9871a8991e522697cbbc60197dfbc94e3.png" style="position:absolute;left:1440;top:6733;width:3624;height:4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m1nvCAAAA3AAAAA8AAABkcnMvZG93bnJldi54bWxEj09rAjEUxO+FfofwCr3VbFcrshrFagXp&#10;bf1zf2yem6WblyVJdf32RhA8DjPzG2a26G0rzuRD41jB5yADQVw53XCt4LDffExAhIissXVMCq4U&#10;YDF/fZlhod2FSzrvYi0ShEOBCkyMXSFlqAxZDAPXESfv5LzFmKSvpfZ4SXDbyjzLxtJiw2nBYEcr&#10;Q9Xf7t8qCEvj8nj8Ha3o0HjW5fp7+LNW6v2tX05BROrjM/xob7WC4VcO9zPpCMj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ZtZ7wgAAANwAAAAPAAAAAAAAAAAAAAAAAJ8C&#10;AABkcnMvZG93bnJldi54bWxQSwUGAAAAAAQABAD3AAAAjgMAAAAA&#10;">
                  <v:imagedata r:id="rId51" o:title="851e98b9871a8991e522697cbbc60197dfbc94e3"/>
                </v:shape>
                <w10:wrap type="square"/>
              </v:group>
            </w:pict>
          </mc:Fallback>
        </mc:AlternateContent>
      </w:r>
    </w:p>
    <w:p w:rsidR="00F869DA" w:rsidRPr="00887FE2" w:rsidRDefault="00F869DA" w:rsidP="00F869DA">
      <w:pPr>
        <w:shd w:val="clear" w:color="auto" w:fill="FFFFFF"/>
        <w:ind w:left="720" w:right="720" w:firstLine="720"/>
        <w:textAlignment w:val="baseline"/>
        <w:rPr>
          <w:rFonts w:ascii="Arial" w:hAnsi="Arial" w:cs="Arial"/>
          <w:color w:val="21242C"/>
          <w:sz w:val="20"/>
          <w:szCs w:val="20"/>
          <w:bdr w:val="none" w:sz="0" w:space="0" w:color="auto" w:frame="1"/>
          <w:shd w:val="clear" w:color="auto" w:fill="FFFFFF"/>
        </w:rPr>
      </w:pPr>
      <w:r w:rsidRPr="0018763B">
        <w:rPr>
          <w:rFonts w:ascii="Arial" w:hAnsi="Arial" w:cs="Arial"/>
          <w:color w:val="21242C"/>
          <w:sz w:val="20"/>
          <w:szCs w:val="20"/>
          <w:bdr w:val="none" w:sz="0" w:space="0" w:color="auto" w:frame="1"/>
        </w:rPr>
        <w:t>The cells in a middle layer of leaf tissue called the</w:t>
      </w:r>
      <w:r w:rsidRPr="0018763B">
        <w:rPr>
          <w:rStyle w:val="apple-converted-space"/>
          <w:rFonts w:ascii="Arial" w:hAnsi="Arial" w:cs="Arial"/>
          <w:color w:val="21242C"/>
          <w:sz w:val="20"/>
          <w:szCs w:val="20"/>
          <w:bdr w:val="none" w:sz="0" w:space="0" w:color="auto" w:frame="1"/>
        </w:rPr>
        <w:t> </w:t>
      </w:r>
      <w:r w:rsidRPr="0018763B">
        <w:rPr>
          <w:rStyle w:val="Strong"/>
          <w:color w:val="21242C"/>
          <w:sz w:val="20"/>
          <w:szCs w:val="20"/>
          <w:bdr w:val="none" w:sz="0" w:space="0" w:color="auto" w:frame="1"/>
        </w:rPr>
        <w:t>mesophyll</w:t>
      </w:r>
      <w:r w:rsidRPr="0018763B">
        <w:rPr>
          <w:rStyle w:val="apple-converted-space"/>
          <w:rFonts w:ascii="Arial" w:hAnsi="Arial" w:cs="Arial"/>
          <w:color w:val="21242C"/>
          <w:sz w:val="20"/>
          <w:szCs w:val="20"/>
          <w:bdr w:val="none" w:sz="0" w:space="0" w:color="auto" w:frame="1"/>
        </w:rPr>
        <w:t> </w:t>
      </w:r>
      <w:r w:rsidRPr="0018763B">
        <w:rPr>
          <w:rFonts w:ascii="Arial" w:hAnsi="Arial" w:cs="Arial"/>
          <w:color w:val="21242C"/>
          <w:sz w:val="20"/>
          <w:szCs w:val="20"/>
          <w:bdr w:val="none" w:sz="0" w:space="0" w:color="auto" w:frame="1"/>
        </w:rPr>
        <w:t>are the primary site of photosynthesis.</w:t>
      </w:r>
      <w:r>
        <w:rPr>
          <w:rFonts w:ascii="Arial" w:hAnsi="Arial" w:cs="Arial"/>
          <w:color w:val="21242C"/>
          <w:sz w:val="20"/>
          <w:szCs w:val="20"/>
          <w:bdr w:val="none" w:sz="0" w:space="0" w:color="auto" w:frame="1"/>
        </w:rPr>
        <w:t xml:space="preserve"> </w:t>
      </w:r>
      <w:r w:rsidRPr="0018763B">
        <w:rPr>
          <w:rFonts w:ascii="Arial" w:hAnsi="Arial" w:cs="Arial"/>
          <w:color w:val="21242C"/>
          <w:sz w:val="20"/>
          <w:szCs w:val="20"/>
          <w:bdr w:val="none" w:sz="0" w:space="0" w:color="auto" w:frame="1"/>
        </w:rPr>
        <w:t>Small pores called</w:t>
      </w:r>
      <w:r w:rsidRPr="0018763B">
        <w:rPr>
          <w:rStyle w:val="apple-converted-space"/>
          <w:rFonts w:ascii="Arial" w:hAnsi="Arial" w:cs="Arial"/>
          <w:color w:val="21242C"/>
          <w:sz w:val="20"/>
          <w:szCs w:val="20"/>
          <w:bdr w:val="none" w:sz="0" w:space="0" w:color="auto" w:frame="1"/>
        </w:rPr>
        <w:t> </w:t>
      </w:r>
      <w:r w:rsidRPr="0018763B">
        <w:rPr>
          <w:rStyle w:val="Strong"/>
          <w:color w:val="21242C"/>
          <w:sz w:val="20"/>
          <w:szCs w:val="20"/>
          <w:bdr w:val="none" w:sz="0" w:space="0" w:color="auto" w:frame="1"/>
        </w:rPr>
        <w:t>stomata</w:t>
      </w:r>
      <w:r w:rsidRPr="0018763B">
        <w:rPr>
          <w:rFonts w:ascii="Arial" w:hAnsi="Arial" w:cs="Arial"/>
          <w:color w:val="21242C"/>
          <w:sz w:val="20"/>
          <w:szCs w:val="20"/>
          <w:bdr w:val="none" w:sz="0" w:space="0" w:color="auto" w:frame="1"/>
        </w:rPr>
        <w:t xml:space="preserve">—singular, stoma—are found on the surface of leaves in most plants, and they let carbon dioxide diffuse into the mesophyll layer and oxygen diffuse out. </w:t>
      </w:r>
      <w:r w:rsidRPr="0018763B">
        <w:rPr>
          <w:rFonts w:ascii="Arial" w:hAnsi="Arial" w:cs="Arial"/>
          <w:color w:val="21242C"/>
          <w:sz w:val="20"/>
          <w:szCs w:val="20"/>
          <w:bdr w:val="none" w:sz="0" w:space="0" w:color="auto" w:frame="1"/>
          <w:shd w:val="clear" w:color="auto" w:fill="FFFFFF"/>
        </w:rPr>
        <w:t>Each mesophyll cell contains organelles called</w:t>
      </w:r>
      <w:r w:rsidRPr="0018763B">
        <w:rPr>
          <w:rStyle w:val="apple-converted-space"/>
          <w:rFonts w:ascii="Arial" w:hAnsi="Arial" w:cs="Arial"/>
          <w:color w:val="21242C"/>
          <w:sz w:val="20"/>
          <w:szCs w:val="20"/>
          <w:bdr w:val="none" w:sz="0" w:space="0" w:color="auto" w:frame="1"/>
          <w:shd w:val="clear" w:color="auto" w:fill="FFFFFF"/>
        </w:rPr>
        <w:t> </w:t>
      </w:r>
      <w:r>
        <w:rPr>
          <w:rFonts w:ascii="Arial" w:hAnsi="Arial" w:cs="Arial"/>
          <w:sz w:val="20"/>
          <w:szCs w:val="20"/>
          <w:bdr w:val="none" w:sz="0" w:space="0" w:color="auto" w:frame="1"/>
          <w:shd w:val="clear" w:color="auto" w:fill="FFFFFF"/>
        </w:rPr>
        <w:t>chloroplasts</w:t>
      </w:r>
      <w:r w:rsidRPr="0018763B">
        <w:rPr>
          <w:rFonts w:ascii="Arial" w:hAnsi="Arial" w:cs="Arial"/>
          <w:color w:val="21242C"/>
          <w:sz w:val="20"/>
          <w:szCs w:val="20"/>
          <w:bdr w:val="none" w:sz="0" w:space="0" w:color="auto" w:frame="1"/>
          <w:shd w:val="clear" w:color="auto" w:fill="FFFFFF"/>
        </w:rPr>
        <w:t>, which are specialized to carry out the reactions of photosynthesis. Within each chloroplast, disc-like structures called</w:t>
      </w:r>
      <w:r w:rsidRPr="0018763B">
        <w:rPr>
          <w:rStyle w:val="apple-converted-space"/>
          <w:rFonts w:ascii="Arial" w:hAnsi="Arial" w:cs="Arial"/>
          <w:color w:val="21242C"/>
          <w:sz w:val="20"/>
          <w:szCs w:val="20"/>
          <w:bdr w:val="none" w:sz="0" w:space="0" w:color="auto" w:frame="1"/>
          <w:shd w:val="clear" w:color="auto" w:fill="FFFFFF"/>
        </w:rPr>
        <w:t> </w:t>
      </w:r>
      <w:r w:rsidRPr="0018763B">
        <w:rPr>
          <w:rStyle w:val="Strong"/>
          <w:color w:val="21242C"/>
          <w:sz w:val="20"/>
          <w:szCs w:val="20"/>
          <w:bdr w:val="none" w:sz="0" w:space="0" w:color="auto" w:frame="1"/>
          <w:shd w:val="clear" w:color="auto" w:fill="FFFFFF"/>
        </w:rPr>
        <w:t>thylakoids</w:t>
      </w:r>
      <w:r w:rsidRPr="0018763B">
        <w:rPr>
          <w:rStyle w:val="apple-converted-space"/>
          <w:rFonts w:ascii="Arial" w:hAnsi="Arial" w:cs="Arial"/>
          <w:color w:val="21242C"/>
          <w:sz w:val="20"/>
          <w:szCs w:val="20"/>
          <w:bdr w:val="none" w:sz="0" w:space="0" w:color="auto" w:frame="1"/>
          <w:shd w:val="clear" w:color="auto" w:fill="FFFFFF"/>
        </w:rPr>
        <w:t> </w:t>
      </w:r>
      <w:r w:rsidRPr="0018763B">
        <w:rPr>
          <w:rFonts w:ascii="Arial" w:hAnsi="Arial" w:cs="Arial"/>
          <w:color w:val="21242C"/>
          <w:sz w:val="20"/>
          <w:szCs w:val="20"/>
          <w:bdr w:val="none" w:sz="0" w:space="0" w:color="auto" w:frame="1"/>
          <w:shd w:val="clear" w:color="auto" w:fill="FFFFFF"/>
        </w:rPr>
        <w:t>are arranged in piles like stacks of pancakes that are known as</w:t>
      </w:r>
      <w:r w:rsidRPr="0018763B">
        <w:rPr>
          <w:rStyle w:val="apple-converted-space"/>
          <w:rFonts w:ascii="Arial" w:hAnsi="Arial" w:cs="Arial"/>
          <w:color w:val="21242C"/>
          <w:sz w:val="20"/>
          <w:szCs w:val="20"/>
          <w:bdr w:val="none" w:sz="0" w:space="0" w:color="auto" w:frame="1"/>
          <w:shd w:val="clear" w:color="auto" w:fill="FFFFFF"/>
        </w:rPr>
        <w:t> </w:t>
      </w:r>
      <w:r w:rsidRPr="0018763B">
        <w:rPr>
          <w:rStyle w:val="Strong"/>
          <w:color w:val="21242C"/>
          <w:sz w:val="20"/>
          <w:szCs w:val="20"/>
          <w:bdr w:val="none" w:sz="0" w:space="0" w:color="auto" w:frame="1"/>
          <w:shd w:val="clear" w:color="auto" w:fill="FFFFFF"/>
        </w:rPr>
        <w:t>grana</w:t>
      </w:r>
      <w:r w:rsidRPr="0018763B">
        <w:rPr>
          <w:rFonts w:ascii="Arial" w:hAnsi="Arial" w:cs="Arial"/>
          <w:color w:val="21242C"/>
          <w:sz w:val="20"/>
          <w:szCs w:val="20"/>
          <w:bdr w:val="none" w:sz="0" w:space="0" w:color="auto" w:frame="1"/>
          <w:shd w:val="clear" w:color="auto" w:fill="FFFFFF"/>
        </w:rPr>
        <w:t>—singular, granum. The membrane of each thylakoid contains green-colored pigments called</w:t>
      </w:r>
      <w:r w:rsidRPr="0018763B">
        <w:rPr>
          <w:rStyle w:val="apple-converted-space"/>
          <w:rFonts w:ascii="Arial" w:hAnsi="Arial" w:cs="Arial"/>
          <w:color w:val="21242C"/>
          <w:sz w:val="20"/>
          <w:szCs w:val="20"/>
          <w:bdr w:val="none" w:sz="0" w:space="0" w:color="auto" w:frame="1"/>
          <w:shd w:val="clear" w:color="auto" w:fill="FFFFFF"/>
        </w:rPr>
        <w:t> </w:t>
      </w:r>
      <w:r w:rsidRPr="0018763B">
        <w:rPr>
          <w:rStyle w:val="Strong"/>
          <w:color w:val="21242C"/>
          <w:sz w:val="20"/>
          <w:szCs w:val="20"/>
          <w:bdr w:val="none" w:sz="0" w:space="0" w:color="auto" w:frame="1"/>
          <w:shd w:val="clear" w:color="auto" w:fill="FFFFFF"/>
        </w:rPr>
        <w:t>chlorophylls</w:t>
      </w:r>
      <w:r w:rsidRPr="0018763B">
        <w:rPr>
          <w:rStyle w:val="apple-converted-space"/>
          <w:rFonts w:ascii="Arial" w:hAnsi="Arial" w:cs="Arial"/>
          <w:color w:val="21242C"/>
          <w:sz w:val="20"/>
          <w:szCs w:val="20"/>
          <w:bdr w:val="none" w:sz="0" w:space="0" w:color="auto" w:frame="1"/>
          <w:shd w:val="clear" w:color="auto" w:fill="FFFFFF"/>
        </w:rPr>
        <w:t> </w:t>
      </w:r>
      <w:r w:rsidRPr="0018763B">
        <w:rPr>
          <w:rFonts w:ascii="Arial" w:hAnsi="Arial" w:cs="Arial"/>
          <w:color w:val="21242C"/>
          <w:sz w:val="20"/>
          <w:szCs w:val="20"/>
          <w:bdr w:val="none" w:sz="0" w:space="0" w:color="auto" w:frame="1"/>
          <w:shd w:val="clear" w:color="auto" w:fill="FFFFFF"/>
        </w:rPr>
        <w:t>that absorb light. The fluid-filled space around the grana is called the</w:t>
      </w:r>
      <w:r w:rsidRPr="0018763B">
        <w:rPr>
          <w:rStyle w:val="apple-converted-space"/>
          <w:rFonts w:ascii="Arial" w:hAnsi="Arial" w:cs="Arial"/>
          <w:color w:val="21242C"/>
          <w:sz w:val="20"/>
          <w:szCs w:val="20"/>
          <w:bdr w:val="none" w:sz="0" w:space="0" w:color="auto" w:frame="1"/>
          <w:shd w:val="clear" w:color="auto" w:fill="FFFFFF"/>
        </w:rPr>
        <w:t> </w:t>
      </w:r>
      <w:r w:rsidRPr="0018763B">
        <w:rPr>
          <w:rStyle w:val="Strong"/>
          <w:color w:val="21242C"/>
          <w:sz w:val="20"/>
          <w:szCs w:val="20"/>
          <w:bdr w:val="none" w:sz="0" w:space="0" w:color="auto" w:frame="1"/>
          <w:shd w:val="clear" w:color="auto" w:fill="FFFFFF"/>
        </w:rPr>
        <w:t>stroma</w:t>
      </w:r>
      <w:r w:rsidRPr="0018763B">
        <w:rPr>
          <w:rFonts w:ascii="Arial" w:hAnsi="Arial" w:cs="Arial"/>
          <w:color w:val="21242C"/>
          <w:sz w:val="20"/>
          <w:szCs w:val="20"/>
          <w:bdr w:val="none" w:sz="0" w:space="0" w:color="auto" w:frame="1"/>
          <w:shd w:val="clear" w:color="auto" w:fill="FFFFFF"/>
        </w:rPr>
        <w:t>, and the space inside the thylakoid discs is known as the</w:t>
      </w:r>
      <w:r w:rsidRPr="0018763B">
        <w:rPr>
          <w:rStyle w:val="apple-converted-space"/>
          <w:rFonts w:ascii="Arial" w:hAnsi="Arial" w:cs="Arial"/>
          <w:color w:val="21242C"/>
          <w:sz w:val="20"/>
          <w:szCs w:val="20"/>
          <w:bdr w:val="none" w:sz="0" w:space="0" w:color="auto" w:frame="1"/>
          <w:shd w:val="clear" w:color="auto" w:fill="FFFFFF"/>
        </w:rPr>
        <w:t> </w:t>
      </w:r>
      <w:r w:rsidRPr="0018763B">
        <w:rPr>
          <w:rStyle w:val="Strong"/>
          <w:color w:val="21242C"/>
          <w:sz w:val="20"/>
          <w:szCs w:val="20"/>
          <w:bdr w:val="none" w:sz="0" w:space="0" w:color="auto" w:frame="1"/>
          <w:shd w:val="clear" w:color="auto" w:fill="FFFFFF"/>
        </w:rPr>
        <w:t>thylakoid space</w:t>
      </w:r>
      <w:r w:rsidRPr="0018763B">
        <w:rPr>
          <w:rFonts w:ascii="Arial" w:hAnsi="Arial" w:cs="Arial"/>
          <w:color w:val="21242C"/>
          <w:sz w:val="20"/>
          <w:szCs w:val="20"/>
          <w:bdr w:val="none" w:sz="0" w:space="0" w:color="auto" w:frame="1"/>
          <w:shd w:val="clear" w:color="auto" w:fill="FFFFFF"/>
        </w:rPr>
        <w:t xml:space="preserve">. Different chemical reactions occur in the </w:t>
      </w:r>
      <w:r w:rsidRPr="00887FE2">
        <w:rPr>
          <w:rFonts w:ascii="Arial" w:hAnsi="Arial" w:cs="Arial"/>
          <w:color w:val="21242C"/>
          <w:sz w:val="20"/>
          <w:szCs w:val="20"/>
          <w:bdr w:val="none" w:sz="0" w:space="0" w:color="auto" w:frame="1"/>
          <w:shd w:val="clear" w:color="auto" w:fill="FFFFFF"/>
        </w:rPr>
        <w:t>different parts of the chloroplast.</w:t>
      </w:r>
    </w:p>
    <w:p w:rsidR="00F869DA" w:rsidRPr="00887FE2" w:rsidRDefault="00F869DA" w:rsidP="00F869DA">
      <w:pPr>
        <w:shd w:val="clear" w:color="auto" w:fill="FFFFFF"/>
        <w:ind w:left="720" w:right="720"/>
        <w:textAlignment w:val="baseline"/>
        <w:rPr>
          <w:rFonts w:ascii="Arial" w:hAnsi="Arial" w:cs="Arial"/>
          <w:color w:val="21242C"/>
          <w:sz w:val="6"/>
          <w:szCs w:val="6"/>
          <w:bdr w:val="none" w:sz="0" w:space="0" w:color="auto" w:frame="1"/>
          <w:shd w:val="clear" w:color="auto" w:fill="FFFFFF"/>
        </w:rPr>
      </w:pPr>
    </w:p>
    <w:p w:rsidR="00F869DA" w:rsidRPr="00887FE2" w:rsidRDefault="00F869DA" w:rsidP="00F869DA">
      <w:pPr>
        <w:shd w:val="clear" w:color="auto" w:fill="FFFFFF"/>
        <w:ind w:left="720" w:right="720"/>
        <w:textAlignment w:val="baseline"/>
        <w:rPr>
          <w:rFonts w:ascii="Arial" w:hAnsi="Arial" w:cs="Arial"/>
          <w:sz w:val="22"/>
          <w:szCs w:val="22"/>
        </w:rPr>
      </w:pPr>
      <w:r w:rsidRPr="00887FE2">
        <w:rPr>
          <w:rFonts w:ascii="Arial" w:hAnsi="Arial" w:cs="Arial"/>
          <w:noProof/>
        </w:rPr>
        <mc:AlternateContent>
          <mc:Choice Requires="wps">
            <w:drawing>
              <wp:anchor distT="45720" distB="45720" distL="114300" distR="114300" simplePos="0" relativeHeight="252311552" behindDoc="0" locked="0" layoutInCell="1" allowOverlap="1" wp14:anchorId="64EBA5DB" wp14:editId="3F46BFC4">
                <wp:simplePos x="0" y="0"/>
                <wp:positionH relativeFrom="column">
                  <wp:posOffset>419100</wp:posOffset>
                </wp:positionH>
                <wp:positionV relativeFrom="paragraph">
                  <wp:posOffset>3810</wp:posOffset>
                </wp:positionV>
                <wp:extent cx="2604135" cy="675640"/>
                <wp:effectExtent l="0" t="3810" r="0" b="0"/>
                <wp:wrapSquare wrapText="bothSides"/>
                <wp:docPr id="5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67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887FE2" w:rsidRDefault="001F5216" w:rsidP="00F869DA">
                            <w:pPr>
                              <w:ind w:left="-90"/>
                              <w:rPr>
                                <w:rFonts w:ascii="Arial" w:hAnsi="Arial" w:cs="Arial"/>
                                <w:sz w:val="20"/>
                                <w:szCs w:val="20"/>
                              </w:rPr>
                            </w:pPr>
                            <w:r w:rsidRPr="00887FE2">
                              <w:rPr>
                                <w:rFonts w:ascii="Arial" w:hAnsi="Arial" w:cs="Arial"/>
                                <w:color w:val="21242C"/>
                                <w:sz w:val="20"/>
                                <w:szCs w:val="20"/>
                                <w:bdr w:val="none" w:sz="0" w:space="0" w:color="auto" w:frame="1"/>
                                <w:shd w:val="clear" w:color="auto" w:fill="FFFFFF"/>
                              </w:rPr>
                              <w:t>(</w:t>
                            </w:r>
                            <w:hyperlink r:id="rId52" w:history="1">
                              <w:r w:rsidRPr="00887FE2">
                                <w:rPr>
                                  <w:rStyle w:val="Hyperlink"/>
                                  <w:rFonts w:ascii="Arial" w:hAnsi="Arial" w:cs="Arial"/>
                                  <w:sz w:val="20"/>
                                  <w:szCs w:val="20"/>
                                  <w:bdr w:val="none" w:sz="0" w:space="0" w:color="auto" w:frame="1"/>
                                  <w:shd w:val="clear" w:color="auto" w:fill="FFFFFF"/>
                                </w:rPr>
                                <w:t>https://www.khanacademy.org/science/biology/photosynthesis-in-plants/introduction-to-stages-of-photosynthesis/a/intro-to-photosynthesis</w:t>
                              </w:r>
                            </w:hyperlink>
                            <w:r w:rsidRPr="00887FE2">
                              <w:rPr>
                                <w:rFonts w:ascii="Arial" w:hAnsi="Arial" w:cs="Arial"/>
                                <w:color w:val="21242C"/>
                                <w:sz w:val="20"/>
                                <w:szCs w:val="20"/>
                                <w:bdr w:val="none" w:sz="0" w:space="0" w:color="auto" w:frame="1"/>
                                <w:shd w:val="clear" w:color="auto" w:fill="FFFFFF"/>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 o:spid="_x0000_s1056" type="#_x0000_t202" style="position:absolute;left:0;text-align:left;margin-left:33pt;margin-top:.3pt;width:205.05pt;height:53.2pt;z-index:25231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" stroked="f">
                <v:textbox style="mso-fit-shape-to-text:t">
                  <w:txbxContent>
                    <w:p w:rsidR="001F5216" w:rsidRPr="00887FE2" w:rsidRDefault="001F5216" w:rsidP="00F869DA">
                      <w:pPr>
                        <w:ind w:left="-90"/>
                        <w:rPr>
                          <w:rFonts w:ascii="Arial" w:hAnsi="Arial" w:cs="Arial"/>
                          <w:sz w:val="20"/>
                          <w:szCs w:val="20"/>
                        </w:rPr>
                      </w:pPr>
                      <w:r w:rsidRPr="00887FE2">
                        <w:rPr>
                          <w:rFonts w:ascii="Arial" w:hAnsi="Arial" w:cs="Arial"/>
                          <w:color w:val="21242C"/>
                          <w:sz w:val="20"/>
                          <w:szCs w:val="20"/>
                          <w:bdr w:val="none" w:sz="0" w:space="0" w:color="auto" w:frame="1"/>
                          <w:shd w:val="clear" w:color="auto" w:fill="FFFFFF"/>
                        </w:rPr>
                        <w:t>(</w:t>
                      </w:r>
                      <w:hyperlink r:id="rId53" w:history="1">
                        <w:r w:rsidRPr="00887FE2">
                          <w:rPr>
                            <w:rStyle w:val="Hyperlink"/>
                            <w:rFonts w:ascii="Arial" w:hAnsi="Arial" w:cs="Arial"/>
                            <w:sz w:val="20"/>
                            <w:szCs w:val="20"/>
                            <w:bdr w:val="none" w:sz="0" w:space="0" w:color="auto" w:frame="1"/>
                            <w:shd w:val="clear" w:color="auto" w:fill="FFFFFF"/>
                          </w:rPr>
                          <w:t>https://www.khanacademy.org/science/biology/photosynthesis-in-plants/introduction-to-stages-of-photosynthesis/a/intro-to-photosynthesis</w:t>
                        </w:r>
                      </w:hyperlink>
                      <w:r w:rsidRPr="00887FE2">
                        <w:rPr>
                          <w:rFonts w:ascii="Arial" w:hAnsi="Arial" w:cs="Arial"/>
                          <w:color w:val="21242C"/>
                          <w:sz w:val="20"/>
                          <w:szCs w:val="20"/>
                          <w:bdr w:val="none" w:sz="0" w:space="0" w:color="auto" w:frame="1"/>
                          <w:shd w:val="clear" w:color="auto" w:fill="FFFFFF"/>
                        </w:rPr>
                        <w:t>)</w:t>
                      </w:r>
                    </w:p>
                  </w:txbxContent>
                </v:textbox>
                <w10:wrap type="square"/>
              </v:shape>
            </w:pict>
          </mc:Fallback>
        </mc:AlternateContent>
      </w:r>
    </w:p>
    <w:p w:rsidR="00F869DA" w:rsidRDefault="00F869DA" w:rsidP="00F869DA">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312576" behindDoc="0" locked="0" layoutInCell="1" allowOverlap="1" wp14:anchorId="183789B0" wp14:editId="25A9E35B">
                <wp:simplePos x="0" y="0"/>
                <wp:positionH relativeFrom="column">
                  <wp:posOffset>3360420</wp:posOffset>
                </wp:positionH>
                <wp:positionV relativeFrom="paragraph">
                  <wp:posOffset>187325</wp:posOffset>
                </wp:positionV>
                <wp:extent cx="2545080" cy="2889250"/>
                <wp:effectExtent l="0" t="0" r="7620" b="6350"/>
                <wp:wrapSquare wrapText="bothSides"/>
                <wp:docPr id="587"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5080" cy="2889250"/>
                          <a:chOff x="1440" y="2199"/>
                          <a:chExt cx="4008" cy="4550"/>
                        </a:xfrm>
                      </wpg:grpSpPr>
                      <wps:wsp>
                        <wps:cNvPr id="588" name="Text Box 2"/>
                        <wps:cNvSpPr txBox="1">
                          <a:spLocks noChangeArrowheads="1"/>
                        </wps:cNvSpPr>
                        <wps:spPr bwMode="auto">
                          <a:xfrm>
                            <a:off x="1440" y="5499"/>
                            <a:ext cx="4008" cy="1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C3204" w:rsidRDefault="001F5216" w:rsidP="00F869DA">
                              <w:pPr>
                                <w:jc w:val="center"/>
                                <w:rPr>
                                  <w:rFonts w:ascii="Calibri" w:hAnsi="Calibri" w:cs="Calibri"/>
                                  <w:i/>
                                  <w:noProof/>
                                  <w:sz w:val="22"/>
                                  <w:szCs w:val="22"/>
                                </w:rPr>
                              </w:pPr>
                              <w:r w:rsidRPr="00CC3204">
                                <w:rPr>
                                  <w:rFonts w:ascii="Calibri" w:hAnsi="Calibri" w:cs="Calibri"/>
                                  <w:i/>
                                  <w:noProof/>
                                  <w:sz w:val="22"/>
                                  <w:szCs w:val="22"/>
                                </w:rPr>
                                <w:t xml:space="preserve">Structure of </w:t>
                              </w:r>
                              <w:r>
                                <w:rPr>
                                  <w:rFonts w:ascii="Calibri" w:hAnsi="Calibri" w:cs="Calibri"/>
                                  <w:i/>
                                  <w:noProof/>
                                  <w:sz w:val="22"/>
                                  <w:szCs w:val="22"/>
                                </w:rPr>
                                <w:t>c</w:t>
                              </w:r>
                              <w:r w:rsidRPr="00CC3204">
                                <w:rPr>
                                  <w:rFonts w:ascii="Calibri" w:hAnsi="Calibri" w:cs="Calibri"/>
                                  <w:i/>
                                  <w:noProof/>
                                  <w:sz w:val="22"/>
                                  <w:szCs w:val="22"/>
                                </w:rPr>
                                <w:t>hloroplast</w:t>
                              </w:r>
                            </w:p>
                            <w:p w:rsidR="001F5216" w:rsidRPr="00CC3204" w:rsidRDefault="001F5216" w:rsidP="00F869DA">
                              <w:pPr>
                                <w:rPr>
                                  <w:rFonts w:ascii="Calibri" w:hAnsi="Calibri" w:cs="Calibri"/>
                                  <w:i/>
                                  <w:noProof/>
                                  <w:sz w:val="6"/>
                                  <w:szCs w:val="6"/>
                                </w:rPr>
                              </w:pPr>
                            </w:p>
                            <w:p w:rsidR="001F5216" w:rsidRDefault="001F5216" w:rsidP="00F869DA">
                              <w:pPr>
                                <w:rPr>
                                  <w:rFonts w:ascii="Calibri" w:hAnsi="Calibri" w:cs="Calibri"/>
                                  <w:i/>
                                  <w:noProof/>
                                  <w:sz w:val="20"/>
                                  <w:szCs w:val="20"/>
                                </w:rPr>
                              </w:pPr>
                              <w:r>
                                <w:rPr>
                                  <w:rFonts w:ascii="Calibri" w:hAnsi="Calibri" w:cs="Calibri"/>
                                  <w:i/>
                                  <w:noProof/>
                                  <w:sz w:val="20"/>
                                  <w:szCs w:val="20"/>
                                </w:rPr>
                                <w:t>(</w:t>
                              </w:r>
                              <w:hyperlink r:id="rId54" w:history="1">
                                <w:r w:rsidRPr="00CC3204">
                                  <w:rPr>
                                    <w:rStyle w:val="Hyperlink"/>
                                    <w:rFonts w:ascii="Calibri" w:hAnsi="Calibri" w:cs="Calibri"/>
                                    <w:i/>
                                    <w:noProof/>
                                    <w:sz w:val="20"/>
                                    <w:szCs w:val="20"/>
                                  </w:rPr>
                                  <w:t>http://biology.tutorvista.com/animal-and-plant-cells/chloroplasts.html</w:t>
                                </w:r>
                              </w:hyperlink>
                              <w:r>
                                <w:rPr>
                                  <w:rFonts w:ascii="Calibri" w:hAnsi="Calibri" w:cs="Calibri"/>
                                  <w:i/>
                                  <w:noProof/>
                                  <w:sz w:val="20"/>
                                  <w:szCs w:val="20"/>
                                </w:rPr>
                                <w:t>)</w:t>
                              </w:r>
                            </w:p>
                            <w:p w:rsidR="001F5216" w:rsidRDefault="001F5216" w:rsidP="00F869DA"/>
                          </w:txbxContent>
                        </wps:txbx>
                        <wps:bodyPr rot="0" vert="horz" wrap="square" lIns="91440" tIns="45720" rIns="91440" bIns="45720" anchor="t" anchorCtr="0" upright="1">
                          <a:spAutoFit/>
                        </wps:bodyPr>
                      </wps:wsp>
                      <pic:pic xmlns:pic="http://schemas.openxmlformats.org/drawingml/2006/picture">
                        <pic:nvPicPr>
                          <pic:cNvPr id="589" name="Picture 2" descr="Structure of Chloroplas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40" y="2199"/>
                            <a:ext cx="4008" cy="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70" o:spid="_x0000_s1057" style="position:absolute;left:0;text-align:left;margin-left:264.6pt;margin-top:14.75pt;width:200.4pt;height:227.5pt;z-index:252312576" coordorigin="1440,2199" coordsize="4008,4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">
                <v:shape id="_x0000_s1058" type="#_x0000_t202" style="position:absolute;left:1440;top:5499;width:4008;height:1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D0CMAA&#10;AADcAAAADwAAAGRycy9kb3ducmV2LnhtbERPTWvCQBC9F/wPywje6kZBkegqpSCIeFDrweOQnWbT&#10;ZGdjdtX47zuHQo+P973a9L5RD+piFdjAZJyBIi6Crbg0cPnavi9AxYRssQlMBl4UYbMevK0wt+HJ&#10;J3qcU6kkhGOOBlxKba51LBx5jOPQEgv3HTqPSWBXatvhU8J9o6dZNtceK5YGhy19Oirq891LySEW&#10;91O4/UwOtb66eo6zo9sbMxr2H0tQifr0L/5z76yB2ULWyhk5Anr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sD0CMAAAADcAAAADwAAAAAAAAAAAAAAAACYAgAAZHJzL2Rvd25y&#10;ZXYueG1sUEsFBgAAAAAEAAQA9QAAAIUDAAAAAA==&#10;" stroked="f">
                  <v:textbox style="mso-fit-shape-to-text:t">
                    <w:txbxContent>
                      <w:p w:rsidR="001F5216" w:rsidRPr="00CC3204" w:rsidRDefault="001F5216" w:rsidP="00F869DA">
                        <w:pPr>
                          <w:jc w:val="center"/>
                          <w:rPr>
                            <w:rFonts w:ascii="Calibri" w:hAnsi="Calibri" w:cs="Calibri"/>
                            <w:i/>
                            <w:noProof/>
                            <w:sz w:val="22"/>
                            <w:szCs w:val="22"/>
                          </w:rPr>
                        </w:pPr>
                        <w:r w:rsidRPr="00CC3204">
                          <w:rPr>
                            <w:rFonts w:ascii="Calibri" w:hAnsi="Calibri" w:cs="Calibri"/>
                            <w:i/>
                            <w:noProof/>
                            <w:sz w:val="22"/>
                            <w:szCs w:val="22"/>
                          </w:rPr>
                          <w:t xml:space="preserve">Structure of </w:t>
                        </w:r>
                        <w:r>
                          <w:rPr>
                            <w:rFonts w:ascii="Calibri" w:hAnsi="Calibri" w:cs="Calibri"/>
                            <w:i/>
                            <w:noProof/>
                            <w:sz w:val="22"/>
                            <w:szCs w:val="22"/>
                          </w:rPr>
                          <w:t>c</w:t>
                        </w:r>
                        <w:r w:rsidRPr="00CC3204">
                          <w:rPr>
                            <w:rFonts w:ascii="Calibri" w:hAnsi="Calibri" w:cs="Calibri"/>
                            <w:i/>
                            <w:noProof/>
                            <w:sz w:val="22"/>
                            <w:szCs w:val="22"/>
                          </w:rPr>
                          <w:t>hloroplast</w:t>
                        </w:r>
                      </w:p>
                      <w:p w:rsidR="001F5216" w:rsidRPr="00CC3204" w:rsidRDefault="001F5216" w:rsidP="00F869DA">
                        <w:pPr>
                          <w:rPr>
                            <w:rFonts w:ascii="Calibri" w:hAnsi="Calibri" w:cs="Calibri"/>
                            <w:i/>
                            <w:noProof/>
                            <w:sz w:val="6"/>
                            <w:szCs w:val="6"/>
                          </w:rPr>
                        </w:pPr>
                      </w:p>
                      <w:p w:rsidR="001F5216" w:rsidRDefault="001F5216" w:rsidP="00F869DA">
                        <w:pPr>
                          <w:rPr>
                            <w:rFonts w:ascii="Calibri" w:hAnsi="Calibri" w:cs="Calibri"/>
                            <w:i/>
                            <w:noProof/>
                            <w:sz w:val="20"/>
                            <w:szCs w:val="20"/>
                          </w:rPr>
                        </w:pPr>
                        <w:r>
                          <w:rPr>
                            <w:rFonts w:ascii="Calibri" w:hAnsi="Calibri" w:cs="Calibri"/>
                            <w:i/>
                            <w:noProof/>
                            <w:sz w:val="20"/>
                            <w:szCs w:val="20"/>
                          </w:rPr>
                          <w:t>(</w:t>
                        </w:r>
                        <w:hyperlink r:id="rId56" w:history="1">
                          <w:r w:rsidRPr="00CC3204">
                            <w:rPr>
                              <w:rStyle w:val="Hyperlink"/>
                              <w:rFonts w:ascii="Calibri" w:hAnsi="Calibri" w:cs="Calibri"/>
                              <w:i/>
                              <w:noProof/>
                              <w:sz w:val="20"/>
                              <w:szCs w:val="20"/>
                            </w:rPr>
                            <w:t>http://biology.tutorvista.com/animal-and-plant-cells/chloroplasts.html</w:t>
                          </w:r>
                        </w:hyperlink>
                        <w:r>
                          <w:rPr>
                            <w:rFonts w:ascii="Calibri" w:hAnsi="Calibri" w:cs="Calibri"/>
                            <w:i/>
                            <w:noProof/>
                            <w:sz w:val="20"/>
                            <w:szCs w:val="20"/>
                          </w:rPr>
                          <w:t>)</w:t>
                        </w:r>
                      </w:p>
                      <w:p w:rsidR="001F5216" w:rsidRDefault="001F5216" w:rsidP="00F869DA"/>
                    </w:txbxContent>
                  </v:textbox>
                </v:shape>
                <v:shape id="Picture 2" o:spid="_x0000_s1059" type="#_x0000_t75" alt="Structure of Chloroplast" style="position:absolute;left:1440;top:2199;width:4008;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2RKPFAAAA3AAAAA8AAABkcnMvZG93bnJldi54bWxEj09rwkAUxO8Fv8PyBG91o2DR6CoqFDwI&#10;4h/s9TX7zKbNvk2za0y+fVco9DjMzG+Yxaq1pWio9oVjBaNhAoI4c7rgXMHl/P46BeEDssbSMSno&#10;yMNq2XtZYKrdg4/UnEIuIoR9igpMCFUqpc8MWfRDVxFH7+ZqiyHKOpe6xkeE21KOk+RNWiw4Lhis&#10;aGso+z7drQLdfM4Om3a77z66617+jMzXhDdKDfrteg4iUBv+w3/tnVYwmc7geS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tkSjxQAAANwAAAAPAAAAAAAAAAAAAAAA&#10;AJ8CAABkcnMvZG93bnJldi54bWxQSwUGAAAAAAQABAD3AAAAkQMAAAAA&#10;">
                  <v:imagedata r:id="rId57" o:title="Structure of Chloroplast"/>
                </v:shape>
                <w10:wrap type="square"/>
              </v:group>
            </w:pict>
          </mc:Fallback>
        </mc:AlternateContent>
      </w:r>
      <w:r>
        <w:rPr>
          <w:rFonts w:ascii="Arial" w:hAnsi="Arial" w:cs="Arial"/>
          <w:sz w:val="22"/>
          <w:szCs w:val="22"/>
        </w:rPr>
        <w:t>Photosynthesis is a complicated series of steps, but the process can be broken down into two stages: light-dependent reactions and light-independent reactions. The light-dependent reactions occur in the thylakoid membrane of the chloroplast, where chlorophyll pigment is located. When a photon of light hits the reaction center, it energizes an electron in chlorophyll. The chlorophyll releases an electron. The electron escapes by travelling through an electron transport chain in the thylakoid membrane.</w:t>
      </w:r>
    </w:p>
    <w:p w:rsidR="00F869DA" w:rsidRDefault="00F869DA" w:rsidP="00F869DA">
      <w:pPr>
        <w:rPr>
          <w:rFonts w:ascii="Arial" w:hAnsi="Arial" w:cs="Arial"/>
          <w:sz w:val="22"/>
          <w:szCs w:val="22"/>
        </w:rPr>
      </w:pPr>
    </w:p>
    <w:p w:rsidR="00F869DA" w:rsidRDefault="00F869DA" w:rsidP="00F869DA">
      <w:pPr>
        <w:ind w:firstLine="720"/>
        <w:rPr>
          <w:rFonts w:ascii="Arial" w:hAnsi="Arial" w:cs="Arial"/>
          <w:sz w:val="22"/>
          <w:szCs w:val="22"/>
        </w:rPr>
      </w:pPr>
      <w:r>
        <w:rPr>
          <w:rFonts w:ascii="Arial" w:hAnsi="Arial" w:cs="Arial"/>
          <w:sz w:val="22"/>
          <w:szCs w:val="22"/>
        </w:rPr>
        <w:t>Every step in the electron transport chain brings each electron to a lower energy state. The energy is harnessed by producing ATP (adenosine triphosphate) and NADPH (nicotinamide adenine dinucleotide phosphate). ATP serves as a source of chemical energy for cells and NADPH is a reducing agent that supplies electrons and hydrogen ions, H</w:t>
      </w:r>
      <w:r w:rsidRPr="00CE196D">
        <w:rPr>
          <w:rFonts w:ascii="Arial" w:hAnsi="Arial" w:cs="Arial"/>
          <w:sz w:val="22"/>
          <w:szCs w:val="22"/>
          <w:vertAlign w:val="superscript"/>
        </w:rPr>
        <w:t>+</w:t>
      </w:r>
      <w:r>
        <w:rPr>
          <w:rFonts w:ascii="Arial" w:hAnsi="Arial" w:cs="Arial"/>
          <w:sz w:val="22"/>
          <w:szCs w:val="22"/>
        </w:rPr>
        <w:t>. Each chlorophyll molecule replaces its lost electron with an electron from a water molecule. Oxygen is released in the process.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noProof/>
        </w:rPr>
        <w:lastRenderedPageBreak/>
        <mc:AlternateContent>
          <mc:Choice Requires="wpg">
            <w:drawing>
              <wp:anchor distT="0" distB="0" distL="114300" distR="114300" simplePos="0" relativeHeight="252313600" behindDoc="0" locked="0" layoutInCell="1" allowOverlap="1" wp14:anchorId="0183D94D" wp14:editId="3A341E23">
                <wp:simplePos x="0" y="0"/>
                <wp:positionH relativeFrom="column">
                  <wp:posOffset>1662430</wp:posOffset>
                </wp:positionH>
                <wp:positionV relativeFrom="paragraph">
                  <wp:posOffset>299720</wp:posOffset>
                </wp:positionV>
                <wp:extent cx="4296410" cy="3542030"/>
                <wp:effectExtent l="0" t="0" r="3810" b="0"/>
                <wp:wrapSquare wrapText="bothSides"/>
                <wp:docPr id="590"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6410" cy="3542030"/>
                          <a:chOff x="4058" y="3840"/>
                          <a:chExt cx="6766" cy="5578"/>
                        </a:xfrm>
                      </wpg:grpSpPr>
                      <wps:wsp>
                        <wps:cNvPr id="591" name="Text Box 2"/>
                        <wps:cNvSpPr txBox="1">
                          <a:spLocks noChangeArrowheads="1"/>
                        </wps:cNvSpPr>
                        <wps:spPr bwMode="auto">
                          <a:xfrm>
                            <a:off x="4058" y="8448"/>
                            <a:ext cx="6742" cy="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C3204" w:rsidRDefault="001F5216" w:rsidP="00F869DA">
                              <w:pPr>
                                <w:jc w:val="center"/>
                                <w:rPr>
                                  <w:rFonts w:ascii="Arial" w:hAnsi="Arial" w:cs="Arial"/>
                                  <w:i/>
                                  <w:sz w:val="20"/>
                                  <w:szCs w:val="20"/>
                                </w:rPr>
                              </w:pPr>
                              <w:r w:rsidRPr="00CC3204">
                                <w:rPr>
                                  <w:rFonts w:ascii="Calibri" w:hAnsi="Calibri" w:cs="Calibri"/>
                                  <w:i/>
                                  <w:sz w:val="22"/>
                                  <w:szCs w:val="22"/>
                                </w:rPr>
                                <w:t>Photosynthesis processes</w:t>
                              </w:r>
                            </w:p>
                            <w:p w:rsidR="001F5216" w:rsidRPr="00CC3204" w:rsidRDefault="001F5216" w:rsidP="00F869DA">
                              <w:pPr>
                                <w:rPr>
                                  <w:rFonts w:ascii="Arial" w:hAnsi="Arial" w:cs="Arial"/>
                                  <w:i/>
                                  <w:sz w:val="6"/>
                                  <w:szCs w:val="6"/>
                                </w:rPr>
                              </w:pPr>
                            </w:p>
                            <w:p w:rsidR="001F5216" w:rsidRDefault="001F5216" w:rsidP="00F869DA">
                              <w:r>
                                <w:rPr>
                                  <w:rFonts w:ascii="Calibri" w:hAnsi="Calibri" w:cs="Calibri"/>
                                  <w:i/>
                                  <w:sz w:val="20"/>
                                  <w:szCs w:val="20"/>
                                </w:rPr>
                                <w:t>(</w:t>
                              </w:r>
                              <w:hyperlink r:id="rId58" w:history="1">
                                <w:r w:rsidRPr="00A1049B">
                                  <w:rPr>
                                    <w:rStyle w:val="Hyperlink"/>
                                    <w:rFonts w:ascii="Calibri" w:hAnsi="Calibri" w:cs="Calibri"/>
                                    <w:i/>
                                    <w:sz w:val="20"/>
                                    <w:szCs w:val="20"/>
                                  </w:rPr>
                                  <w:t>https://www.khanacademy.org/science/biology/photosynthesis-in-plants/introduction-to-stages-of-photosynthesis/a/intro-to-photosynthesis</w:t>
                                </w:r>
                              </w:hyperlink>
                              <w:r>
                                <w:rPr>
                                  <w:rFonts w:ascii="Calibri" w:hAnsi="Calibri" w:cs="Calibri"/>
                                  <w:i/>
                                  <w:sz w:val="20"/>
                                  <w:szCs w:val="20"/>
                                </w:rPr>
                                <w:t>)</w:t>
                              </w:r>
                              <w:r w:rsidRPr="008225E0">
                                <w:rPr>
                                  <w:rFonts w:ascii="Calibri" w:hAnsi="Calibri" w:cs="Calibri"/>
                                  <w:i/>
                                  <w:sz w:val="20"/>
                                  <w:szCs w:val="20"/>
                                </w:rPr>
                                <w:t xml:space="preserve"> </w:t>
                              </w:r>
                              <w:hyperlink r:id="rId59" w:history="1"/>
                            </w:p>
                          </w:txbxContent>
                        </wps:txbx>
                        <wps:bodyPr rot="0" vert="horz" wrap="square" lIns="91440" tIns="45720" rIns="91440" bIns="45720" anchor="t" anchorCtr="0" upright="1">
                          <a:spAutoFit/>
                        </wps:bodyPr>
                      </wps:wsp>
                      <pic:pic xmlns:pic="http://schemas.openxmlformats.org/drawingml/2006/picture">
                        <pic:nvPicPr>
                          <pic:cNvPr id="592" name="Picture 1" descr="https://ka-perseus-images.s3.amazonaws.com/5930e9beeb1f249887903979a979705b80975b34.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058" y="3840"/>
                            <a:ext cx="676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73" o:spid="_x0000_s1060" style="position:absolute;margin-left:130.9pt;margin-top:23.6pt;width:338.3pt;height:278.9pt;z-index:252313600" coordorigin="4058,3840" coordsize="6766,5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">
                <v:shape id="_x0000_s1061" type="#_x0000_t202" style="position:absolute;left:4058;top:8448;width:6742;height: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PLSMMA&#10;AADcAAAADwAAAGRycy9kb3ducmV2LnhtbESPS4vCMBSF9wPzH8IdcDemFRSnGkUGBBEXvhazvDTX&#10;pra56TRR6783guDycB4fZzrvbC2u1PrSsYK0n4Agzp0uuVBwPCy/xyB8QNZYOyYFd/Iwn31+TDHT&#10;7sY7uu5DIeII+wwVmBCaTEqfG7Lo+64hjt7JtRZDlG0hdYu3OG5rOUiSkbRYciQYbOjXUF7tLzZC&#10;Nj6/7Nz/Od1U8s9UIxxuzVqp3le3mIAI1IV3+NVeaQXDnxS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PLSMMAAADcAAAADwAAAAAAAAAAAAAAAACYAgAAZHJzL2Rv&#10;d25yZXYueG1sUEsFBgAAAAAEAAQA9QAAAIgDAAAAAA==&#10;" stroked="f">
                  <v:textbox style="mso-fit-shape-to-text:t">
                    <w:txbxContent>
                      <w:p w:rsidR="001F5216" w:rsidRPr="00CC3204" w:rsidRDefault="001F5216" w:rsidP="00F869DA">
                        <w:pPr>
                          <w:jc w:val="center"/>
                          <w:rPr>
                            <w:rFonts w:ascii="Arial" w:hAnsi="Arial" w:cs="Arial"/>
                            <w:i/>
                            <w:sz w:val="20"/>
                            <w:szCs w:val="20"/>
                          </w:rPr>
                        </w:pPr>
                        <w:r w:rsidRPr="00CC3204">
                          <w:rPr>
                            <w:rFonts w:ascii="Calibri" w:hAnsi="Calibri" w:cs="Calibri"/>
                            <w:i/>
                            <w:sz w:val="22"/>
                            <w:szCs w:val="22"/>
                          </w:rPr>
                          <w:t>Photosynthesis processes</w:t>
                        </w:r>
                      </w:p>
                      <w:p w:rsidR="001F5216" w:rsidRPr="00CC3204" w:rsidRDefault="001F5216" w:rsidP="00F869DA">
                        <w:pPr>
                          <w:rPr>
                            <w:rFonts w:ascii="Arial" w:hAnsi="Arial" w:cs="Arial"/>
                            <w:i/>
                            <w:sz w:val="6"/>
                            <w:szCs w:val="6"/>
                          </w:rPr>
                        </w:pPr>
                      </w:p>
                      <w:p w:rsidR="001F5216" w:rsidRDefault="001F5216" w:rsidP="00F869DA">
                        <w:r>
                          <w:rPr>
                            <w:rFonts w:ascii="Calibri" w:hAnsi="Calibri" w:cs="Calibri"/>
                            <w:i/>
                            <w:sz w:val="20"/>
                            <w:szCs w:val="20"/>
                          </w:rPr>
                          <w:t>(</w:t>
                        </w:r>
                        <w:hyperlink r:id="rId61" w:history="1">
                          <w:r w:rsidRPr="00A1049B">
                            <w:rPr>
                              <w:rStyle w:val="Hyperlink"/>
                              <w:rFonts w:ascii="Calibri" w:hAnsi="Calibri" w:cs="Calibri"/>
                              <w:i/>
                              <w:sz w:val="20"/>
                              <w:szCs w:val="20"/>
                            </w:rPr>
                            <w:t>https://www.khanacademy.org/science/biology/photosynthesis-in-plants/introduction-to-stages-of-photosynthesis/a/intro-to-photosynthesis</w:t>
                          </w:r>
                        </w:hyperlink>
                        <w:r>
                          <w:rPr>
                            <w:rFonts w:ascii="Calibri" w:hAnsi="Calibri" w:cs="Calibri"/>
                            <w:i/>
                            <w:sz w:val="20"/>
                            <w:szCs w:val="20"/>
                          </w:rPr>
                          <w:t>)</w:t>
                        </w:r>
                        <w:r w:rsidRPr="008225E0">
                          <w:rPr>
                            <w:rFonts w:ascii="Calibri" w:hAnsi="Calibri" w:cs="Calibri"/>
                            <w:i/>
                            <w:sz w:val="20"/>
                            <w:szCs w:val="20"/>
                          </w:rPr>
                          <w:t xml:space="preserve"> </w:t>
                        </w:r>
                        <w:hyperlink r:id="rId62" w:history="1"/>
                      </w:p>
                    </w:txbxContent>
                  </v:textbox>
                </v:shape>
                <v:shape id="Picture 1" o:spid="_x0000_s1062" type="#_x0000_t75" alt="https://ka-perseus-images.s3.amazonaws.com/5930e9beeb1f249887903979a979705b80975b34.png" style="position:absolute;left:4058;top:3840;width:676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ch73EAAAA3AAAAA8AAABkcnMvZG93bnJldi54bWxEj0+LwjAUxO8LfofwBG9rqqBo1yj+BWFh&#10;weplb4/m2RSbl9JErX56s7DgcZiZ3zCzRWsrcaPGl44VDPoJCOLc6ZILBafj7nMCwgdkjZVjUvAg&#10;D4t552OGqXZ3PtAtC4WIEPYpKjAh1KmUPjdk0fddTRy9s2sshiibQuoG7xFuKzlMkrG0WHJcMFjT&#10;2lB+ya5WwfXnmQea/B7s5ts86pVN1svRVqlet11+gQjUhnf4v73XCkbTIfydiUdAz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ch73EAAAA3AAAAA8AAAAAAAAAAAAAAAAA&#10;nwIAAGRycy9kb3ducmV2LnhtbFBLBQYAAAAABAAEAPcAAACQAwAAAAA=&#10;">
                  <v:imagedata r:id="rId63" o:title="5930e9beeb1f249887903979a979705b80975b34"/>
                </v:shape>
                <w10:wrap type="square"/>
              </v:group>
            </w:pict>
          </mc:Fallback>
        </mc:AlternateContent>
      </w:r>
      <w:r>
        <w:rPr>
          <w:rFonts w:ascii="Arial" w:hAnsi="Arial" w:cs="Arial"/>
          <w:sz w:val="22"/>
          <w:szCs w:val="22"/>
        </w:rPr>
        <w:tab/>
        <w:t>In plants, carbon dioxide diffuses through the leaf’s stomata (pores in the leaf) and enters the chloroplast stroma. This is where the light-independent reactions, also called the Calvin Cycle (see diagram at right), take place. Light is not required for these reactions. The ATP and NADPH molecules provide the energy for the reactions that take the carbon from carbon dioxide (from the atmosphere) and produce a three-carbon sugar called glyceraldehyde-3-phosphate (G3P). Cells then use G3P to build a variety of sugars, including glucose, as well as other organic molecules.</w:t>
      </w:r>
    </w:p>
    <w:p w:rsidR="00F869DA" w:rsidRDefault="00F869DA" w:rsidP="00F869DA">
      <w:pPr>
        <w:rPr>
          <w:rFonts w:ascii="Arial" w:hAnsi="Arial" w:cs="Arial"/>
          <w:sz w:val="22"/>
          <w:szCs w:val="22"/>
        </w:rPr>
      </w:pPr>
    </w:p>
    <w:p w:rsidR="00F869DA" w:rsidRDefault="00F869DA" w:rsidP="00F869DA">
      <w:pPr>
        <w:rPr>
          <w:rFonts w:ascii="Arial" w:hAnsi="Arial" w:cs="Arial"/>
        </w:rPr>
      </w:pPr>
      <w:r>
        <w:rPr>
          <w:rFonts w:ascii="Arial" w:hAnsi="Arial" w:cs="Arial"/>
          <w:b/>
        </w:rPr>
        <w:t>Oxygen generation in space</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Oxygen is necessary for life. On Earth, we have a plentiful supply of oxygen, and it is produced in photosynthesis. In space, there is an insufficient supply of oxygen to support life. On short space travels, the spaceship carries its own supply of oxygen in tanks. For extended stays in space, such as on the International Space Station, it is necessary to generate oxygen. On the International Space Station, the oxygen generators make oxygen by the electrolysis of water. This occurs by passing electric current through water. The reduction of water occurs at the cathode where electrons combine with water to produce hydrogen and hydroxide ions:</w:t>
      </w:r>
    </w:p>
    <w:p w:rsidR="00F869DA" w:rsidRDefault="00F869DA" w:rsidP="00F869DA">
      <w:pPr>
        <w:spacing w:before="120"/>
        <w:ind w:left="720"/>
        <w:rPr>
          <w:rFonts w:ascii="Arial" w:hAnsi="Arial" w:cs="Arial"/>
          <w:sz w:val="22"/>
          <w:szCs w:val="22"/>
        </w:rPr>
      </w:pPr>
      <w:r>
        <w:rPr>
          <w:rFonts w:ascii="Arial" w:hAnsi="Arial" w:cs="Arial"/>
          <w:sz w:val="22"/>
          <w:szCs w:val="22"/>
        </w:rPr>
        <w:t>2 H</w:t>
      </w:r>
      <w:r w:rsidRPr="00A43D56">
        <w:rPr>
          <w:rFonts w:ascii="Arial" w:hAnsi="Arial" w:cs="Arial"/>
          <w:sz w:val="22"/>
          <w:szCs w:val="22"/>
          <w:vertAlign w:val="subscript"/>
        </w:rPr>
        <w:t>2</w:t>
      </w:r>
      <w:r>
        <w:rPr>
          <w:rFonts w:ascii="Arial" w:hAnsi="Arial" w:cs="Arial"/>
          <w:sz w:val="22"/>
          <w:szCs w:val="22"/>
        </w:rPr>
        <w:t>O (l)  +  2e</w:t>
      </w:r>
      <w:r>
        <w:rPr>
          <w:rFonts w:ascii="Arial" w:hAnsi="Arial" w:cs="Arial"/>
          <w:sz w:val="22"/>
          <w:szCs w:val="22"/>
          <w:vertAlign w:val="superscript"/>
        </w:rPr>
        <w:t>─</w:t>
      </w:r>
      <w:r>
        <w:rPr>
          <w:rFonts w:ascii="Arial" w:hAnsi="Arial" w:cs="Arial"/>
          <w:sz w:val="22"/>
          <w:szCs w:val="22"/>
        </w:rPr>
        <w:t xml:space="preserve">  </w:t>
      </w:r>
      <w:r w:rsidRPr="00A43D56">
        <w:rPr>
          <w:rFonts w:ascii="Arial" w:hAnsi="Arial" w:cs="Arial"/>
          <w:sz w:val="22"/>
          <w:szCs w:val="22"/>
        </w:rPr>
        <w:sym w:font="Wingdings" w:char="F0E0"/>
      </w:r>
      <w:r>
        <w:rPr>
          <w:rFonts w:ascii="Arial" w:hAnsi="Arial" w:cs="Arial"/>
          <w:sz w:val="22"/>
          <w:szCs w:val="22"/>
        </w:rPr>
        <w:t xml:space="preserve">  H</w:t>
      </w:r>
      <w:r w:rsidRPr="00A43D56">
        <w:rPr>
          <w:rFonts w:ascii="Arial" w:hAnsi="Arial" w:cs="Arial"/>
          <w:sz w:val="22"/>
          <w:szCs w:val="22"/>
          <w:vertAlign w:val="subscript"/>
        </w:rPr>
        <w:t>2</w:t>
      </w:r>
      <w:r>
        <w:rPr>
          <w:rFonts w:ascii="Arial" w:hAnsi="Arial" w:cs="Arial"/>
          <w:sz w:val="22"/>
          <w:szCs w:val="22"/>
        </w:rPr>
        <w:t xml:space="preserve"> (g)  +  2 OH</w:t>
      </w:r>
      <w:r>
        <w:rPr>
          <w:rFonts w:ascii="Arial" w:hAnsi="Arial" w:cs="Arial"/>
          <w:sz w:val="22"/>
          <w:szCs w:val="22"/>
          <w:vertAlign w:val="superscript"/>
        </w:rPr>
        <w:t>─</w:t>
      </w:r>
      <w:r>
        <w:rPr>
          <w:rFonts w:ascii="Arial" w:hAnsi="Arial" w:cs="Arial"/>
          <w:sz w:val="22"/>
          <w:szCs w:val="22"/>
        </w:rPr>
        <w:t xml:space="preserve"> (aq)</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Oxidation occurs at the anode, where electrons from water flow into the anode and to the cathode. This produces oxygen and hydrogen ions.</w:t>
      </w:r>
    </w:p>
    <w:p w:rsidR="00F869DA" w:rsidRPr="00CC3204" w:rsidRDefault="00F869DA" w:rsidP="00F869DA">
      <w:pPr>
        <w:spacing w:before="120"/>
        <w:ind w:left="720"/>
        <w:rPr>
          <w:rFonts w:ascii="Arial" w:hAnsi="Arial" w:cs="Arial"/>
          <w:sz w:val="22"/>
          <w:szCs w:val="22"/>
        </w:rPr>
      </w:pPr>
      <w:r>
        <w:rPr>
          <w:rFonts w:ascii="Arial" w:hAnsi="Arial" w:cs="Arial"/>
          <w:sz w:val="22"/>
          <w:szCs w:val="22"/>
        </w:rPr>
        <w:t>2 H</w:t>
      </w:r>
      <w:r w:rsidRPr="00B12654">
        <w:rPr>
          <w:rFonts w:ascii="Arial" w:hAnsi="Arial" w:cs="Arial"/>
          <w:sz w:val="22"/>
          <w:szCs w:val="22"/>
          <w:vertAlign w:val="subscript"/>
        </w:rPr>
        <w:t>2</w:t>
      </w:r>
      <w:r>
        <w:rPr>
          <w:rFonts w:ascii="Arial" w:hAnsi="Arial" w:cs="Arial"/>
          <w:sz w:val="22"/>
          <w:szCs w:val="22"/>
        </w:rPr>
        <w:t xml:space="preserve">O (l)  </w:t>
      </w:r>
      <w:r w:rsidRPr="00B12654">
        <w:rPr>
          <w:rFonts w:ascii="Arial" w:hAnsi="Arial" w:cs="Arial"/>
          <w:sz w:val="22"/>
          <w:szCs w:val="22"/>
        </w:rPr>
        <w:sym w:font="Wingdings" w:char="F0E0"/>
      </w:r>
      <w:r>
        <w:rPr>
          <w:rFonts w:ascii="Arial" w:hAnsi="Arial" w:cs="Arial"/>
          <w:sz w:val="22"/>
          <w:szCs w:val="22"/>
        </w:rPr>
        <w:t xml:space="preserve">  O</w:t>
      </w:r>
      <w:r w:rsidRPr="00B12654">
        <w:rPr>
          <w:rFonts w:ascii="Arial" w:hAnsi="Arial" w:cs="Arial"/>
          <w:sz w:val="22"/>
          <w:szCs w:val="22"/>
          <w:vertAlign w:val="subscript"/>
        </w:rPr>
        <w:t>2</w:t>
      </w:r>
      <w:r>
        <w:rPr>
          <w:rFonts w:ascii="Arial" w:hAnsi="Arial" w:cs="Arial"/>
          <w:sz w:val="22"/>
          <w:szCs w:val="22"/>
        </w:rPr>
        <w:t xml:space="preserve"> (g)  +  4 H</w:t>
      </w:r>
      <w:r w:rsidRPr="00B12654">
        <w:rPr>
          <w:rFonts w:ascii="Arial" w:hAnsi="Arial" w:cs="Arial"/>
          <w:sz w:val="22"/>
          <w:szCs w:val="22"/>
          <w:vertAlign w:val="superscript"/>
        </w:rPr>
        <w:t>+</w:t>
      </w:r>
      <w:r>
        <w:rPr>
          <w:rFonts w:ascii="Arial" w:hAnsi="Arial" w:cs="Arial"/>
          <w:sz w:val="22"/>
          <w:szCs w:val="22"/>
        </w:rPr>
        <w:t xml:space="preserve"> (aq)  +  4 e</w:t>
      </w:r>
      <w:r w:rsidRPr="00B12654">
        <w:rPr>
          <w:rFonts w:ascii="Arial" w:hAnsi="Arial" w:cs="Arial"/>
          <w:sz w:val="22"/>
          <w:szCs w:val="22"/>
          <w:vertAlign w:val="superscript"/>
        </w:rPr>
        <w:t>─</w:t>
      </w:r>
    </w:p>
    <w:p w:rsidR="00F869DA" w:rsidRPr="00A43D56"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The water is delivered to the space station from Earth by re-supply ships. It is also condensed from the air in the space station and recycled from the astronauts’ urine. The space station’s solar panels generate the electricity.</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 xml:space="preserve">As scientist look to send people to Mars, oxygen will need to be generated from whatever is available on Mars. As in the movie </w:t>
      </w:r>
      <w:r w:rsidRPr="00C55DE7">
        <w:rPr>
          <w:rFonts w:ascii="Arial" w:hAnsi="Arial" w:cs="Arial"/>
          <w:i/>
          <w:sz w:val="22"/>
          <w:szCs w:val="22"/>
        </w:rPr>
        <w:t>The Martian</w:t>
      </w:r>
      <w:r>
        <w:rPr>
          <w:rFonts w:ascii="Arial" w:hAnsi="Arial" w:cs="Arial"/>
          <w:sz w:val="22"/>
          <w:szCs w:val="22"/>
        </w:rPr>
        <w:t xml:space="preserve">, NASA has announced that the Mars 2020 rover will carry an oxygen generator to the Mars surface. The Mars Oxygen In-situ Resource Utilization Experiment (MOXIE), developed by the Massachusetts Institute of Technology, will generate oxygen from carbon dioxide. The oxygen can be used for rocket fuel </w:t>
      </w:r>
      <w:r>
        <w:rPr>
          <w:rFonts w:ascii="Arial" w:hAnsi="Arial" w:cs="Arial"/>
          <w:sz w:val="22"/>
          <w:szCs w:val="22"/>
        </w:rPr>
        <w:lastRenderedPageBreak/>
        <w:t>and, in the future, for human breathing. The Mars atmosphere is predominantly carbon dioxide, but the atmosphere is very thin. MOXIE will collect CO</w:t>
      </w:r>
      <w:r w:rsidRPr="00D8341A">
        <w:rPr>
          <w:rFonts w:ascii="Arial" w:hAnsi="Arial" w:cs="Arial"/>
          <w:sz w:val="22"/>
          <w:szCs w:val="22"/>
          <w:vertAlign w:val="subscript"/>
        </w:rPr>
        <w:t>2</w:t>
      </w:r>
      <w:r>
        <w:rPr>
          <w:rFonts w:ascii="Arial" w:hAnsi="Arial" w:cs="Arial"/>
          <w:sz w:val="22"/>
          <w:szCs w:val="22"/>
        </w:rPr>
        <w:t xml:space="preserve"> from the atmosphere, compress it to a pressure of one atmosphere, and store it. It will then be fed into the Solid Oxide Electrolyzer (SOXE) where the CO</w:t>
      </w:r>
      <w:r w:rsidRPr="00D8341A">
        <w:rPr>
          <w:rFonts w:ascii="Arial" w:hAnsi="Arial" w:cs="Arial"/>
          <w:sz w:val="22"/>
          <w:szCs w:val="22"/>
          <w:vertAlign w:val="subscript"/>
        </w:rPr>
        <w:t>2</w:t>
      </w:r>
      <w:r>
        <w:rPr>
          <w:rFonts w:ascii="Arial" w:hAnsi="Arial" w:cs="Arial"/>
          <w:sz w:val="22"/>
          <w:szCs w:val="22"/>
        </w:rPr>
        <w:t xml:space="preserve"> will be split electrochemically. The SOXE operates at temperatures between 800 </w:t>
      </w:r>
      <w:r>
        <w:rPr>
          <w:rFonts w:ascii="Arial" w:hAnsi="Arial" w:cs="Arial"/>
          <w:sz w:val="22"/>
          <w:szCs w:val="22"/>
          <w:vertAlign w:val="superscript"/>
        </w:rPr>
        <w:t>o</w:t>
      </w:r>
      <w:r>
        <w:rPr>
          <w:rFonts w:ascii="Arial" w:hAnsi="Arial" w:cs="Arial"/>
          <w:sz w:val="22"/>
          <w:szCs w:val="22"/>
        </w:rPr>
        <w:t xml:space="preserve">C and 850 </w:t>
      </w:r>
      <w:r>
        <w:rPr>
          <w:rFonts w:ascii="Arial" w:hAnsi="Arial" w:cs="Arial"/>
          <w:sz w:val="22"/>
          <w:szCs w:val="22"/>
          <w:vertAlign w:val="superscript"/>
        </w:rPr>
        <w:t>o</w:t>
      </w:r>
      <w:r>
        <w:rPr>
          <w:rFonts w:ascii="Arial" w:hAnsi="Arial" w:cs="Arial"/>
          <w:sz w:val="22"/>
          <w:szCs w:val="22"/>
        </w:rPr>
        <w:t>C, requiring sophisticated thermal insulation. An explanation of how the SOXE operates is given below.</w:t>
      </w:r>
    </w:p>
    <w:p w:rsidR="00F869DA" w:rsidRPr="00CC3204" w:rsidRDefault="00F869DA" w:rsidP="00F869DA">
      <w:pPr>
        <w:ind w:left="720"/>
        <w:rPr>
          <w:rFonts w:ascii="Arial" w:hAnsi="Arial" w:cs="Arial"/>
          <w:sz w:val="20"/>
          <w:szCs w:val="20"/>
        </w:rPr>
      </w:pPr>
    </w:p>
    <w:p w:rsidR="00F869DA" w:rsidRPr="009B20E2" w:rsidRDefault="00F869DA" w:rsidP="00F869DA">
      <w:pPr>
        <w:ind w:left="720" w:right="720" w:firstLine="720"/>
        <w:rPr>
          <w:rFonts w:ascii="Arial" w:hAnsi="Arial" w:cs="Arial"/>
          <w:sz w:val="22"/>
          <w:szCs w:val="22"/>
        </w:rPr>
      </w:pPr>
      <w:r w:rsidRPr="009B20E2">
        <w:rPr>
          <w:rFonts w:ascii="Arial" w:hAnsi="Arial" w:cs="Arial"/>
          <w:sz w:val="20"/>
          <w:szCs w:val="20"/>
        </w:rPr>
        <w:t>MOXIE uses a solid oxide electrolysis (SOXE) stack developed by Ceramatec, Inc. for converting CO</w:t>
      </w:r>
      <w:r w:rsidRPr="009B20E2">
        <w:rPr>
          <w:rFonts w:ascii="Arial" w:hAnsi="Arial" w:cs="Arial"/>
          <w:sz w:val="20"/>
          <w:szCs w:val="20"/>
          <w:vertAlign w:val="subscript"/>
        </w:rPr>
        <w:t>2</w:t>
      </w:r>
      <w:r w:rsidRPr="009B20E2">
        <w:rPr>
          <w:rFonts w:ascii="Arial" w:hAnsi="Arial" w:cs="Arial"/>
          <w:sz w:val="20"/>
          <w:szCs w:val="20"/>
        </w:rPr>
        <w:t xml:space="preserve"> to O</w:t>
      </w:r>
      <w:r w:rsidRPr="009B20E2">
        <w:rPr>
          <w:rFonts w:ascii="Arial" w:hAnsi="Arial" w:cs="Arial"/>
          <w:sz w:val="20"/>
          <w:szCs w:val="20"/>
          <w:vertAlign w:val="subscript"/>
        </w:rPr>
        <w:t>2</w:t>
      </w:r>
      <w:r w:rsidRPr="009B20E2">
        <w:rPr>
          <w:rFonts w:ascii="Arial" w:hAnsi="Arial" w:cs="Arial"/>
          <w:sz w:val="20"/>
          <w:szCs w:val="20"/>
        </w:rPr>
        <w:t>. Its working elements are stacked scandia-stabilized zirconia (ScSZ) electrolyte-supported cells with thin screen-printed electrodes, coated with a catalytic cathode on one side and an anode on the other. These are separated by expansion-matched interconnects that direct the source, exhaust, and product gases to and from their respective manifolds, as illustrated in Fig. 1. The stacks operate in the 800–850°C range</w:t>
      </w:r>
      <w:r w:rsidRPr="009B20E2">
        <w:rPr>
          <w:rFonts w:ascii="Arial" w:hAnsi="Arial" w:cs="Arial"/>
          <w:sz w:val="22"/>
          <w:szCs w:val="22"/>
        </w:rPr>
        <w:t>.</w:t>
      </w:r>
    </w:p>
    <w:p w:rsidR="00F869DA" w:rsidRPr="00CC3204" w:rsidRDefault="00F869DA" w:rsidP="00F869DA">
      <w:pPr>
        <w:ind w:left="720"/>
        <w:rPr>
          <w:rFonts w:ascii="Arial" w:hAnsi="Arial" w:cs="Arial"/>
          <w:sz w:val="20"/>
          <w:szCs w:val="20"/>
        </w:rPr>
      </w:pPr>
    </w:p>
    <w:p w:rsidR="00F869DA" w:rsidRDefault="00F869DA" w:rsidP="00F869DA">
      <w:pPr>
        <w:ind w:left="1440"/>
        <w:rPr>
          <w:rFonts w:ascii="Arial" w:hAnsi="Arial" w:cs="Arial"/>
          <w:sz w:val="22"/>
          <w:szCs w:val="22"/>
        </w:rPr>
      </w:pPr>
      <w:r w:rsidRPr="009B20E2">
        <w:rPr>
          <w:rFonts w:ascii="Arial" w:hAnsi="Arial" w:cs="Arial"/>
          <w:noProof/>
          <w:sz w:val="22"/>
          <w:szCs w:val="22"/>
        </w:rPr>
        <w:drawing>
          <wp:inline distT="0" distB="0" distL="0" distR="0" wp14:anchorId="7C750346" wp14:editId="300B8293">
            <wp:extent cx="4091940" cy="2468880"/>
            <wp:effectExtent l="0" t="0" r="3810" b="7620"/>
            <wp:docPr id="601" name="Picture 601" descr="SO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X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91940" cy="2468880"/>
                    </a:xfrm>
                    <a:prstGeom prst="rect">
                      <a:avLst/>
                    </a:prstGeom>
                    <a:noFill/>
                    <a:ln>
                      <a:noFill/>
                    </a:ln>
                  </pic:spPr>
                </pic:pic>
              </a:graphicData>
            </a:graphic>
          </wp:inline>
        </w:drawing>
      </w:r>
    </w:p>
    <w:p w:rsidR="00F869DA" w:rsidRPr="00CC3204" w:rsidRDefault="00F869DA" w:rsidP="00F869DA">
      <w:pPr>
        <w:ind w:left="720"/>
        <w:rPr>
          <w:rFonts w:ascii="Arial" w:hAnsi="Arial" w:cs="Arial"/>
          <w:sz w:val="20"/>
          <w:szCs w:val="20"/>
        </w:rPr>
      </w:pPr>
    </w:p>
    <w:p w:rsidR="00F869DA" w:rsidRDefault="00F869DA" w:rsidP="00F869DA">
      <w:pPr>
        <w:ind w:left="720" w:right="720" w:firstLine="720"/>
      </w:pPr>
      <w:r w:rsidRPr="009B20E2">
        <w:rPr>
          <w:rFonts w:ascii="Arial" w:hAnsi="Arial" w:cs="Arial"/>
          <w:sz w:val="20"/>
          <w:szCs w:val="20"/>
        </w:rPr>
        <w:t>When CO</w:t>
      </w:r>
      <w:r w:rsidRPr="009B20E2">
        <w:rPr>
          <w:rFonts w:ascii="Arial" w:hAnsi="Arial" w:cs="Arial"/>
          <w:sz w:val="20"/>
          <w:szCs w:val="20"/>
          <w:vertAlign w:val="subscript"/>
        </w:rPr>
        <w:t>2</w:t>
      </w:r>
      <w:r w:rsidRPr="009B20E2">
        <w:rPr>
          <w:rFonts w:ascii="Arial" w:hAnsi="Arial" w:cs="Arial"/>
          <w:sz w:val="20"/>
          <w:szCs w:val="20"/>
        </w:rPr>
        <w:t xml:space="preserve"> flows over the catalyzed cathode surface under an applied electric potential, it is electrolyzed according to the reaction CO</w:t>
      </w:r>
      <w:r w:rsidRPr="009B20E2">
        <w:rPr>
          <w:rFonts w:ascii="Arial" w:hAnsi="Arial" w:cs="Arial"/>
          <w:sz w:val="20"/>
          <w:szCs w:val="20"/>
          <w:vertAlign w:val="subscript"/>
        </w:rPr>
        <w:t>2</w:t>
      </w:r>
      <w:r w:rsidRPr="009B20E2">
        <w:rPr>
          <w:rFonts w:ascii="Arial" w:hAnsi="Arial" w:cs="Arial"/>
          <w:sz w:val="20"/>
          <w:szCs w:val="20"/>
        </w:rPr>
        <w:t xml:space="preserve"> + 2e</w:t>
      </w:r>
      <w:r w:rsidRPr="009B20E2">
        <w:rPr>
          <w:rFonts w:ascii="Arial" w:hAnsi="Arial" w:cs="Arial"/>
          <w:sz w:val="20"/>
          <w:szCs w:val="20"/>
          <w:vertAlign w:val="superscript"/>
        </w:rPr>
        <w:t>-</w:t>
      </w:r>
      <w:r w:rsidRPr="009B20E2">
        <w:rPr>
          <w:rFonts w:ascii="Arial" w:hAnsi="Arial" w:cs="Arial"/>
          <w:sz w:val="20"/>
          <w:szCs w:val="20"/>
        </w:rPr>
        <w:t xml:space="preserve"> </w:t>
      </w:r>
      <w:r w:rsidRPr="009B20E2">
        <w:rPr>
          <w:rFonts w:ascii="Cambria Math" w:hAnsi="Cambria Math" w:cs="Cambria Math"/>
          <w:sz w:val="20"/>
          <w:szCs w:val="20"/>
        </w:rPr>
        <w:t>⇒</w:t>
      </w:r>
      <w:r w:rsidRPr="009B20E2">
        <w:rPr>
          <w:rFonts w:ascii="Arial" w:hAnsi="Arial" w:cs="Arial"/>
          <w:sz w:val="20"/>
          <w:szCs w:val="20"/>
        </w:rPr>
        <w:t xml:space="preserve"> CO + O</w:t>
      </w:r>
      <w:r w:rsidRPr="009B20E2">
        <w:rPr>
          <w:rFonts w:ascii="Arial" w:hAnsi="Arial" w:cs="Arial"/>
          <w:sz w:val="20"/>
          <w:szCs w:val="20"/>
          <w:vertAlign w:val="superscript"/>
        </w:rPr>
        <w:t>=</w:t>
      </w:r>
      <w:r w:rsidRPr="009B20E2">
        <w:rPr>
          <w:rFonts w:ascii="Arial" w:hAnsi="Arial" w:cs="Arial"/>
          <w:sz w:val="20"/>
          <w:szCs w:val="20"/>
        </w:rPr>
        <w:t xml:space="preserve">. The CO is exhausted, while the oxygen ion is electrochemically driven through the solid oxide </w:t>
      </w:r>
      <w:r w:rsidRPr="00CC3204">
        <w:rPr>
          <w:rFonts w:ascii="Arial" w:hAnsi="Arial" w:cs="Arial"/>
          <w:sz w:val="20"/>
          <w:szCs w:val="20"/>
        </w:rPr>
        <w:t>electrolyte to the anode, where it is oxidized (O</w:t>
      </w:r>
      <w:r w:rsidRPr="00CC3204">
        <w:rPr>
          <w:rFonts w:ascii="Arial" w:hAnsi="Arial" w:cs="Arial"/>
          <w:sz w:val="20"/>
          <w:szCs w:val="20"/>
          <w:vertAlign w:val="superscript"/>
        </w:rPr>
        <w:t>=</w:t>
      </w:r>
      <w:r w:rsidRPr="00CC3204">
        <w:rPr>
          <w:rFonts w:ascii="Arial" w:hAnsi="Arial" w:cs="Arial"/>
          <w:sz w:val="20"/>
          <w:szCs w:val="20"/>
        </w:rPr>
        <w:t xml:space="preserve"> </w:t>
      </w:r>
      <w:r w:rsidRPr="00CC3204">
        <w:rPr>
          <w:rFonts w:ascii="Cambria Math" w:hAnsi="Cambria Math" w:cs="Cambria Math"/>
          <w:sz w:val="20"/>
          <w:szCs w:val="20"/>
        </w:rPr>
        <w:t>⇒</w:t>
      </w:r>
      <w:r w:rsidRPr="00CC3204">
        <w:rPr>
          <w:rFonts w:ascii="Arial" w:hAnsi="Arial" w:cs="Arial"/>
          <w:sz w:val="20"/>
          <w:szCs w:val="20"/>
        </w:rPr>
        <w:t xml:space="preserve"> O + 2e</w:t>
      </w:r>
      <w:r w:rsidRPr="00CC3204">
        <w:rPr>
          <w:rFonts w:ascii="Arial" w:hAnsi="Arial" w:cs="Arial"/>
          <w:sz w:val="20"/>
          <w:szCs w:val="20"/>
          <w:vertAlign w:val="superscript"/>
        </w:rPr>
        <w:t>-</w:t>
      </w:r>
      <w:r w:rsidRPr="00CC3204">
        <w:rPr>
          <w:rFonts w:ascii="Arial" w:hAnsi="Arial" w:cs="Arial"/>
          <w:sz w:val="20"/>
          <w:szCs w:val="20"/>
        </w:rPr>
        <w:t>). The O atoms combine to produce the gaseous O</w:t>
      </w:r>
      <w:r w:rsidRPr="00CC3204">
        <w:rPr>
          <w:rFonts w:ascii="Arial" w:hAnsi="Arial" w:cs="Arial"/>
          <w:sz w:val="20"/>
          <w:szCs w:val="20"/>
          <w:vertAlign w:val="subscript"/>
        </w:rPr>
        <w:t>2</w:t>
      </w:r>
      <w:r w:rsidRPr="00CC3204">
        <w:rPr>
          <w:rFonts w:ascii="Arial" w:hAnsi="Arial" w:cs="Arial"/>
          <w:sz w:val="20"/>
          <w:szCs w:val="20"/>
        </w:rPr>
        <w:t>.</w:t>
      </w:r>
    </w:p>
    <w:p w:rsidR="00F869DA" w:rsidRPr="00CC3204" w:rsidRDefault="00F869DA" w:rsidP="00F869DA">
      <w:pPr>
        <w:ind w:left="720" w:right="720"/>
        <w:rPr>
          <w:rFonts w:ascii="Arial" w:hAnsi="Arial" w:cs="Arial"/>
          <w:sz w:val="6"/>
          <w:szCs w:val="6"/>
        </w:rPr>
      </w:pPr>
    </w:p>
    <w:p w:rsidR="00F869DA" w:rsidRPr="00887FE2" w:rsidRDefault="00F869DA" w:rsidP="00F869DA">
      <w:pPr>
        <w:ind w:left="720" w:right="720"/>
        <w:rPr>
          <w:rFonts w:ascii="Arial" w:hAnsi="Arial" w:cs="Arial"/>
          <w:sz w:val="20"/>
          <w:szCs w:val="20"/>
        </w:rPr>
      </w:pPr>
      <w:r w:rsidRPr="00887FE2">
        <w:rPr>
          <w:rFonts w:ascii="Arial" w:hAnsi="Arial" w:cs="Arial"/>
          <w:sz w:val="20"/>
          <w:szCs w:val="20"/>
        </w:rPr>
        <w:t>(</w:t>
      </w:r>
      <w:hyperlink r:id="rId65" w:history="1">
        <w:r w:rsidRPr="00887FE2">
          <w:rPr>
            <w:rStyle w:val="Hyperlink"/>
            <w:rFonts w:ascii="Arial" w:hAnsi="Arial" w:cs="Arial"/>
            <w:sz w:val="20"/>
            <w:szCs w:val="20"/>
          </w:rPr>
          <w:t>http://ssed.gsfc.nasa.gov/IPM/PDF/1134.pdf</w:t>
        </w:r>
      </w:hyperlink>
      <w:r w:rsidRPr="00887FE2">
        <w:rPr>
          <w:rFonts w:ascii="Arial" w:hAnsi="Arial" w:cs="Arial"/>
          <w:sz w:val="20"/>
          <w:szCs w:val="20"/>
        </w:rPr>
        <w:t>)</w:t>
      </w:r>
    </w:p>
    <w:p w:rsidR="00F869DA" w:rsidRDefault="00F869DA" w:rsidP="00F869DA">
      <w:pPr>
        <w:rPr>
          <w:rFonts w:ascii="Arial" w:hAnsi="Arial" w:cs="Arial"/>
          <w:sz w:val="22"/>
          <w:szCs w:val="22"/>
        </w:rPr>
      </w:pPr>
    </w:p>
    <w:p w:rsidR="00F869DA" w:rsidRDefault="00F869DA" w:rsidP="00F869DA">
      <w:pPr>
        <w:rPr>
          <w:rFonts w:ascii="Arial" w:hAnsi="Arial" w:cs="Arial"/>
        </w:rPr>
      </w:pPr>
      <w:r>
        <w:rPr>
          <w:rFonts w:ascii="Arial" w:hAnsi="Arial" w:cs="Arial"/>
          <w:b/>
        </w:rPr>
        <w:t>Hydrazine</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Hydrazine, also known as diamine and nitrogen hydride, is a highly reactive inorganic compound with the formula N</w:t>
      </w:r>
      <w:r w:rsidRPr="009C0D78">
        <w:rPr>
          <w:rFonts w:ascii="Arial" w:hAnsi="Arial" w:cs="Arial"/>
          <w:sz w:val="22"/>
          <w:szCs w:val="22"/>
          <w:vertAlign w:val="subscript"/>
        </w:rPr>
        <w:t>2</w:t>
      </w:r>
      <w:r>
        <w:rPr>
          <w:rFonts w:ascii="Arial" w:hAnsi="Arial" w:cs="Arial"/>
          <w:sz w:val="22"/>
          <w:szCs w:val="22"/>
        </w:rPr>
        <w:t>H</w:t>
      </w:r>
      <w:r w:rsidRPr="009C0D78">
        <w:rPr>
          <w:rFonts w:ascii="Arial" w:hAnsi="Arial" w:cs="Arial"/>
          <w:sz w:val="22"/>
          <w:szCs w:val="22"/>
          <w:vertAlign w:val="subscript"/>
        </w:rPr>
        <w:t>4</w:t>
      </w:r>
      <w:r>
        <w:rPr>
          <w:rFonts w:ascii="Arial" w:hAnsi="Arial" w:cs="Arial"/>
          <w:sz w:val="22"/>
          <w:szCs w:val="22"/>
        </w:rPr>
        <w:t>. It is a colorless, flammable liquid that has a pungent smell similar to ammonia. It is a toxic irritant and sensitizer that can damage the central nervous system, producing symptoms such a tumors and seizures. Hydrazine is very useful because it is a strong reducing agent, as well as serving as a precursor for some organic syntheses.</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More than 100,000 metric tons of hydrazine are produced annually. Today hydrazine is produced by many methods. One of the most common methods is called the Olin-Raschig process, developed by a German chemist named Fredrick Raschig in 1907. The process occurs in two steps. Initially sodium hypochlorite (NaOCl), the active ingredient in bleach, is mixed with ammonia (NH</w:t>
      </w:r>
      <w:r w:rsidRPr="003F47A7">
        <w:rPr>
          <w:rFonts w:ascii="Arial" w:hAnsi="Arial" w:cs="Arial"/>
          <w:sz w:val="22"/>
          <w:szCs w:val="22"/>
          <w:vertAlign w:val="subscript"/>
        </w:rPr>
        <w:t>3</w:t>
      </w:r>
      <w:r>
        <w:rPr>
          <w:rFonts w:ascii="Arial" w:hAnsi="Arial" w:cs="Arial"/>
          <w:sz w:val="22"/>
          <w:szCs w:val="22"/>
        </w:rPr>
        <w:t xml:space="preserve">) at 5 </w:t>
      </w:r>
      <w:r>
        <w:rPr>
          <w:rFonts w:ascii="Arial" w:hAnsi="Arial" w:cs="Arial"/>
          <w:sz w:val="22"/>
          <w:szCs w:val="22"/>
          <w:vertAlign w:val="superscript"/>
        </w:rPr>
        <w:t>o</w:t>
      </w:r>
      <w:r>
        <w:rPr>
          <w:rFonts w:ascii="Arial" w:hAnsi="Arial" w:cs="Arial"/>
          <w:sz w:val="22"/>
          <w:szCs w:val="22"/>
        </w:rPr>
        <w:t>C. This forms chloramine (NH</w:t>
      </w:r>
      <w:r w:rsidRPr="003F47A7">
        <w:rPr>
          <w:rFonts w:ascii="Arial" w:hAnsi="Arial" w:cs="Arial"/>
          <w:sz w:val="22"/>
          <w:szCs w:val="22"/>
          <w:vertAlign w:val="subscript"/>
        </w:rPr>
        <w:t>2</w:t>
      </w:r>
      <w:r>
        <w:rPr>
          <w:rFonts w:ascii="Arial" w:hAnsi="Arial" w:cs="Arial"/>
          <w:sz w:val="22"/>
          <w:szCs w:val="22"/>
        </w:rPr>
        <w:t xml:space="preserve">Cl) and sodium hydroxide (NaOH). This </w:t>
      </w:r>
      <w:r>
        <w:rPr>
          <w:rFonts w:ascii="Arial" w:hAnsi="Arial" w:cs="Arial"/>
          <w:sz w:val="22"/>
          <w:szCs w:val="22"/>
        </w:rPr>
        <w:lastRenderedPageBreak/>
        <w:t xml:space="preserve">mixture is rapidly added to anhydrous ammonia under pressure and at 130 </w:t>
      </w:r>
      <w:r>
        <w:rPr>
          <w:rFonts w:ascii="Arial" w:hAnsi="Arial" w:cs="Arial"/>
          <w:sz w:val="22"/>
          <w:szCs w:val="22"/>
          <w:vertAlign w:val="superscript"/>
        </w:rPr>
        <w:t>o</w:t>
      </w:r>
      <w:r>
        <w:rPr>
          <w:rFonts w:ascii="Arial" w:hAnsi="Arial" w:cs="Arial"/>
          <w:sz w:val="22"/>
          <w:szCs w:val="22"/>
        </w:rPr>
        <w:t>C. In addition to hydrazine, water and sodium chloride are also produced, as waste products.</w:t>
      </w:r>
    </w:p>
    <w:p w:rsidR="00F869DA" w:rsidRDefault="00F869DA" w:rsidP="00F869DA">
      <w:pPr>
        <w:spacing w:before="120"/>
        <w:ind w:left="720"/>
        <w:rPr>
          <w:rFonts w:ascii="Arial" w:hAnsi="Arial" w:cs="Arial"/>
          <w:sz w:val="22"/>
          <w:szCs w:val="22"/>
        </w:rPr>
      </w:pPr>
      <w:r>
        <w:rPr>
          <w:rFonts w:ascii="Arial" w:hAnsi="Arial" w:cs="Arial"/>
          <w:sz w:val="22"/>
          <w:szCs w:val="22"/>
        </w:rPr>
        <w:t>NaOCl  +  NH</w:t>
      </w:r>
      <w:r w:rsidRPr="003F47A7">
        <w:rPr>
          <w:rFonts w:ascii="Arial" w:hAnsi="Arial" w:cs="Arial"/>
          <w:sz w:val="22"/>
          <w:szCs w:val="22"/>
          <w:vertAlign w:val="subscript"/>
        </w:rPr>
        <w:t xml:space="preserve">3 </w:t>
      </w:r>
      <w:r>
        <w:rPr>
          <w:rFonts w:ascii="Arial" w:hAnsi="Arial" w:cs="Arial"/>
          <w:sz w:val="22"/>
          <w:szCs w:val="22"/>
        </w:rPr>
        <w:t xml:space="preserve">  </w:t>
      </w:r>
      <w:r w:rsidRPr="003F47A7">
        <w:rPr>
          <w:rFonts w:ascii="Arial" w:hAnsi="Arial" w:cs="Arial"/>
          <w:sz w:val="22"/>
          <w:szCs w:val="22"/>
        </w:rPr>
        <w:sym w:font="Wingdings" w:char="F0E0"/>
      </w:r>
      <w:r>
        <w:rPr>
          <w:rFonts w:ascii="Arial" w:hAnsi="Arial" w:cs="Arial"/>
          <w:sz w:val="22"/>
          <w:szCs w:val="22"/>
        </w:rPr>
        <w:t xml:space="preserve">  NH</w:t>
      </w:r>
      <w:r w:rsidRPr="003F47A7">
        <w:rPr>
          <w:rFonts w:ascii="Arial" w:hAnsi="Arial" w:cs="Arial"/>
          <w:sz w:val="22"/>
          <w:szCs w:val="22"/>
          <w:vertAlign w:val="subscript"/>
        </w:rPr>
        <w:t>2</w:t>
      </w:r>
      <w:r>
        <w:rPr>
          <w:rFonts w:ascii="Arial" w:hAnsi="Arial" w:cs="Arial"/>
          <w:sz w:val="22"/>
          <w:szCs w:val="22"/>
        </w:rPr>
        <w:t>Cl  +  NaOH</w:t>
      </w:r>
    </w:p>
    <w:p w:rsidR="00F869DA" w:rsidRDefault="00F869DA" w:rsidP="00F869DA">
      <w:pPr>
        <w:spacing w:before="120"/>
        <w:ind w:left="720"/>
        <w:rPr>
          <w:rFonts w:ascii="Arial" w:hAnsi="Arial" w:cs="Arial"/>
          <w:sz w:val="22"/>
          <w:szCs w:val="22"/>
        </w:rPr>
      </w:pPr>
      <w:r>
        <w:rPr>
          <w:rFonts w:ascii="Arial" w:hAnsi="Arial" w:cs="Arial"/>
          <w:sz w:val="22"/>
          <w:szCs w:val="22"/>
        </w:rPr>
        <w:t>NH</w:t>
      </w:r>
      <w:r w:rsidRPr="003F47A7">
        <w:rPr>
          <w:rFonts w:ascii="Arial" w:hAnsi="Arial" w:cs="Arial"/>
          <w:sz w:val="22"/>
          <w:szCs w:val="22"/>
          <w:vertAlign w:val="subscript"/>
        </w:rPr>
        <w:t>2</w:t>
      </w:r>
      <w:r>
        <w:rPr>
          <w:rFonts w:ascii="Arial" w:hAnsi="Arial" w:cs="Arial"/>
          <w:sz w:val="22"/>
          <w:szCs w:val="22"/>
        </w:rPr>
        <w:t>Cl  +  NaOH  +  NH</w:t>
      </w:r>
      <w:r w:rsidRPr="003F47A7">
        <w:rPr>
          <w:rFonts w:ascii="Arial" w:hAnsi="Arial" w:cs="Arial"/>
          <w:sz w:val="22"/>
          <w:szCs w:val="22"/>
          <w:vertAlign w:val="subscript"/>
        </w:rPr>
        <w:t>3</w:t>
      </w:r>
      <w:r>
        <w:rPr>
          <w:rFonts w:ascii="Arial" w:hAnsi="Arial" w:cs="Arial"/>
          <w:sz w:val="22"/>
          <w:szCs w:val="22"/>
        </w:rPr>
        <w:t xml:space="preserve">  </w:t>
      </w:r>
      <w:r w:rsidRPr="003F47A7">
        <w:rPr>
          <w:rFonts w:ascii="Arial" w:hAnsi="Arial" w:cs="Arial"/>
          <w:sz w:val="22"/>
          <w:szCs w:val="22"/>
        </w:rPr>
        <w:sym w:font="Wingdings" w:char="F0E0"/>
      </w:r>
      <w:r>
        <w:rPr>
          <w:rFonts w:ascii="Arial" w:hAnsi="Arial" w:cs="Arial"/>
          <w:sz w:val="22"/>
          <w:szCs w:val="22"/>
        </w:rPr>
        <w:t xml:space="preserve">  N</w:t>
      </w:r>
      <w:r w:rsidRPr="003F47A7">
        <w:rPr>
          <w:rFonts w:ascii="Arial" w:hAnsi="Arial" w:cs="Arial"/>
          <w:sz w:val="22"/>
          <w:szCs w:val="22"/>
          <w:vertAlign w:val="subscript"/>
        </w:rPr>
        <w:t>2</w:t>
      </w:r>
      <w:r>
        <w:rPr>
          <w:rFonts w:ascii="Arial" w:hAnsi="Arial" w:cs="Arial"/>
          <w:sz w:val="22"/>
          <w:szCs w:val="22"/>
        </w:rPr>
        <w:t>H</w:t>
      </w:r>
      <w:r w:rsidRPr="003F47A7">
        <w:rPr>
          <w:rFonts w:ascii="Arial" w:hAnsi="Arial" w:cs="Arial"/>
          <w:sz w:val="22"/>
          <w:szCs w:val="22"/>
          <w:vertAlign w:val="subscript"/>
        </w:rPr>
        <w:t>4</w:t>
      </w:r>
      <w:r>
        <w:rPr>
          <w:rFonts w:ascii="Arial" w:hAnsi="Arial" w:cs="Arial"/>
          <w:sz w:val="22"/>
          <w:szCs w:val="22"/>
        </w:rPr>
        <w:t xml:space="preserve">  +  H</w:t>
      </w:r>
      <w:r w:rsidRPr="003F47A7">
        <w:rPr>
          <w:rFonts w:ascii="Arial" w:hAnsi="Arial" w:cs="Arial"/>
          <w:sz w:val="22"/>
          <w:szCs w:val="22"/>
          <w:vertAlign w:val="subscript"/>
        </w:rPr>
        <w:t>2</w:t>
      </w:r>
      <w:r>
        <w:rPr>
          <w:rFonts w:ascii="Arial" w:hAnsi="Arial" w:cs="Arial"/>
          <w:sz w:val="22"/>
          <w:szCs w:val="22"/>
        </w:rPr>
        <w:t>O  +  NaCl</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The most common use of hydrazine is to produce blowing agents.</w:t>
      </w:r>
    </w:p>
    <w:p w:rsidR="00F869DA" w:rsidRPr="00CC3204" w:rsidRDefault="00F869DA" w:rsidP="00F869DA">
      <w:pPr>
        <w:ind w:left="720" w:right="720"/>
        <w:rPr>
          <w:rFonts w:ascii="Arial" w:hAnsi="Arial" w:cs="Arial"/>
          <w:sz w:val="20"/>
          <w:szCs w:val="20"/>
        </w:rPr>
      </w:pPr>
    </w:p>
    <w:p w:rsidR="00F869DA" w:rsidRDefault="00F869DA" w:rsidP="00F869DA">
      <w:pPr>
        <w:ind w:left="720" w:right="720" w:firstLine="720"/>
        <w:rPr>
          <w:rFonts w:ascii="Arial" w:hAnsi="Arial" w:cs="Arial"/>
          <w:color w:val="000000"/>
          <w:sz w:val="20"/>
          <w:szCs w:val="20"/>
        </w:rPr>
      </w:pPr>
      <w:r w:rsidRPr="00F938FD">
        <w:rPr>
          <w:rFonts w:ascii="Arial" w:hAnsi="Arial" w:cs="Arial"/>
          <w:color w:val="000000"/>
          <w:sz w:val="20"/>
          <w:szCs w:val="20"/>
        </w:rPr>
        <w:t>These are gases which are blown through a liquid which causes it to foam, and then harden into a lightweight solid, an example being expanded polystyrene</w:t>
      </w:r>
      <w:r>
        <w:rPr>
          <w:rFonts w:ascii="Arial" w:hAnsi="Arial" w:cs="Arial"/>
          <w:color w:val="000000"/>
          <w:sz w:val="20"/>
          <w:szCs w:val="20"/>
        </w:rPr>
        <w:t xml:space="preserve"> [Styrofoam</w:t>
      </w:r>
      <w:r w:rsidRPr="00CC3204">
        <w:rPr>
          <w:rFonts w:ascii="Arial" w:hAnsi="Arial" w:cs="Arial"/>
          <w:color w:val="000000"/>
          <w:sz w:val="20"/>
          <w:szCs w:val="20"/>
          <w:vertAlign w:val="superscript"/>
        </w:rPr>
        <w:t>®</w:t>
      </w:r>
      <w:r>
        <w:rPr>
          <w:rFonts w:ascii="Arial" w:hAnsi="Arial" w:cs="Arial"/>
          <w:color w:val="000000"/>
          <w:sz w:val="20"/>
          <w:szCs w:val="20"/>
        </w:rPr>
        <w:t>]</w:t>
      </w:r>
      <w:r w:rsidRPr="00F938FD">
        <w:rPr>
          <w:rFonts w:ascii="Arial" w:hAnsi="Arial" w:cs="Arial"/>
          <w:color w:val="000000"/>
          <w:sz w:val="20"/>
          <w:szCs w:val="20"/>
        </w:rPr>
        <w:t>. The two main blowing agents made from hydrazine are azodicarbonamide and azobisisobutyronitrile. Azodicarbonamide is used to produce foamed plastic, because when heated it decomposes into N</w:t>
      </w:r>
      <w:r w:rsidRPr="00F938FD">
        <w:rPr>
          <w:rFonts w:ascii="Arial" w:hAnsi="Arial" w:cs="Arial"/>
          <w:color w:val="000000"/>
          <w:sz w:val="20"/>
          <w:szCs w:val="20"/>
          <w:vertAlign w:val="subscript"/>
        </w:rPr>
        <w:t>2</w:t>
      </w:r>
      <w:r w:rsidRPr="00F938FD">
        <w:rPr>
          <w:rFonts w:ascii="Arial" w:hAnsi="Arial" w:cs="Arial"/>
          <w:color w:val="000000"/>
          <w:sz w:val="20"/>
          <w:szCs w:val="20"/>
        </w:rPr>
        <w:t>, CO, CO</w:t>
      </w:r>
      <w:r w:rsidRPr="00F938FD">
        <w:rPr>
          <w:rFonts w:ascii="Arial" w:hAnsi="Arial" w:cs="Arial"/>
          <w:color w:val="000000"/>
          <w:sz w:val="20"/>
          <w:szCs w:val="20"/>
          <w:vertAlign w:val="subscript"/>
        </w:rPr>
        <w:t>2</w:t>
      </w:r>
      <w:r w:rsidRPr="00F938FD">
        <w:rPr>
          <w:rStyle w:val="apple-converted-space"/>
          <w:rFonts w:ascii="Arial" w:hAnsi="Arial" w:cs="Arial"/>
          <w:color w:val="000000"/>
          <w:sz w:val="20"/>
          <w:szCs w:val="20"/>
        </w:rPr>
        <w:t> </w:t>
      </w:r>
      <w:r w:rsidRPr="00F938FD">
        <w:rPr>
          <w:rFonts w:ascii="Arial" w:hAnsi="Arial" w:cs="Arial"/>
          <w:color w:val="000000"/>
          <w:sz w:val="20"/>
          <w:szCs w:val="20"/>
        </w:rPr>
        <w:t>and NH</w:t>
      </w:r>
      <w:r w:rsidRPr="00F938FD">
        <w:rPr>
          <w:rFonts w:ascii="Arial" w:hAnsi="Arial" w:cs="Arial"/>
          <w:color w:val="000000"/>
          <w:sz w:val="20"/>
          <w:szCs w:val="20"/>
          <w:vertAlign w:val="subscript"/>
        </w:rPr>
        <w:t>3</w:t>
      </w:r>
      <w:r w:rsidRPr="00F938FD">
        <w:rPr>
          <w:rStyle w:val="apple-converted-space"/>
          <w:rFonts w:ascii="Arial" w:hAnsi="Arial" w:cs="Arial"/>
          <w:color w:val="000000"/>
          <w:sz w:val="20"/>
          <w:szCs w:val="20"/>
        </w:rPr>
        <w:t> </w:t>
      </w:r>
      <w:r w:rsidRPr="00F938FD">
        <w:rPr>
          <w:rFonts w:ascii="Arial" w:hAnsi="Arial" w:cs="Arial"/>
          <w:color w:val="000000"/>
          <w:sz w:val="20"/>
          <w:szCs w:val="20"/>
        </w:rPr>
        <w:t>which then get trapped as b</w:t>
      </w:r>
      <w:r>
        <w:rPr>
          <w:rFonts w:ascii="Arial" w:hAnsi="Arial" w:cs="Arial"/>
          <w:color w:val="000000"/>
          <w:sz w:val="20"/>
          <w:szCs w:val="20"/>
        </w:rPr>
        <w:t>ubbles in the polymer. Azobisis</w:t>
      </w:r>
      <w:r w:rsidR="00337D4E">
        <w:rPr>
          <w:rFonts w:ascii="Arial" w:hAnsi="Arial" w:cs="Arial"/>
          <w:color w:val="000000"/>
          <w:sz w:val="20"/>
          <w:szCs w:val="20"/>
        </w:rPr>
        <w:t>o</w:t>
      </w:r>
      <w:r w:rsidRPr="00F938FD">
        <w:rPr>
          <w:rFonts w:ascii="Arial" w:hAnsi="Arial" w:cs="Arial"/>
          <w:color w:val="000000"/>
          <w:sz w:val="20"/>
          <w:szCs w:val="20"/>
        </w:rPr>
        <w:t xml:space="preserve">butyronitrile is also used as a foamer in plastics and rubber, but is also used as </w:t>
      </w:r>
      <w:r>
        <w:rPr>
          <w:rFonts w:ascii="Arial" w:hAnsi="Arial" w:cs="Arial"/>
          <w:color w:val="000000"/>
          <w:sz w:val="20"/>
          <w:szCs w:val="20"/>
        </w:rPr>
        <w:t>a radical initiator in polymeriz</w:t>
      </w:r>
      <w:r w:rsidRPr="00F938FD">
        <w:rPr>
          <w:rFonts w:ascii="Arial" w:hAnsi="Arial" w:cs="Arial"/>
          <w:color w:val="000000"/>
          <w:sz w:val="20"/>
          <w:szCs w:val="20"/>
        </w:rPr>
        <w:t>ation reactions because it readily expels N</w:t>
      </w:r>
      <w:r w:rsidRPr="00F938FD">
        <w:rPr>
          <w:rFonts w:ascii="Arial" w:hAnsi="Arial" w:cs="Arial"/>
          <w:color w:val="000000"/>
          <w:sz w:val="20"/>
          <w:szCs w:val="20"/>
          <w:vertAlign w:val="subscript"/>
        </w:rPr>
        <w:t>2</w:t>
      </w:r>
      <w:r w:rsidRPr="00F938FD">
        <w:rPr>
          <w:rStyle w:val="apple-converted-space"/>
          <w:rFonts w:ascii="Arial" w:hAnsi="Arial" w:cs="Arial"/>
          <w:color w:val="000000"/>
          <w:sz w:val="20"/>
          <w:szCs w:val="20"/>
        </w:rPr>
        <w:t> </w:t>
      </w:r>
      <w:r w:rsidRPr="00F938FD">
        <w:rPr>
          <w:rFonts w:ascii="Arial" w:hAnsi="Arial" w:cs="Arial"/>
          <w:color w:val="000000"/>
          <w:sz w:val="20"/>
          <w:szCs w:val="20"/>
        </w:rPr>
        <w:t>gas leaving two CN-substituted cyclopropane radicals behind to begin the free-radical chain reaction.</w:t>
      </w:r>
    </w:p>
    <w:p w:rsidR="00F869DA" w:rsidRPr="00CC3204" w:rsidRDefault="00F869DA" w:rsidP="00F869DA">
      <w:pPr>
        <w:ind w:left="720" w:right="720"/>
        <w:rPr>
          <w:rFonts w:ascii="Arial" w:hAnsi="Arial" w:cs="Arial"/>
          <w:color w:val="000000"/>
          <w:sz w:val="6"/>
          <w:szCs w:val="6"/>
        </w:rPr>
      </w:pPr>
    </w:p>
    <w:p w:rsidR="00F869DA" w:rsidRPr="00F869DA" w:rsidRDefault="00F869DA" w:rsidP="00F869DA">
      <w:pPr>
        <w:ind w:left="720" w:right="720"/>
        <w:rPr>
          <w:rFonts w:ascii="Arial" w:hAnsi="Arial" w:cs="Arial"/>
          <w:sz w:val="22"/>
          <w:szCs w:val="22"/>
        </w:rPr>
      </w:pPr>
      <w:r w:rsidRPr="00F869DA">
        <w:rPr>
          <w:rFonts w:ascii="Arial" w:hAnsi="Arial" w:cs="Arial"/>
          <w:color w:val="000000"/>
          <w:sz w:val="20"/>
          <w:szCs w:val="20"/>
        </w:rPr>
        <w:t>(</w:t>
      </w:r>
      <w:hyperlink r:id="rId66" w:history="1">
        <w:r w:rsidRPr="00F869DA">
          <w:rPr>
            <w:rStyle w:val="Hyperlink"/>
            <w:rFonts w:ascii="Arial" w:hAnsi="Arial" w:cs="Arial"/>
            <w:sz w:val="20"/>
            <w:szCs w:val="20"/>
          </w:rPr>
          <w:t>http://www.chm.bris.ac.uk/motm/hydrazine/hydrazineh.htm</w:t>
        </w:r>
      </w:hyperlink>
      <w:r w:rsidRPr="00F869DA">
        <w:rPr>
          <w:rFonts w:ascii="Arial" w:hAnsi="Arial" w:cs="Arial"/>
          <w:color w:val="000000"/>
          <w:sz w:val="20"/>
          <w:szCs w:val="20"/>
        </w:rPr>
        <w:t>)</w:t>
      </w:r>
    </w:p>
    <w:p w:rsidR="00F869DA" w:rsidRDefault="00F869DA" w:rsidP="00F869DA">
      <w:pPr>
        <w:ind w:right="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314624" behindDoc="0" locked="0" layoutInCell="1" allowOverlap="1" wp14:anchorId="449D1BD7" wp14:editId="5A41EA29">
                <wp:simplePos x="0" y="0"/>
                <wp:positionH relativeFrom="column">
                  <wp:posOffset>436245</wp:posOffset>
                </wp:positionH>
                <wp:positionV relativeFrom="paragraph">
                  <wp:posOffset>102235</wp:posOffset>
                </wp:positionV>
                <wp:extent cx="5019675" cy="1578610"/>
                <wp:effectExtent l="0" t="1905" r="1905" b="635"/>
                <wp:wrapSquare wrapText="bothSides"/>
                <wp:docPr id="593"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9675" cy="1578610"/>
                          <a:chOff x="1755" y="11076"/>
                          <a:chExt cx="7905" cy="2486"/>
                        </a:xfrm>
                      </wpg:grpSpPr>
                      <wpg:grpSp>
                        <wpg:cNvPr id="594" name="Group 79"/>
                        <wpg:cNvGrpSpPr>
                          <a:grpSpLocks/>
                        </wpg:cNvGrpSpPr>
                        <wpg:grpSpPr bwMode="auto">
                          <a:xfrm>
                            <a:off x="6219" y="11174"/>
                            <a:ext cx="3441" cy="2292"/>
                            <a:chOff x="1347" y="1946"/>
                            <a:chExt cx="3441" cy="2292"/>
                          </a:xfrm>
                        </wpg:grpSpPr>
                        <wps:wsp>
                          <wps:cNvPr id="595" name="Text Box 2"/>
                          <wps:cNvSpPr txBox="1">
                            <a:spLocks noChangeArrowheads="1"/>
                          </wps:cNvSpPr>
                          <wps:spPr bwMode="auto">
                            <a:xfrm>
                              <a:off x="1347" y="3264"/>
                              <a:ext cx="3441"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C3204" w:rsidRDefault="001F5216" w:rsidP="00F869DA">
                                <w:pPr>
                                  <w:jc w:val="center"/>
                                  <w:rPr>
                                    <w:rFonts w:ascii="Calibri" w:hAnsi="Calibri" w:cs="Calibri"/>
                                    <w:i/>
                                    <w:noProof/>
                                    <w:sz w:val="20"/>
                                    <w:szCs w:val="20"/>
                                  </w:rPr>
                                </w:pPr>
                                <w:r w:rsidRPr="00CC3204">
                                  <w:rPr>
                                    <w:rFonts w:ascii="Calibri" w:hAnsi="Calibri" w:cs="Calibri"/>
                                    <w:i/>
                                    <w:noProof/>
                                    <w:sz w:val="22"/>
                                    <w:szCs w:val="22"/>
                                  </w:rPr>
                                  <w:t>Azobisisobutyronitrile</w:t>
                                </w:r>
                              </w:p>
                              <w:p w:rsidR="001F5216" w:rsidRPr="00CC3204" w:rsidRDefault="001F5216" w:rsidP="00F869DA">
                                <w:pPr>
                                  <w:rPr>
                                    <w:rFonts w:ascii="Calibri" w:hAnsi="Calibri" w:cs="Calibri"/>
                                    <w:i/>
                                    <w:noProof/>
                                    <w:sz w:val="6"/>
                                    <w:szCs w:val="6"/>
                                  </w:rPr>
                                </w:pPr>
                              </w:p>
                              <w:p w:rsidR="001F5216" w:rsidRPr="00CC3204" w:rsidRDefault="001F5216" w:rsidP="00F869DA">
                                <w:pPr>
                                  <w:jc w:val="center"/>
                                  <w:rPr>
                                    <w:rFonts w:ascii="Calibri" w:hAnsi="Calibri" w:cs="Calibri"/>
                                    <w:i/>
                                    <w:sz w:val="20"/>
                                    <w:szCs w:val="20"/>
                                  </w:rPr>
                                </w:pPr>
                                <w:r w:rsidRPr="00CC3204">
                                  <w:rPr>
                                    <w:rFonts w:ascii="Calibri" w:hAnsi="Calibri" w:cs="Calibri"/>
                                    <w:i/>
                                    <w:noProof/>
                                    <w:sz w:val="20"/>
                                    <w:szCs w:val="20"/>
                                  </w:rPr>
                                  <w:t>(</w:t>
                                </w:r>
                                <w:hyperlink r:id="rId67" w:history="1">
                                  <w:r w:rsidRPr="00CC3204">
                                    <w:rPr>
                                      <w:rStyle w:val="Hyperlink"/>
                                      <w:rFonts w:ascii="Calibri" w:hAnsi="Calibri" w:cs="Calibri"/>
                                      <w:i/>
                                      <w:sz w:val="20"/>
                                      <w:szCs w:val="20"/>
                                    </w:rPr>
                                    <w:t>https://en.wikipedia.org/wiki/Azobisisobutyronitrile</w:t>
                                  </w:r>
                                </w:hyperlink>
                                <w:r w:rsidRPr="00CC3204">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596" name="Picture 4" descr="The chemical structure of AIB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488" y="1946"/>
                              <a:ext cx="3036"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97" name="Group 80"/>
                        <wpg:cNvGrpSpPr>
                          <a:grpSpLocks/>
                        </wpg:cNvGrpSpPr>
                        <wpg:grpSpPr bwMode="auto">
                          <a:xfrm>
                            <a:off x="1755" y="11076"/>
                            <a:ext cx="3715" cy="2486"/>
                            <a:chOff x="1755" y="11076"/>
                            <a:chExt cx="3715" cy="2486"/>
                          </a:xfrm>
                        </wpg:grpSpPr>
                        <wps:wsp>
                          <wps:cNvPr id="598" name="Text Box 2"/>
                          <wps:cNvSpPr txBox="1">
                            <a:spLocks noChangeArrowheads="1"/>
                          </wps:cNvSpPr>
                          <wps:spPr bwMode="auto">
                            <a:xfrm>
                              <a:off x="1755" y="12588"/>
                              <a:ext cx="3715"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C3204" w:rsidRDefault="001F5216" w:rsidP="00F869DA">
                                <w:pPr>
                                  <w:jc w:val="center"/>
                                  <w:rPr>
                                    <w:rFonts w:ascii="Calibri" w:hAnsi="Calibri" w:cs="Calibri"/>
                                    <w:i/>
                                    <w:sz w:val="20"/>
                                    <w:szCs w:val="20"/>
                                  </w:rPr>
                                </w:pPr>
                                <w:r w:rsidRPr="00CC3204">
                                  <w:rPr>
                                    <w:rFonts w:ascii="Calibri" w:hAnsi="Calibri" w:cs="Calibri"/>
                                    <w:i/>
                                    <w:sz w:val="22"/>
                                    <w:szCs w:val="22"/>
                                  </w:rPr>
                                  <w:t>Azodicarbonamide</w:t>
                                </w:r>
                              </w:p>
                              <w:p w:rsidR="001F5216" w:rsidRPr="00CC3204" w:rsidRDefault="001F5216" w:rsidP="00F869DA">
                                <w:pPr>
                                  <w:rPr>
                                    <w:rFonts w:ascii="Calibri" w:hAnsi="Calibri" w:cs="Calibri"/>
                                    <w:i/>
                                    <w:sz w:val="6"/>
                                    <w:szCs w:val="6"/>
                                  </w:rPr>
                                </w:pPr>
                              </w:p>
                              <w:p w:rsidR="001F5216" w:rsidRPr="00CC3204" w:rsidRDefault="001F5216" w:rsidP="00F869DA">
                                <w:pPr>
                                  <w:rPr>
                                    <w:rFonts w:ascii="Calibri" w:hAnsi="Calibri" w:cs="Calibri"/>
                                    <w:i/>
                                    <w:sz w:val="20"/>
                                    <w:szCs w:val="20"/>
                                  </w:rPr>
                                </w:pPr>
                                <w:r w:rsidRPr="00CC3204">
                                  <w:rPr>
                                    <w:rFonts w:ascii="Calibri" w:hAnsi="Calibri" w:cs="Calibri"/>
                                    <w:i/>
                                    <w:sz w:val="20"/>
                                    <w:szCs w:val="20"/>
                                  </w:rPr>
                                  <w:t>(</w:t>
                                </w:r>
                                <w:hyperlink r:id="rId69" w:history="1">
                                  <w:r w:rsidRPr="00CC3204">
                                    <w:rPr>
                                      <w:rStyle w:val="Hyperlink"/>
                                      <w:rFonts w:ascii="Calibri" w:hAnsi="Calibri" w:cs="Calibri"/>
                                      <w:i/>
                                      <w:sz w:val="20"/>
                                      <w:szCs w:val="20"/>
                                    </w:rPr>
                                    <w:t>https://en.wikipedia.org/wiki/Azodicarbonamide</w:t>
                                  </w:r>
                                </w:hyperlink>
                                <w:r w:rsidRPr="00CC3204">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599" name="Picture 2" descr="Skeletal formula of azodicarbonamid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160" y="11076"/>
                              <a:ext cx="2880" cy="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81" o:spid="_x0000_s1063" style="position:absolute;margin-left:34.35pt;margin-top:8.05pt;width:395.25pt;height:124.3pt;z-index:252314624" coordorigin="1755,11076" coordsize="7905,2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">
                <v:group id="Group 79" o:spid="_x0000_s1064" style="position:absolute;left:6219;top:11174;width:3441;height:2292" coordorigin="1347,1946" coordsize="3441,2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qlwcYAAADcAAAADwAAAGRycy9kb3ducmV2LnhtbESPQWvCQBSE7wX/w/IE&#10;b3UTNWKjq4jY0kMoVAult0f2mQSzb0N2TeK/dwuFHoeZ+YbZ7AZTi45aV1lWEE8jEMS51RUXCr7O&#10;r88rEM4ja6wtk4I7OdhtR08bTLXt+ZO6ky9EgLBLUUHpfZNK6fKSDLqpbYiDd7GtQR9kW0jdYh/g&#10;ppazKFpKgxWHhRIbOpSUX083o+Ctx34/j49ddr0c7j/n5OM7i0mpyXjYr0F4Gvx/+K/9rhUkLw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eqXBxgAAANwA&#10;AAAPAAAAAAAAAAAAAAAAAKoCAABkcnMvZG93bnJldi54bWxQSwUGAAAAAAQABAD6AAAAnQMAAAAA&#10;">
                  <v:shape id="_x0000_s1065" type="#_x0000_t202" style="position:absolute;left:1347;top:3264;width:3441;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NS8QA&#10;AADcAAAADwAAAGRycy9kb3ducmV2LnhtbESPzWrCQBSF9wXfYbhCd83EQqSmGUWEgoiLmnbh8pK5&#10;zcRk7sTMaNK37xQKXR7Oz8cpNpPtxJ0G3zhWsEhSEMSV0w3XCj4/3p5eQPiArLFzTAq+ycNmPXso&#10;MNdu5BPdy1CLOMI+RwUmhD6X0leGLPrE9cTR+3KDxRDlUEs94BjHbSef03QpLTYcCQZ72hmq2vJm&#10;I+Toq9vJXS+LYyvPpl1i9m4OSj3Op+0riEBT+A//tfdaQbbK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YzUvEAAAA3AAAAA8AAAAAAAAAAAAAAAAAmAIAAGRycy9k&#10;b3ducmV2LnhtbFBLBQYAAAAABAAEAPUAAACJAwAAAAA=&#10;" stroked="f">
                    <v:textbox style="mso-fit-shape-to-text:t">
                      <w:txbxContent>
                        <w:p w:rsidR="001F5216" w:rsidRPr="00CC3204" w:rsidRDefault="001F5216" w:rsidP="00F869DA">
                          <w:pPr>
                            <w:jc w:val="center"/>
                            <w:rPr>
                              <w:rFonts w:ascii="Calibri" w:hAnsi="Calibri" w:cs="Calibri"/>
                              <w:i/>
                              <w:noProof/>
                              <w:sz w:val="20"/>
                              <w:szCs w:val="20"/>
                            </w:rPr>
                          </w:pPr>
                          <w:r w:rsidRPr="00CC3204">
                            <w:rPr>
                              <w:rFonts w:ascii="Calibri" w:hAnsi="Calibri" w:cs="Calibri"/>
                              <w:i/>
                              <w:noProof/>
                              <w:sz w:val="22"/>
                              <w:szCs w:val="22"/>
                            </w:rPr>
                            <w:t>Azobisisobutyronitrile</w:t>
                          </w:r>
                        </w:p>
                        <w:p w:rsidR="001F5216" w:rsidRPr="00CC3204" w:rsidRDefault="001F5216" w:rsidP="00F869DA">
                          <w:pPr>
                            <w:rPr>
                              <w:rFonts w:ascii="Calibri" w:hAnsi="Calibri" w:cs="Calibri"/>
                              <w:i/>
                              <w:noProof/>
                              <w:sz w:val="6"/>
                              <w:szCs w:val="6"/>
                            </w:rPr>
                          </w:pPr>
                        </w:p>
                        <w:p w:rsidR="001F5216" w:rsidRPr="00CC3204" w:rsidRDefault="001F5216" w:rsidP="00F869DA">
                          <w:pPr>
                            <w:jc w:val="center"/>
                            <w:rPr>
                              <w:rFonts w:ascii="Calibri" w:hAnsi="Calibri" w:cs="Calibri"/>
                              <w:i/>
                              <w:sz w:val="20"/>
                              <w:szCs w:val="20"/>
                            </w:rPr>
                          </w:pPr>
                          <w:r w:rsidRPr="00CC3204">
                            <w:rPr>
                              <w:rFonts w:ascii="Calibri" w:hAnsi="Calibri" w:cs="Calibri"/>
                              <w:i/>
                              <w:noProof/>
                              <w:sz w:val="20"/>
                              <w:szCs w:val="20"/>
                            </w:rPr>
                            <w:t>(</w:t>
                          </w:r>
                          <w:hyperlink r:id="rId71" w:history="1">
                            <w:r w:rsidRPr="00CC3204">
                              <w:rPr>
                                <w:rStyle w:val="Hyperlink"/>
                                <w:rFonts w:ascii="Calibri" w:hAnsi="Calibri" w:cs="Calibri"/>
                                <w:i/>
                                <w:sz w:val="20"/>
                                <w:szCs w:val="20"/>
                              </w:rPr>
                              <w:t>https://en.wikipedia.org/wiki/Azobisisobutyronitrile</w:t>
                            </w:r>
                          </w:hyperlink>
                          <w:r w:rsidRPr="00CC3204">
                            <w:rPr>
                              <w:rFonts w:ascii="Calibri" w:hAnsi="Calibri" w:cs="Calibri"/>
                              <w:i/>
                              <w:sz w:val="20"/>
                              <w:szCs w:val="20"/>
                            </w:rPr>
                            <w:t>)</w:t>
                          </w:r>
                        </w:p>
                      </w:txbxContent>
                    </v:textbox>
                  </v:shape>
                  <v:shape id="Picture 4" o:spid="_x0000_s1066" type="#_x0000_t75" alt="The chemical structure of AIBN" style="position:absolute;left:1488;top:1946;width:3036;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XEKPEAAAA3AAAAA8AAABkcnMvZG93bnJldi54bWxEj81qwzAQhO+BvIPYQC8hkVPa/DiWQ1so&#10;7S00zQNsrI0lbK2MpSTu21eFQo7DzHzDFLvBteJKfbCeFSzmGQjiymvLtYLj9/tsDSJEZI2tZ1Lw&#10;QwF25XhUYK79jb/oeoi1SBAOOSowMXa5lKEy5DDMfUecvLPvHcYk+1rqHm8J7lr5mGVL6dByWjDY&#10;0ZuhqjlcnAJqm48nri6radyfpo1+tebYWaUeJsPLFkSkId7D/+1PreB5s4S/M+kIy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XEKPEAAAA3AAAAA8AAAAAAAAAAAAAAAAA&#10;nwIAAGRycy9kb3ducmV2LnhtbFBLBQYAAAAABAAEAPcAAACQAwAAAAA=&#10;">
                    <v:imagedata r:id="rId72" o:title="The chemical structure of AIBN"/>
                  </v:shape>
                </v:group>
                <v:group id="Group 80" o:spid="_x0000_s1067" style="position:absolute;left:1755;top:11076;width:3715;height:2486" coordorigin="1755,11076" coordsize="3715,2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shape id="_x0000_s1068" type="#_x0000_t202" style="position:absolute;left:1755;top:12588;width:3715;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li1cEA&#10;AADcAAAADwAAAGRycy9kb3ducmV2LnhtbERPS2vCQBC+F/oflin0VjcWFI2uUgqFUjz4OngcsmM2&#10;JjubZleN/945CB4/vvd82ftGXaiLVWADw0EGirgItuLSwH738zEBFROyxSYwGbhRhOXi9WWOuQ1X&#10;3tBlm0olIRxzNOBSanOtY+HIYxyElli4Y+g8JoFdqW2HVwn3jf7MsrH2WLE0OGzp21FRb89eSlax&#10;OG/C/2m4qvXB1WMcrd2fMe9v/dcMVKI+PcUP9681MJrKWjkjR0Av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ZYtXBAAAA3AAAAA8AAAAAAAAAAAAAAAAAmAIAAGRycy9kb3du&#10;cmV2LnhtbFBLBQYAAAAABAAEAPUAAACGAwAAAAA=&#10;" stroked="f">
                    <v:textbox style="mso-fit-shape-to-text:t">
                      <w:txbxContent>
                        <w:p w:rsidR="001F5216" w:rsidRPr="00CC3204" w:rsidRDefault="001F5216" w:rsidP="00F869DA">
                          <w:pPr>
                            <w:jc w:val="center"/>
                            <w:rPr>
                              <w:rFonts w:ascii="Calibri" w:hAnsi="Calibri" w:cs="Calibri"/>
                              <w:i/>
                              <w:sz w:val="20"/>
                              <w:szCs w:val="20"/>
                            </w:rPr>
                          </w:pPr>
                          <w:r w:rsidRPr="00CC3204">
                            <w:rPr>
                              <w:rFonts w:ascii="Calibri" w:hAnsi="Calibri" w:cs="Calibri"/>
                              <w:i/>
                              <w:sz w:val="22"/>
                              <w:szCs w:val="22"/>
                            </w:rPr>
                            <w:t>Azodicarbonamide</w:t>
                          </w:r>
                        </w:p>
                        <w:p w:rsidR="001F5216" w:rsidRPr="00CC3204" w:rsidRDefault="001F5216" w:rsidP="00F869DA">
                          <w:pPr>
                            <w:rPr>
                              <w:rFonts w:ascii="Calibri" w:hAnsi="Calibri" w:cs="Calibri"/>
                              <w:i/>
                              <w:sz w:val="6"/>
                              <w:szCs w:val="6"/>
                            </w:rPr>
                          </w:pPr>
                        </w:p>
                        <w:p w:rsidR="001F5216" w:rsidRPr="00CC3204" w:rsidRDefault="001F5216" w:rsidP="00F869DA">
                          <w:pPr>
                            <w:rPr>
                              <w:rFonts w:ascii="Calibri" w:hAnsi="Calibri" w:cs="Calibri"/>
                              <w:i/>
                              <w:sz w:val="20"/>
                              <w:szCs w:val="20"/>
                            </w:rPr>
                          </w:pPr>
                          <w:r w:rsidRPr="00CC3204">
                            <w:rPr>
                              <w:rFonts w:ascii="Calibri" w:hAnsi="Calibri" w:cs="Calibri"/>
                              <w:i/>
                              <w:sz w:val="20"/>
                              <w:szCs w:val="20"/>
                            </w:rPr>
                            <w:t>(</w:t>
                          </w:r>
                          <w:hyperlink r:id="rId73" w:history="1">
                            <w:r w:rsidRPr="00CC3204">
                              <w:rPr>
                                <w:rStyle w:val="Hyperlink"/>
                                <w:rFonts w:ascii="Calibri" w:hAnsi="Calibri" w:cs="Calibri"/>
                                <w:i/>
                                <w:sz w:val="20"/>
                                <w:szCs w:val="20"/>
                              </w:rPr>
                              <w:t>https://en.wikipedia.org/wiki/Azodicarbonamide</w:t>
                            </w:r>
                          </w:hyperlink>
                          <w:r w:rsidRPr="00CC3204">
                            <w:rPr>
                              <w:rFonts w:ascii="Calibri" w:hAnsi="Calibri" w:cs="Calibri"/>
                              <w:i/>
                              <w:sz w:val="20"/>
                              <w:szCs w:val="20"/>
                            </w:rPr>
                            <w:t>)</w:t>
                          </w:r>
                        </w:p>
                      </w:txbxContent>
                    </v:textbox>
                  </v:shape>
                  <v:shape id="Picture 2" o:spid="_x0000_s1069" type="#_x0000_t75" alt="Skeletal formula of azodicarbonamide" style="position:absolute;left:2160;top:11076;width:2880;height:1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7qxvEAAAA3AAAAA8AAABkcnMvZG93bnJldi54bWxEj0FrwkAUhO+C/2F5hd7qpoVqE11DkLYU&#10;QbTqweMj+8wGs29DdhvTf98VCh6HmfmGWeSDbURPna8dK3ieJCCIS6drrhQcDx9PbyB8QNbYOCYF&#10;v+QhX45HC8y0u/I39ftQiQhhn6ECE0KbSelLQxb9xLXE0Tu7zmKIsquk7vAa4baRL0kylRZrjgsG&#10;W1oZKi/7Hxsp012/keeZ2aIsLm79+Y7mlCj1+DAUcxCBhnAP/7e/tILXNIXbmXgE5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7qxvEAAAA3AAAAA8AAAAAAAAAAAAAAAAA&#10;nwIAAGRycy9kb3ducmV2LnhtbFBLBQYAAAAABAAEAPcAAACQAwAAAAA=&#10;">
                    <v:imagedata r:id="rId74" o:title="Skeletal formula of azodicarbonamide"/>
                  </v:shape>
                </v:group>
                <w10:wrap type="square"/>
              </v:group>
            </w:pict>
          </mc:Fallback>
        </mc:AlternateContent>
      </w:r>
    </w:p>
    <w:p w:rsidR="00F869DA" w:rsidRDefault="00F869DA" w:rsidP="00F869DA">
      <w:pPr>
        <w:ind w:firstLine="720"/>
        <w:rPr>
          <w:rFonts w:ascii="Arial" w:hAnsi="Arial" w:cs="Arial"/>
          <w:sz w:val="22"/>
          <w:szCs w:val="22"/>
        </w:rPr>
      </w:pPr>
    </w:p>
    <w:p w:rsidR="00F869DA" w:rsidRDefault="00F869DA" w:rsidP="00F869DA">
      <w:pPr>
        <w:ind w:firstLine="720"/>
        <w:rPr>
          <w:rFonts w:ascii="Arial" w:hAnsi="Arial" w:cs="Arial"/>
          <w:sz w:val="22"/>
          <w:szCs w:val="22"/>
        </w:rPr>
      </w:pPr>
      <w:r>
        <w:rPr>
          <w:rFonts w:ascii="Arial" w:hAnsi="Arial" w:cs="Arial"/>
          <w:sz w:val="22"/>
          <w:szCs w:val="22"/>
        </w:rPr>
        <w:t>Sodium azide (NaN</w:t>
      </w:r>
      <w:r w:rsidRPr="006A5ADA">
        <w:rPr>
          <w:rFonts w:ascii="Arial" w:hAnsi="Arial" w:cs="Arial"/>
          <w:sz w:val="22"/>
          <w:szCs w:val="22"/>
          <w:vertAlign w:val="subscript"/>
        </w:rPr>
        <w:t>3</w:t>
      </w:r>
      <w:r>
        <w:rPr>
          <w:rFonts w:ascii="Arial" w:hAnsi="Arial" w:cs="Arial"/>
          <w:sz w:val="22"/>
          <w:szCs w:val="22"/>
        </w:rPr>
        <w:t>), which is used to activate automobile air bags, is produced by the reaction between hydrazine and sodium nitrite. Sodium azide decomposes rapidly when it is heated, creating a huge volume of gas filling the air bag to protect the person in the car.</w:t>
      </w:r>
    </w:p>
    <w:p w:rsidR="00F869DA" w:rsidRDefault="00F869DA" w:rsidP="00F869DA">
      <w:pPr>
        <w:spacing w:before="120"/>
        <w:ind w:left="720"/>
        <w:rPr>
          <w:rFonts w:ascii="Arial" w:hAnsi="Arial" w:cs="Arial"/>
          <w:sz w:val="22"/>
          <w:szCs w:val="22"/>
        </w:rPr>
      </w:pPr>
      <w:r>
        <w:rPr>
          <w:rFonts w:ascii="Arial" w:hAnsi="Arial" w:cs="Arial"/>
          <w:sz w:val="22"/>
          <w:szCs w:val="22"/>
        </w:rPr>
        <w:t>NaNO</w:t>
      </w:r>
      <w:r w:rsidRPr="00806A49">
        <w:rPr>
          <w:rFonts w:ascii="Arial" w:hAnsi="Arial" w:cs="Arial"/>
          <w:sz w:val="22"/>
          <w:szCs w:val="22"/>
          <w:vertAlign w:val="subscript"/>
        </w:rPr>
        <w:t>3</w:t>
      </w:r>
      <w:r>
        <w:rPr>
          <w:rFonts w:ascii="Arial" w:hAnsi="Arial" w:cs="Arial"/>
          <w:sz w:val="22"/>
          <w:szCs w:val="22"/>
        </w:rPr>
        <w:t xml:space="preserve">  +  N</w:t>
      </w:r>
      <w:r w:rsidRPr="00806A49">
        <w:rPr>
          <w:rFonts w:ascii="Arial" w:hAnsi="Arial" w:cs="Arial"/>
          <w:sz w:val="22"/>
          <w:szCs w:val="22"/>
          <w:vertAlign w:val="subscript"/>
        </w:rPr>
        <w:t>2</w:t>
      </w:r>
      <w:r>
        <w:rPr>
          <w:rFonts w:ascii="Arial" w:hAnsi="Arial" w:cs="Arial"/>
          <w:sz w:val="22"/>
          <w:szCs w:val="22"/>
        </w:rPr>
        <w:t>H</w:t>
      </w:r>
      <w:r w:rsidRPr="00806A49">
        <w:rPr>
          <w:rFonts w:ascii="Arial" w:hAnsi="Arial" w:cs="Arial"/>
          <w:sz w:val="22"/>
          <w:szCs w:val="22"/>
          <w:vertAlign w:val="subscript"/>
        </w:rPr>
        <w:t>4</w:t>
      </w:r>
      <w:r>
        <w:rPr>
          <w:rFonts w:ascii="Arial" w:hAnsi="Arial" w:cs="Arial"/>
          <w:sz w:val="22"/>
          <w:szCs w:val="22"/>
        </w:rPr>
        <w:t xml:space="preserve">  </w:t>
      </w:r>
      <w:r w:rsidRPr="003A4DBC">
        <w:rPr>
          <w:rFonts w:ascii="Arial" w:hAnsi="Arial" w:cs="Arial"/>
          <w:sz w:val="22"/>
          <w:szCs w:val="22"/>
        </w:rPr>
        <w:sym w:font="Wingdings" w:char="F0E0"/>
      </w:r>
      <w:r>
        <w:rPr>
          <w:rFonts w:ascii="Arial" w:hAnsi="Arial" w:cs="Arial"/>
          <w:sz w:val="22"/>
          <w:szCs w:val="22"/>
        </w:rPr>
        <w:t xml:space="preserve">  NaN</w:t>
      </w:r>
      <w:r w:rsidRPr="00806A49">
        <w:rPr>
          <w:rFonts w:ascii="Arial" w:hAnsi="Arial" w:cs="Arial"/>
          <w:sz w:val="22"/>
          <w:szCs w:val="22"/>
          <w:vertAlign w:val="subscript"/>
        </w:rPr>
        <w:t>3</w:t>
      </w:r>
      <w:r>
        <w:rPr>
          <w:rFonts w:ascii="Arial" w:hAnsi="Arial" w:cs="Arial"/>
          <w:sz w:val="22"/>
          <w:szCs w:val="22"/>
        </w:rPr>
        <w:t xml:space="preserve">  +  H</w:t>
      </w:r>
      <w:r w:rsidRPr="00806A49">
        <w:rPr>
          <w:rFonts w:ascii="Arial" w:hAnsi="Arial" w:cs="Arial"/>
          <w:sz w:val="22"/>
          <w:szCs w:val="22"/>
          <w:vertAlign w:val="subscript"/>
        </w:rPr>
        <w:t>2</w:t>
      </w:r>
      <w:r>
        <w:rPr>
          <w:rFonts w:ascii="Arial" w:hAnsi="Arial" w:cs="Arial"/>
          <w:sz w:val="22"/>
          <w:szCs w:val="22"/>
        </w:rPr>
        <w:t>O</w:t>
      </w:r>
      <w:r w:rsidRPr="00806A49">
        <w:rPr>
          <w:rFonts w:ascii="Arial" w:hAnsi="Arial" w:cs="Arial"/>
          <w:sz w:val="22"/>
          <w:szCs w:val="22"/>
          <w:vertAlign w:val="subscript"/>
        </w:rPr>
        <w:t>2</w:t>
      </w:r>
    </w:p>
    <w:p w:rsidR="00F869DA" w:rsidRDefault="00F869DA" w:rsidP="00F869DA">
      <w:pPr>
        <w:spacing w:before="120"/>
        <w:ind w:left="720"/>
        <w:rPr>
          <w:rFonts w:ascii="Arial" w:hAnsi="Arial" w:cs="Arial"/>
          <w:sz w:val="22"/>
          <w:szCs w:val="22"/>
        </w:rPr>
      </w:pPr>
      <w:r>
        <w:rPr>
          <w:rFonts w:ascii="Arial" w:hAnsi="Arial" w:cs="Arial"/>
          <w:sz w:val="22"/>
          <w:szCs w:val="22"/>
        </w:rPr>
        <w:t>2 NaN</w:t>
      </w:r>
      <w:r w:rsidRPr="00806A49">
        <w:rPr>
          <w:rFonts w:ascii="Arial" w:hAnsi="Arial" w:cs="Arial"/>
          <w:sz w:val="22"/>
          <w:szCs w:val="22"/>
          <w:vertAlign w:val="subscript"/>
        </w:rPr>
        <w:t>3</w:t>
      </w:r>
      <w:r>
        <w:rPr>
          <w:rFonts w:ascii="Arial" w:hAnsi="Arial" w:cs="Arial"/>
          <w:sz w:val="22"/>
          <w:szCs w:val="22"/>
        </w:rPr>
        <w:t xml:space="preserve"> (s)  </w:t>
      </w:r>
      <w:r w:rsidRPr="00806A49">
        <w:rPr>
          <w:rFonts w:ascii="Arial" w:hAnsi="Arial" w:cs="Arial"/>
          <w:sz w:val="22"/>
          <w:szCs w:val="22"/>
        </w:rPr>
        <w:sym w:font="Wingdings" w:char="F0E0"/>
      </w:r>
      <w:r>
        <w:rPr>
          <w:rFonts w:ascii="Arial" w:hAnsi="Arial" w:cs="Arial"/>
          <w:sz w:val="22"/>
          <w:szCs w:val="22"/>
        </w:rPr>
        <w:t xml:space="preserve">  2 Na(s)  +  3 N</w:t>
      </w:r>
      <w:r w:rsidRPr="00806A49">
        <w:rPr>
          <w:rFonts w:ascii="Arial" w:hAnsi="Arial" w:cs="Arial"/>
          <w:sz w:val="22"/>
          <w:szCs w:val="22"/>
          <w:vertAlign w:val="subscript"/>
        </w:rPr>
        <w:t>2</w:t>
      </w:r>
      <w:r>
        <w:rPr>
          <w:rFonts w:ascii="Arial" w:hAnsi="Arial" w:cs="Arial"/>
          <w:sz w:val="22"/>
          <w:szCs w:val="22"/>
        </w:rPr>
        <w:t xml:space="preserve"> (g)</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Hydrazine is a strong reducing agent with by</w:t>
      </w:r>
      <w:r w:rsidR="00337D4E">
        <w:rPr>
          <w:rFonts w:ascii="Arial" w:hAnsi="Arial" w:cs="Arial"/>
          <w:sz w:val="22"/>
          <w:szCs w:val="22"/>
        </w:rPr>
        <w:t>-</w:t>
      </w:r>
      <w:r>
        <w:rPr>
          <w:rFonts w:ascii="Arial" w:hAnsi="Arial" w:cs="Arial"/>
          <w:sz w:val="22"/>
          <w:szCs w:val="22"/>
        </w:rPr>
        <w:t>products of only water and nitrogen gas. For that reason, it is commonly used as an oxygen scavenger and corrosion inhibitor in water cooling systems of power plants:</w:t>
      </w:r>
    </w:p>
    <w:p w:rsidR="00F869DA" w:rsidRDefault="00F869DA" w:rsidP="00F869DA">
      <w:pPr>
        <w:spacing w:before="120"/>
        <w:ind w:left="720"/>
        <w:rPr>
          <w:rFonts w:ascii="Arial" w:hAnsi="Arial" w:cs="Arial"/>
          <w:sz w:val="22"/>
          <w:szCs w:val="22"/>
        </w:rPr>
      </w:pPr>
      <w:r>
        <w:rPr>
          <w:rFonts w:ascii="Arial" w:hAnsi="Arial" w:cs="Arial"/>
          <w:sz w:val="22"/>
          <w:szCs w:val="22"/>
        </w:rPr>
        <w:t>N</w:t>
      </w:r>
      <w:r w:rsidRPr="000A7F50">
        <w:rPr>
          <w:rFonts w:ascii="Arial" w:hAnsi="Arial" w:cs="Arial"/>
          <w:sz w:val="22"/>
          <w:szCs w:val="22"/>
          <w:vertAlign w:val="subscript"/>
        </w:rPr>
        <w:t>2</w:t>
      </w:r>
      <w:r>
        <w:rPr>
          <w:rFonts w:ascii="Arial" w:hAnsi="Arial" w:cs="Arial"/>
          <w:sz w:val="22"/>
          <w:szCs w:val="22"/>
        </w:rPr>
        <w:t>H</w:t>
      </w:r>
      <w:r w:rsidRPr="000A7F50">
        <w:rPr>
          <w:rFonts w:ascii="Arial" w:hAnsi="Arial" w:cs="Arial"/>
          <w:sz w:val="22"/>
          <w:szCs w:val="22"/>
          <w:vertAlign w:val="subscript"/>
        </w:rPr>
        <w:t>4</w:t>
      </w:r>
      <w:r>
        <w:rPr>
          <w:rFonts w:ascii="Arial" w:hAnsi="Arial" w:cs="Arial"/>
          <w:sz w:val="22"/>
          <w:szCs w:val="22"/>
        </w:rPr>
        <w:t xml:space="preserve">  +  O</w:t>
      </w:r>
      <w:r w:rsidRPr="000A7F50">
        <w:rPr>
          <w:rFonts w:ascii="Arial" w:hAnsi="Arial" w:cs="Arial"/>
          <w:sz w:val="22"/>
          <w:szCs w:val="22"/>
          <w:vertAlign w:val="subscript"/>
        </w:rPr>
        <w:t>2</w:t>
      </w:r>
      <w:r>
        <w:rPr>
          <w:rFonts w:ascii="Arial" w:hAnsi="Arial" w:cs="Arial"/>
          <w:sz w:val="22"/>
          <w:szCs w:val="22"/>
        </w:rPr>
        <w:t xml:space="preserve">  </w:t>
      </w:r>
      <w:r w:rsidRPr="000A7F50">
        <w:rPr>
          <w:rFonts w:ascii="Arial" w:hAnsi="Arial" w:cs="Arial"/>
          <w:sz w:val="22"/>
          <w:szCs w:val="22"/>
        </w:rPr>
        <w:sym w:font="Wingdings" w:char="F0E0"/>
      </w:r>
      <w:r>
        <w:rPr>
          <w:rFonts w:ascii="Arial" w:hAnsi="Arial" w:cs="Arial"/>
          <w:sz w:val="22"/>
          <w:szCs w:val="22"/>
        </w:rPr>
        <w:t xml:space="preserve">  H</w:t>
      </w:r>
      <w:r w:rsidRPr="000A7F50">
        <w:rPr>
          <w:rFonts w:ascii="Arial" w:hAnsi="Arial" w:cs="Arial"/>
          <w:sz w:val="22"/>
          <w:szCs w:val="22"/>
          <w:vertAlign w:val="subscript"/>
        </w:rPr>
        <w:t>2</w:t>
      </w:r>
      <w:r>
        <w:rPr>
          <w:rFonts w:ascii="Arial" w:hAnsi="Arial" w:cs="Arial"/>
          <w:sz w:val="22"/>
          <w:szCs w:val="22"/>
        </w:rPr>
        <w:t>O  +  N</w:t>
      </w:r>
      <w:r w:rsidRPr="000A7F50">
        <w:rPr>
          <w:rFonts w:ascii="Arial" w:hAnsi="Arial" w:cs="Arial"/>
          <w:sz w:val="22"/>
          <w:szCs w:val="22"/>
          <w:vertAlign w:val="subscript"/>
        </w:rPr>
        <w:t>2</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Hydrazine is used to reduce metal oxides back to metals. An example of this is the reduction of plutonium oxide in nuclear waste back to plutonium metal.</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tab/>
        <w:t xml:space="preserve">As in </w:t>
      </w:r>
      <w:r w:rsidRPr="006A5ADA">
        <w:rPr>
          <w:rFonts w:ascii="Arial" w:hAnsi="Arial" w:cs="Arial"/>
          <w:i/>
          <w:sz w:val="22"/>
          <w:szCs w:val="22"/>
        </w:rPr>
        <w:t>The Martian</w:t>
      </w:r>
      <w:r>
        <w:rPr>
          <w:rFonts w:ascii="Arial" w:hAnsi="Arial" w:cs="Arial"/>
          <w:sz w:val="22"/>
          <w:szCs w:val="22"/>
        </w:rPr>
        <w:t>, hydrazine is also used as rocket fuel propellant. It is used mainly for the maneuvering thrusters of spacecraft. Hydrazine was used to power the Space Shuttle auxiliary power units. Hydrazine-fueled rocket engines are used in the terminal descent of spacecraft. These were used on the Viking program landers in the 1970s. They were also used on the Phoenix lander in 2008 as well as the Curiosity rover in 2012.</w:t>
      </w:r>
    </w:p>
    <w:p w:rsidR="00F869DA" w:rsidRDefault="00F869DA" w:rsidP="00F869DA">
      <w:pPr>
        <w:rPr>
          <w:rFonts w:ascii="Arial" w:hAnsi="Arial" w:cs="Arial"/>
          <w:sz w:val="22"/>
          <w:szCs w:val="22"/>
        </w:rPr>
      </w:pPr>
    </w:p>
    <w:p w:rsidR="00F869DA" w:rsidRDefault="00F869DA" w:rsidP="00F869DA">
      <w:pPr>
        <w:rPr>
          <w:rFonts w:ascii="Arial" w:hAnsi="Arial" w:cs="Arial"/>
          <w:sz w:val="22"/>
          <w:szCs w:val="22"/>
        </w:rPr>
      </w:pPr>
      <w:r>
        <w:rPr>
          <w:rFonts w:ascii="Arial" w:hAnsi="Arial" w:cs="Arial"/>
          <w:sz w:val="22"/>
          <w:szCs w:val="22"/>
        </w:rPr>
        <w:lastRenderedPageBreak/>
        <w:tab/>
        <w:t xml:space="preserve">Hydrazine is used as a monopropellant, which is a chemical propulsion fuel that does not require a separate oxidizer for the reaction. In the monopropellant engine, the hydrazine passes over an iridium metal catalyst that causes it to decompose rapidly, producing ammonia, nitrogen and hydrogen. The decomposition reactions (reactions #1 and #2 below) are extremely exothermic, causing the reaction chamber to reach temperatures of 800 </w:t>
      </w:r>
      <w:r>
        <w:rPr>
          <w:rFonts w:ascii="Arial" w:hAnsi="Arial" w:cs="Arial"/>
          <w:sz w:val="22"/>
          <w:szCs w:val="22"/>
          <w:vertAlign w:val="superscript"/>
        </w:rPr>
        <w:t>o</w:t>
      </w:r>
      <w:r>
        <w:rPr>
          <w:rFonts w:ascii="Arial" w:hAnsi="Arial" w:cs="Arial"/>
          <w:sz w:val="22"/>
          <w:szCs w:val="22"/>
        </w:rPr>
        <w:t>C in milliseconds. The final reaction is endothermic which takes away some of the heat and produces even more nitrogen and hydrogen gas. These reactions produce a large volume of hot gases from a small volume of liquid, making hydrazine an efficient propellant. The hot gases are forced out of the rocket through a tight nozzle to create thrust.</w:t>
      </w:r>
    </w:p>
    <w:p w:rsidR="00F869DA" w:rsidRPr="006F5679" w:rsidRDefault="00F869DA" w:rsidP="009F7F7E">
      <w:pPr>
        <w:numPr>
          <w:ilvl w:val="0"/>
          <w:numId w:val="46"/>
        </w:numPr>
        <w:shd w:val="clear" w:color="auto" w:fill="FFFFFF"/>
        <w:tabs>
          <w:tab w:val="clear" w:pos="720"/>
        </w:tabs>
        <w:spacing w:before="120"/>
        <w:ind w:left="1080"/>
        <w:rPr>
          <w:rFonts w:ascii="Arial" w:hAnsi="Arial" w:cs="Arial"/>
          <w:color w:val="252525"/>
          <w:sz w:val="22"/>
          <w:szCs w:val="22"/>
        </w:rPr>
      </w:pPr>
      <w:r w:rsidRPr="006F5679">
        <w:rPr>
          <w:rFonts w:ascii="Arial" w:hAnsi="Arial" w:cs="Arial"/>
          <w:color w:val="252525"/>
          <w:sz w:val="22"/>
          <w:szCs w:val="22"/>
        </w:rPr>
        <w:t>3 N</w:t>
      </w:r>
      <w:r w:rsidRPr="006F5679">
        <w:rPr>
          <w:rFonts w:ascii="Arial" w:hAnsi="Arial" w:cs="Arial"/>
          <w:color w:val="252525"/>
          <w:sz w:val="22"/>
          <w:szCs w:val="22"/>
          <w:vertAlign w:val="subscript"/>
        </w:rPr>
        <w:t>2</w:t>
      </w:r>
      <w:r w:rsidRPr="006F5679">
        <w:rPr>
          <w:rFonts w:ascii="Arial" w:hAnsi="Arial" w:cs="Arial"/>
          <w:color w:val="252525"/>
          <w:sz w:val="22"/>
          <w:szCs w:val="22"/>
        </w:rPr>
        <w:t>H</w:t>
      </w:r>
      <w:r w:rsidRPr="006F5679">
        <w:rPr>
          <w:rFonts w:ascii="Arial" w:hAnsi="Arial" w:cs="Arial"/>
          <w:color w:val="252525"/>
          <w:sz w:val="22"/>
          <w:szCs w:val="22"/>
          <w:vertAlign w:val="subscript"/>
        </w:rPr>
        <w:t>4</w:t>
      </w:r>
      <w:r w:rsidRPr="006F5679">
        <w:rPr>
          <w:rStyle w:val="apple-converted-space"/>
          <w:rFonts w:ascii="Arial" w:hAnsi="Arial" w:cs="Arial"/>
          <w:color w:val="252525"/>
          <w:sz w:val="22"/>
          <w:szCs w:val="22"/>
        </w:rPr>
        <w:t> </w:t>
      </w:r>
      <w:r>
        <w:rPr>
          <w:rStyle w:val="apple-converted-space"/>
          <w:rFonts w:ascii="Arial" w:hAnsi="Arial" w:cs="Arial"/>
          <w:color w:val="252525"/>
          <w:sz w:val="22"/>
          <w:szCs w:val="22"/>
        </w:rPr>
        <w:t xml:space="preserve"> </w:t>
      </w:r>
      <w:r w:rsidRPr="006F5679">
        <w:rPr>
          <w:rFonts w:ascii="Arial" w:hAnsi="Arial" w:cs="Arial"/>
          <w:color w:val="252525"/>
          <w:sz w:val="22"/>
          <w:szCs w:val="22"/>
        </w:rPr>
        <w:t>→</w:t>
      </w:r>
      <w:r>
        <w:rPr>
          <w:rFonts w:ascii="Arial" w:hAnsi="Arial" w:cs="Arial"/>
          <w:color w:val="252525"/>
          <w:sz w:val="22"/>
          <w:szCs w:val="22"/>
        </w:rPr>
        <w:t xml:space="preserve"> </w:t>
      </w:r>
      <w:r w:rsidRPr="006F5679">
        <w:rPr>
          <w:rFonts w:ascii="Arial" w:hAnsi="Arial" w:cs="Arial"/>
          <w:color w:val="252525"/>
          <w:sz w:val="22"/>
          <w:szCs w:val="22"/>
        </w:rPr>
        <w:t xml:space="preserve"> 4 NH</w:t>
      </w:r>
      <w:r w:rsidRPr="006F5679">
        <w:rPr>
          <w:rFonts w:ascii="Arial" w:hAnsi="Arial" w:cs="Arial"/>
          <w:color w:val="252525"/>
          <w:sz w:val="22"/>
          <w:szCs w:val="22"/>
          <w:vertAlign w:val="subscript"/>
        </w:rPr>
        <w:t>3</w:t>
      </w:r>
      <w:r w:rsidRPr="006F5679">
        <w:rPr>
          <w:rStyle w:val="apple-converted-space"/>
          <w:rFonts w:ascii="Arial" w:hAnsi="Arial" w:cs="Arial"/>
          <w:color w:val="252525"/>
          <w:sz w:val="22"/>
          <w:szCs w:val="22"/>
        </w:rPr>
        <w:t> </w:t>
      </w:r>
      <w:r>
        <w:rPr>
          <w:rStyle w:val="apple-converted-space"/>
          <w:rFonts w:ascii="Arial" w:hAnsi="Arial" w:cs="Arial"/>
          <w:color w:val="252525"/>
          <w:sz w:val="22"/>
          <w:szCs w:val="22"/>
        </w:rPr>
        <w:t xml:space="preserve"> </w:t>
      </w:r>
      <w:r w:rsidRPr="006F5679">
        <w:rPr>
          <w:rFonts w:ascii="Arial" w:hAnsi="Arial" w:cs="Arial"/>
          <w:color w:val="252525"/>
          <w:sz w:val="22"/>
          <w:szCs w:val="22"/>
        </w:rPr>
        <w:t>+</w:t>
      </w:r>
      <w:r>
        <w:rPr>
          <w:rFonts w:ascii="Arial" w:hAnsi="Arial" w:cs="Arial"/>
          <w:color w:val="252525"/>
          <w:sz w:val="22"/>
          <w:szCs w:val="22"/>
        </w:rPr>
        <w:t xml:space="preserve"> </w:t>
      </w:r>
      <w:r w:rsidRPr="006F5679">
        <w:rPr>
          <w:rFonts w:ascii="Arial" w:hAnsi="Arial" w:cs="Arial"/>
          <w:color w:val="252525"/>
          <w:sz w:val="22"/>
          <w:szCs w:val="22"/>
        </w:rPr>
        <w:t xml:space="preserve"> N</w:t>
      </w:r>
      <w:r w:rsidRPr="006F5679">
        <w:rPr>
          <w:rFonts w:ascii="Arial" w:hAnsi="Arial" w:cs="Arial"/>
          <w:color w:val="252525"/>
          <w:sz w:val="22"/>
          <w:szCs w:val="22"/>
          <w:vertAlign w:val="subscript"/>
        </w:rPr>
        <w:t>2</w:t>
      </w:r>
    </w:p>
    <w:p w:rsidR="00F869DA" w:rsidRPr="006F5679" w:rsidRDefault="00F869DA" w:rsidP="009F7F7E">
      <w:pPr>
        <w:numPr>
          <w:ilvl w:val="0"/>
          <w:numId w:val="46"/>
        </w:numPr>
        <w:shd w:val="clear" w:color="auto" w:fill="FFFFFF"/>
        <w:tabs>
          <w:tab w:val="clear" w:pos="720"/>
        </w:tabs>
        <w:spacing w:before="120"/>
        <w:ind w:left="1080"/>
        <w:rPr>
          <w:rFonts w:ascii="Arial" w:hAnsi="Arial" w:cs="Arial"/>
          <w:color w:val="252525"/>
          <w:sz w:val="22"/>
          <w:szCs w:val="22"/>
        </w:rPr>
      </w:pPr>
      <w:r w:rsidRPr="006F5679">
        <w:rPr>
          <w:rFonts w:ascii="Arial" w:hAnsi="Arial" w:cs="Arial"/>
          <w:color w:val="252525"/>
          <w:sz w:val="22"/>
          <w:szCs w:val="22"/>
        </w:rPr>
        <w:t>N</w:t>
      </w:r>
      <w:r w:rsidRPr="006F5679">
        <w:rPr>
          <w:rFonts w:ascii="Arial" w:hAnsi="Arial" w:cs="Arial"/>
          <w:color w:val="252525"/>
          <w:sz w:val="22"/>
          <w:szCs w:val="22"/>
          <w:vertAlign w:val="subscript"/>
        </w:rPr>
        <w:t>2</w:t>
      </w:r>
      <w:r w:rsidRPr="006F5679">
        <w:rPr>
          <w:rFonts w:ascii="Arial" w:hAnsi="Arial" w:cs="Arial"/>
          <w:color w:val="252525"/>
          <w:sz w:val="22"/>
          <w:szCs w:val="22"/>
        </w:rPr>
        <w:t>H</w:t>
      </w:r>
      <w:r w:rsidRPr="006F5679">
        <w:rPr>
          <w:rFonts w:ascii="Arial" w:hAnsi="Arial" w:cs="Arial"/>
          <w:color w:val="252525"/>
          <w:sz w:val="22"/>
          <w:szCs w:val="22"/>
          <w:vertAlign w:val="subscript"/>
        </w:rPr>
        <w:t>4</w:t>
      </w:r>
      <w:r w:rsidRPr="006F5679">
        <w:rPr>
          <w:rStyle w:val="apple-converted-space"/>
          <w:rFonts w:ascii="Arial" w:hAnsi="Arial" w:cs="Arial"/>
          <w:color w:val="252525"/>
          <w:sz w:val="22"/>
          <w:szCs w:val="22"/>
        </w:rPr>
        <w:t> </w:t>
      </w:r>
      <w:r>
        <w:rPr>
          <w:rStyle w:val="apple-converted-space"/>
          <w:rFonts w:ascii="Arial" w:hAnsi="Arial" w:cs="Arial"/>
          <w:color w:val="252525"/>
          <w:sz w:val="22"/>
          <w:szCs w:val="22"/>
        </w:rPr>
        <w:t xml:space="preserve"> </w:t>
      </w:r>
      <w:r w:rsidRPr="006F5679">
        <w:rPr>
          <w:rFonts w:ascii="Arial" w:hAnsi="Arial" w:cs="Arial"/>
          <w:color w:val="252525"/>
          <w:sz w:val="22"/>
          <w:szCs w:val="22"/>
        </w:rPr>
        <w:t xml:space="preserve">→ </w:t>
      </w:r>
      <w:r>
        <w:rPr>
          <w:rFonts w:ascii="Arial" w:hAnsi="Arial" w:cs="Arial"/>
          <w:color w:val="252525"/>
          <w:sz w:val="22"/>
          <w:szCs w:val="22"/>
        </w:rPr>
        <w:t xml:space="preserve"> </w:t>
      </w:r>
      <w:r w:rsidRPr="006F5679">
        <w:rPr>
          <w:rFonts w:ascii="Arial" w:hAnsi="Arial" w:cs="Arial"/>
          <w:color w:val="252525"/>
          <w:sz w:val="22"/>
          <w:szCs w:val="22"/>
        </w:rPr>
        <w:t>N</w:t>
      </w:r>
      <w:r w:rsidRPr="006F5679">
        <w:rPr>
          <w:rFonts w:ascii="Arial" w:hAnsi="Arial" w:cs="Arial"/>
          <w:color w:val="252525"/>
          <w:sz w:val="22"/>
          <w:szCs w:val="22"/>
          <w:vertAlign w:val="subscript"/>
        </w:rPr>
        <w:t>2</w:t>
      </w:r>
      <w:r w:rsidRPr="006F5679">
        <w:rPr>
          <w:rStyle w:val="apple-converted-space"/>
          <w:rFonts w:ascii="Arial" w:hAnsi="Arial" w:cs="Arial"/>
          <w:color w:val="252525"/>
          <w:sz w:val="22"/>
          <w:szCs w:val="22"/>
        </w:rPr>
        <w:t> </w:t>
      </w:r>
      <w:r>
        <w:rPr>
          <w:rStyle w:val="apple-converted-space"/>
          <w:rFonts w:ascii="Arial" w:hAnsi="Arial" w:cs="Arial"/>
          <w:color w:val="252525"/>
          <w:sz w:val="22"/>
          <w:szCs w:val="22"/>
        </w:rPr>
        <w:t xml:space="preserve"> </w:t>
      </w:r>
      <w:r w:rsidRPr="006F5679">
        <w:rPr>
          <w:rFonts w:ascii="Arial" w:hAnsi="Arial" w:cs="Arial"/>
          <w:color w:val="252525"/>
          <w:sz w:val="22"/>
          <w:szCs w:val="22"/>
        </w:rPr>
        <w:t>+</w:t>
      </w:r>
      <w:r>
        <w:rPr>
          <w:rFonts w:ascii="Arial" w:hAnsi="Arial" w:cs="Arial"/>
          <w:color w:val="252525"/>
          <w:sz w:val="22"/>
          <w:szCs w:val="22"/>
        </w:rPr>
        <w:t xml:space="preserve"> </w:t>
      </w:r>
      <w:r w:rsidRPr="006F5679">
        <w:rPr>
          <w:rFonts w:ascii="Arial" w:hAnsi="Arial" w:cs="Arial"/>
          <w:color w:val="252525"/>
          <w:sz w:val="22"/>
          <w:szCs w:val="22"/>
        </w:rPr>
        <w:t xml:space="preserve"> 2 H</w:t>
      </w:r>
      <w:r w:rsidRPr="006F5679">
        <w:rPr>
          <w:rFonts w:ascii="Arial" w:hAnsi="Arial" w:cs="Arial"/>
          <w:color w:val="252525"/>
          <w:sz w:val="22"/>
          <w:szCs w:val="22"/>
          <w:vertAlign w:val="subscript"/>
        </w:rPr>
        <w:t>2</w:t>
      </w:r>
    </w:p>
    <w:p w:rsidR="00F869DA" w:rsidRPr="006F5679" w:rsidRDefault="00F869DA" w:rsidP="009F7F7E">
      <w:pPr>
        <w:numPr>
          <w:ilvl w:val="0"/>
          <w:numId w:val="46"/>
        </w:numPr>
        <w:shd w:val="clear" w:color="auto" w:fill="FFFFFF"/>
        <w:tabs>
          <w:tab w:val="clear" w:pos="720"/>
        </w:tabs>
        <w:spacing w:before="120"/>
        <w:ind w:left="1080"/>
        <w:rPr>
          <w:rFonts w:ascii="Arial" w:hAnsi="Arial" w:cs="Arial"/>
          <w:color w:val="252525"/>
          <w:sz w:val="22"/>
          <w:szCs w:val="22"/>
        </w:rPr>
      </w:pPr>
      <w:r w:rsidRPr="006F5679">
        <w:rPr>
          <w:rFonts w:ascii="Arial" w:hAnsi="Arial" w:cs="Arial"/>
          <w:color w:val="252525"/>
          <w:sz w:val="22"/>
          <w:szCs w:val="22"/>
        </w:rPr>
        <w:t>4 NH</w:t>
      </w:r>
      <w:r w:rsidRPr="006F5679">
        <w:rPr>
          <w:rFonts w:ascii="Arial" w:hAnsi="Arial" w:cs="Arial"/>
          <w:color w:val="252525"/>
          <w:sz w:val="22"/>
          <w:szCs w:val="22"/>
          <w:vertAlign w:val="subscript"/>
        </w:rPr>
        <w:t>3</w:t>
      </w:r>
      <w:r w:rsidRPr="006F5679">
        <w:rPr>
          <w:rStyle w:val="apple-converted-space"/>
          <w:rFonts w:ascii="Arial" w:hAnsi="Arial" w:cs="Arial"/>
          <w:color w:val="252525"/>
          <w:sz w:val="22"/>
          <w:szCs w:val="22"/>
        </w:rPr>
        <w:t> </w:t>
      </w:r>
      <w:r>
        <w:rPr>
          <w:rStyle w:val="apple-converted-space"/>
          <w:rFonts w:ascii="Arial" w:hAnsi="Arial" w:cs="Arial"/>
          <w:color w:val="252525"/>
          <w:sz w:val="22"/>
          <w:szCs w:val="22"/>
        </w:rPr>
        <w:t xml:space="preserve"> </w:t>
      </w:r>
      <w:r w:rsidRPr="006F5679">
        <w:rPr>
          <w:rFonts w:ascii="Arial" w:hAnsi="Arial" w:cs="Arial"/>
          <w:color w:val="252525"/>
          <w:sz w:val="22"/>
          <w:szCs w:val="22"/>
        </w:rPr>
        <w:t>+</w:t>
      </w:r>
      <w:r>
        <w:rPr>
          <w:rFonts w:ascii="Arial" w:hAnsi="Arial" w:cs="Arial"/>
          <w:color w:val="252525"/>
          <w:sz w:val="22"/>
          <w:szCs w:val="22"/>
        </w:rPr>
        <w:t xml:space="preserve"> </w:t>
      </w:r>
      <w:r w:rsidRPr="006F5679">
        <w:rPr>
          <w:rFonts w:ascii="Arial" w:hAnsi="Arial" w:cs="Arial"/>
          <w:color w:val="252525"/>
          <w:sz w:val="22"/>
          <w:szCs w:val="22"/>
        </w:rPr>
        <w:t xml:space="preserve"> N</w:t>
      </w:r>
      <w:r w:rsidRPr="006F5679">
        <w:rPr>
          <w:rFonts w:ascii="Arial" w:hAnsi="Arial" w:cs="Arial"/>
          <w:color w:val="252525"/>
          <w:sz w:val="22"/>
          <w:szCs w:val="22"/>
          <w:vertAlign w:val="subscript"/>
        </w:rPr>
        <w:t>2</w:t>
      </w:r>
      <w:r w:rsidRPr="006F5679">
        <w:rPr>
          <w:rFonts w:ascii="Arial" w:hAnsi="Arial" w:cs="Arial"/>
          <w:color w:val="252525"/>
          <w:sz w:val="22"/>
          <w:szCs w:val="22"/>
        </w:rPr>
        <w:t>H</w:t>
      </w:r>
      <w:r w:rsidRPr="006F5679">
        <w:rPr>
          <w:rFonts w:ascii="Arial" w:hAnsi="Arial" w:cs="Arial"/>
          <w:color w:val="252525"/>
          <w:sz w:val="22"/>
          <w:szCs w:val="22"/>
          <w:vertAlign w:val="subscript"/>
        </w:rPr>
        <w:t>4</w:t>
      </w:r>
      <w:r w:rsidRPr="006F5679">
        <w:rPr>
          <w:rStyle w:val="apple-converted-space"/>
          <w:rFonts w:ascii="Arial" w:hAnsi="Arial" w:cs="Arial"/>
          <w:color w:val="252525"/>
          <w:sz w:val="22"/>
          <w:szCs w:val="22"/>
        </w:rPr>
        <w:t> </w:t>
      </w:r>
      <w:r>
        <w:rPr>
          <w:rStyle w:val="apple-converted-space"/>
          <w:rFonts w:ascii="Arial" w:hAnsi="Arial" w:cs="Arial"/>
          <w:color w:val="252525"/>
          <w:sz w:val="22"/>
          <w:szCs w:val="22"/>
        </w:rPr>
        <w:t xml:space="preserve"> </w:t>
      </w:r>
      <w:r w:rsidRPr="006F5679">
        <w:rPr>
          <w:rFonts w:ascii="Arial" w:hAnsi="Arial" w:cs="Arial"/>
          <w:color w:val="252525"/>
          <w:sz w:val="22"/>
          <w:szCs w:val="22"/>
        </w:rPr>
        <w:t>→</w:t>
      </w:r>
      <w:r>
        <w:rPr>
          <w:rFonts w:ascii="Arial" w:hAnsi="Arial" w:cs="Arial"/>
          <w:color w:val="252525"/>
          <w:sz w:val="22"/>
          <w:szCs w:val="22"/>
        </w:rPr>
        <w:t xml:space="preserve"> </w:t>
      </w:r>
      <w:r w:rsidRPr="006F5679">
        <w:rPr>
          <w:rFonts w:ascii="Arial" w:hAnsi="Arial" w:cs="Arial"/>
          <w:color w:val="252525"/>
          <w:sz w:val="22"/>
          <w:szCs w:val="22"/>
        </w:rPr>
        <w:t xml:space="preserve"> 3 N</w:t>
      </w:r>
      <w:r w:rsidRPr="006F5679">
        <w:rPr>
          <w:rFonts w:ascii="Arial" w:hAnsi="Arial" w:cs="Arial"/>
          <w:color w:val="252525"/>
          <w:sz w:val="22"/>
          <w:szCs w:val="22"/>
          <w:vertAlign w:val="subscript"/>
        </w:rPr>
        <w:t>2</w:t>
      </w:r>
      <w:r w:rsidRPr="006F5679">
        <w:rPr>
          <w:rStyle w:val="apple-converted-space"/>
          <w:rFonts w:ascii="Arial" w:hAnsi="Arial" w:cs="Arial"/>
          <w:color w:val="252525"/>
          <w:sz w:val="22"/>
          <w:szCs w:val="22"/>
        </w:rPr>
        <w:t> </w:t>
      </w:r>
      <w:r>
        <w:rPr>
          <w:rStyle w:val="apple-converted-space"/>
          <w:rFonts w:ascii="Arial" w:hAnsi="Arial" w:cs="Arial"/>
          <w:color w:val="252525"/>
          <w:sz w:val="22"/>
          <w:szCs w:val="22"/>
        </w:rPr>
        <w:t xml:space="preserve"> </w:t>
      </w:r>
      <w:r w:rsidRPr="006F5679">
        <w:rPr>
          <w:rFonts w:ascii="Arial" w:hAnsi="Arial" w:cs="Arial"/>
          <w:color w:val="252525"/>
          <w:sz w:val="22"/>
          <w:szCs w:val="22"/>
        </w:rPr>
        <w:t>+</w:t>
      </w:r>
      <w:r>
        <w:rPr>
          <w:rFonts w:ascii="Arial" w:hAnsi="Arial" w:cs="Arial"/>
          <w:color w:val="252525"/>
          <w:sz w:val="22"/>
          <w:szCs w:val="22"/>
        </w:rPr>
        <w:t xml:space="preserve"> </w:t>
      </w:r>
      <w:r w:rsidRPr="006F5679">
        <w:rPr>
          <w:rFonts w:ascii="Arial" w:hAnsi="Arial" w:cs="Arial"/>
          <w:color w:val="252525"/>
          <w:sz w:val="22"/>
          <w:szCs w:val="22"/>
        </w:rPr>
        <w:t xml:space="preserve"> 8 H</w:t>
      </w:r>
      <w:r w:rsidRPr="006F5679">
        <w:rPr>
          <w:rFonts w:ascii="Arial" w:hAnsi="Arial" w:cs="Arial"/>
          <w:color w:val="252525"/>
          <w:sz w:val="22"/>
          <w:szCs w:val="22"/>
          <w:vertAlign w:val="subscript"/>
        </w:rPr>
        <w:t>2</w:t>
      </w:r>
    </w:p>
    <w:p w:rsidR="00F20E04" w:rsidRPr="008B1A62" w:rsidRDefault="00F20E04" w:rsidP="00552AEF">
      <w:pPr>
        <w:rPr>
          <w:rFonts w:ascii="Arial" w:hAnsi="Arial" w:cs="Arial"/>
          <w:sz w:val="22"/>
          <w:szCs w:val="22"/>
        </w:rPr>
      </w:pPr>
    </w:p>
    <w:p w:rsidR="00552AEF" w:rsidRPr="008B1A62" w:rsidRDefault="00552AEF" w:rsidP="009656D8">
      <w:pPr>
        <w:pStyle w:val="Heading2"/>
        <w:rPr>
          <w:rFonts w:ascii="Arial" w:hAnsi="Arial" w:cs="Arial"/>
        </w:rPr>
      </w:pPr>
      <w:bookmarkStart w:id="28" w:name="_Toc212568419"/>
      <w:bookmarkStart w:id="29" w:name="_Toc478389334"/>
      <w:r w:rsidRPr="008B1A62">
        <w:rPr>
          <w:rFonts w:ascii="Arial" w:hAnsi="Arial" w:cs="Arial"/>
        </w:rPr>
        <w:t>Connections to Chemistry Concepts</w:t>
      </w:r>
      <w:bookmarkEnd w:id="28"/>
      <w:r w:rsidR="00AC793A" w:rsidRPr="008B1A62">
        <w:rPr>
          <w:rFonts w:ascii="Arial" w:hAnsi="Arial" w:cs="Arial"/>
        </w:rPr>
        <w:t xml:space="preserve"> (for correlation to course curriculum)</w:t>
      </w:r>
      <w:bookmarkEnd w:id="29"/>
    </w:p>
    <w:p w:rsidR="00AC793A" w:rsidRPr="008B1A62" w:rsidRDefault="00AC793A" w:rsidP="00AC793A">
      <w:pPr>
        <w:rPr>
          <w:rFonts w:ascii="Arial" w:hAnsi="Arial" w:cs="Arial"/>
          <w:sz w:val="22"/>
          <w:szCs w:val="22"/>
        </w:rPr>
      </w:pPr>
    </w:p>
    <w:p w:rsidR="00F869DA" w:rsidRDefault="00F869DA" w:rsidP="00F869DA">
      <w:pPr>
        <w:numPr>
          <w:ilvl w:val="0"/>
          <w:numId w:val="22"/>
        </w:numPr>
        <w:tabs>
          <w:tab w:val="clear" w:pos="360"/>
        </w:tabs>
        <w:rPr>
          <w:rFonts w:ascii="Arial" w:hAnsi="Arial" w:cs="Arial"/>
          <w:sz w:val="22"/>
          <w:szCs w:val="22"/>
        </w:rPr>
      </w:pPr>
      <w:bookmarkStart w:id="30" w:name="_Toc212568420"/>
      <w:r>
        <w:rPr>
          <w:rFonts w:ascii="Arial" w:hAnsi="Arial" w:cs="Arial"/>
          <w:b/>
          <w:sz w:val="22"/>
          <w:szCs w:val="22"/>
        </w:rPr>
        <w:t>Descriptive chemistry</w:t>
      </w:r>
      <w:r>
        <w:rPr>
          <w:rFonts w:ascii="Arial" w:hAnsi="Arial" w:cs="Arial"/>
          <w:sz w:val="22"/>
          <w:szCs w:val="22"/>
        </w:rPr>
        <w:t>—This article could be used to discuss the characteristics and importance of several elements, especially those important to plant growth.</w:t>
      </w:r>
    </w:p>
    <w:p w:rsidR="00F869DA" w:rsidRPr="00F40564" w:rsidRDefault="00F869DA" w:rsidP="00F869DA">
      <w:pPr>
        <w:numPr>
          <w:ilvl w:val="0"/>
          <w:numId w:val="22"/>
        </w:numPr>
        <w:tabs>
          <w:tab w:val="clear" w:pos="360"/>
        </w:tabs>
        <w:rPr>
          <w:rFonts w:ascii="Arial" w:hAnsi="Arial" w:cs="Arial"/>
          <w:sz w:val="22"/>
          <w:szCs w:val="22"/>
        </w:rPr>
      </w:pPr>
      <w:r>
        <w:rPr>
          <w:rFonts w:ascii="Arial" w:hAnsi="Arial" w:cs="Arial"/>
          <w:b/>
          <w:sz w:val="22"/>
          <w:szCs w:val="22"/>
        </w:rPr>
        <w:t>Limiting reagent</w:t>
      </w:r>
      <w:r>
        <w:rPr>
          <w:rFonts w:ascii="Arial" w:hAnsi="Arial" w:cs="Arial"/>
          <w:sz w:val="22"/>
          <w:szCs w:val="22"/>
        </w:rPr>
        <w:t>—The discussion of macronutrients and micronutrients can be used as an example of a limiting reagent.</w:t>
      </w:r>
    </w:p>
    <w:p w:rsidR="00F869DA" w:rsidRDefault="00F869DA" w:rsidP="00F869DA">
      <w:pPr>
        <w:numPr>
          <w:ilvl w:val="0"/>
          <w:numId w:val="22"/>
        </w:numPr>
        <w:tabs>
          <w:tab w:val="clear" w:pos="360"/>
        </w:tabs>
        <w:rPr>
          <w:rFonts w:ascii="Arial" w:hAnsi="Arial" w:cs="Arial"/>
          <w:sz w:val="22"/>
          <w:szCs w:val="22"/>
        </w:rPr>
      </w:pPr>
      <w:r>
        <w:rPr>
          <w:rFonts w:ascii="Arial" w:hAnsi="Arial" w:cs="Arial"/>
          <w:b/>
          <w:sz w:val="22"/>
          <w:szCs w:val="22"/>
        </w:rPr>
        <w:t>Energy conversion</w:t>
      </w:r>
      <w:r>
        <w:rPr>
          <w:rFonts w:ascii="Arial" w:hAnsi="Arial" w:cs="Arial"/>
          <w:sz w:val="22"/>
          <w:szCs w:val="22"/>
        </w:rPr>
        <w:t>—This article serves as an example of the conversion of light energy from the sun to chemical energy in the plants.</w:t>
      </w:r>
    </w:p>
    <w:p w:rsidR="00F869DA" w:rsidRDefault="00F869DA" w:rsidP="00F869DA">
      <w:pPr>
        <w:numPr>
          <w:ilvl w:val="0"/>
          <w:numId w:val="22"/>
        </w:numPr>
        <w:tabs>
          <w:tab w:val="clear" w:pos="360"/>
        </w:tabs>
        <w:rPr>
          <w:rFonts w:ascii="Arial" w:hAnsi="Arial" w:cs="Arial"/>
          <w:sz w:val="22"/>
          <w:szCs w:val="22"/>
        </w:rPr>
      </w:pPr>
      <w:r>
        <w:rPr>
          <w:rFonts w:ascii="Arial" w:hAnsi="Arial" w:cs="Arial"/>
          <w:b/>
          <w:sz w:val="22"/>
          <w:szCs w:val="22"/>
        </w:rPr>
        <w:t>Light energy, wavelength and activation energy</w:t>
      </w:r>
      <w:r>
        <w:rPr>
          <w:rFonts w:ascii="Arial" w:hAnsi="Arial" w:cs="Arial"/>
          <w:sz w:val="22"/>
          <w:szCs w:val="22"/>
        </w:rPr>
        <w:t>—As you discuss the relationship between light energy and wavelength you can use the information in this Teacher’s Guide to cite the pigments in plants and their colors as an example of how absorbed light determines the color of the pigment. You could also relate the light energy absorbed by plants as the activation energy in the photosynthesis process.</w:t>
      </w:r>
    </w:p>
    <w:p w:rsidR="00F869DA" w:rsidRDefault="00F869DA" w:rsidP="00F869DA">
      <w:pPr>
        <w:numPr>
          <w:ilvl w:val="0"/>
          <w:numId w:val="22"/>
        </w:numPr>
        <w:tabs>
          <w:tab w:val="clear" w:pos="360"/>
        </w:tabs>
        <w:rPr>
          <w:rFonts w:ascii="Arial" w:hAnsi="Arial" w:cs="Arial"/>
          <w:sz w:val="22"/>
          <w:szCs w:val="22"/>
        </w:rPr>
      </w:pPr>
      <w:r>
        <w:rPr>
          <w:rFonts w:ascii="Arial" w:hAnsi="Arial" w:cs="Arial"/>
          <w:b/>
          <w:sz w:val="22"/>
          <w:szCs w:val="22"/>
        </w:rPr>
        <w:t>Synthesis and decomposition reactions</w:t>
      </w:r>
      <w:r>
        <w:rPr>
          <w:rFonts w:ascii="Arial" w:hAnsi="Arial" w:cs="Arial"/>
          <w:sz w:val="22"/>
          <w:szCs w:val="22"/>
        </w:rPr>
        <w:t>—The decomposition of hydrazine to produce hydrogen, and then the synthesis of water from the hydrogen provides real life practical examples of these reaction types.</w:t>
      </w:r>
    </w:p>
    <w:p w:rsidR="00F869DA" w:rsidRDefault="00F869DA" w:rsidP="00F869DA">
      <w:pPr>
        <w:numPr>
          <w:ilvl w:val="0"/>
          <w:numId w:val="22"/>
        </w:numPr>
        <w:tabs>
          <w:tab w:val="clear" w:pos="360"/>
        </w:tabs>
        <w:rPr>
          <w:rFonts w:ascii="Arial" w:hAnsi="Arial" w:cs="Arial"/>
          <w:sz w:val="22"/>
          <w:szCs w:val="22"/>
        </w:rPr>
      </w:pPr>
      <w:r>
        <w:rPr>
          <w:rFonts w:ascii="Arial" w:hAnsi="Arial" w:cs="Arial"/>
          <w:b/>
          <w:sz w:val="22"/>
          <w:szCs w:val="22"/>
        </w:rPr>
        <w:t>Oxidation-reduction reactions</w:t>
      </w:r>
      <w:r>
        <w:rPr>
          <w:rFonts w:ascii="Arial" w:hAnsi="Arial" w:cs="Arial"/>
          <w:sz w:val="22"/>
          <w:szCs w:val="22"/>
        </w:rPr>
        <w:t>—The production of oxygen from carbon dioxide, the decomposition of hydrazine to form nitrogen and oxygen, the synthesis of water from hydrogen and oxygen, and photosynthesis are all excellent examples of redox reactions mentioned in the article</w:t>
      </w:r>
    </w:p>
    <w:p w:rsidR="00F869DA" w:rsidRDefault="00F869DA" w:rsidP="00F869DA">
      <w:pPr>
        <w:numPr>
          <w:ilvl w:val="0"/>
          <w:numId w:val="22"/>
        </w:numPr>
        <w:tabs>
          <w:tab w:val="clear" w:pos="360"/>
        </w:tabs>
        <w:rPr>
          <w:rFonts w:ascii="Arial" w:hAnsi="Arial" w:cs="Arial"/>
          <w:sz w:val="22"/>
          <w:szCs w:val="22"/>
        </w:rPr>
      </w:pPr>
      <w:r>
        <w:rPr>
          <w:rFonts w:ascii="Arial" w:hAnsi="Arial" w:cs="Arial"/>
          <w:b/>
          <w:sz w:val="22"/>
          <w:szCs w:val="22"/>
        </w:rPr>
        <w:t>Greenhouse effect</w:t>
      </w:r>
      <w:r>
        <w:rPr>
          <w:rFonts w:ascii="Arial" w:hAnsi="Arial" w:cs="Arial"/>
          <w:sz w:val="22"/>
          <w:szCs w:val="22"/>
        </w:rPr>
        <w:t>—While studying the greenhouse effect, you could discuss how the thin Martian atmosphere affects the daily and seasonal temperatures on Mars.</w:t>
      </w:r>
    </w:p>
    <w:p w:rsidR="004006D2" w:rsidRPr="00102115" w:rsidRDefault="004006D2" w:rsidP="004006D2">
      <w:pPr>
        <w:rPr>
          <w:rFonts w:ascii="Arial" w:hAnsi="Arial" w:cs="Arial"/>
          <w:sz w:val="22"/>
          <w:szCs w:val="22"/>
        </w:rPr>
      </w:pPr>
    </w:p>
    <w:p w:rsidR="00552AEF" w:rsidRPr="008B1A62" w:rsidRDefault="00552AEF" w:rsidP="009656D8">
      <w:pPr>
        <w:pStyle w:val="Heading2"/>
        <w:rPr>
          <w:rFonts w:ascii="Arial" w:hAnsi="Arial" w:cs="Arial"/>
        </w:rPr>
      </w:pPr>
      <w:bookmarkStart w:id="31" w:name="_Toc478389335"/>
      <w:r w:rsidRPr="008B1A62">
        <w:rPr>
          <w:rFonts w:ascii="Arial" w:hAnsi="Arial" w:cs="Arial"/>
        </w:rPr>
        <w:t>Possible Student Misconceptions</w:t>
      </w:r>
      <w:bookmarkEnd w:id="30"/>
      <w:r w:rsidR="00AD7367">
        <w:rPr>
          <w:rFonts w:ascii="Arial" w:hAnsi="Arial" w:cs="Arial"/>
        </w:rPr>
        <w:t xml:space="preserve"> </w:t>
      </w:r>
      <w:r w:rsidR="00AC793A" w:rsidRPr="008B1A62">
        <w:rPr>
          <w:rFonts w:ascii="Arial" w:hAnsi="Arial" w:cs="Arial"/>
        </w:rPr>
        <w:t>(to aid teacher in addressing misconceptions)</w:t>
      </w:r>
      <w:bookmarkEnd w:id="31"/>
    </w:p>
    <w:p w:rsidR="00656F53" w:rsidRPr="00240300" w:rsidRDefault="00656F53" w:rsidP="00656F53">
      <w:pPr>
        <w:rPr>
          <w:rFonts w:ascii="Arial" w:hAnsi="Arial" w:cs="Arial"/>
          <w:sz w:val="22"/>
          <w:szCs w:val="22"/>
        </w:rPr>
      </w:pPr>
    </w:p>
    <w:p w:rsidR="00F869DA" w:rsidRPr="00A003E2" w:rsidRDefault="00F869DA" w:rsidP="00F869DA">
      <w:pPr>
        <w:numPr>
          <w:ilvl w:val="0"/>
          <w:numId w:val="23"/>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 xml:space="preserve">The dust storms on Mars have strong, destructive winds like in the movie, </w:t>
      </w:r>
      <w:r w:rsidRPr="00A003E2">
        <w:rPr>
          <w:rFonts w:ascii="Arial" w:hAnsi="Arial" w:cs="Arial"/>
          <w:b/>
          <w:i/>
          <w:sz w:val="22"/>
          <w:szCs w:val="22"/>
        </w:rPr>
        <w:t>The Martian</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Dust storms do exist and can last for long periods of time on Mars. The atmosphere on Mars is only 1% of that on Earth. Since the atmosphere is so thin, even a strong wind would have little force, since the force is a function of velocity and atmospheric density. In the strongest storm you would feel a breeze but it wouldn’t be able to knock a person over. The wind would be strong enough to fly a kite, but not much else.</w:t>
      </w:r>
    </w:p>
    <w:p w:rsidR="00F869DA" w:rsidRDefault="00F869DA" w:rsidP="00F869DA">
      <w:pPr>
        <w:numPr>
          <w:ilvl w:val="0"/>
          <w:numId w:val="23"/>
        </w:numPr>
        <w:tabs>
          <w:tab w:val="clear" w:pos="720"/>
        </w:tabs>
        <w:ind w:left="360"/>
        <w:rPr>
          <w:rFonts w:ascii="Arial" w:hAnsi="Arial" w:cs="Arial"/>
          <w:i/>
          <w:sz w:val="22"/>
          <w:szCs w:val="22"/>
        </w:rPr>
      </w:pPr>
      <w:r>
        <w:rPr>
          <w:rFonts w:ascii="Arial" w:hAnsi="Arial" w:cs="Arial"/>
          <w:b/>
          <w:sz w:val="22"/>
          <w:szCs w:val="22"/>
        </w:rPr>
        <w:lastRenderedPageBreak/>
        <w:t>“The Martian atmosphere is thinner than Earth’s, so it should allow much more sunlight to penetrate to the surface of the planet to make it warmer.”</w:t>
      </w:r>
      <w:r>
        <w:rPr>
          <w:rFonts w:ascii="Arial" w:hAnsi="Arial" w:cs="Arial"/>
          <w:sz w:val="22"/>
          <w:szCs w:val="22"/>
        </w:rPr>
        <w:t xml:space="preserve"> </w:t>
      </w:r>
      <w:r>
        <w:rPr>
          <w:rFonts w:ascii="Arial" w:hAnsi="Arial" w:cs="Arial"/>
          <w:i/>
          <w:sz w:val="22"/>
          <w:szCs w:val="22"/>
        </w:rPr>
        <w:t>That might be true during the daytime when the sun’s rays hit the planet, but the thin atmosphere of Mars also does not hold in nearly as much of the sun’s energy at night as Earth’s atmosphere does.</w:t>
      </w:r>
    </w:p>
    <w:p w:rsidR="00F869DA" w:rsidRPr="009F7BBC" w:rsidRDefault="00F869DA" w:rsidP="00F869DA">
      <w:pPr>
        <w:numPr>
          <w:ilvl w:val="0"/>
          <w:numId w:val="23"/>
        </w:numPr>
        <w:tabs>
          <w:tab w:val="clear" w:pos="720"/>
        </w:tabs>
        <w:ind w:left="360"/>
        <w:rPr>
          <w:rFonts w:ascii="Arial" w:hAnsi="Arial" w:cs="Arial"/>
          <w:i/>
          <w:sz w:val="22"/>
          <w:szCs w:val="22"/>
        </w:rPr>
      </w:pPr>
      <w:r>
        <w:rPr>
          <w:rFonts w:ascii="Arial" w:hAnsi="Arial" w:cs="Arial"/>
          <w:b/>
          <w:sz w:val="22"/>
          <w:szCs w:val="22"/>
        </w:rPr>
        <w:t>“With an atmosphere of 95% carbon dioxide, plants should really flourish on Mars.”</w:t>
      </w:r>
      <w:r>
        <w:rPr>
          <w:rFonts w:ascii="Arial" w:hAnsi="Arial" w:cs="Arial"/>
          <w:sz w:val="22"/>
          <w:szCs w:val="22"/>
        </w:rPr>
        <w:t xml:space="preserve"> </w:t>
      </w:r>
      <w:r>
        <w:rPr>
          <w:rFonts w:ascii="Arial" w:hAnsi="Arial" w:cs="Arial"/>
          <w:i/>
          <w:sz w:val="22"/>
          <w:szCs w:val="22"/>
        </w:rPr>
        <w:t>Unfortunately, even though its atmosphere is 95% carbon dioxide, the atmosphere on Mars is only about 1% as concentrated as the atmosphere on Earth. That means there won’t be enough carbon dioxide on Mars to sustain plants outdoors (never mind the cold temperatures), unless we concentrate the atmosphere in some way.</w:t>
      </w:r>
    </w:p>
    <w:p w:rsidR="00F869DA" w:rsidRDefault="00F869DA" w:rsidP="00F869DA">
      <w:pPr>
        <w:numPr>
          <w:ilvl w:val="0"/>
          <w:numId w:val="23"/>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Organic fertilizers are better.</w:t>
      </w:r>
      <w:r w:rsidRPr="00B3418C">
        <w:rPr>
          <w:rFonts w:ascii="Arial" w:hAnsi="Arial" w:cs="Arial"/>
          <w:b/>
          <w:sz w:val="22"/>
          <w:szCs w:val="22"/>
        </w:rPr>
        <w:t>”</w:t>
      </w:r>
      <w:r>
        <w:rPr>
          <w:rFonts w:ascii="Arial" w:hAnsi="Arial" w:cs="Arial"/>
          <w:b/>
          <w:sz w:val="22"/>
          <w:szCs w:val="22"/>
        </w:rPr>
        <w:t xml:space="preserve"> </w:t>
      </w:r>
      <w:r>
        <w:rPr>
          <w:rFonts w:ascii="Arial" w:hAnsi="Arial" w:cs="Arial"/>
          <w:i/>
          <w:sz w:val="22"/>
          <w:szCs w:val="22"/>
        </w:rPr>
        <w:t>The plant doesn’t care where the nutrients come from. Organic fertilizers do release their nutrients to the soil more slowly, since they are bound in complicated organic compounds and require microbial activity to release them. The concentration of nutrients in organic fertilizer is generally lower, requiring the use of more fertilizer. Organic fertilizers do improve the soil by adding organic material. There are certainly advantages and disadvantages to using organic fertilizers.</w:t>
      </w:r>
    </w:p>
    <w:p w:rsidR="004006D2" w:rsidRPr="00440B6D" w:rsidRDefault="004006D2" w:rsidP="004006D2">
      <w:pPr>
        <w:rPr>
          <w:rFonts w:ascii="Arial" w:hAnsi="Arial" w:cs="Arial"/>
          <w:sz w:val="22"/>
          <w:szCs w:val="22"/>
        </w:rPr>
      </w:pPr>
    </w:p>
    <w:p w:rsidR="00552AEF" w:rsidRPr="008B1A62" w:rsidRDefault="00393D9F" w:rsidP="009656D8">
      <w:pPr>
        <w:pStyle w:val="Heading2"/>
        <w:rPr>
          <w:rFonts w:ascii="Arial" w:hAnsi="Arial" w:cs="Arial"/>
        </w:rPr>
      </w:pPr>
      <w:bookmarkStart w:id="32" w:name="_Toc478389336"/>
      <w:r w:rsidRPr="008B1A62">
        <w:rPr>
          <w:rFonts w:ascii="Arial" w:hAnsi="Arial" w:cs="Arial"/>
        </w:rPr>
        <w:t>Anticipating Student Questions</w:t>
      </w:r>
      <w:r w:rsidR="00AD7367">
        <w:rPr>
          <w:rFonts w:ascii="Arial" w:hAnsi="Arial" w:cs="Arial"/>
        </w:rPr>
        <w:t xml:space="preserve"> </w:t>
      </w:r>
      <w:r w:rsidRPr="008B1A62">
        <w:rPr>
          <w:rFonts w:ascii="Arial" w:hAnsi="Arial" w:cs="Arial"/>
        </w:rPr>
        <w:t>(answers to questions students might ask in class)</w:t>
      </w:r>
      <w:bookmarkEnd w:id="32"/>
    </w:p>
    <w:p w:rsidR="00552AEF" w:rsidRPr="007B3B3F" w:rsidRDefault="00552AEF" w:rsidP="00552AEF">
      <w:pPr>
        <w:rPr>
          <w:rFonts w:ascii="Arial" w:hAnsi="Arial" w:cs="Arial"/>
          <w:sz w:val="22"/>
          <w:szCs w:val="22"/>
        </w:rPr>
      </w:pPr>
    </w:p>
    <w:p w:rsidR="00F869DA" w:rsidRPr="00872A1E" w:rsidRDefault="00F869DA" w:rsidP="00F869DA">
      <w:pPr>
        <w:numPr>
          <w:ilvl w:val="0"/>
          <w:numId w:val="24"/>
        </w:numPr>
        <w:tabs>
          <w:tab w:val="clear" w:pos="720"/>
        </w:tabs>
        <w:ind w:left="360"/>
        <w:rPr>
          <w:rFonts w:ascii="Arial" w:hAnsi="Arial" w:cs="Arial"/>
          <w:b/>
          <w:i/>
          <w:sz w:val="22"/>
          <w:szCs w:val="22"/>
        </w:rPr>
      </w:pPr>
      <w:r>
        <w:rPr>
          <w:rFonts w:ascii="Arial" w:hAnsi="Arial" w:cs="Arial"/>
          <w:b/>
          <w:sz w:val="22"/>
          <w:szCs w:val="22"/>
        </w:rPr>
        <w:t>“Is it safe to use human feces as fertilizer?”</w:t>
      </w:r>
      <w:r>
        <w:rPr>
          <w:rFonts w:ascii="Arial" w:hAnsi="Arial" w:cs="Arial"/>
          <w:sz w:val="22"/>
          <w:szCs w:val="22"/>
        </w:rPr>
        <w:t xml:space="preserve"> </w:t>
      </w:r>
      <w:r>
        <w:rPr>
          <w:rFonts w:ascii="Arial" w:hAnsi="Arial" w:cs="Arial"/>
          <w:i/>
          <w:sz w:val="22"/>
          <w:szCs w:val="22"/>
        </w:rPr>
        <w:t>The use of untreated human feces as fertilizer can be risky, since it can carry disease-causing pathogens. When human waste is treated by the municipal treatment plant it is then referred to as “biosolids”. It is treated to ensure that there are no pathogens or other hazardous materials. Once treated and tested the biosolids are safe to use as fertilizers for crops.</w:t>
      </w:r>
    </w:p>
    <w:p w:rsidR="00F869DA" w:rsidRPr="008F53E3" w:rsidRDefault="00F869DA" w:rsidP="00F869DA">
      <w:pPr>
        <w:numPr>
          <w:ilvl w:val="0"/>
          <w:numId w:val="24"/>
        </w:numPr>
        <w:tabs>
          <w:tab w:val="clear" w:pos="720"/>
        </w:tabs>
        <w:ind w:left="360"/>
        <w:rPr>
          <w:rFonts w:ascii="Arial" w:hAnsi="Arial" w:cs="Arial"/>
          <w:b/>
          <w:i/>
          <w:sz w:val="22"/>
          <w:szCs w:val="22"/>
        </w:rPr>
      </w:pPr>
      <w:r>
        <w:rPr>
          <w:rFonts w:ascii="Arial" w:hAnsi="Arial" w:cs="Arial"/>
          <w:b/>
          <w:sz w:val="22"/>
          <w:szCs w:val="22"/>
        </w:rPr>
        <w:t>“Don’t manures stink?”</w:t>
      </w:r>
      <w:r>
        <w:rPr>
          <w:rStyle w:val="CommentReference"/>
        </w:rPr>
        <w:t xml:space="preserve"> </w:t>
      </w:r>
      <w:r>
        <w:rPr>
          <w:rStyle w:val="CommentReference"/>
          <w:rFonts w:ascii="Arial" w:hAnsi="Arial" w:cs="Arial"/>
          <w:i/>
          <w:sz w:val="22"/>
          <w:szCs w:val="22"/>
        </w:rPr>
        <w:t>Treated manures (biosolids)</w:t>
      </w:r>
      <w:r>
        <w:rPr>
          <w:rFonts w:ascii="Arial" w:hAnsi="Arial" w:cs="Arial"/>
          <w:i/>
          <w:sz w:val="22"/>
          <w:szCs w:val="22"/>
        </w:rPr>
        <w:t xml:space="preserve"> do have their own distinctive odor, depending on the treatment process. Some have a slight musty ammonia odor, while others have a much stronger odor that people would not find pleasant. The odor is primarily caused by compounds containing sulfur and ammonia which are nutrients for plant.</w:t>
      </w:r>
    </w:p>
    <w:p w:rsidR="00F869DA" w:rsidRDefault="00F869DA" w:rsidP="00F869DA">
      <w:pPr>
        <w:numPr>
          <w:ilvl w:val="0"/>
          <w:numId w:val="24"/>
        </w:numPr>
        <w:tabs>
          <w:tab w:val="clear" w:pos="720"/>
        </w:tabs>
        <w:ind w:left="360"/>
        <w:rPr>
          <w:rFonts w:ascii="Arial" w:hAnsi="Arial" w:cs="Arial"/>
          <w:i/>
          <w:sz w:val="22"/>
          <w:szCs w:val="22"/>
        </w:rPr>
      </w:pPr>
      <w:r>
        <w:rPr>
          <w:rFonts w:ascii="Arial" w:hAnsi="Arial" w:cs="Arial"/>
          <w:b/>
          <w:sz w:val="22"/>
          <w:szCs w:val="22"/>
        </w:rPr>
        <w:t>“Is it really possible to send a manned mission to Mars?”</w:t>
      </w:r>
      <w:r>
        <w:rPr>
          <w:rFonts w:ascii="Arial" w:hAnsi="Arial" w:cs="Arial"/>
          <w:sz w:val="22"/>
          <w:szCs w:val="22"/>
        </w:rPr>
        <w:t xml:space="preserve"> </w:t>
      </w:r>
      <w:r>
        <w:rPr>
          <w:rFonts w:ascii="Arial" w:hAnsi="Arial" w:cs="Arial"/>
          <w:i/>
          <w:sz w:val="22"/>
          <w:szCs w:val="22"/>
        </w:rPr>
        <w:t>NASA has a goal to have a manned mission to Mars by 2030. They believe it will take international cooperation and private industry support.</w:t>
      </w:r>
    </w:p>
    <w:p w:rsidR="00F869DA" w:rsidRPr="00B76A32" w:rsidRDefault="00F869DA" w:rsidP="00F869DA">
      <w:pPr>
        <w:pStyle w:val="NormalWeb"/>
        <w:shd w:val="clear" w:color="auto" w:fill="FFFFFF"/>
        <w:spacing w:before="0" w:beforeAutospacing="0" w:after="0" w:afterAutospacing="0"/>
        <w:ind w:left="720" w:right="720"/>
        <w:textAlignment w:val="baseline"/>
        <w:rPr>
          <w:rFonts w:ascii="Arial" w:hAnsi="Arial" w:cs="Arial"/>
          <w:i/>
          <w:sz w:val="20"/>
          <w:szCs w:val="20"/>
        </w:rPr>
      </w:pPr>
    </w:p>
    <w:p w:rsidR="00F869DA" w:rsidRPr="00B76A32" w:rsidRDefault="00F869DA" w:rsidP="00F869DA">
      <w:pPr>
        <w:pStyle w:val="NormalWeb"/>
        <w:shd w:val="clear" w:color="auto" w:fill="FFFFFF"/>
        <w:spacing w:before="0" w:beforeAutospacing="0" w:after="0" w:afterAutospacing="0"/>
        <w:ind w:left="720" w:right="720" w:firstLine="720"/>
        <w:textAlignment w:val="baseline"/>
        <w:rPr>
          <w:rFonts w:ascii="Arial" w:hAnsi="Arial" w:cs="Arial"/>
          <w:i/>
          <w:sz w:val="20"/>
          <w:szCs w:val="20"/>
        </w:rPr>
      </w:pPr>
      <w:r w:rsidRPr="00B76A32">
        <w:rPr>
          <w:rFonts w:ascii="Arial" w:hAnsi="Arial" w:cs="Arial"/>
          <w:i/>
          <w:sz w:val="20"/>
          <w:szCs w:val="20"/>
        </w:rPr>
        <w:t>“We are farther down the path to sending humans to Mars than at any point in NASA's history," Bolden [NASA administrator and astronaut] said during an event at NASA Headquarters in Washington, D.C. that detailed NASA's manned Mars plans.</w:t>
      </w:r>
    </w:p>
    <w:p w:rsidR="00F869DA" w:rsidRPr="00B76A32" w:rsidRDefault="00F869DA" w:rsidP="00F869DA">
      <w:pPr>
        <w:pStyle w:val="NormalWeb"/>
        <w:shd w:val="clear" w:color="auto" w:fill="FFFFFF"/>
        <w:spacing w:before="0" w:beforeAutospacing="0" w:after="0" w:afterAutospacing="0"/>
        <w:ind w:left="720" w:right="720"/>
        <w:textAlignment w:val="baseline"/>
        <w:rPr>
          <w:rFonts w:ascii="Arial" w:hAnsi="Arial" w:cs="Arial"/>
          <w:i/>
          <w:sz w:val="20"/>
          <w:szCs w:val="20"/>
        </w:rPr>
      </w:pPr>
    </w:p>
    <w:p w:rsidR="00F869DA" w:rsidRPr="00B76A32" w:rsidRDefault="00F869DA" w:rsidP="00F869DA">
      <w:pPr>
        <w:pStyle w:val="NormalWeb"/>
        <w:shd w:val="clear" w:color="auto" w:fill="FFFFFF"/>
        <w:spacing w:before="0" w:beforeAutospacing="0" w:after="0" w:afterAutospacing="0"/>
        <w:ind w:left="720" w:right="720" w:firstLine="720"/>
        <w:textAlignment w:val="baseline"/>
        <w:rPr>
          <w:rFonts w:ascii="Arial" w:hAnsi="Arial" w:cs="Arial"/>
          <w:i/>
          <w:sz w:val="20"/>
          <w:szCs w:val="20"/>
        </w:rPr>
      </w:pPr>
      <w:r w:rsidRPr="00B76A32">
        <w:rPr>
          <w:rFonts w:ascii="Arial" w:hAnsi="Arial" w:cs="Arial"/>
          <w:i/>
          <w:sz w:val="20"/>
          <w:szCs w:val="20"/>
        </w:rPr>
        <w:t>"We have a lot of work to do to get humans to Mars, but we'll get there," Bolden said.</w:t>
      </w:r>
    </w:p>
    <w:p w:rsidR="00F869DA" w:rsidRPr="00B76A32" w:rsidRDefault="00F869DA" w:rsidP="00F869DA">
      <w:pPr>
        <w:pStyle w:val="NormalWeb"/>
        <w:shd w:val="clear" w:color="auto" w:fill="FFFFFF"/>
        <w:spacing w:before="0" w:beforeAutospacing="0" w:after="0" w:afterAutospacing="0"/>
        <w:ind w:left="720" w:right="720"/>
        <w:textAlignment w:val="baseline"/>
        <w:rPr>
          <w:rFonts w:ascii="Arial" w:hAnsi="Arial" w:cs="Arial"/>
          <w:i/>
          <w:sz w:val="20"/>
          <w:szCs w:val="20"/>
        </w:rPr>
      </w:pPr>
    </w:p>
    <w:p w:rsidR="00F869DA" w:rsidRPr="00B76A32" w:rsidRDefault="00F869DA" w:rsidP="00F869DA">
      <w:pPr>
        <w:pStyle w:val="NormalWeb"/>
        <w:shd w:val="clear" w:color="auto" w:fill="FFFFFF"/>
        <w:tabs>
          <w:tab w:val="left" w:pos="540"/>
        </w:tabs>
        <w:spacing w:before="0" w:beforeAutospacing="0" w:after="0" w:afterAutospacing="0"/>
        <w:ind w:left="720" w:right="720" w:firstLine="720"/>
        <w:textAlignment w:val="baseline"/>
        <w:rPr>
          <w:rFonts w:ascii="Arial" w:hAnsi="Arial" w:cs="Arial"/>
          <w:i/>
          <w:sz w:val="20"/>
          <w:szCs w:val="20"/>
        </w:rPr>
      </w:pPr>
      <w:r w:rsidRPr="00B76A32">
        <w:rPr>
          <w:rFonts w:ascii="Arial" w:hAnsi="Arial" w:cs="Arial"/>
          <w:i/>
          <w:sz w:val="20"/>
          <w:szCs w:val="20"/>
        </w:rPr>
        <w:t xml:space="preserve">Some of this work includes developing a </w:t>
      </w:r>
      <w:r w:rsidRPr="00B76A32">
        <w:rPr>
          <w:rStyle w:val="apple-converted-space"/>
          <w:rFonts w:ascii="Arial" w:hAnsi="Arial" w:cs="Arial"/>
          <w:i/>
          <w:sz w:val="20"/>
          <w:szCs w:val="20"/>
        </w:rPr>
        <w:t xml:space="preserve">capsule called Orion </w:t>
      </w:r>
      <w:r w:rsidRPr="00B76A32">
        <w:rPr>
          <w:rFonts w:ascii="Arial" w:hAnsi="Arial" w:cs="Arial"/>
          <w:i/>
          <w:sz w:val="20"/>
          <w:szCs w:val="20"/>
        </w:rPr>
        <w:t>and the Space Launch System (SLS) megarocket to help get astronauts to deep-space destinations. Orion and the SLS are scheduled to fly together for the first time, on an unmanned test flight, in 2018, with a manned flight to take place in 2021.</w:t>
      </w:r>
    </w:p>
    <w:p w:rsidR="00F869DA" w:rsidRPr="00B76A32" w:rsidRDefault="00F869DA" w:rsidP="00F869DA">
      <w:pPr>
        <w:pStyle w:val="NormalWeb"/>
        <w:shd w:val="clear" w:color="auto" w:fill="FFFFFF"/>
        <w:spacing w:before="0" w:beforeAutospacing="0" w:after="0" w:afterAutospacing="0"/>
        <w:ind w:left="720" w:right="720"/>
        <w:textAlignment w:val="baseline"/>
        <w:rPr>
          <w:rFonts w:ascii="Arial" w:hAnsi="Arial" w:cs="Arial"/>
          <w:i/>
          <w:sz w:val="20"/>
          <w:szCs w:val="20"/>
        </w:rPr>
      </w:pPr>
    </w:p>
    <w:p w:rsidR="00F869DA" w:rsidRPr="00B76A32" w:rsidRDefault="00F869DA" w:rsidP="00F869DA">
      <w:pPr>
        <w:pStyle w:val="NormalWeb"/>
        <w:shd w:val="clear" w:color="auto" w:fill="FFFFFF"/>
        <w:tabs>
          <w:tab w:val="left" w:pos="540"/>
        </w:tabs>
        <w:spacing w:before="0" w:beforeAutospacing="0" w:after="0" w:afterAutospacing="0"/>
        <w:ind w:left="720" w:right="720" w:firstLine="720"/>
        <w:textAlignment w:val="baseline"/>
        <w:rPr>
          <w:rFonts w:ascii="Arial" w:hAnsi="Arial" w:cs="Arial"/>
          <w:i/>
          <w:sz w:val="20"/>
          <w:szCs w:val="20"/>
        </w:rPr>
      </w:pPr>
      <w:r w:rsidRPr="00B76A32">
        <w:rPr>
          <w:rFonts w:ascii="Arial" w:hAnsi="Arial" w:cs="Arial"/>
          <w:i/>
          <w:sz w:val="20"/>
          <w:szCs w:val="20"/>
        </w:rPr>
        <w:t>Newman [NASA deputy administrator] cited the fact that astronauts recently grew (and ate) lettuce on the International Space Station, as part of an experiment designed to better understand the production of food crops away from Earth.</w:t>
      </w:r>
    </w:p>
    <w:p w:rsidR="00F869DA" w:rsidRPr="00B76A32" w:rsidRDefault="00F869DA" w:rsidP="00F869DA">
      <w:pPr>
        <w:pStyle w:val="NormalWeb"/>
        <w:shd w:val="clear" w:color="auto" w:fill="FFFFFF"/>
        <w:spacing w:before="0" w:beforeAutospacing="0" w:after="0" w:afterAutospacing="0"/>
        <w:ind w:left="720" w:right="720"/>
        <w:textAlignment w:val="baseline"/>
        <w:rPr>
          <w:rFonts w:ascii="Arial" w:hAnsi="Arial" w:cs="Arial"/>
          <w:i/>
          <w:sz w:val="20"/>
          <w:szCs w:val="20"/>
        </w:rPr>
      </w:pPr>
    </w:p>
    <w:p w:rsidR="00F869DA" w:rsidRPr="00F869DA" w:rsidRDefault="00F869DA" w:rsidP="00F869DA">
      <w:pPr>
        <w:pStyle w:val="NormalWeb"/>
        <w:shd w:val="clear" w:color="auto" w:fill="FFFFFF"/>
        <w:tabs>
          <w:tab w:val="left" w:pos="540"/>
        </w:tabs>
        <w:spacing w:before="0" w:beforeAutospacing="0" w:after="0" w:afterAutospacing="0"/>
        <w:ind w:left="720" w:right="720" w:firstLine="720"/>
        <w:textAlignment w:val="baseline"/>
        <w:rPr>
          <w:rFonts w:ascii="Arial" w:hAnsi="Arial" w:cs="Arial"/>
          <w:i/>
          <w:sz w:val="20"/>
          <w:szCs w:val="20"/>
        </w:rPr>
      </w:pPr>
      <w:r w:rsidRPr="00B76A32">
        <w:rPr>
          <w:rFonts w:ascii="Arial" w:hAnsi="Arial" w:cs="Arial"/>
          <w:i/>
          <w:sz w:val="20"/>
          <w:szCs w:val="20"/>
        </w:rPr>
        <w:t xml:space="preserve">Furthermore, two crewmembers on the orbiting lab — NASA astronaut Scott Kelly and cosmonaut Mikhail Kornienko — are halfway through an unprecedented yearlong mission that is characterizing the psychological and physiological effects of </w:t>
      </w:r>
      <w:r w:rsidRPr="00B76A32">
        <w:rPr>
          <w:rFonts w:ascii="Arial" w:hAnsi="Arial" w:cs="Arial"/>
          <w:i/>
          <w:sz w:val="20"/>
          <w:szCs w:val="20"/>
        </w:rPr>
        <w:lastRenderedPageBreak/>
        <w:t xml:space="preserve">long-duration spaceflight. Such work should inform planning for crewed Red Planet missions, which could take astronauts away from Earth for 500 days or more, NASA </w:t>
      </w:r>
      <w:r w:rsidRPr="00F869DA">
        <w:rPr>
          <w:rFonts w:ascii="Arial" w:hAnsi="Arial" w:cs="Arial"/>
          <w:i/>
          <w:sz w:val="20"/>
          <w:szCs w:val="20"/>
        </w:rPr>
        <w:t>officials have said.</w:t>
      </w:r>
    </w:p>
    <w:p w:rsidR="00F869DA" w:rsidRPr="00F869DA" w:rsidRDefault="00F869DA" w:rsidP="00F869DA">
      <w:pPr>
        <w:pStyle w:val="NormalWeb"/>
        <w:shd w:val="clear" w:color="auto" w:fill="FFFFFF"/>
        <w:spacing w:before="0" w:beforeAutospacing="0" w:after="0" w:afterAutospacing="0"/>
        <w:ind w:left="720" w:right="720"/>
        <w:textAlignment w:val="baseline"/>
        <w:rPr>
          <w:rFonts w:ascii="Arial" w:hAnsi="Arial" w:cs="Arial"/>
          <w:i/>
          <w:sz w:val="20"/>
          <w:szCs w:val="20"/>
        </w:rPr>
      </w:pPr>
    </w:p>
    <w:p w:rsidR="00F869DA" w:rsidRPr="00F869DA" w:rsidRDefault="00F869DA" w:rsidP="00F869DA">
      <w:pPr>
        <w:pStyle w:val="NormalWeb"/>
        <w:shd w:val="clear" w:color="auto" w:fill="FFFFFF"/>
        <w:tabs>
          <w:tab w:val="left" w:pos="540"/>
        </w:tabs>
        <w:spacing w:before="0" w:beforeAutospacing="0" w:after="0" w:afterAutospacing="0"/>
        <w:ind w:left="720" w:right="720" w:firstLine="720"/>
        <w:textAlignment w:val="baseline"/>
        <w:rPr>
          <w:rFonts w:ascii="Arial" w:hAnsi="Arial" w:cs="Arial"/>
          <w:i/>
          <w:sz w:val="20"/>
          <w:szCs w:val="20"/>
        </w:rPr>
      </w:pPr>
      <w:r w:rsidRPr="00F869DA">
        <w:rPr>
          <w:rFonts w:ascii="Arial" w:hAnsi="Arial" w:cs="Arial"/>
          <w:i/>
          <w:sz w:val="20"/>
          <w:szCs w:val="20"/>
        </w:rPr>
        <w:t>Newman also mentioned the</w:t>
      </w:r>
      <w:r w:rsidRPr="00F869DA">
        <w:rPr>
          <w:rStyle w:val="apple-converted-space"/>
          <w:rFonts w:ascii="Arial" w:hAnsi="Arial" w:cs="Arial"/>
          <w:i/>
          <w:sz w:val="20"/>
          <w:szCs w:val="20"/>
        </w:rPr>
        <w:t> </w:t>
      </w:r>
      <w:hyperlink r:id="rId75" w:history="1">
        <w:r w:rsidRPr="00F869DA">
          <w:rPr>
            <w:rStyle w:val="Hyperlink"/>
            <w:rFonts w:ascii="Arial" w:hAnsi="Arial" w:cs="Arial"/>
            <w:i/>
            <w:sz w:val="20"/>
            <w:szCs w:val="20"/>
            <w:bdr w:val="none" w:sz="0" w:space="0" w:color="auto" w:frame="1"/>
          </w:rPr>
          <w:t>Mars Oxygen ISRU Experiment</w:t>
        </w:r>
      </w:hyperlink>
      <w:r w:rsidRPr="00F869DA">
        <w:rPr>
          <w:rStyle w:val="apple-converted-space"/>
          <w:rFonts w:ascii="Arial" w:hAnsi="Arial" w:cs="Arial"/>
          <w:i/>
          <w:sz w:val="20"/>
          <w:szCs w:val="20"/>
        </w:rPr>
        <w:t> </w:t>
      </w:r>
      <w:r w:rsidRPr="00F869DA">
        <w:rPr>
          <w:rFonts w:ascii="Arial" w:hAnsi="Arial" w:cs="Arial"/>
          <w:i/>
          <w:sz w:val="20"/>
          <w:szCs w:val="20"/>
        </w:rPr>
        <w:t>(MOXIE), one of seven science instruments that NASA's next Mars rover will carry toward the Red Planet when it blasts off in 2020.</w:t>
      </w:r>
    </w:p>
    <w:p w:rsidR="00F869DA" w:rsidRPr="00F869DA" w:rsidRDefault="00F869DA" w:rsidP="00F869DA">
      <w:pPr>
        <w:pStyle w:val="NormalWeb"/>
        <w:shd w:val="clear" w:color="auto" w:fill="FFFFFF"/>
        <w:spacing w:before="0" w:beforeAutospacing="0" w:after="0" w:afterAutospacing="0"/>
        <w:ind w:left="720" w:right="720"/>
        <w:textAlignment w:val="baseline"/>
        <w:rPr>
          <w:rFonts w:ascii="Arial" w:hAnsi="Arial" w:cs="Arial"/>
          <w:i/>
          <w:sz w:val="20"/>
          <w:szCs w:val="20"/>
        </w:rPr>
      </w:pPr>
    </w:p>
    <w:p w:rsidR="00F869DA" w:rsidRPr="00F869DA" w:rsidRDefault="00F869DA" w:rsidP="00F869DA">
      <w:pPr>
        <w:pStyle w:val="NormalWeb"/>
        <w:shd w:val="clear" w:color="auto" w:fill="FFFFFF"/>
        <w:tabs>
          <w:tab w:val="left" w:pos="540"/>
        </w:tabs>
        <w:spacing w:before="0" w:beforeAutospacing="0" w:after="0" w:afterAutospacing="0"/>
        <w:ind w:left="720" w:right="720" w:firstLine="720"/>
        <w:textAlignment w:val="baseline"/>
        <w:rPr>
          <w:rFonts w:ascii="Arial" w:hAnsi="Arial" w:cs="Arial"/>
          <w:i/>
          <w:sz w:val="20"/>
          <w:szCs w:val="20"/>
        </w:rPr>
      </w:pPr>
      <w:r w:rsidRPr="00F869DA">
        <w:rPr>
          <w:rFonts w:ascii="Arial" w:hAnsi="Arial" w:cs="Arial"/>
          <w:i/>
          <w:sz w:val="20"/>
          <w:szCs w:val="20"/>
        </w:rPr>
        <w:t>MOXIE will pull carbon dioxide from the thin Martian atmosphere and turn it into pure oxygen and carbon monoxide, demonstrating technology that could keep settlers alive on the Red Planet — and help them blast off the surface when it's time to go home. (Oxygen can be used as an oxidizer, helping to burn rocket fuel.)</w:t>
      </w:r>
    </w:p>
    <w:p w:rsidR="00F869DA" w:rsidRPr="00F869DA" w:rsidRDefault="00F869DA" w:rsidP="00F869DA">
      <w:pPr>
        <w:pStyle w:val="NormalWeb"/>
        <w:shd w:val="clear" w:color="auto" w:fill="FFFFFF"/>
        <w:spacing w:before="0" w:beforeAutospacing="0" w:after="0" w:afterAutospacing="0"/>
        <w:ind w:left="720" w:right="720"/>
        <w:textAlignment w:val="baseline"/>
        <w:rPr>
          <w:rFonts w:ascii="Arial" w:hAnsi="Arial" w:cs="Arial"/>
          <w:i/>
          <w:sz w:val="20"/>
          <w:szCs w:val="20"/>
        </w:rPr>
      </w:pPr>
      <w:r w:rsidRPr="00F869DA">
        <w:rPr>
          <w:rFonts w:ascii="Arial" w:hAnsi="Arial" w:cs="Arial"/>
          <w:i/>
          <w:sz w:val="20"/>
          <w:szCs w:val="20"/>
        </w:rPr>
        <w:t>.</w:t>
      </w:r>
    </w:p>
    <w:p w:rsidR="00F869DA" w:rsidRPr="00F869DA" w:rsidRDefault="00F869DA" w:rsidP="00F869DA">
      <w:pPr>
        <w:pStyle w:val="NormalWeb"/>
        <w:shd w:val="clear" w:color="auto" w:fill="FFFFFF"/>
        <w:tabs>
          <w:tab w:val="left" w:pos="540"/>
        </w:tabs>
        <w:spacing w:before="0" w:beforeAutospacing="0" w:after="0" w:afterAutospacing="0"/>
        <w:ind w:left="720" w:right="720" w:firstLine="720"/>
        <w:textAlignment w:val="baseline"/>
        <w:rPr>
          <w:rFonts w:ascii="Arial" w:hAnsi="Arial" w:cs="Arial"/>
          <w:i/>
          <w:sz w:val="20"/>
          <w:szCs w:val="20"/>
        </w:rPr>
      </w:pPr>
      <w:r w:rsidRPr="00F869DA">
        <w:rPr>
          <w:rFonts w:ascii="Arial" w:hAnsi="Arial" w:cs="Arial"/>
          <w:i/>
          <w:sz w:val="20"/>
          <w:szCs w:val="20"/>
        </w:rPr>
        <w:t>"We're going to make oxygen on another planet — the first time ever to make oxygen on another planet," Newman said. "These experiments — they're real, they're here."</w:t>
      </w:r>
    </w:p>
    <w:p w:rsidR="00F869DA" w:rsidRPr="00F869DA" w:rsidRDefault="00F869DA" w:rsidP="00F869DA">
      <w:pPr>
        <w:pStyle w:val="NormalWeb"/>
        <w:shd w:val="clear" w:color="auto" w:fill="FFFFFF"/>
        <w:spacing w:before="0" w:beforeAutospacing="0" w:after="0" w:afterAutospacing="0"/>
        <w:ind w:left="720" w:right="720"/>
        <w:textAlignment w:val="baseline"/>
        <w:rPr>
          <w:rFonts w:ascii="Arial" w:hAnsi="Arial" w:cs="Arial"/>
          <w:i/>
          <w:sz w:val="20"/>
          <w:szCs w:val="20"/>
        </w:rPr>
      </w:pPr>
    </w:p>
    <w:p w:rsidR="00F869DA" w:rsidRPr="00F869DA" w:rsidRDefault="00F869DA" w:rsidP="00F869DA">
      <w:pPr>
        <w:pStyle w:val="NormalWeb"/>
        <w:shd w:val="clear" w:color="auto" w:fill="FFFFFF"/>
        <w:tabs>
          <w:tab w:val="left" w:pos="540"/>
        </w:tabs>
        <w:spacing w:before="0" w:beforeAutospacing="0" w:after="0" w:afterAutospacing="0"/>
        <w:ind w:left="720" w:right="720" w:firstLine="720"/>
        <w:textAlignment w:val="baseline"/>
        <w:rPr>
          <w:rFonts w:ascii="Arial" w:hAnsi="Arial" w:cs="Arial"/>
          <w:i/>
          <w:sz w:val="20"/>
          <w:szCs w:val="20"/>
        </w:rPr>
      </w:pPr>
      <w:r w:rsidRPr="00F869DA">
        <w:rPr>
          <w:rFonts w:ascii="Arial" w:hAnsi="Arial" w:cs="Arial"/>
          <w:i/>
          <w:sz w:val="20"/>
          <w:szCs w:val="20"/>
        </w:rPr>
        <w:t>Such work is being done in service of an epic and monumental goal.</w:t>
      </w:r>
    </w:p>
    <w:p w:rsidR="00F869DA" w:rsidRPr="00F869DA" w:rsidRDefault="00F869DA" w:rsidP="00F869DA">
      <w:pPr>
        <w:pStyle w:val="NormalWeb"/>
        <w:shd w:val="clear" w:color="auto" w:fill="FFFFFF"/>
        <w:spacing w:before="0" w:beforeAutospacing="0" w:after="0" w:afterAutospacing="0"/>
        <w:ind w:left="720" w:right="720"/>
        <w:textAlignment w:val="baseline"/>
        <w:rPr>
          <w:rFonts w:ascii="Arial" w:hAnsi="Arial" w:cs="Arial"/>
          <w:i/>
          <w:sz w:val="6"/>
          <w:szCs w:val="6"/>
        </w:rPr>
      </w:pPr>
    </w:p>
    <w:p w:rsidR="00F869DA" w:rsidRPr="00F869DA" w:rsidRDefault="00F869DA" w:rsidP="00F869DA">
      <w:pPr>
        <w:pStyle w:val="NormalWeb"/>
        <w:shd w:val="clear" w:color="auto" w:fill="FFFFFF"/>
        <w:spacing w:before="0" w:beforeAutospacing="0" w:after="0" w:afterAutospacing="0"/>
        <w:ind w:left="720" w:right="720"/>
        <w:textAlignment w:val="baseline"/>
        <w:rPr>
          <w:rFonts w:ascii="Arial" w:hAnsi="Arial" w:cs="Arial"/>
          <w:i/>
          <w:color w:val="5B5B5B"/>
          <w:sz w:val="20"/>
          <w:szCs w:val="20"/>
        </w:rPr>
      </w:pPr>
      <w:r w:rsidRPr="00F869DA">
        <w:rPr>
          <w:rFonts w:ascii="Arial" w:hAnsi="Arial" w:cs="Arial"/>
          <w:i/>
          <w:color w:val="5B5B5B"/>
          <w:sz w:val="20"/>
          <w:szCs w:val="20"/>
        </w:rPr>
        <w:t>(</w:t>
      </w:r>
      <w:hyperlink r:id="rId76" w:history="1">
        <w:r w:rsidRPr="00F869DA">
          <w:rPr>
            <w:rStyle w:val="Hyperlink"/>
            <w:rFonts w:ascii="Arial" w:hAnsi="Arial" w:cs="Arial"/>
            <w:i/>
            <w:sz w:val="20"/>
            <w:szCs w:val="20"/>
          </w:rPr>
          <w:t>http://www.space.com/30580-nasa-manned-mars-mission-reality.html</w:t>
        </w:r>
      </w:hyperlink>
      <w:r w:rsidRPr="00F869DA">
        <w:rPr>
          <w:rFonts w:ascii="Arial" w:hAnsi="Arial" w:cs="Arial"/>
          <w:i/>
          <w:color w:val="5B5B5B"/>
          <w:sz w:val="20"/>
          <w:szCs w:val="20"/>
        </w:rPr>
        <w:t>)</w:t>
      </w:r>
    </w:p>
    <w:p w:rsidR="00F869DA" w:rsidRPr="00F869DA" w:rsidRDefault="00F869DA" w:rsidP="00F869DA">
      <w:pPr>
        <w:rPr>
          <w:rFonts w:ascii="Arial" w:hAnsi="Arial" w:cs="Arial"/>
          <w:i/>
          <w:sz w:val="22"/>
          <w:szCs w:val="22"/>
        </w:rPr>
      </w:pPr>
    </w:p>
    <w:p w:rsidR="00F869DA" w:rsidRPr="00F869DA" w:rsidRDefault="00F869DA" w:rsidP="00F869DA">
      <w:pPr>
        <w:ind w:left="360" w:firstLine="360"/>
        <w:rPr>
          <w:rFonts w:ascii="Arial" w:hAnsi="Arial" w:cs="Arial"/>
          <w:i/>
          <w:sz w:val="22"/>
          <w:szCs w:val="22"/>
        </w:rPr>
      </w:pPr>
      <w:r w:rsidRPr="00F869DA">
        <w:rPr>
          <w:rFonts w:ascii="Arial" w:hAnsi="Arial" w:cs="Arial"/>
          <w:i/>
          <w:sz w:val="22"/>
          <w:szCs w:val="22"/>
        </w:rPr>
        <w:t xml:space="preserve">As of a news release on February 24, 2017, NASA is actually completing a feasibility study of putting two astronauts aboard the Space Launch System (SLS) for its initial flight in late 2018. A new report on this new study can be found at: </w:t>
      </w:r>
      <w:hyperlink r:id="rId77" w:history="1">
        <w:r w:rsidRPr="00F869DA">
          <w:rPr>
            <w:rStyle w:val="Hyperlink"/>
            <w:rFonts w:ascii="Arial" w:hAnsi="Arial" w:cs="Arial"/>
            <w:i/>
            <w:sz w:val="22"/>
            <w:szCs w:val="22"/>
          </w:rPr>
          <w:t>http://www.cbsnews.com/news/nasa-studies-adding-crew-to-super-rocket-test-flight/</w:t>
        </w:r>
      </w:hyperlink>
      <w:r w:rsidRPr="00F869DA">
        <w:rPr>
          <w:rFonts w:ascii="Arial" w:hAnsi="Arial" w:cs="Arial"/>
          <w:i/>
          <w:sz w:val="22"/>
          <w:szCs w:val="22"/>
        </w:rPr>
        <w:t>.</w:t>
      </w:r>
    </w:p>
    <w:p w:rsidR="00BD1B20" w:rsidRPr="00F869DA" w:rsidRDefault="00BD1B20" w:rsidP="00BD1B20">
      <w:pPr>
        <w:rPr>
          <w:rFonts w:ascii="Arial" w:hAnsi="Arial" w:cs="Arial"/>
          <w:i/>
          <w:sz w:val="22"/>
          <w:szCs w:val="22"/>
        </w:rPr>
      </w:pPr>
    </w:p>
    <w:p w:rsidR="00552AEF" w:rsidRPr="008B1A62" w:rsidRDefault="00B65A23" w:rsidP="009656D8">
      <w:pPr>
        <w:pStyle w:val="Heading2"/>
        <w:rPr>
          <w:rFonts w:ascii="Arial" w:hAnsi="Arial" w:cs="Arial"/>
        </w:rPr>
      </w:pPr>
      <w:bookmarkStart w:id="33" w:name="_Toc478389337"/>
      <w:r w:rsidRPr="008B1A62">
        <w:rPr>
          <w:rFonts w:ascii="Arial" w:hAnsi="Arial" w:cs="Arial"/>
        </w:rPr>
        <w:t>Activities</w:t>
      </w:r>
      <w:bookmarkEnd w:id="33"/>
    </w:p>
    <w:p w:rsidR="00552AEF" w:rsidRPr="008B1A62" w:rsidRDefault="00552AEF" w:rsidP="00552AEF">
      <w:pPr>
        <w:rPr>
          <w:rFonts w:ascii="Arial" w:hAnsi="Arial" w:cs="Arial"/>
          <w:sz w:val="22"/>
          <w:szCs w:val="22"/>
        </w:rPr>
      </w:pPr>
    </w:p>
    <w:p w:rsidR="00F869DA" w:rsidRPr="008B5FE6" w:rsidRDefault="00F869DA" w:rsidP="00F869DA">
      <w:pPr>
        <w:rPr>
          <w:rFonts w:ascii="Arial" w:hAnsi="Arial" w:cs="Arial"/>
          <w:b/>
        </w:rPr>
      </w:pPr>
      <w:r w:rsidRPr="008B5FE6">
        <w:rPr>
          <w:rFonts w:ascii="Arial" w:hAnsi="Arial" w:cs="Arial"/>
          <w:b/>
        </w:rPr>
        <w:t xml:space="preserve">Labs and </w:t>
      </w:r>
      <w:r>
        <w:rPr>
          <w:rFonts w:ascii="Arial" w:hAnsi="Arial" w:cs="Arial"/>
          <w:b/>
        </w:rPr>
        <w:t>d</w:t>
      </w:r>
      <w:r w:rsidRPr="008B5FE6">
        <w:rPr>
          <w:rFonts w:ascii="Arial" w:hAnsi="Arial" w:cs="Arial"/>
          <w:b/>
        </w:rPr>
        <w:t>emos</w:t>
      </w:r>
    </w:p>
    <w:p w:rsidR="00F869DA" w:rsidRPr="003819C5" w:rsidRDefault="00F869DA" w:rsidP="00F869DA">
      <w:pPr>
        <w:rPr>
          <w:rFonts w:ascii="Arial" w:hAnsi="Arial" w:cs="Arial"/>
          <w:sz w:val="22"/>
          <w:szCs w:val="22"/>
        </w:rPr>
      </w:pPr>
    </w:p>
    <w:p w:rsidR="00F869DA" w:rsidRPr="00F869DA" w:rsidRDefault="00F869DA" w:rsidP="00F869DA">
      <w:pPr>
        <w:numPr>
          <w:ilvl w:val="0"/>
          <w:numId w:val="25"/>
        </w:numPr>
        <w:rPr>
          <w:rFonts w:ascii="Arial" w:hAnsi="Arial" w:cs="Arial"/>
          <w:sz w:val="22"/>
          <w:szCs w:val="22"/>
        </w:rPr>
      </w:pPr>
      <w:r w:rsidRPr="00F869DA">
        <w:rPr>
          <w:rFonts w:ascii="Arial" w:hAnsi="Arial" w:cs="Arial"/>
          <w:b/>
          <w:sz w:val="22"/>
          <w:szCs w:val="22"/>
        </w:rPr>
        <w:t>A lab to determine the contents of a fertilizer:</w:t>
      </w:r>
      <w:r w:rsidRPr="00F869DA">
        <w:rPr>
          <w:rFonts w:ascii="Arial" w:hAnsi="Arial" w:cs="Arial"/>
          <w:sz w:val="22"/>
          <w:szCs w:val="22"/>
        </w:rPr>
        <w:t xml:space="preserve"> The “Fertilizer Components” laboratory activity is a basic qualitative analysis lab that tests for nitrates, phosphates, sulfates, ammonium ions, iron(III) ions, and potassium ions. This lab procedure can be found in the textbook </w:t>
      </w:r>
      <w:r w:rsidRPr="00F869DA">
        <w:rPr>
          <w:rFonts w:ascii="Arial" w:hAnsi="Arial" w:cs="Arial"/>
          <w:i/>
          <w:sz w:val="22"/>
          <w:szCs w:val="22"/>
        </w:rPr>
        <w:t>Chemistry in the Community</w:t>
      </w:r>
      <w:r w:rsidRPr="00F869DA">
        <w:rPr>
          <w:rFonts w:ascii="Arial" w:hAnsi="Arial" w:cs="Arial"/>
          <w:sz w:val="22"/>
          <w:szCs w:val="22"/>
        </w:rPr>
        <w:t xml:space="preserve">. (American Chemical Society </w:t>
      </w:r>
      <w:r w:rsidRPr="00F869DA">
        <w:rPr>
          <w:rFonts w:ascii="Arial" w:hAnsi="Arial" w:cs="Arial"/>
          <w:i/>
          <w:sz w:val="22"/>
          <w:szCs w:val="22"/>
        </w:rPr>
        <w:t>Chemistry in the Community</w:t>
      </w:r>
      <w:r w:rsidRPr="00F869DA">
        <w:rPr>
          <w:rFonts w:ascii="Arial" w:hAnsi="Arial" w:cs="Arial"/>
          <w:sz w:val="22"/>
          <w:szCs w:val="22"/>
        </w:rPr>
        <w:t>, 6</w:t>
      </w:r>
      <w:r w:rsidRPr="00F869DA">
        <w:rPr>
          <w:rFonts w:ascii="Arial" w:hAnsi="Arial" w:cs="Arial"/>
          <w:sz w:val="22"/>
          <w:szCs w:val="22"/>
          <w:vertAlign w:val="superscript"/>
        </w:rPr>
        <w:t>th</w:t>
      </w:r>
      <w:r w:rsidRPr="00F869DA">
        <w:rPr>
          <w:rFonts w:ascii="Arial" w:hAnsi="Arial" w:cs="Arial"/>
          <w:sz w:val="22"/>
          <w:szCs w:val="22"/>
        </w:rPr>
        <w:t xml:space="preserve"> ed., W. H. Freeman and Company/BFW: New York, 2012; pp 507–512) </w:t>
      </w:r>
      <w:r w:rsidRPr="00F869DA">
        <w:rPr>
          <w:rFonts w:ascii="Arial" w:hAnsi="Arial" w:cs="Arial"/>
          <w:sz w:val="22"/>
          <w:szCs w:val="22"/>
        </w:rPr>
        <w:br/>
        <w:t xml:space="preserve">It can also be found online at </w:t>
      </w:r>
      <w:hyperlink r:id="rId78" w:anchor="v=onepage&amp;q=Chemistry%20in%20the%20Community%20Fertilizer%20Components&amp;f=false" w:history="1">
        <w:r w:rsidRPr="00F869DA">
          <w:rPr>
            <w:rStyle w:val="Hyperlink"/>
            <w:rFonts w:ascii="Arial" w:hAnsi="Arial" w:cs="Arial"/>
            <w:sz w:val="22"/>
            <w:szCs w:val="22"/>
          </w:rPr>
          <w:t>https://books.google.com/books?id=wYtpGEbAB1cC&amp;pg=PA412&amp;lpg=PA412&amp;dq=Chemistry+in+the+Community+Fertilizer+Components&amp;source=bl&amp;ots=eb3_69Imss&amp;sig=6l6wTpWF-uGxq3fS2piVxL4IM4U&amp;hl=en&amp;sa=X&amp;ved=0ahUKEwiLmOvUhJ_SAhXFbiYKHQe-Az8Q6AEIGjAA#v=onepage&amp;q=Chemistry%20in%20the%20Community%20Fertilizer%20Components&amp;f=false</w:t>
        </w:r>
      </w:hyperlink>
      <w:r w:rsidRPr="00F869DA">
        <w:rPr>
          <w:rFonts w:ascii="Arial" w:hAnsi="Arial" w:cs="Arial"/>
          <w:sz w:val="22"/>
          <w:szCs w:val="22"/>
        </w:rPr>
        <w:t>.</w:t>
      </w:r>
    </w:p>
    <w:p w:rsidR="00F869DA" w:rsidRPr="00F869DA" w:rsidRDefault="00F869DA" w:rsidP="00F869DA">
      <w:pPr>
        <w:numPr>
          <w:ilvl w:val="0"/>
          <w:numId w:val="25"/>
        </w:numPr>
        <w:rPr>
          <w:rFonts w:ascii="Arial" w:hAnsi="Arial" w:cs="Arial"/>
          <w:sz w:val="22"/>
          <w:szCs w:val="22"/>
        </w:rPr>
      </w:pPr>
      <w:r w:rsidRPr="00F869DA">
        <w:rPr>
          <w:rFonts w:ascii="Arial" w:hAnsi="Arial" w:cs="Arial"/>
          <w:b/>
          <w:sz w:val="22"/>
          <w:szCs w:val="22"/>
        </w:rPr>
        <w:t>A laboratory activity to analyze phosphates in fertilizer:</w:t>
      </w:r>
      <w:r w:rsidRPr="00F869DA">
        <w:rPr>
          <w:rFonts w:ascii="Arial" w:hAnsi="Arial" w:cs="Arial"/>
          <w:sz w:val="22"/>
          <w:szCs w:val="22"/>
        </w:rPr>
        <w:t xml:space="preserve"> “Analysis of Phosphorus in Plant Food” quantitatively determines the amount of phosphorus in a fertilizer. This lab would be good for an advanced chemistry class, for the students are to determine the calculations they will need to perform in order to determine the mass percent of P</w:t>
      </w:r>
      <w:r w:rsidRPr="00F869DA">
        <w:rPr>
          <w:rFonts w:ascii="Arial" w:hAnsi="Arial" w:cs="Arial"/>
          <w:sz w:val="22"/>
          <w:szCs w:val="22"/>
          <w:vertAlign w:val="subscript"/>
        </w:rPr>
        <w:t>2</w:t>
      </w:r>
      <w:r w:rsidRPr="00F869DA">
        <w:rPr>
          <w:rFonts w:ascii="Arial" w:hAnsi="Arial" w:cs="Arial"/>
          <w:sz w:val="22"/>
          <w:szCs w:val="22"/>
        </w:rPr>
        <w:t>O</w:t>
      </w:r>
      <w:r w:rsidRPr="00F869DA">
        <w:rPr>
          <w:rFonts w:ascii="Arial" w:hAnsi="Arial" w:cs="Arial"/>
          <w:sz w:val="22"/>
          <w:szCs w:val="22"/>
          <w:vertAlign w:val="subscript"/>
        </w:rPr>
        <w:t>5</w:t>
      </w:r>
      <w:r w:rsidRPr="00F869DA">
        <w:rPr>
          <w:rFonts w:ascii="Arial" w:hAnsi="Arial" w:cs="Arial"/>
          <w:sz w:val="22"/>
          <w:szCs w:val="22"/>
        </w:rPr>
        <w:t xml:space="preserve"> in the fertilizer. (</w:t>
      </w:r>
      <w:hyperlink r:id="rId79" w:history="1">
        <w:r w:rsidRPr="00F869DA">
          <w:rPr>
            <w:rStyle w:val="Hyperlink"/>
            <w:rFonts w:ascii="Arial" w:hAnsi="Arial" w:cs="Arial"/>
            <w:sz w:val="22"/>
            <w:szCs w:val="22"/>
          </w:rPr>
          <w:t>https://www.emich.edu/chemistry/genchemlab/documents/10-phosphorus.pdf</w:t>
        </w:r>
      </w:hyperlink>
      <w:r w:rsidRPr="00F869DA">
        <w:rPr>
          <w:rFonts w:ascii="Arial" w:hAnsi="Arial" w:cs="Arial"/>
          <w:sz w:val="22"/>
          <w:szCs w:val="22"/>
        </w:rPr>
        <w:t>)</w:t>
      </w:r>
    </w:p>
    <w:p w:rsidR="00F869DA" w:rsidRPr="00F869DA" w:rsidRDefault="00F869DA" w:rsidP="00F869DA">
      <w:pPr>
        <w:numPr>
          <w:ilvl w:val="0"/>
          <w:numId w:val="25"/>
        </w:numPr>
        <w:rPr>
          <w:rFonts w:ascii="Arial" w:hAnsi="Arial" w:cs="Arial"/>
          <w:sz w:val="22"/>
          <w:szCs w:val="22"/>
        </w:rPr>
      </w:pPr>
      <w:r w:rsidRPr="00F869DA">
        <w:rPr>
          <w:rFonts w:ascii="Arial" w:hAnsi="Arial" w:cs="Arial"/>
          <w:b/>
          <w:sz w:val="22"/>
          <w:szCs w:val="22"/>
        </w:rPr>
        <w:t>A simple student lab for the electrolysis of water:</w:t>
      </w:r>
      <w:r w:rsidRPr="00F869DA">
        <w:rPr>
          <w:rFonts w:ascii="Arial" w:hAnsi="Arial" w:cs="Arial"/>
          <w:sz w:val="22"/>
          <w:szCs w:val="22"/>
        </w:rPr>
        <w:t xml:space="preserve"> “Electrolysis of Water Experiment” uses common household materials. This is written for a sixth grade class but could easily be adapted for high school students. (</w:t>
      </w:r>
      <w:hyperlink r:id="rId80" w:history="1">
        <w:r w:rsidRPr="00F869DA">
          <w:rPr>
            <w:rStyle w:val="Hyperlink"/>
            <w:rFonts w:ascii="Arial" w:hAnsi="Arial" w:cs="Arial"/>
            <w:sz w:val="22"/>
            <w:szCs w:val="22"/>
          </w:rPr>
          <w:t>https://www.education.com/science-fair/article/water-electrolysis/</w:t>
        </w:r>
      </w:hyperlink>
      <w:r w:rsidRPr="00F869DA">
        <w:rPr>
          <w:rFonts w:ascii="Arial" w:hAnsi="Arial" w:cs="Arial"/>
          <w:sz w:val="22"/>
          <w:szCs w:val="22"/>
        </w:rPr>
        <w:t xml:space="preserve">) </w:t>
      </w:r>
      <w:r w:rsidRPr="00F869DA">
        <w:rPr>
          <w:rFonts w:ascii="Arial" w:hAnsi="Arial" w:cs="Arial"/>
          <w:sz w:val="22"/>
          <w:szCs w:val="22"/>
        </w:rPr>
        <w:br/>
        <w:t xml:space="preserve">A similar version of the lab that is geared for high school students can be found on the </w:t>
      </w:r>
      <w:r w:rsidRPr="00F869DA">
        <w:rPr>
          <w:rFonts w:ascii="Arial" w:hAnsi="Arial" w:cs="Arial"/>
          <w:sz w:val="22"/>
          <w:szCs w:val="22"/>
        </w:rPr>
        <w:lastRenderedPageBreak/>
        <w:t xml:space="preserve">American Association of Chemistry Teachers Web site for those who are members: </w:t>
      </w:r>
      <w:hyperlink r:id="rId81" w:history="1">
        <w:r w:rsidRPr="00F869DA">
          <w:rPr>
            <w:rStyle w:val="Hyperlink"/>
            <w:rFonts w:ascii="Arial" w:hAnsi="Arial" w:cs="Arial"/>
            <w:sz w:val="22"/>
            <w:szCs w:val="22"/>
          </w:rPr>
          <w:t>https://teachchemistry.org/classroom-resources/electrolysis-of-water</w:t>
        </w:r>
      </w:hyperlink>
      <w:r w:rsidRPr="00F869DA">
        <w:rPr>
          <w:rFonts w:ascii="Arial" w:hAnsi="Arial" w:cs="Arial"/>
          <w:sz w:val="22"/>
          <w:szCs w:val="22"/>
        </w:rPr>
        <w:t>.</w:t>
      </w:r>
    </w:p>
    <w:p w:rsidR="00F869DA" w:rsidRPr="00F869DA" w:rsidRDefault="00F869DA" w:rsidP="00F869DA">
      <w:pPr>
        <w:numPr>
          <w:ilvl w:val="0"/>
          <w:numId w:val="25"/>
        </w:numPr>
        <w:rPr>
          <w:rFonts w:ascii="Arial" w:hAnsi="Arial" w:cs="Arial"/>
          <w:sz w:val="22"/>
          <w:szCs w:val="22"/>
        </w:rPr>
      </w:pPr>
      <w:r w:rsidRPr="00F869DA">
        <w:rPr>
          <w:rFonts w:ascii="Arial" w:hAnsi="Arial" w:cs="Arial"/>
          <w:b/>
          <w:sz w:val="22"/>
          <w:szCs w:val="22"/>
        </w:rPr>
        <w:t>A demonstration for the electrolysis of water:</w:t>
      </w:r>
      <w:r w:rsidRPr="00F869DA">
        <w:rPr>
          <w:rFonts w:ascii="Arial" w:hAnsi="Arial" w:cs="Arial"/>
          <w:sz w:val="22"/>
          <w:szCs w:val="22"/>
        </w:rPr>
        <w:t xml:space="preserve"> “Electrolysis of Water” provides teacher instructions for demonstrating the electrolysis of water using the Hoffman apparatus, as well as an alternative procedure using a Petri dish. A reference to a video for both procedures is also included. (</w:t>
      </w:r>
      <w:hyperlink r:id="rId82" w:history="1">
        <w:r w:rsidRPr="00F869DA">
          <w:rPr>
            <w:rStyle w:val="Hyperlink"/>
            <w:rFonts w:ascii="Arial" w:hAnsi="Arial" w:cs="Arial"/>
            <w:sz w:val="22"/>
            <w:szCs w:val="22"/>
          </w:rPr>
          <w:t>https://projects.ncsu.edu/project/chemistrydemos/Electrochem/Electrolysis%20of%20Water.pdf</w:t>
        </w:r>
      </w:hyperlink>
      <w:r w:rsidRPr="00F869DA">
        <w:rPr>
          <w:rFonts w:ascii="Arial" w:hAnsi="Arial" w:cs="Arial"/>
          <w:sz w:val="22"/>
          <w:szCs w:val="22"/>
        </w:rPr>
        <w:t>)</w:t>
      </w:r>
    </w:p>
    <w:p w:rsidR="00F869DA" w:rsidRPr="00F869DA" w:rsidRDefault="00F869DA" w:rsidP="00F869DA">
      <w:pPr>
        <w:rPr>
          <w:rFonts w:ascii="Arial" w:hAnsi="Arial" w:cs="Arial"/>
          <w:sz w:val="28"/>
          <w:szCs w:val="28"/>
        </w:rPr>
      </w:pPr>
    </w:p>
    <w:p w:rsidR="00F869DA" w:rsidRPr="00F869DA" w:rsidRDefault="00F869DA" w:rsidP="00F869DA">
      <w:pPr>
        <w:rPr>
          <w:rFonts w:ascii="Arial" w:hAnsi="Arial" w:cs="Arial"/>
          <w:b/>
        </w:rPr>
      </w:pPr>
      <w:bookmarkStart w:id="34" w:name="_Toc327249436"/>
      <w:bookmarkStart w:id="35" w:name="_Toc453602479"/>
      <w:r w:rsidRPr="00F869DA">
        <w:rPr>
          <w:rFonts w:ascii="Arial" w:hAnsi="Arial" w:cs="Arial"/>
          <w:b/>
        </w:rPr>
        <w:t>Simulations</w:t>
      </w:r>
      <w:bookmarkEnd w:id="34"/>
      <w:bookmarkEnd w:id="35"/>
    </w:p>
    <w:p w:rsidR="00F869DA" w:rsidRPr="00F869DA" w:rsidRDefault="00F869DA" w:rsidP="00F869DA">
      <w:pPr>
        <w:rPr>
          <w:rFonts w:ascii="Arial" w:hAnsi="Arial" w:cs="Arial"/>
          <w:sz w:val="22"/>
          <w:szCs w:val="22"/>
        </w:rPr>
      </w:pPr>
      <w:bookmarkStart w:id="36" w:name="_Toc327249437"/>
    </w:p>
    <w:p w:rsidR="00F869DA" w:rsidRPr="00F869DA" w:rsidRDefault="00F869DA" w:rsidP="009F7F7E">
      <w:pPr>
        <w:numPr>
          <w:ilvl w:val="0"/>
          <w:numId w:val="33"/>
        </w:numPr>
        <w:rPr>
          <w:rFonts w:ascii="Arial" w:hAnsi="Arial" w:cs="Arial"/>
          <w:sz w:val="22"/>
          <w:szCs w:val="22"/>
        </w:rPr>
      </w:pPr>
      <w:r w:rsidRPr="00F869DA">
        <w:rPr>
          <w:rFonts w:ascii="Arial" w:hAnsi="Arial" w:cs="Arial"/>
          <w:b/>
          <w:sz w:val="22"/>
          <w:szCs w:val="22"/>
        </w:rPr>
        <w:t>Simulation of the rate of photosynthesis:</w:t>
      </w:r>
      <w:r w:rsidRPr="00F869DA">
        <w:rPr>
          <w:rFonts w:ascii="Arial" w:hAnsi="Arial" w:cs="Arial"/>
          <w:sz w:val="22"/>
          <w:szCs w:val="22"/>
        </w:rPr>
        <w:t xml:space="preserve"> “Measuring the Rate of Photosynthesis of Elodea” provides an opportunity for students to collect data on the rate of photosynthesis versus the amount of light. (</w:t>
      </w:r>
      <w:hyperlink r:id="rId83" w:history="1">
        <w:r w:rsidRPr="00F869DA">
          <w:rPr>
            <w:rStyle w:val="Hyperlink"/>
            <w:rFonts w:ascii="Arial" w:hAnsi="Arial" w:cs="Arial"/>
            <w:sz w:val="22"/>
            <w:szCs w:val="22"/>
          </w:rPr>
          <w:t>https://www.reading.ac.uk/virtualexperiments/ves/preloader-photosynthesis-full.html</w:t>
        </w:r>
      </w:hyperlink>
      <w:r w:rsidRPr="00F869DA">
        <w:rPr>
          <w:rFonts w:ascii="Arial" w:hAnsi="Arial" w:cs="Arial"/>
          <w:sz w:val="22"/>
          <w:szCs w:val="22"/>
        </w:rPr>
        <w:t>)</w:t>
      </w:r>
    </w:p>
    <w:p w:rsidR="00F869DA" w:rsidRPr="00F869DA" w:rsidRDefault="00F869DA" w:rsidP="009F7F7E">
      <w:pPr>
        <w:numPr>
          <w:ilvl w:val="0"/>
          <w:numId w:val="33"/>
        </w:numPr>
        <w:rPr>
          <w:rFonts w:ascii="Arial" w:hAnsi="Arial" w:cs="Arial"/>
          <w:sz w:val="22"/>
          <w:szCs w:val="22"/>
        </w:rPr>
      </w:pPr>
      <w:r w:rsidRPr="00F869DA">
        <w:rPr>
          <w:rFonts w:ascii="Arial" w:hAnsi="Arial" w:cs="Arial"/>
          <w:b/>
          <w:sz w:val="22"/>
          <w:szCs w:val="22"/>
        </w:rPr>
        <w:t>Simulation of photosynthesis:</w:t>
      </w:r>
      <w:r w:rsidRPr="00F869DA">
        <w:rPr>
          <w:rFonts w:ascii="Arial" w:hAnsi="Arial" w:cs="Arial"/>
          <w:sz w:val="22"/>
          <w:szCs w:val="22"/>
        </w:rPr>
        <w:t xml:space="preserve"> “Illuminating Photosynthesis” is a series of simulations produced by NOVA. The first simulation, “The Cycle” shows the process of photosynthesis at the macroscale; sunlight striking the plant, watering the plant and the plant producing oxygen. The second simulation, “Atomic Shuffle”, illustrates photosynthesis on the molecular level. (</w:t>
      </w:r>
      <w:hyperlink r:id="rId84" w:history="1">
        <w:r w:rsidRPr="00F869DA">
          <w:rPr>
            <w:rStyle w:val="Hyperlink"/>
            <w:rFonts w:ascii="Arial" w:hAnsi="Arial" w:cs="Arial"/>
            <w:sz w:val="22"/>
            <w:szCs w:val="22"/>
          </w:rPr>
          <w:t>http://www.pbs.org/wgbh/nova/nature/photosynthesis.html</w:t>
        </w:r>
      </w:hyperlink>
      <w:r w:rsidRPr="00F869DA">
        <w:rPr>
          <w:rFonts w:ascii="Arial" w:hAnsi="Arial" w:cs="Arial"/>
          <w:sz w:val="22"/>
          <w:szCs w:val="22"/>
        </w:rPr>
        <w:t>)</w:t>
      </w:r>
    </w:p>
    <w:p w:rsidR="00F869DA" w:rsidRPr="00F869DA" w:rsidRDefault="00F869DA" w:rsidP="009F7F7E">
      <w:pPr>
        <w:numPr>
          <w:ilvl w:val="0"/>
          <w:numId w:val="33"/>
        </w:numPr>
        <w:rPr>
          <w:rFonts w:ascii="Arial" w:hAnsi="Arial" w:cs="Arial"/>
          <w:sz w:val="22"/>
          <w:szCs w:val="22"/>
        </w:rPr>
      </w:pPr>
      <w:r w:rsidRPr="00F869DA">
        <w:rPr>
          <w:rFonts w:ascii="Arial" w:hAnsi="Arial" w:cs="Arial"/>
          <w:b/>
          <w:sz w:val="22"/>
          <w:szCs w:val="22"/>
        </w:rPr>
        <w:t>Greenhouse Effect simulation:</w:t>
      </w:r>
      <w:r w:rsidRPr="00F869DA">
        <w:rPr>
          <w:rFonts w:ascii="Arial" w:hAnsi="Arial" w:cs="Arial"/>
          <w:sz w:val="22"/>
          <w:szCs w:val="22"/>
        </w:rPr>
        <w:t xml:space="preserve"> This PhET simulation, “The Greenhouse Effect”, allows students to explore the relationship between various greenhouse gases, their concentrations, photons and temperature. There are many teacher submitted activities associated with this simulation. (</w:t>
      </w:r>
      <w:hyperlink r:id="rId85" w:history="1">
        <w:r w:rsidRPr="00F869DA">
          <w:rPr>
            <w:rStyle w:val="Hyperlink"/>
            <w:rFonts w:ascii="Arial" w:hAnsi="Arial" w:cs="Arial"/>
            <w:sz w:val="22"/>
            <w:szCs w:val="22"/>
          </w:rPr>
          <w:t>https://phet.colorado.edu/en/simulation/greenhouse</w:t>
        </w:r>
      </w:hyperlink>
      <w:r w:rsidRPr="00F869DA">
        <w:rPr>
          <w:rFonts w:ascii="Arial" w:hAnsi="Arial" w:cs="Arial"/>
          <w:sz w:val="22"/>
          <w:szCs w:val="22"/>
        </w:rPr>
        <w:t>)</w:t>
      </w:r>
    </w:p>
    <w:p w:rsidR="00F869DA" w:rsidRPr="00F869DA" w:rsidRDefault="00F869DA" w:rsidP="009F7F7E">
      <w:pPr>
        <w:numPr>
          <w:ilvl w:val="0"/>
          <w:numId w:val="33"/>
        </w:numPr>
        <w:rPr>
          <w:rFonts w:ascii="Arial" w:hAnsi="Arial" w:cs="Arial"/>
          <w:sz w:val="22"/>
          <w:szCs w:val="22"/>
        </w:rPr>
      </w:pPr>
      <w:r w:rsidRPr="00F869DA">
        <w:rPr>
          <w:rFonts w:ascii="Arial" w:hAnsi="Arial" w:cs="Arial"/>
          <w:b/>
          <w:sz w:val="22"/>
          <w:szCs w:val="22"/>
        </w:rPr>
        <w:t>Simulation of the electrolysis of water:</w:t>
      </w:r>
      <w:r w:rsidRPr="00F869DA">
        <w:rPr>
          <w:rFonts w:ascii="Arial" w:hAnsi="Arial" w:cs="Arial"/>
          <w:sz w:val="22"/>
          <w:szCs w:val="22"/>
        </w:rPr>
        <w:t xml:space="preserve"> The “SEPUP Electrolysis Simulation” demonstrates the process at the molecular level. It provides an explanation of the processes occurring at the anode and the cathode. The animation may be stopped and started as needed. (</w:t>
      </w:r>
      <w:hyperlink r:id="rId86" w:history="1">
        <w:r w:rsidRPr="00F869DA">
          <w:rPr>
            <w:rStyle w:val="Hyperlink"/>
            <w:rFonts w:ascii="Arial" w:hAnsi="Arial" w:cs="Arial"/>
            <w:sz w:val="22"/>
            <w:szCs w:val="22"/>
          </w:rPr>
          <w:t>http://www.sepuplhs.org/high/hydrogen/electrolysis_sim.html</w:t>
        </w:r>
      </w:hyperlink>
      <w:r w:rsidRPr="00F869DA">
        <w:rPr>
          <w:rFonts w:ascii="Arial" w:hAnsi="Arial" w:cs="Arial"/>
          <w:sz w:val="22"/>
          <w:szCs w:val="22"/>
        </w:rPr>
        <w:t>)</w:t>
      </w:r>
    </w:p>
    <w:p w:rsidR="00F869DA" w:rsidRPr="00F869DA" w:rsidRDefault="00F869DA" w:rsidP="00F869DA">
      <w:pPr>
        <w:rPr>
          <w:rFonts w:ascii="Arial" w:hAnsi="Arial" w:cs="Arial"/>
          <w:sz w:val="28"/>
          <w:szCs w:val="28"/>
        </w:rPr>
      </w:pPr>
    </w:p>
    <w:p w:rsidR="00F869DA" w:rsidRPr="00F869DA" w:rsidRDefault="00F869DA" w:rsidP="00F869DA">
      <w:pPr>
        <w:rPr>
          <w:rFonts w:ascii="Arial" w:hAnsi="Arial" w:cs="Arial"/>
          <w:b/>
        </w:rPr>
      </w:pPr>
      <w:bookmarkStart w:id="37" w:name="_Toc453602480"/>
      <w:r w:rsidRPr="00F869DA">
        <w:rPr>
          <w:rFonts w:ascii="Arial" w:hAnsi="Arial" w:cs="Arial"/>
          <w:b/>
        </w:rPr>
        <w:t>Media</w:t>
      </w:r>
      <w:bookmarkEnd w:id="36"/>
      <w:bookmarkEnd w:id="37"/>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b/>
          <w:sz w:val="22"/>
          <w:szCs w:val="22"/>
        </w:rPr>
      </w:pPr>
      <w:r w:rsidRPr="00F869DA">
        <w:rPr>
          <w:rFonts w:ascii="Arial" w:hAnsi="Arial" w:cs="Arial"/>
          <w:sz w:val="22"/>
          <w:szCs w:val="22"/>
        </w:rPr>
        <w:tab/>
      </w:r>
      <w:r w:rsidRPr="00F869DA">
        <w:rPr>
          <w:rFonts w:ascii="Arial" w:hAnsi="Arial" w:cs="Arial"/>
          <w:b/>
          <w:sz w:val="22"/>
          <w:szCs w:val="22"/>
        </w:rPr>
        <w:t>Videos</w:t>
      </w:r>
    </w:p>
    <w:p w:rsidR="00F869DA" w:rsidRPr="00F869DA" w:rsidRDefault="00F869DA" w:rsidP="00F869DA">
      <w:pPr>
        <w:rPr>
          <w:rFonts w:ascii="Arial" w:hAnsi="Arial" w:cs="Arial"/>
          <w:sz w:val="22"/>
          <w:szCs w:val="22"/>
        </w:rPr>
      </w:pPr>
    </w:p>
    <w:p w:rsidR="00F869DA" w:rsidRPr="00F869DA" w:rsidRDefault="00F869DA" w:rsidP="00F869DA">
      <w:pPr>
        <w:numPr>
          <w:ilvl w:val="0"/>
          <w:numId w:val="26"/>
        </w:numPr>
        <w:rPr>
          <w:rFonts w:ascii="Arial" w:hAnsi="Arial" w:cs="Arial"/>
          <w:sz w:val="22"/>
          <w:szCs w:val="22"/>
        </w:rPr>
      </w:pPr>
      <w:r w:rsidRPr="00F869DA">
        <w:rPr>
          <w:rFonts w:ascii="Arial" w:hAnsi="Arial" w:cs="Arial"/>
          <w:b/>
          <w:sz w:val="22"/>
          <w:szCs w:val="22"/>
        </w:rPr>
        <w:t>Mars:</w:t>
      </w:r>
      <w:r w:rsidRPr="00F869DA">
        <w:rPr>
          <w:rFonts w:ascii="Arial" w:hAnsi="Arial" w:cs="Arial"/>
          <w:sz w:val="22"/>
          <w:szCs w:val="22"/>
        </w:rPr>
        <w:t xml:space="preserve"> “Magnificent Mars: 10 Years of Mars Reconnaissance Orbiter” is a short video (2:20) produced by NASA Jet Propulsion Laboratory. It shows spectacular pictures taken from the Mars Reconnaissance Orbiter. (</w:t>
      </w:r>
      <w:hyperlink r:id="rId87" w:history="1">
        <w:r w:rsidRPr="00F869DA">
          <w:rPr>
            <w:rStyle w:val="Hyperlink"/>
            <w:rFonts w:ascii="Arial" w:hAnsi="Arial" w:cs="Arial"/>
            <w:sz w:val="22"/>
            <w:szCs w:val="22"/>
          </w:rPr>
          <w:t>https://www.youtube.com/watch?v=bdHkgtLgcSY</w:t>
        </w:r>
      </w:hyperlink>
      <w:r w:rsidRPr="00F869DA">
        <w:rPr>
          <w:rFonts w:ascii="Arial" w:hAnsi="Arial" w:cs="Arial"/>
          <w:sz w:val="22"/>
          <w:szCs w:val="22"/>
        </w:rPr>
        <w:t>)</w:t>
      </w:r>
    </w:p>
    <w:p w:rsidR="00F869DA" w:rsidRPr="00F869DA" w:rsidRDefault="00F869DA" w:rsidP="00F869DA">
      <w:pPr>
        <w:numPr>
          <w:ilvl w:val="0"/>
          <w:numId w:val="26"/>
        </w:numPr>
        <w:rPr>
          <w:rFonts w:ascii="Arial" w:hAnsi="Arial" w:cs="Arial"/>
          <w:sz w:val="22"/>
          <w:szCs w:val="22"/>
        </w:rPr>
      </w:pPr>
      <w:r w:rsidRPr="00F869DA">
        <w:rPr>
          <w:rFonts w:ascii="Arial" w:hAnsi="Arial" w:cs="Arial"/>
          <w:b/>
          <w:sz w:val="22"/>
          <w:szCs w:val="22"/>
        </w:rPr>
        <w:t xml:space="preserve">The color of Mars: </w:t>
      </w:r>
      <w:r w:rsidRPr="00F869DA">
        <w:rPr>
          <w:rFonts w:ascii="Arial" w:hAnsi="Arial" w:cs="Arial"/>
          <w:sz w:val="22"/>
          <w:szCs w:val="22"/>
        </w:rPr>
        <w:t>“Is Mars Really Red?” is a short animated video (1:00) produced by NASA that explains the red color of Mars. (</w:t>
      </w:r>
      <w:hyperlink r:id="rId88" w:history="1">
        <w:r w:rsidRPr="00F869DA">
          <w:rPr>
            <w:rStyle w:val="Hyperlink"/>
            <w:rFonts w:ascii="Arial" w:hAnsi="Arial" w:cs="Arial"/>
            <w:sz w:val="22"/>
            <w:szCs w:val="22"/>
          </w:rPr>
          <w:t>http://mars.nasa.gov/multimedia/videos/?v=29</w:t>
        </w:r>
      </w:hyperlink>
      <w:r w:rsidRPr="00F869DA">
        <w:rPr>
          <w:rFonts w:ascii="Arial" w:hAnsi="Arial" w:cs="Arial"/>
          <w:sz w:val="22"/>
          <w:szCs w:val="22"/>
        </w:rPr>
        <w:t>)</w:t>
      </w:r>
    </w:p>
    <w:p w:rsidR="00F869DA" w:rsidRPr="00F869DA" w:rsidRDefault="00F869DA" w:rsidP="00F869DA">
      <w:pPr>
        <w:numPr>
          <w:ilvl w:val="0"/>
          <w:numId w:val="26"/>
        </w:numPr>
        <w:rPr>
          <w:rFonts w:ascii="Arial" w:hAnsi="Arial" w:cs="Arial"/>
          <w:sz w:val="22"/>
          <w:szCs w:val="22"/>
        </w:rPr>
      </w:pPr>
      <w:r w:rsidRPr="00F869DA">
        <w:rPr>
          <w:rFonts w:ascii="Arial" w:hAnsi="Arial" w:cs="Arial"/>
          <w:b/>
          <w:sz w:val="22"/>
          <w:szCs w:val="22"/>
        </w:rPr>
        <w:t>Explanation of the use of manure:</w:t>
      </w:r>
      <w:r w:rsidRPr="00F869DA">
        <w:rPr>
          <w:rFonts w:ascii="Arial" w:hAnsi="Arial" w:cs="Arial"/>
          <w:sz w:val="22"/>
          <w:szCs w:val="22"/>
        </w:rPr>
        <w:t xml:space="preserve"> “Treated Human Waste as Fertilizer” is a video (7:43) that investigates the use of human waste as fertilizer. The video shows the process of treating and testing the human waste from Los Angeles. The process turns the human waste into biosolids, which are then applied to fields to grow crops. (</w:t>
      </w:r>
      <w:hyperlink r:id="rId89" w:history="1">
        <w:r w:rsidRPr="00F869DA">
          <w:rPr>
            <w:rStyle w:val="Hyperlink"/>
            <w:rFonts w:ascii="Arial" w:hAnsi="Arial" w:cs="Arial"/>
            <w:sz w:val="22"/>
            <w:szCs w:val="22"/>
          </w:rPr>
          <w:t>https://www.youtube.com/watch?v=9HPCW5020SU</w:t>
        </w:r>
      </w:hyperlink>
      <w:r w:rsidRPr="00F869DA">
        <w:rPr>
          <w:rFonts w:ascii="Arial" w:hAnsi="Arial" w:cs="Arial"/>
          <w:sz w:val="22"/>
          <w:szCs w:val="22"/>
        </w:rPr>
        <w:t>)</w:t>
      </w:r>
    </w:p>
    <w:p w:rsidR="00F869DA" w:rsidRPr="00F869DA" w:rsidRDefault="00F869DA" w:rsidP="00F869DA">
      <w:pPr>
        <w:numPr>
          <w:ilvl w:val="0"/>
          <w:numId w:val="26"/>
        </w:numPr>
        <w:rPr>
          <w:rFonts w:ascii="Arial" w:hAnsi="Arial" w:cs="Arial"/>
          <w:sz w:val="22"/>
          <w:szCs w:val="22"/>
        </w:rPr>
      </w:pPr>
      <w:r w:rsidRPr="00F869DA">
        <w:rPr>
          <w:rFonts w:ascii="Arial" w:hAnsi="Arial" w:cs="Arial"/>
          <w:b/>
          <w:sz w:val="22"/>
          <w:szCs w:val="22"/>
        </w:rPr>
        <w:t>Photosynthesis:</w:t>
      </w:r>
      <w:r w:rsidRPr="00F869DA">
        <w:rPr>
          <w:rFonts w:ascii="Arial" w:hAnsi="Arial" w:cs="Arial"/>
          <w:sz w:val="22"/>
          <w:szCs w:val="22"/>
        </w:rPr>
        <w:t xml:space="preserve"> This Khan video, “Photosynthesis” (13:37), provides an overview of the process of photosynthesis. There are other Khan videos that go into more detail that can be found at the same site: </w:t>
      </w:r>
      <w:hyperlink r:id="rId90" w:history="1">
        <w:r w:rsidRPr="00F869DA">
          <w:rPr>
            <w:rStyle w:val="Hyperlink"/>
            <w:rFonts w:ascii="Arial" w:hAnsi="Arial" w:cs="Arial"/>
            <w:sz w:val="22"/>
            <w:szCs w:val="22"/>
          </w:rPr>
          <w:t>https://www.khanacademy.org/science/biology/photosynthesis-in-plants/introduction-to-stages-of-photosynthesis/v/photosynthesis</w:t>
        </w:r>
      </w:hyperlink>
      <w:r w:rsidRPr="00F869DA">
        <w:rPr>
          <w:rFonts w:ascii="Arial" w:hAnsi="Arial" w:cs="Arial"/>
          <w:sz w:val="22"/>
          <w:szCs w:val="22"/>
        </w:rPr>
        <w:t>.</w:t>
      </w:r>
    </w:p>
    <w:p w:rsidR="00F869DA" w:rsidRPr="00F869DA" w:rsidRDefault="00F869DA" w:rsidP="00F869DA">
      <w:pPr>
        <w:numPr>
          <w:ilvl w:val="0"/>
          <w:numId w:val="26"/>
        </w:numPr>
        <w:rPr>
          <w:rFonts w:ascii="Arial" w:hAnsi="Arial" w:cs="Arial"/>
          <w:sz w:val="22"/>
          <w:szCs w:val="22"/>
        </w:rPr>
      </w:pPr>
      <w:r w:rsidRPr="00F869DA">
        <w:rPr>
          <w:rFonts w:ascii="Arial" w:hAnsi="Arial" w:cs="Arial"/>
          <w:b/>
          <w:sz w:val="22"/>
          <w:szCs w:val="22"/>
        </w:rPr>
        <w:t>Photosynthesis using graphics:</w:t>
      </w:r>
      <w:r w:rsidRPr="00F869DA">
        <w:rPr>
          <w:rFonts w:ascii="Arial" w:hAnsi="Arial" w:cs="Arial"/>
          <w:sz w:val="22"/>
          <w:szCs w:val="22"/>
        </w:rPr>
        <w:t xml:space="preserve"> “Photosynthesis: Crash Course Biology #8” is a video (13:14) that provides an explanation of photosynthesis. The presenter is energetic and his </w:t>
      </w:r>
      <w:r w:rsidRPr="00F869DA">
        <w:rPr>
          <w:rFonts w:ascii="Arial" w:hAnsi="Arial" w:cs="Arial"/>
          <w:sz w:val="22"/>
          <w:szCs w:val="22"/>
        </w:rPr>
        <w:lastRenderedPageBreak/>
        <w:t>explanation is interspersed with excellent graphics that demonstrate the photosynthesis process. (</w:t>
      </w:r>
      <w:hyperlink r:id="rId91" w:history="1">
        <w:r w:rsidRPr="00F869DA">
          <w:rPr>
            <w:rStyle w:val="Hyperlink"/>
            <w:rFonts w:ascii="Arial" w:hAnsi="Arial" w:cs="Arial"/>
            <w:sz w:val="22"/>
            <w:szCs w:val="22"/>
          </w:rPr>
          <w:t>https://www.youtube.com/watch?v=sQK3Yr4Sc_k</w:t>
        </w:r>
      </w:hyperlink>
      <w:r w:rsidRPr="00F869DA">
        <w:rPr>
          <w:rFonts w:ascii="Arial" w:hAnsi="Arial" w:cs="Arial"/>
          <w:sz w:val="22"/>
          <w:szCs w:val="22"/>
        </w:rPr>
        <w:t>)</w:t>
      </w:r>
    </w:p>
    <w:p w:rsidR="00F869DA" w:rsidRPr="00F869DA" w:rsidRDefault="00F869DA" w:rsidP="00F869DA">
      <w:pPr>
        <w:numPr>
          <w:ilvl w:val="0"/>
          <w:numId w:val="26"/>
        </w:numPr>
        <w:rPr>
          <w:rFonts w:ascii="Arial" w:hAnsi="Arial" w:cs="Arial"/>
          <w:sz w:val="22"/>
          <w:szCs w:val="22"/>
        </w:rPr>
      </w:pPr>
      <w:r w:rsidRPr="00F869DA">
        <w:rPr>
          <w:rFonts w:ascii="Arial" w:hAnsi="Arial" w:cs="Arial"/>
          <w:b/>
          <w:sz w:val="22"/>
          <w:szCs w:val="22"/>
        </w:rPr>
        <w:t>Reaction of hydrogen and oxygen:</w:t>
      </w:r>
      <w:r w:rsidRPr="00F869DA">
        <w:rPr>
          <w:rFonts w:ascii="Arial" w:hAnsi="Arial" w:cs="Arial"/>
          <w:sz w:val="22"/>
          <w:szCs w:val="22"/>
        </w:rPr>
        <w:t xml:space="preserve"> This video, “Hydrogen and Oxygen Gas Reaction” (2:57), provides an explanation of the reaction to produce water. It shows the explosive nature of the reaction. (</w:t>
      </w:r>
      <w:hyperlink r:id="rId92" w:history="1">
        <w:r w:rsidRPr="00F869DA">
          <w:rPr>
            <w:rStyle w:val="Hyperlink"/>
            <w:rFonts w:ascii="Arial" w:hAnsi="Arial" w:cs="Arial"/>
            <w:sz w:val="22"/>
            <w:szCs w:val="22"/>
          </w:rPr>
          <w:t>https://www.youtube.com/watch?v=RudCaJB_Xx4</w:t>
        </w:r>
      </w:hyperlink>
      <w:r w:rsidRPr="00F869DA">
        <w:rPr>
          <w:rFonts w:ascii="Arial" w:hAnsi="Arial" w:cs="Arial"/>
          <w:sz w:val="22"/>
          <w:szCs w:val="22"/>
        </w:rPr>
        <w:t>)</w:t>
      </w:r>
    </w:p>
    <w:p w:rsidR="00F869DA" w:rsidRPr="00F869DA" w:rsidRDefault="00F869DA" w:rsidP="00F869DA">
      <w:pPr>
        <w:rPr>
          <w:rFonts w:ascii="Arial" w:hAnsi="Arial" w:cs="Arial"/>
          <w:sz w:val="28"/>
          <w:szCs w:val="28"/>
        </w:rPr>
      </w:pPr>
      <w:bookmarkStart w:id="38" w:name="_Toc327249438"/>
    </w:p>
    <w:p w:rsidR="00F869DA" w:rsidRPr="00F869DA" w:rsidRDefault="00F869DA" w:rsidP="00F869DA">
      <w:pPr>
        <w:rPr>
          <w:rFonts w:ascii="Arial" w:hAnsi="Arial" w:cs="Arial"/>
          <w:b/>
        </w:rPr>
      </w:pPr>
      <w:bookmarkStart w:id="39" w:name="_Toc453602481"/>
      <w:r w:rsidRPr="00F869DA">
        <w:rPr>
          <w:rFonts w:ascii="Arial" w:hAnsi="Arial" w:cs="Arial"/>
          <w:b/>
        </w:rPr>
        <w:t>Lessons and lesson plans</w:t>
      </w:r>
      <w:bookmarkEnd w:id="38"/>
      <w:bookmarkEnd w:id="39"/>
    </w:p>
    <w:p w:rsidR="00F869DA" w:rsidRPr="00F869DA" w:rsidRDefault="00F869DA" w:rsidP="00F869DA">
      <w:pPr>
        <w:rPr>
          <w:rFonts w:ascii="Arial" w:hAnsi="Arial" w:cs="Arial"/>
          <w:sz w:val="22"/>
          <w:szCs w:val="22"/>
        </w:rPr>
      </w:pPr>
    </w:p>
    <w:p w:rsidR="00F869DA" w:rsidRPr="00F869DA" w:rsidRDefault="00F869DA" w:rsidP="00F869DA">
      <w:pPr>
        <w:numPr>
          <w:ilvl w:val="0"/>
          <w:numId w:val="27"/>
        </w:numPr>
        <w:ind w:left="360"/>
        <w:rPr>
          <w:rFonts w:ascii="Arial" w:hAnsi="Arial" w:cs="Arial"/>
          <w:sz w:val="22"/>
          <w:szCs w:val="22"/>
        </w:rPr>
      </w:pPr>
      <w:r w:rsidRPr="00F869DA">
        <w:rPr>
          <w:rFonts w:ascii="Arial" w:hAnsi="Arial" w:cs="Arial"/>
          <w:b/>
          <w:sz w:val="22"/>
          <w:szCs w:val="22"/>
        </w:rPr>
        <w:t>Series of lessons on soil science:</w:t>
      </w:r>
      <w:r w:rsidRPr="00F869DA">
        <w:rPr>
          <w:rFonts w:ascii="Arial" w:hAnsi="Arial" w:cs="Arial"/>
          <w:sz w:val="22"/>
          <w:szCs w:val="22"/>
        </w:rPr>
        <w:t xml:space="preserve"> </w:t>
      </w:r>
      <w:r w:rsidRPr="00F869DA">
        <w:rPr>
          <w:rFonts w:ascii="Arial" w:hAnsi="Arial" w:cs="Arial"/>
          <w:i/>
          <w:sz w:val="22"/>
          <w:szCs w:val="22"/>
        </w:rPr>
        <w:t>From the Ground Up: The Science of Soil</w:t>
      </w:r>
      <w:r w:rsidRPr="00F869DA">
        <w:rPr>
          <w:rFonts w:ascii="Arial" w:hAnsi="Arial" w:cs="Arial"/>
          <w:sz w:val="22"/>
          <w:szCs w:val="22"/>
        </w:rPr>
        <w:t>, produced by Discovery Education, is a series of six lessons dealing with soil, plants, and the chemistry associated with them. Each lesson provides objectives, teacher background, detailed instructions and a PowerPoint presentation. The titles of the lessons are: “In Search of Essential Nutrients”, “Properties of Soil”, “Plant Soil Interactions”, “Plant Soil Deficiencies”, “Fertilizers and the Environment”, and “Nourishing the Planet in the 21</w:t>
      </w:r>
      <w:r w:rsidRPr="00F869DA">
        <w:rPr>
          <w:rFonts w:ascii="Arial" w:hAnsi="Arial" w:cs="Arial"/>
          <w:sz w:val="22"/>
          <w:szCs w:val="22"/>
          <w:vertAlign w:val="superscript"/>
        </w:rPr>
        <w:t>st</w:t>
      </w:r>
      <w:r w:rsidRPr="00F869DA">
        <w:rPr>
          <w:rFonts w:ascii="Arial" w:hAnsi="Arial" w:cs="Arial"/>
          <w:sz w:val="22"/>
          <w:szCs w:val="22"/>
        </w:rPr>
        <w:t xml:space="preserve"> Century”. (</w:t>
      </w:r>
      <w:hyperlink r:id="rId93" w:history="1">
        <w:r w:rsidRPr="00F869DA">
          <w:rPr>
            <w:rStyle w:val="Hyperlink"/>
            <w:rFonts w:ascii="Arial" w:hAnsi="Arial" w:cs="Arial"/>
            <w:sz w:val="22"/>
            <w:szCs w:val="22"/>
          </w:rPr>
          <w:t>http://www.thescienceofsoil.com/teacher-resources</w:t>
        </w:r>
      </w:hyperlink>
      <w:r w:rsidRPr="00F869DA">
        <w:rPr>
          <w:rFonts w:ascii="Arial" w:hAnsi="Arial" w:cs="Arial"/>
          <w:sz w:val="22"/>
          <w:szCs w:val="22"/>
        </w:rPr>
        <w:t>)</w:t>
      </w:r>
    </w:p>
    <w:p w:rsidR="00F869DA" w:rsidRPr="00F869DA" w:rsidRDefault="00F869DA" w:rsidP="00F869DA">
      <w:pPr>
        <w:numPr>
          <w:ilvl w:val="0"/>
          <w:numId w:val="27"/>
        </w:numPr>
        <w:ind w:left="360"/>
        <w:rPr>
          <w:rFonts w:ascii="Arial" w:hAnsi="Arial" w:cs="Arial"/>
          <w:sz w:val="22"/>
          <w:szCs w:val="22"/>
        </w:rPr>
      </w:pPr>
      <w:r w:rsidRPr="00F869DA">
        <w:rPr>
          <w:rFonts w:ascii="Arial" w:hAnsi="Arial" w:cs="Arial"/>
          <w:b/>
          <w:sz w:val="22"/>
          <w:szCs w:val="22"/>
        </w:rPr>
        <w:t>Series of activities dealing with the chemistry of fertilizers:</w:t>
      </w:r>
      <w:r w:rsidRPr="00F869DA">
        <w:rPr>
          <w:rFonts w:ascii="Arial" w:hAnsi="Arial" w:cs="Arial"/>
          <w:sz w:val="22"/>
          <w:szCs w:val="22"/>
        </w:rPr>
        <w:t xml:space="preserve"> </w:t>
      </w:r>
      <w:r w:rsidRPr="00F869DA">
        <w:rPr>
          <w:rFonts w:ascii="Arial" w:hAnsi="Arial" w:cs="Arial"/>
          <w:i/>
          <w:sz w:val="22"/>
          <w:szCs w:val="22"/>
        </w:rPr>
        <w:t>The Chemistry of Fertilizers</w:t>
      </w:r>
      <w:r w:rsidRPr="00F869DA">
        <w:rPr>
          <w:rFonts w:ascii="Arial" w:hAnsi="Arial" w:cs="Arial"/>
          <w:sz w:val="22"/>
          <w:szCs w:val="22"/>
        </w:rPr>
        <w:t xml:space="preserve"> is a series of activities designed for high school chemistry classes. It provides an overview of the unit, objectives, time requirements, and materials needed for each lesson. Additional resources are also provided. (</w:t>
      </w:r>
      <w:hyperlink r:id="rId94" w:history="1">
        <w:r w:rsidRPr="00F869DA">
          <w:rPr>
            <w:rStyle w:val="Hyperlink"/>
            <w:rFonts w:ascii="Arial" w:hAnsi="Arial" w:cs="Arial"/>
            <w:sz w:val="22"/>
            <w:szCs w:val="22"/>
          </w:rPr>
          <w:t>http://archives.lessoncorner.com/e4defd9f8135458f3.pdf</w:t>
        </w:r>
      </w:hyperlink>
      <w:r w:rsidRPr="00F869DA">
        <w:rPr>
          <w:rFonts w:ascii="Arial" w:hAnsi="Arial" w:cs="Arial"/>
          <w:sz w:val="22"/>
          <w:szCs w:val="22"/>
        </w:rPr>
        <w:t>)</w:t>
      </w:r>
    </w:p>
    <w:p w:rsidR="00F869DA" w:rsidRPr="00F869DA" w:rsidRDefault="00F869DA" w:rsidP="00F869DA">
      <w:pPr>
        <w:rPr>
          <w:rFonts w:ascii="Arial" w:hAnsi="Arial" w:cs="Arial"/>
          <w:sz w:val="28"/>
          <w:szCs w:val="28"/>
        </w:rPr>
      </w:pPr>
    </w:p>
    <w:p w:rsidR="00F869DA" w:rsidRPr="00F869DA" w:rsidRDefault="00F869DA" w:rsidP="00F869DA">
      <w:pPr>
        <w:rPr>
          <w:rFonts w:ascii="Arial" w:hAnsi="Arial" w:cs="Arial"/>
          <w:b/>
        </w:rPr>
      </w:pPr>
      <w:bookmarkStart w:id="40" w:name="_Toc327249439"/>
      <w:bookmarkStart w:id="41" w:name="_Toc453602482"/>
      <w:r w:rsidRPr="00F869DA">
        <w:rPr>
          <w:rFonts w:ascii="Arial" w:hAnsi="Arial" w:cs="Arial"/>
          <w:b/>
        </w:rPr>
        <w:t>Projects and extension activities</w:t>
      </w:r>
      <w:bookmarkEnd w:id="40"/>
      <w:bookmarkEnd w:id="41"/>
    </w:p>
    <w:p w:rsidR="00F869DA" w:rsidRPr="00F869DA" w:rsidRDefault="00F869DA" w:rsidP="00F869DA">
      <w:pPr>
        <w:rPr>
          <w:rFonts w:ascii="Arial" w:hAnsi="Arial" w:cs="Arial"/>
          <w:sz w:val="22"/>
          <w:szCs w:val="22"/>
        </w:rPr>
      </w:pPr>
    </w:p>
    <w:p w:rsidR="00F869DA" w:rsidRPr="00F869DA" w:rsidRDefault="00F869DA" w:rsidP="00F869DA">
      <w:pPr>
        <w:numPr>
          <w:ilvl w:val="0"/>
          <w:numId w:val="28"/>
        </w:numPr>
        <w:rPr>
          <w:rFonts w:ascii="Arial" w:hAnsi="Arial" w:cs="Arial"/>
          <w:sz w:val="22"/>
          <w:szCs w:val="22"/>
        </w:rPr>
      </w:pPr>
      <w:r w:rsidRPr="00F869DA">
        <w:rPr>
          <w:rFonts w:ascii="Arial" w:hAnsi="Arial" w:cs="Arial"/>
          <w:b/>
          <w:sz w:val="22"/>
          <w:szCs w:val="22"/>
        </w:rPr>
        <w:t>A research project dealing with NASA’s technologies:</w:t>
      </w:r>
      <w:r w:rsidRPr="00F869DA">
        <w:rPr>
          <w:rFonts w:ascii="Arial" w:hAnsi="Arial" w:cs="Arial"/>
          <w:sz w:val="22"/>
          <w:szCs w:val="22"/>
        </w:rPr>
        <w:t xml:space="preserve"> Students could be assigned to research and report about the technologies that NASA is developing and compare them to those in the movie </w:t>
      </w:r>
      <w:r w:rsidRPr="00F869DA">
        <w:rPr>
          <w:rFonts w:ascii="Arial" w:hAnsi="Arial" w:cs="Arial"/>
          <w:i/>
          <w:sz w:val="22"/>
          <w:szCs w:val="22"/>
        </w:rPr>
        <w:t>The Martian</w:t>
      </w:r>
      <w:r w:rsidRPr="00F869DA">
        <w:rPr>
          <w:rFonts w:ascii="Arial" w:hAnsi="Arial" w:cs="Arial"/>
          <w:sz w:val="22"/>
          <w:szCs w:val="22"/>
        </w:rPr>
        <w:t xml:space="preserve">. Some of the technologies the students could research and compare to the movie might include: developing the habitat, growing plants in space, recovering water, generating oxygen and creating land rovers, to name a few. An article that could be used to initiate the research can be found at </w:t>
      </w:r>
      <w:hyperlink r:id="rId95" w:history="1">
        <w:r w:rsidRPr="00F869DA">
          <w:rPr>
            <w:rStyle w:val="Hyperlink"/>
            <w:rFonts w:ascii="Arial" w:hAnsi="Arial" w:cs="Arial"/>
            <w:sz w:val="22"/>
            <w:szCs w:val="22"/>
          </w:rPr>
          <w:t>https://www.nasa.gov/feature/nine-real-nasa-technologies-in-the-martian</w:t>
        </w:r>
      </w:hyperlink>
      <w:r w:rsidRPr="00F869DA">
        <w:rPr>
          <w:rFonts w:ascii="Arial" w:hAnsi="Arial" w:cs="Arial"/>
          <w:sz w:val="22"/>
          <w:szCs w:val="22"/>
        </w:rPr>
        <w:t>.</w:t>
      </w:r>
    </w:p>
    <w:p w:rsidR="00F869DA" w:rsidRPr="00F869DA" w:rsidRDefault="00F869DA" w:rsidP="00F869DA">
      <w:pPr>
        <w:numPr>
          <w:ilvl w:val="0"/>
          <w:numId w:val="28"/>
        </w:numPr>
        <w:rPr>
          <w:rFonts w:ascii="Arial" w:hAnsi="Arial" w:cs="Arial"/>
          <w:sz w:val="22"/>
          <w:szCs w:val="22"/>
        </w:rPr>
      </w:pPr>
      <w:r w:rsidRPr="00F869DA">
        <w:rPr>
          <w:rFonts w:ascii="Arial" w:hAnsi="Arial" w:cs="Arial"/>
          <w:b/>
          <w:sz w:val="22"/>
          <w:szCs w:val="22"/>
        </w:rPr>
        <w:t>Scientific analysis of a science fiction movie:</w:t>
      </w:r>
      <w:r w:rsidRPr="00F869DA">
        <w:rPr>
          <w:rFonts w:ascii="Arial" w:hAnsi="Arial" w:cs="Arial"/>
          <w:sz w:val="22"/>
          <w:szCs w:val="22"/>
        </w:rPr>
        <w:t xml:space="preserve"> Students could be assigned to watch a science fiction movie to identify the science presented in the movie. They would then research and report on the validity and feasibility of the science presented in the movie. Some movies that could be used for this include </w:t>
      </w:r>
      <w:r w:rsidRPr="00F869DA">
        <w:rPr>
          <w:rFonts w:ascii="Arial" w:hAnsi="Arial" w:cs="Arial"/>
          <w:i/>
          <w:sz w:val="22"/>
          <w:szCs w:val="22"/>
        </w:rPr>
        <w:t>2001: A Space Odyssey</w:t>
      </w:r>
      <w:r w:rsidRPr="00F869DA">
        <w:rPr>
          <w:rFonts w:ascii="Arial" w:hAnsi="Arial" w:cs="Arial"/>
          <w:sz w:val="22"/>
          <w:szCs w:val="22"/>
        </w:rPr>
        <w:t xml:space="preserve">, </w:t>
      </w:r>
      <w:r w:rsidRPr="00F869DA">
        <w:rPr>
          <w:rFonts w:ascii="Arial" w:hAnsi="Arial" w:cs="Arial"/>
          <w:i/>
          <w:sz w:val="22"/>
          <w:szCs w:val="22"/>
        </w:rPr>
        <w:t>Apollo 13</w:t>
      </w:r>
      <w:r w:rsidRPr="00F869DA">
        <w:rPr>
          <w:rFonts w:ascii="Arial" w:hAnsi="Arial" w:cs="Arial"/>
          <w:sz w:val="22"/>
          <w:szCs w:val="22"/>
        </w:rPr>
        <w:t xml:space="preserve">, </w:t>
      </w:r>
      <w:r w:rsidRPr="00F869DA">
        <w:rPr>
          <w:rFonts w:ascii="Arial" w:hAnsi="Arial" w:cs="Arial"/>
          <w:i/>
          <w:sz w:val="22"/>
          <w:szCs w:val="22"/>
        </w:rPr>
        <w:t xml:space="preserve">The Right Stuff, Andromeda Strain, </w:t>
      </w:r>
      <w:r w:rsidRPr="00F869DA">
        <w:rPr>
          <w:rFonts w:ascii="Arial" w:hAnsi="Arial" w:cs="Arial"/>
          <w:sz w:val="22"/>
          <w:szCs w:val="22"/>
        </w:rPr>
        <w:t>and the</w:t>
      </w:r>
      <w:r w:rsidRPr="00F869DA">
        <w:rPr>
          <w:rFonts w:ascii="Arial" w:hAnsi="Arial" w:cs="Arial"/>
          <w:i/>
          <w:sz w:val="22"/>
          <w:szCs w:val="22"/>
        </w:rPr>
        <w:t xml:space="preserve"> Star Wars</w:t>
      </w:r>
      <w:r w:rsidRPr="00F869DA">
        <w:rPr>
          <w:rFonts w:ascii="Arial" w:hAnsi="Arial" w:cs="Arial"/>
          <w:sz w:val="22"/>
          <w:szCs w:val="22"/>
        </w:rPr>
        <w:t xml:space="preserve"> movies.</w:t>
      </w:r>
    </w:p>
    <w:p w:rsidR="00F869DA" w:rsidRPr="00F869DA" w:rsidRDefault="00F869DA" w:rsidP="00F869DA">
      <w:pPr>
        <w:numPr>
          <w:ilvl w:val="0"/>
          <w:numId w:val="28"/>
        </w:numPr>
        <w:rPr>
          <w:rFonts w:ascii="Arial" w:hAnsi="Arial" w:cs="Arial"/>
          <w:sz w:val="22"/>
          <w:szCs w:val="22"/>
        </w:rPr>
      </w:pPr>
      <w:r w:rsidRPr="00F869DA">
        <w:rPr>
          <w:rFonts w:ascii="Arial" w:hAnsi="Arial" w:cs="Arial"/>
          <w:b/>
          <w:sz w:val="22"/>
          <w:szCs w:val="22"/>
        </w:rPr>
        <w:t>A home experiment to compare fertilizers:</w:t>
      </w:r>
      <w:r w:rsidRPr="00F869DA">
        <w:rPr>
          <w:rFonts w:ascii="Arial" w:hAnsi="Arial" w:cs="Arial"/>
          <w:sz w:val="22"/>
          <w:szCs w:val="22"/>
        </w:rPr>
        <w:t xml:space="preserve"> At home, students could perform an experiment to determine whether inorganic or organic fertilizers are most effective for growing plants. A description of such a project can be found at </w:t>
      </w:r>
      <w:hyperlink r:id="rId96" w:history="1">
        <w:r w:rsidRPr="00F869DA">
          <w:rPr>
            <w:rStyle w:val="Hyperlink"/>
            <w:rFonts w:ascii="Arial" w:hAnsi="Arial" w:cs="Arial"/>
            <w:sz w:val="22"/>
            <w:szCs w:val="22"/>
          </w:rPr>
          <w:t>https://www.education.com/science-fair/article/plant-grow-chemical-organic-no-fertilizer/</w:t>
        </w:r>
      </w:hyperlink>
      <w:r w:rsidRPr="00F869DA">
        <w:rPr>
          <w:rFonts w:ascii="Arial" w:hAnsi="Arial" w:cs="Arial"/>
          <w:sz w:val="22"/>
          <w:szCs w:val="22"/>
        </w:rPr>
        <w:t>.</w:t>
      </w:r>
    </w:p>
    <w:p w:rsidR="00F869DA" w:rsidRPr="00F869DA" w:rsidRDefault="00F869DA" w:rsidP="00F869DA">
      <w:pPr>
        <w:numPr>
          <w:ilvl w:val="0"/>
          <w:numId w:val="28"/>
        </w:numPr>
        <w:rPr>
          <w:rFonts w:ascii="Arial" w:hAnsi="Arial" w:cs="Arial"/>
          <w:sz w:val="22"/>
          <w:szCs w:val="22"/>
        </w:rPr>
      </w:pPr>
      <w:r w:rsidRPr="00F869DA">
        <w:rPr>
          <w:rFonts w:ascii="Arial" w:hAnsi="Arial" w:cs="Arial"/>
          <w:b/>
          <w:sz w:val="22"/>
          <w:szCs w:val="22"/>
        </w:rPr>
        <w:t>Debate on the use of fertilizers:</w:t>
      </w:r>
      <w:r w:rsidRPr="00F869DA">
        <w:rPr>
          <w:rFonts w:ascii="Arial" w:hAnsi="Arial" w:cs="Arial"/>
          <w:sz w:val="22"/>
          <w:szCs w:val="22"/>
        </w:rPr>
        <w:t xml:space="preserve"> The use of various types of fertilizers can be controversial. Students could spend time researching the pros and cons of various types of fertilizers. The debate could center over whether organic (manure) or inorganic (synthetic) fertilizers are better.</w:t>
      </w:r>
    </w:p>
    <w:p w:rsidR="00656F53" w:rsidRPr="00F869DA" w:rsidRDefault="00656F53" w:rsidP="00BC0654">
      <w:pPr>
        <w:pStyle w:val="ListParagraph"/>
        <w:ind w:left="0"/>
        <w:rPr>
          <w:rFonts w:ascii="Arial" w:hAnsi="Arial" w:cs="Arial"/>
          <w:sz w:val="22"/>
          <w:szCs w:val="22"/>
        </w:rPr>
      </w:pPr>
    </w:p>
    <w:p w:rsidR="00552AEF" w:rsidRPr="008B1A62" w:rsidRDefault="00F869DA" w:rsidP="009656D8">
      <w:pPr>
        <w:pStyle w:val="Heading2"/>
        <w:spacing w:after="0"/>
        <w:rPr>
          <w:rFonts w:ascii="Arial" w:hAnsi="Arial" w:cs="Arial"/>
        </w:rPr>
      </w:pPr>
      <w:bookmarkStart w:id="42" w:name="_Toc478389338"/>
      <w:r>
        <w:rPr>
          <w:noProof/>
        </w:rPr>
        <w:lastRenderedPageBreak/>
        <mc:AlternateContent>
          <mc:Choice Requires="wpg">
            <w:drawing>
              <wp:anchor distT="0" distB="0" distL="114300" distR="114300" simplePos="0" relativeHeight="252184576" behindDoc="0" locked="0" layoutInCell="1" allowOverlap="1" wp14:anchorId="08B635A8" wp14:editId="51351751">
                <wp:simplePos x="0" y="0"/>
                <wp:positionH relativeFrom="page">
                  <wp:posOffset>914400</wp:posOffset>
                </wp:positionH>
                <wp:positionV relativeFrom="page">
                  <wp:posOffset>1270000</wp:posOffset>
                </wp:positionV>
                <wp:extent cx="5943600" cy="3086100"/>
                <wp:effectExtent l="0" t="0" r="0" b="0"/>
                <wp:wrapSquare wrapText="bothSides"/>
                <wp:docPr id="88" name="Group 88"/>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89" name="Group 89"/>
                        <wpg:cNvGrpSpPr/>
                        <wpg:grpSpPr>
                          <a:xfrm>
                            <a:off x="0" y="0"/>
                            <a:ext cx="5943647" cy="3086680"/>
                            <a:chOff x="0" y="0"/>
                            <a:chExt cx="5943647" cy="3086680"/>
                          </a:xfrm>
                        </wpg:grpSpPr>
                        <wps:wsp>
                          <wps:cNvPr id="90"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97"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91" name="Picture 9" descr="2013 CMcdcover label1-crop"/>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92"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wps:txbx>
                          <wps:bodyPr rot="0" vert="horz" wrap="square" lIns="36576" tIns="36576" rIns="36576" bIns="36576" anchor="t" anchorCtr="0" upright="1">
                            <a:noAutofit/>
                          </wps:bodyPr>
                        </wps:wsp>
                      </wpg:grpSp>
                      <wps:wsp>
                        <wps:cNvPr id="93"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88" o:spid="_x0000_s1070" style="position:absolute;margin-left:1in;margin-top:100pt;width:468pt;height:243pt;z-index:252184576;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">
                <v:group id="Group 89" o:spid="_x0000_s1071"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Text Box 8" o:spid="_x0000_s1072"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4BwsEA&#10;AADbAAAADwAAAGRycy9kb3ducmV2LnhtbERPz2vCMBS+D/wfwhN2W9Nt4FzXKDIQPAhqlZ3fmrem&#10;2LyUJNrqX78cBjt+fL/L5Wg7cSUfWscKnrMcBHHtdMuNgtNx/TQHESKyxs4xKbhRgOVi8lBiod3A&#10;B7pWsREphEOBCkyMfSFlqA1ZDJnriRP347zFmKBvpPY4pHDbyZc8n0mLLacGgz19GqrP1cUq+Pp+&#10;u+wH/7o/nO/9rHOrsNvGoNTjdFx9gIg0xn/xn3ujFbyn9elL+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uAcLBAAAA2wAAAA8AAAAAAAAAAAAAAAAAmAIAAGRycy9kb3du&#10;cmV2LnhtbFBLBQYAAAAABAAEAPUAAACGAwAAAAA=&#10;" filled="f" stroked="f" strokecolor="black [0]" insetpen="t">
                    <v:textbox inset="2.88pt,2.88pt,2.88pt,2.88pt">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99"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073"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a5lfDAAAA2wAAAA8AAABkcnMvZG93bnJldi54bWxEj0GLwjAUhO+C/yE8wZum9bCr1SgiCLIu&#10;gnUXPD6aZ1tsXkqTand/vREEj8PMfMMsVp2pxI0aV1pWEI8jEMSZ1SXnCn5O29EUhPPIGivLpOCP&#10;HKyW/d4CE23vfKRb6nMRIOwSVFB4XydSuqwgg25sa+LgXWxj0AfZ5FI3eA9wU8lJFH1IgyWHhQJr&#10;2hSUXdPWKIjOsfncHzbyK91+/1N1bdNfbJUaDrr1HISnzr/Dr/ZOK5jF8PwSf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rmV8MAAADbAAAADwAAAAAAAAAAAAAAAACf&#10;AgAAZHJzL2Rvd25yZXYueG1sUEsFBgAAAAAEAAQA9wAAAI8DAAAAAA==&#10;" strokecolor="black [0]" insetpen="t">
                    <v:imagedata r:id="rId100" o:title="2013 CMcdcover label1-crop"/>
                    <v:shadow color="#ccc"/>
                    <v:path arrowok="t"/>
                  </v:shape>
                  <v:shape id="Text Box 10" o:spid="_x0000_s1074"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A6LsQA&#10;AADbAAAADwAAAGRycy9kb3ducmV2LnhtbESPQWvCQBSE7wX/w/IEb3WjQqqpq4hQ6KHQGEvPz+xr&#10;Esy+DbtrkvbXdwsFj8PMfMNs96NpRU/ON5YVLOYJCOLS6oYrBR/nl8c1CB+QNbaWScE3edjvJg9b&#10;zLQd+ER9ESoRIewzVFCH0GVS+rImg35uO+LofVlnMETpKqkdDhFuWrlMklQabDgu1NjRsabyWtyM&#10;gs/L0y0f3Co/XX+6tLUH//4WvFKz6Xh4BhFoDPfwf/tVK9gs4e9L/AF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wOi7EAAAA2wAAAA8AAAAAAAAAAAAAAAAAmAIAAGRycy9k&#10;b3ducmV2LnhtbFBLBQYAAAAABAAEAPUAAACJAwAAAAA=&#10;" filled="f" stroked="f" strokecolor="black [0]" insetpen="t">
                    <v:textbox inset="2.88pt,2.88pt,2.88pt,2.88pt">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v:textbox>
                  </v:shape>
                </v:group>
                <v:shape id="_x0000_s1075"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pH8QA&#10;AADbAAAADwAAAGRycy9kb3ducmV2LnhtbESP0WoCMRRE3wv+Q7gF3zSrXdq6NYpIW0QopVs/4HZz&#10;u1nd3CxJ1PXvTUHo4zAzZ5j5sretOJEPjWMFk3EGgrhyuuFawe77bfQMIkRkja1jUnChAMvF4G6O&#10;hXZn/qJTGWuRIBwKVGBi7AopQ2XIYhi7jjh5v85bjEn6WmqP5wS3rZxm2aO02HBaMNjR2lB1KI9W&#10;wevE2/cy/9jnP+Zp66fV517mUqnhfb96ARGpj//hW3ujFcwe4O9L+gF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UaR/EAAAA2wAAAA8AAAAAAAAAAAAAAAAAmAIAAGRycy9k&#10;b3ducmV2LnhtbFBLBQYAAAAABAAEAPUAAACJAwAAAAA=&#10;" filled="f" stroked="f" strokecolor="black [0]" strokeweight="2pt">
                  <v:textbox inset="2.88pt,2.88pt,2.88pt,2.88pt">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r w:rsidR="00393D9F" w:rsidRPr="008B1A62">
        <w:rPr>
          <w:rFonts w:ascii="Arial" w:hAnsi="Arial" w:cs="Arial"/>
        </w:rPr>
        <w:t>References (non-Web-based information sources)</w:t>
      </w:r>
      <w:bookmarkEnd w:id="42"/>
    </w:p>
    <w:p w:rsidR="00095BB1" w:rsidRDefault="00095BB1" w:rsidP="00095BB1">
      <w:pPr>
        <w:rPr>
          <w:rFonts w:ascii="Arial" w:hAnsi="Arial" w:cs="Arial"/>
          <w:sz w:val="22"/>
          <w:szCs w:val="22"/>
        </w:rPr>
      </w:pPr>
    </w:p>
    <w:p w:rsidR="00F869DA" w:rsidRDefault="00F869DA" w:rsidP="00F869DA">
      <w:pPr>
        <w:ind w:firstLine="720"/>
        <w:rPr>
          <w:rFonts w:ascii="Arial" w:hAnsi="Arial" w:cs="Arial"/>
          <w:color w:val="333333"/>
          <w:sz w:val="22"/>
          <w:szCs w:val="22"/>
        </w:rPr>
      </w:pPr>
      <w:bookmarkStart w:id="43" w:name="_Toc212568425"/>
      <w:r>
        <w:rPr>
          <w:rFonts w:ascii="Arial" w:hAnsi="Arial" w:cs="Arial"/>
          <w:color w:val="333333"/>
          <w:sz w:val="22"/>
          <w:szCs w:val="22"/>
        </w:rPr>
        <w:t xml:space="preserve">The article “Life on Mars” describes the purpose and the experiments performed by the Viking 1 and Viking 2 spacecraft that landed on Mars in 1976. One of the purposes of the landers was to determine if there was life on Mars. The experiments describe the theory behind them, what they detected and the analysis of the results. (Scott, D. Life on Mars. </w:t>
      </w:r>
      <w:r w:rsidRPr="00BA4B6D">
        <w:rPr>
          <w:rFonts w:ascii="Arial" w:hAnsi="Arial" w:cs="Arial"/>
          <w:i/>
          <w:color w:val="333333"/>
          <w:sz w:val="22"/>
          <w:szCs w:val="22"/>
        </w:rPr>
        <w:t>ChemMatters</w:t>
      </w:r>
      <w:r>
        <w:rPr>
          <w:rFonts w:ascii="Arial" w:hAnsi="Arial" w:cs="Arial"/>
          <w:color w:val="333333"/>
          <w:sz w:val="22"/>
          <w:szCs w:val="22"/>
        </w:rPr>
        <w:t xml:space="preserve">, 1994, </w:t>
      </w:r>
      <w:r w:rsidRPr="00E43FF0">
        <w:rPr>
          <w:rFonts w:ascii="Arial" w:hAnsi="Arial" w:cs="Arial"/>
          <w:i/>
          <w:color w:val="333333"/>
          <w:sz w:val="22"/>
          <w:szCs w:val="22"/>
        </w:rPr>
        <w:t>12</w:t>
      </w:r>
      <w:r>
        <w:rPr>
          <w:rFonts w:ascii="Arial" w:hAnsi="Arial" w:cs="Arial"/>
          <w:color w:val="333333"/>
          <w:sz w:val="22"/>
          <w:szCs w:val="22"/>
        </w:rPr>
        <w:t xml:space="preserve"> (4), pp 10–13)</w:t>
      </w:r>
    </w:p>
    <w:p w:rsidR="00F869DA" w:rsidRDefault="00F869DA" w:rsidP="00F869DA">
      <w:pPr>
        <w:rPr>
          <w:rFonts w:ascii="Arial" w:hAnsi="Arial" w:cs="Arial"/>
          <w:color w:val="333333"/>
          <w:sz w:val="22"/>
          <w:szCs w:val="22"/>
        </w:rPr>
      </w:pPr>
    </w:p>
    <w:p w:rsidR="00F869DA" w:rsidRDefault="00F869DA" w:rsidP="00F869DA">
      <w:pPr>
        <w:ind w:firstLine="720"/>
        <w:rPr>
          <w:rFonts w:ascii="Arial" w:hAnsi="Arial" w:cs="Arial"/>
          <w:color w:val="333333"/>
          <w:sz w:val="22"/>
          <w:szCs w:val="22"/>
        </w:rPr>
      </w:pPr>
      <w:r>
        <w:rPr>
          <w:rFonts w:ascii="Arial" w:hAnsi="Arial" w:cs="Arial"/>
          <w:color w:val="333333"/>
          <w:sz w:val="22"/>
          <w:szCs w:val="22"/>
        </w:rPr>
        <w:t xml:space="preserve">The exploration of Mars by the Pathfinder spacecraft and its robotic rover, Sojourner, are described in this article. The soil of Mars was examined, and it was determined that it has many similarities to the soil on Earth. The article explains the methods used to analyze the Martian soil and rocks. (Stone, C. Clues from a Far Planet. </w:t>
      </w:r>
      <w:r w:rsidRPr="00BA4B6D">
        <w:rPr>
          <w:rFonts w:ascii="Arial" w:hAnsi="Arial" w:cs="Arial"/>
          <w:i/>
          <w:color w:val="333333"/>
          <w:sz w:val="22"/>
          <w:szCs w:val="22"/>
        </w:rPr>
        <w:t>ChemMatters</w:t>
      </w:r>
      <w:r>
        <w:rPr>
          <w:rFonts w:ascii="Arial" w:hAnsi="Arial" w:cs="Arial"/>
          <w:color w:val="333333"/>
          <w:sz w:val="22"/>
          <w:szCs w:val="22"/>
        </w:rPr>
        <w:t xml:space="preserve">, 1998, </w:t>
      </w:r>
      <w:r w:rsidRPr="00E43FF0">
        <w:rPr>
          <w:rFonts w:ascii="Arial" w:hAnsi="Arial" w:cs="Arial"/>
          <w:i/>
          <w:color w:val="333333"/>
          <w:sz w:val="22"/>
          <w:szCs w:val="22"/>
        </w:rPr>
        <w:t>16</w:t>
      </w:r>
      <w:r>
        <w:rPr>
          <w:rFonts w:ascii="Arial" w:hAnsi="Arial" w:cs="Arial"/>
          <w:color w:val="333333"/>
          <w:sz w:val="22"/>
          <w:szCs w:val="22"/>
        </w:rPr>
        <w:t xml:space="preserve"> (2), pp 7–9.)</w:t>
      </w:r>
    </w:p>
    <w:p w:rsidR="00F869DA" w:rsidRDefault="00F869DA" w:rsidP="00F869DA">
      <w:pPr>
        <w:rPr>
          <w:rFonts w:ascii="Arial" w:hAnsi="Arial" w:cs="Arial"/>
          <w:color w:val="333333"/>
          <w:sz w:val="22"/>
          <w:szCs w:val="22"/>
        </w:rPr>
      </w:pPr>
    </w:p>
    <w:p w:rsidR="00F869DA" w:rsidRDefault="00F869DA" w:rsidP="00F869DA">
      <w:pPr>
        <w:ind w:firstLine="720"/>
        <w:rPr>
          <w:rFonts w:ascii="Arial" w:hAnsi="Arial" w:cs="Arial"/>
          <w:color w:val="333333"/>
          <w:sz w:val="22"/>
          <w:szCs w:val="22"/>
        </w:rPr>
      </w:pPr>
      <w:r>
        <w:rPr>
          <w:rFonts w:ascii="Arial" w:hAnsi="Arial" w:cs="Arial"/>
          <w:color w:val="333333"/>
          <w:sz w:val="22"/>
          <w:szCs w:val="22"/>
        </w:rPr>
        <w:t xml:space="preserve">This article describes the purpose of the Mars Science Laboratory that was sent to Mars in 2010. The purpose of this mission was to search for carbon. In the article, the various methods to detect carbon are explained. (Bleacher, L. Follow the Carbon. Follow the What? </w:t>
      </w:r>
      <w:r w:rsidRPr="00CC3204">
        <w:rPr>
          <w:rFonts w:ascii="Arial" w:hAnsi="Arial" w:cs="Arial"/>
          <w:i/>
          <w:color w:val="333333"/>
          <w:sz w:val="22"/>
          <w:szCs w:val="22"/>
        </w:rPr>
        <w:t>ChemMatters</w:t>
      </w:r>
      <w:r>
        <w:rPr>
          <w:rFonts w:ascii="Arial" w:hAnsi="Arial" w:cs="Arial"/>
          <w:color w:val="333333"/>
          <w:sz w:val="22"/>
          <w:szCs w:val="22"/>
        </w:rPr>
        <w:t xml:space="preserve">, 2008, </w:t>
      </w:r>
      <w:r w:rsidRPr="00CC3204">
        <w:rPr>
          <w:rFonts w:ascii="Arial" w:hAnsi="Arial" w:cs="Arial"/>
          <w:i/>
          <w:color w:val="333333"/>
          <w:sz w:val="22"/>
          <w:szCs w:val="22"/>
        </w:rPr>
        <w:t>26</w:t>
      </w:r>
      <w:r>
        <w:rPr>
          <w:rFonts w:ascii="Arial" w:hAnsi="Arial" w:cs="Arial"/>
          <w:color w:val="333333"/>
          <w:sz w:val="22"/>
          <w:szCs w:val="22"/>
        </w:rPr>
        <w:t xml:space="preserve"> (1) pp 16–19.)</w:t>
      </w:r>
    </w:p>
    <w:p w:rsidR="00F869DA" w:rsidRDefault="00F869DA" w:rsidP="00F869DA">
      <w:pPr>
        <w:rPr>
          <w:rFonts w:ascii="Arial" w:hAnsi="Arial" w:cs="Arial"/>
          <w:color w:val="333333"/>
          <w:sz w:val="22"/>
          <w:szCs w:val="22"/>
        </w:rPr>
      </w:pPr>
    </w:p>
    <w:p w:rsidR="00F869DA" w:rsidRDefault="00F869DA" w:rsidP="00F869DA">
      <w:pPr>
        <w:ind w:firstLine="720"/>
        <w:rPr>
          <w:rFonts w:ascii="Arial" w:hAnsi="Arial" w:cs="Arial"/>
          <w:color w:val="333333"/>
          <w:sz w:val="22"/>
          <w:szCs w:val="22"/>
        </w:rPr>
      </w:pPr>
      <w:r>
        <w:rPr>
          <w:rFonts w:ascii="Arial" w:hAnsi="Arial" w:cs="Arial"/>
          <w:color w:val="333333"/>
          <w:sz w:val="22"/>
          <w:szCs w:val="22"/>
        </w:rPr>
        <w:t xml:space="preserve">The importance of nitrogen in fertilizer is described in this article. It includes a good explanation of the nitrogen cycle. The use of manure and some advantages of organic farming are described. The hazards of excess nitrogen in the environment is also explored. (Nolte, B. Nitrogen From Fertilizers: Too Much of a Good Thing. </w:t>
      </w:r>
      <w:r w:rsidRPr="00CC3204">
        <w:rPr>
          <w:rFonts w:ascii="Arial" w:hAnsi="Arial" w:cs="Arial"/>
          <w:i/>
          <w:color w:val="333333"/>
          <w:sz w:val="22"/>
          <w:szCs w:val="22"/>
        </w:rPr>
        <w:t>ChemMatters</w:t>
      </w:r>
      <w:r>
        <w:rPr>
          <w:rFonts w:ascii="Arial" w:hAnsi="Arial" w:cs="Arial"/>
          <w:color w:val="333333"/>
          <w:sz w:val="22"/>
          <w:szCs w:val="22"/>
        </w:rPr>
        <w:t xml:space="preserve">, </w:t>
      </w:r>
      <w:r w:rsidRPr="00CC3204">
        <w:rPr>
          <w:rFonts w:ascii="Arial" w:hAnsi="Arial" w:cs="Arial"/>
          <w:i/>
          <w:color w:val="333333"/>
          <w:sz w:val="22"/>
          <w:szCs w:val="22"/>
        </w:rPr>
        <w:t>28</w:t>
      </w:r>
      <w:r>
        <w:rPr>
          <w:rFonts w:ascii="Arial" w:hAnsi="Arial" w:cs="Arial"/>
          <w:color w:val="333333"/>
          <w:sz w:val="22"/>
          <w:szCs w:val="22"/>
        </w:rPr>
        <w:t xml:space="preserve"> (2), pp 5–7.)</w:t>
      </w:r>
    </w:p>
    <w:p w:rsidR="00F869DA" w:rsidRDefault="00F869DA" w:rsidP="00F869DA">
      <w:pPr>
        <w:rPr>
          <w:rFonts w:ascii="Arial" w:hAnsi="Arial" w:cs="Arial"/>
          <w:color w:val="333333"/>
          <w:sz w:val="22"/>
          <w:szCs w:val="22"/>
        </w:rPr>
      </w:pPr>
    </w:p>
    <w:p w:rsidR="00F869DA" w:rsidRDefault="00F869DA" w:rsidP="00F869DA">
      <w:pPr>
        <w:ind w:firstLine="720"/>
        <w:rPr>
          <w:rFonts w:ascii="Arial" w:hAnsi="Arial" w:cs="Arial"/>
          <w:color w:val="333333"/>
          <w:sz w:val="22"/>
          <w:szCs w:val="22"/>
        </w:rPr>
      </w:pPr>
      <w:r>
        <w:rPr>
          <w:rFonts w:ascii="Arial" w:hAnsi="Arial" w:cs="Arial"/>
          <w:color w:val="333333"/>
          <w:sz w:val="22"/>
          <w:szCs w:val="22"/>
        </w:rPr>
        <w:t>The Teacher’s Guide for the April 2010 ChemMatters fertilizer article above provides more information on nitrogen, its compounds and its pollution. It also contains the sources for a nitrogen cycle activity as well as a simulation on the nitrogen cycle.</w:t>
      </w:r>
    </w:p>
    <w:p w:rsidR="003D674E" w:rsidRPr="00856F6A" w:rsidRDefault="003D674E" w:rsidP="003D674E">
      <w:pPr>
        <w:rPr>
          <w:rFonts w:ascii="Arial" w:hAnsi="Arial" w:cs="Arial"/>
          <w:color w:val="333333"/>
          <w:sz w:val="22"/>
          <w:szCs w:val="22"/>
        </w:rPr>
      </w:pPr>
    </w:p>
    <w:p w:rsidR="00552AEF" w:rsidRPr="008B1A62" w:rsidRDefault="00552AEF" w:rsidP="009656D8">
      <w:pPr>
        <w:pStyle w:val="Heading2"/>
        <w:rPr>
          <w:rFonts w:ascii="Arial" w:hAnsi="Arial" w:cs="Arial"/>
        </w:rPr>
      </w:pPr>
      <w:bookmarkStart w:id="44" w:name="_Toc478389339"/>
      <w:r w:rsidRPr="008B1A62">
        <w:rPr>
          <w:rFonts w:ascii="Arial" w:hAnsi="Arial" w:cs="Arial"/>
        </w:rPr>
        <w:lastRenderedPageBreak/>
        <w:t>Web</w:t>
      </w:r>
      <w:r w:rsidR="00A440F0" w:rsidRPr="008B1A62">
        <w:rPr>
          <w:rFonts w:ascii="Arial" w:hAnsi="Arial" w:cs="Arial"/>
        </w:rPr>
        <w:t xml:space="preserve"> </w:t>
      </w:r>
      <w:r w:rsidR="007876C6">
        <w:rPr>
          <w:rFonts w:ascii="Arial" w:hAnsi="Arial" w:cs="Arial"/>
        </w:rPr>
        <w:t>S</w:t>
      </w:r>
      <w:r w:rsidRPr="008B1A62">
        <w:rPr>
          <w:rFonts w:ascii="Arial" w:hAnsi="Arial" w:cs="Arial"/>
        </w:rPr>
        <w:t>ites for Additional Information</w:t>
      </w:r>
      <w:bookmarkEnd w:id="43"/>
      <w:r w:rsidR="00393D9F" w:rsidRPr="008B1A62">
        <w:rPr>
          <w:rFonts w:ascii="Arial" w:hAnsi="Arial" w:cs="Arial"/>
        </w:rPr>
        <w:t xml:space="preserve"> (Web-based information sources)</w:t>
      </w:r>
      <w:bookmarkEnd w:id="44"/>
    </w:p>
    <w:p w:rsidR="00617847" w:rsidRPr="00735073" w:rsidRDefault="00617847" w:rsidP="00617847">
      <w:pPr>
        <w:rPr>
          <w:rFonts w:ascii="Arial" w:hAnsi="Arial" w:cs="Arial"/>
          <w:sz w:val="22"/>
          <w:szCs w:val="22"/>
        </w:rPr>
      </w:pPr>
    </w:p>
    <w:p w:rsidR="00F869DA" w:rsidRDefault="00F869DA" w:rsidP="00F869DA">
      <w:pPr>
        <w:rPr>
          <w:rFonts w:ascii="Arial" w:hAnsi="Arial" w:cs="Arial"/>
          <w:sz w:val="22"/>
          <w:szCs w:val="22"/>
        </w:rPr>
      </w:pPr>
      <w:r>
        <w:rPr>
          <w:rFonts w:ascii="Arial" w:hAnsi="Arial" w:cs="Arial"/>
          <w:b/>
        </w:rPr>
        <w:t>Mars</w:t>
      </w:r>
    </w:p>
    <w:p w:rsidR="00F869DA" w:rsidRPr="003C69CB"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This NASA site has a graphic comparison of Mars and Earth. (</w:t>
      </w:r>
      <w:hyperlink r:id="rId101" w:anchor="infographic" w:history="1">
        <w:r w:rsidRPr="00F869DA">
          <w:rPr>
            <w:rStyle w:val="Hyperlink"/>
            <w:rFonts w:ascii="Arial" w:hAnsi="Arial" w:cs="Arial"/>
            <w:sz w:val="22"/>
            <w:szCs w:val="22"/>
          </w:rPr>
          <w:t>http://mars.nasa.gov/allaboutmars/facts/#infographic</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 xml:space="preserve">This is a short article produced by </w:t>
      </w:r>
      <w:r w:rsidRPr="00F869DA">
        <w:rPr>
          <w:rFonts w:ascii="Arial" w:hAnsi="Arial" w:cs="Arial"/>
          <w:i/>
          <w:sz w:val="22"/>
          <w:szCs w:val="22"/>
        </w:rPr>
        <w:t>National Geographic</w:t>
      </w:r>
      <w:r w:rsidRPr="00F869DA">
        <w:rPr>
          <w:rFonts w:ascii="Arial" w:hAnsi="Arial" w:cs="Arial"/>
          <w:sz w:val="22"/>
          <w:szCs w:val="22"/>
        </w:rPr>
        <w:t xml:space="preserve"> and NASA about Mars, its water and its landscape. In addition, there are nice graphics of Mars, its moons and its relationship to our solar system. (</w:t>
      </w:r>
      <w:hyperlink r:id="rId102" w:history="1">
        <w:r w:rsidRPr="00F869DA">
          <w:rPr>
            <w:rStyle w:val="Hyperlink"/>
            <w:rFonts w:ascii="Arial" w:hAnsi="Arial" w:cs="Arial"/>
            <w:sz w:val="22"/>
            <w:szCs w:val="22"/>
          </w:rPr>
          <w:t>http://science.nationalgeographic.com/science/space/solar-system/mars-article/</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At this site you will find a more detailed article about Mars. It includes information about the size, orbit, composition, moons, atmosphere and climate of Mars. There are also several imbedded videos in the article dealing with Mars. (</w:t>
      </w:r>
      <w:hyperlink r:id="rId103" w:history="1">
        <w:r w:rsidRPr="00F869DA">
          <w:rPr>
            <w:rStyle w:val="Hyperlink"/>
            <w:rFonts w:ascii="Arial" w:hAnsi="Arial" w:cs="Arial"/>
            <w:sz w:val="22"/>
            <w:szCs w:val="22"/>
          </w:rPr>
          <w:t>http://www.universetoday.com/14701/mars/</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 xml:space="preserve">Another extensive article about Mars, it composition, atmosphere, and climate can be found at </w:t>
      </w:r>
      <w:hyperlink r:id="rId104" w:history="1">
        <w:r w:rsidRPr="00F869DA">
          <w:rPr>
            <w:rStyle w:val="Hyperlink"/>
            <w:rFonts w:ascii="Arial" w:hAnsi="Arial" w:cs="Arial"/>
            <w:sz w:val="22"/>
            <w:szCs w:val="22"/>
          </w:rPr>
          <w:t>http://www.space.com/47-mars-the-red-planet-fourth-planet-from-the-sun.html</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04683" w:rsidP="00F869DA">
      <w:pPr>
        <w:rPr>
          <w:rFonts w:ascii="Arial" w:hAnsi="Arial" w:cs="Arial"/>
          <w:sz w:val="22"/>
          <w:szCs w:val="22"/>
        </w:rPr>
      </w:pPr>
      <w:r>
        <w:rPr>
          <w:rFonts w:ascii="Arial" w:hAnsi="Arial" w:cs="Arial"/>
          <w:b/>
          <w:sz w:val="22"/>
          <w:szCs w:val="22"/>
        </w:rPr>
        <w:t>P</w:t>
      </w:r>
      <w:r w:rsidR="00F869DA" w:rsidRPr="00F869DA">
        <w:rPr>
          <w:rFonts w:ascii="Arial" w:hAnsi="Arial" w:cs="Arial"/>
          <w:b/>
          <w:sz w:val="22"/>
          <w:szCs w:val="22"/>
        </w:rPr>
        <w:t>lant growth and nutrients</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b/>
          <w:sz w:val="22"/>
          <w:szCs w:val="22"/>
        </w:rPr>
        <w:tab/>
      </w:r>
      <w:r w:rsidRPr="00F869DA">
        <w:rPr>
          <w:rFonts w:ascii="Arial" w:hAnsi="Arial" w:cs="Arial"/>
          <w:sz w:val="22"/>
          <w:szCs w:val="22"/>
        </w:rPr>
        <w:t xml:space="preserve">The basic needs of plants are briefly discussed at this site: </w:t>
      </w:r>
      <w:hyperlink r:id="rId105" w:history="1">
        <w:r w:rsidRPr="00F869DA">
          <w:rPr>
            <w:rStyle w:val="Hyperlink"/>
            <w:rFonts w:ascii="Arial" w:hAnsi="Arial" w:cs="Arial"/>
            <w:sz w:val="22"/>
            <w:szCs w:val="22"/>
          </w:rPr>
          <w:t>http://www.aces.uiuc.edu/vista/html_pubs/hydro/require.html</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This is an extensive article about the nutrient requirements for plants. It provides information on the role each nutrient plays. (</w:t>
      </w:r>
      <w:hyperlink r:id="rId106" w:history="1">
        <w:r w:rsidRPr="00F869DA">
          <w:rPr>
            <w:rStyle w:val="Hyperlink"/>
            <w:rFonts w:ascii="Arial" w:hAnsi="Arial" w:cs="Arial"/>
            <w:sz w:val="22"/>
            <w:szCs w:val="22"/>
          </w:rPr>
          <w:t>http://www.ncagr.gov/agronomi/pdffiles/essnutr.pdf</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More information about plant nutrients can be found at this site. The information at this site is a little more concise and given in a bulleted format. (</w:t>
      </w:r>
      <w:hyperlink r:id="rId107" w:history="1">
        <w:r w:rsidRPr="00F869DA">
          <w:rPr>
            <w:rStyle w:val="Hyperlink"/>
            <w:rFonts w:ascii="Arial" w:hAnsi="Arial" w:cs="Arial"/>
            <w:sz w:val="22"/>
            <w:szCs w:val="22"/>
          </w:rPr>
          <w:t>http://www.ncagr.gov/cyber/kidswrld/plant/nutrient.htm</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This article provides a comparison between inorganic and organic fertilizer. It provides the comparison in a chart, as well as providing a discussion on the history, cost, and supply of nutrients. (</w:t>
      </w:r>
      <w:hyperlink r:id="rId108" w:history="1">
        <w:r w:rsidRPr="00F869DA">
          <w:rPr>
            <w:rStyle w:val="Hyperlink"/>
            <w:rFonts w:ascii="Arial" w:hAnsi="Arial" w:cs="Arial"/>
            <w:sz w:val="22"/>
            <w:szCs w:val="22"/>
          </w:rPr>
          <w:t>http://www.diffen.com/difference/Chemical_Fertilizer_vs_Organic_Fertilizer</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At this site, a graphic comparison of organic and inorganic fertilizers can be found. (</w:t>
      </w:r>
      <w:hyperlink r:id="rId109" w:anchor=".WK3oNzsrJPZ" w:history="1">
        <w:r w:rsidRPr="00F869DA">
          <w:rPr>
            <w:rStyle w:val="Hyperlink"/>
            <w:rFonts w:ascii="Arial" w:hAnsi="Arial" w:cs="Arial"/>
            <w:sz w:val="22"/>
            <w:szCs w:val="22"/>
          </w:rPr>
          <w:t>http://www.majordifferences.com/2013/10/difference-between-organic-manures-and.html#.WK3oNzsrJPZ</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04683" w:rsidP="00F869DA">
      <w:pPr>
        <w:rPr>
          <w:rFonts w:ascii="Arial" w:hAnsi="Arial" w:cs="Arial"/>
          <w:sz w:val="22"/>
          <w:szCs w:val="22"/>
        </w:rPr>
      </w:pPr>
      <w:r>
        <w:rPr>
          <w:rFonts w:ascii="Arial" w:hAnsi="Arial" w:cs="Arial"/>
          <w:b/>
          <w:sz w:val="22"/>
          <w:szCs w:val="22"/>
        </w:rPr>
        <w:t>P</w:t>
      </w:r>
      <w:r w:rsidR="00F869DA" w:rsidRPr="00F869DA">
        <w:rPr>
          <w:rFonts w:ascii="Arial" w:hAnsi="Arial" w:cs="Arial"/>
          <w:b/>
          <w:sz w:val="22"/>
          <w:szCs w:val="22"/>
        </w:rPr>
        <w:t>hotosynthesis</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b/>
          <w:sz w:val="22"/>
          <w:szCs w:val="22"/>
        </w:rPr>
        <w:tab/>
      </w:r>
      <w:r w:rsidRPr="00F869DA">
        <w:rPr>
          <w:rFonts w:ascii="Arial" w:hAnsi="Arial" w:cs="Arial"/>
          <w:sz w:val="22"/>
          <w:szCs w:val="22"/>
        </w:rPr>
        <w:t>A basic explanation of photosynthesis is given at this site. It includes a discussion of the cellular components essential for photosynthesis, as well as the photosynthetic process. (</w:t>
      </w:r>
      <w:hyperlink r:id="rId110" w:history="1">
        <w:r w:rsidRPr="00F869DA">
          <w:rPr>
            <w:rStyle w:val="Hyperlink"/>
            <w:rFonts w:ascii="Arial" w:hAnsi="Arial" w:cs="Arial"/>
            <w:sz w:val="22"/>
            <w:szCs w:val="22"/>
          </w:rPr>
          <w:t>http://www.livescience.com/51720-photosynthesis.html</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This article on photosynthesis includes illustrations that help in the understanding of the process. (</w:t>
      </w:r>
      <w:hyperlink r:id="rId111" w:history="1">
        <w:r w:rsidRPr="00F869DA">
          <w:rPr>
            <w:rStyle w:val="Hyperlink"/>
            <w:rFonts w:ascii="Arial" w:hAnsi="Arial" w:cs="Arial"/>
            <w:sz w:val="22"/>
            <w:szCs w:val="22"/>
          </w:rPr>
          <w:t>http://www.nature.com/scitable/topicpage/photosynthetic-cells-14025371</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lastRenderedPageBreak/>
        <w:tab/>
        <w:t>A study guide on photosynthesis for students can be found at this site. It provides a review of the processes involved, study questions, and a photosynthesis quiz. (</w:t>
      </w:r>
      <w:hyperlink r:id="rId112" w:history="1">
        <w:r w:rsidRPr="00F869DA">
          <w:rPr>
            <w:rStyle w:val="Hyperlink"/>
            <w:rFonts w:ascii="Arial" w:hAnsi="Arial" w:cs="Arial"/>
            <w:sz w:val="22"/>
            <w:szCs w:val="22"/>
          </w:rPr>
          <w:t>http://chemistry.about.com/od/lecturenotesl3/a/photosynthesis.htm</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The Khan tutorial on the introduction of photosynthesis can be found at this site. The explanation of photosynthesis includes graphics to aid in student understanding. More tutorials on the specific processes involved in photosynthesis can be accessed from this site as well. (</w:t>
      </w:r>
      <w:hyperlink r:id="rId113" w:history="1">
        <w:r w:rsidRPr="00F869DA">
          <w:rPr>
            <w:rStyle w:val="Hyperlink"/>
            <w:rFonts w:ascii="Arial" w:hAnsi="Arial" w:cs="Arial"/>
            <w:sz w:val="22"/>
            <w:szCs w:val="22"/>
          </w:rPr>
          <w:t>https://www.khanacademy.org/science/biology/photosynthesis-in-plants/introduction-to-stages-of-photosynthesis/a/intro-to-photosynthesis</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04683" w:rsidP="00F869DA">
      <w:pPr>
        <w:rPr>
          <w:rFonts w:ascii="Arial" w:hAnsi="Arial" w:cs="Arial"/>
          <w:sz w:val="22"/>
          <w:szCs w:val="22"/>
        </w:rPr>
      </w:pPr>
      <w:r>
        <w:rPr>
          <w:rFonts w:ascii="Arial" w:hAnsi="Arial" w:cs="Arial"/>
          <w:b/>
          <w:sz w:val="22"/>
          <w:szCs w:val="22"/>
        </w:rPr>
        <w:t>O</w:t>
      </w:r>
      <w:r w:rsidR="00F869DA" w:rsidRPr="00F869DA">
        <w:rPr>
          <w:rFonts w:ascii="Arial" w:hAnsi="Arial" w:cs="Arial"/>
          <w:b/>
          <w:sz w:val="22"/>
          <w:szCs w:val="22"/>
        </w:rPr>
        <w:t>xygen generation in space</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b/>
          <w:sz w:val="22"/>
          <w:szCs w:val="22"/>
        </w:rPr>
        <w:tab/>
      </w:r>
      <w:r w:rsidRPr="00F869DA">
        <w:rPr>
          <w:rFonts w:ascii="Arial" w:hAnsi="Arial" w:cs="Arial"/>
          <w:sz w:val="22"/>
          <w:szCs w:val="22"/>
        </w:rPr>
        <w:t>This short NASA article discusses the Mars Oxygen ISRU Experiment (MOXIE), which will be on the Mars Rover in 2020 and will make oxygen from carbon dioxide. It includes a schematic of how it will work. (</w:t>
      </w:r>
      <w:hyperlink r:id="rId114" w:history="1">
        <w:r w:rsidRPr="00F869DA">
          <w:rPr>
            <w:rStyle w:val="Hyperlink"/>
            <w:rFonts w:ascii="Arial" w:hAnsi="Arial" w:cs="Arial"/>
            <w:sz w:val="22"/>
            <w:szCs w:val="22"/>
          </w:rPr>
          <w:t>http://mars.nasa.gov/mars2020/mission/instruments/moxie/for-scientists/</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This article explains the scientific process that MOXIE will use to generate oxygen on Mars. (</w:t>
      </w:r>
      <w:hyperlink r:id="rId115" w:history="1">
        <w:r w:rsidRPr="00F869DA">
          <w:rPr>
            <w:rStyle w:val="Hyperlink"/>
            <w:rFonts w:ascii="Arial" w:hAnsi="Arial" w:cs="Arial"/>
            <w:sz w:val="22"/>
            <w:szCs w:val="22"/>
          </w:rPr>
          <w:t>http://ssed.gsfc.nasa.gov/IPM/PDF/1134.pdf</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A technical paper on the production of oxygen using solid oxide electrolysis is found at this site. It explains the process as well as the experimentation that has occurred to test the process. (</w:t>
      </w:r>
      <w:hyperlink r:id="rId116" w:history="1">
        <w:r w:rsidRPr="00F869DA">
          <w:rPr>
            <w:rStyle w:val="Hyperlink"/>
            <w:rFonts w:ascii="Arial" w:hAnsi="Arial" w:cs="Arial"/>
            <w:sz w:val="22"/>
            <w:szCs w:val="22"/>
          </w:rPr>
          <w:t>http://citeseerx.ist.psu.edu/viewdoc/download?doi=10.1.1.194.6749&amp;rep=rep1&amp;type=pdf</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At this site, the production of oxygen on the International Space Station is discussed and explained. (</w:t>
      </w:r>
      <w:hyperlink r:id="rId117" w:history="1">
        <w:r w:rsidRPr="00F869DA">
          <w:rPr>
            <w:rStyle w:val="Hyperlink"/>
            <w:rFonts w:ascii="Arial" w:hAnsi="Arial" w:cs="Arial"/>
            <w:sz w:val="22"/>
            <w:szCs w:val="22"/>
          </w:rPr>
          <w:t>http://science.howstuffworks.com/oxygen-made-aboard-spacecraft.htm</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04683" w:rsidP="00F869DA">
      <w:pPr>
        <w:rPr>
          <w:rFonts w:ascii="Arial" w:hAnsi="Arial" w:cs="Arial"/>
          <w:sz w:val="22"/>
          <w:szCs w:val="22"/>
        </w:rPr>
      </w:pPr>
      <w:r>
        <w:rPr>
          <w:rFonts w:ascii="Arial" w:hAnsi="Arial" w:cs="Arial"/>
          <w:b/>
          <w:sz w:val="22"/>
          <w:szCs w:val="22"/>
        </w:rPr>
        <w:t>H</w:t>
      </w:r>
      <w:r w:rsidR="00F869DA" w:rsidRPr="00F869DA">
        <w:rPr>
          <w:rFonts w:ascii="Arial" w:hAnsi="Arial" w:cs="Arial"/>
          <w:b/>
          <w:sz w:val="22"/>
          <w:szCs w:val="22"/>
        </w:rPr>
        <w:t>ydrazine</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b/>
          <w:sz w:val="22"/>
          <w:szCs w:val="22"/>
        </w:rPr>
        <w:tab/>
      </w:r>
      <w:r w:rsidRPr="00F869DA">
        <w:rPr>
          <w:rFonts w:ascii="Arial" w:hAnsi="Arial" w:cs="Arial"/>
          <w:sz w:val="22"/>
          <w:szCs w:val="22"/>
        </w:rPr>
        <w:t xml:space="preserve">At this site, information on hydrazine, as well as sources for the information, can be found: </w:t>
      </w:r>
      <w:hyperlink r:id="rId118" w:anchor="section=Synonyms" w:history="1">
        <w:r w:rsidRPr="00F869DA">
          <w:rPr>
            <w:rStyle w:val="Hyperlink"/>
            <w:rFonts w:ascii="Arial" w:hAnsi="Arial" w:cs="Arial"/>
            <w:sz w:val="22"/>
            <w:szCs w:val="22"/>
          </w:rPr>
          <w:t>https://pubchem.ncbi.nlm.nih.gov/compound/hydrazine#section=Synonyms</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 xml:space="preserve">A discussion of the hydrazine and its uses can be found at </w:t>
      </w:r>
      <w:hyperlink r:id="rId119" w:history="1">
        <w:r w:rsidRPr="00F869DA">
          <w:rPr>
            <w:rStyle w:val="Hyperlink"/>
            <w:rFonts w:ascii="Arial" w:hAnsi="Arial" w:cs="Arial"/>
            <w:sz w:val="22"/>
            <w:szCs w:val="22"/>
          </w:rPr>
          <w:t>https://eic.rsc.org/magnificent-molecules/hydrazine/2000023.article</w:t>
        </w:r>
      </w:hyperlink>
      <w:r w:rsidRPr="00F869DA">
        <w:rPr>
          <w:rFonts w:ascii="Arial" w:hAnsi="Arial" w:cs="Arial"/>
          <w:sz w:val="22"/>
          <w:szCs w:val="22"/>
        </w:rPr>
        <w:t>.</w:t>
      </w:r>
    </w:p>
    <w:p w:rsidR="00F869DA" w:rsidRPr="00F869DA" w:rsidRDefault="00F869DA" w:rsidP="00F869DA">
      <w:pPr>
        <w:rPr>
          <w:rFonts w:ascii="Arial" w:hAnsi="Arial" w:cs="Arial"/>
          <w:sz w:val="22"/>
          <w:szCs w:val="22"/>
        </w:rPr>
      </w:pPr>
    </w:p>
    <w:p w:rsidR="00F869DA" w:rsidRPr="00F869DA" w:rsidRDefault="00F869DA" w:rsidP="00F869DA">
      <w:pPr>
        <w:rPr>
          <w:rFonts w:ascii="Arial" w:hAnsi="Arial" w:cs="Arial"/>
          <w:sz w:val="22"/>
          <w:szCs w:val="22"/>
        </w:rPr>
      </w:pPr>
      <w:r w:rsidRPr="00F869DA">
        <w:rPr>
          <w:rFonts w:ascii="Arial" w:hAnsi="Arial" w:cs="Arial"/>
          <w:sz w:val="22"/>
          <w:szCs w:val="22"/>
        </w:rPr>
        <w:tab/>
        <w:t>This article on hydrazine provides a little information on how it is produced and some of its uses. The uses described include: as a reducing agent, as a precursor for organic synthesis and blowing agents, and as a rocket thruster fuel. (</w:t>
      </w:r>
      <w:hyperlink r:id="rId120" w:history="1">
        <w:r w:rsidRPr="00F869DA">
          <w:rPr>
            <w:rStyle w:val="Hyperlink"/>
            <w:rFonts w:ascii="Arial" w:hAnsi="Arial" w:cs="Arial"/>
            <w:sz w:val="22"/>
            <w:szCs w:val="22"/>
          </w:rPr>
          <w:t>http://www.chm.bris.ac.uk/motm/hydrazine/hydrazineh.htm</w:t>
        </w:r>
      </w:hyperlink>
      <w:r w:rsidRPr="00F869DA">
        <w:rPr>
          <w:rFonts w:ascii="Arial" w:hAnsi="Arial" w:cs="Arial"/>
          <w:sz w:val="22"/>
          <w:szCs w:val="22"/>
        </w:rPr>
        <w:t>)</w:t>
      </w:r>
    </w:p>
    <w:p w:rsidR="00F20E04" w:rsidRPr="00F869DA" w:rsidRDefault="00F20E04" w:rsidP="00F20E04">
      <w:pPr>
        <w:rPr>
          <w:rFonts w:ascii="Arial" w:hAnsi="Arial" w:cs="Arial"/>
          <w:sz w:val="22"/>
          <w:szCs w:val="22"/>
        </w:rPr>
      </w:pPr>
    </w:p>
    <w:p w:rsidR="00552AEF" w:rsidRPr="00503CD8" w:rsidRDefault="00240F03" w:rsidP="002B57D5">
      <w:pPr>
        <w:ind w:firstLine="720"/>
        <w:rPr>
          <w:rFonts w:ascii="Arial" w:hAnsi="Arial" w:cs="Arial"/>
          <w:sz w:val="22"/>
          <w:szCs w:val="22"/>
        </w:rPr>
      </w:pPr>
      <w:r w:rsidRPr="00503CD8">
        <w:rPr>
          <w:rFonts w:ascii="Arial" w:hAnsi="Arial" w:cs="Arial"/>
          <w:sz w:val="22"/>
          <w:szCs w:val="22"/>
        </w:rPr>
        <w:br w:type="page"/>
      </w:r>
    </w:p>
    <w:p w:rsidR="00552AEF" w:rsidRPr="00EF346E" w:rsidRDefault="004B7F43" w:rsidP="00552AEF">
      <w:pPr>
        <w:pStyle w:val="Heading1"/>
      </w:pPr>
      <w:bookmarkStart w:id="45" w:name="_Toc478389340"/>
      <w:r>
        <w:lastRenderedPageBreak/>
        <w:t>Recycling Plastic Bags</w:t>
      </w:r>
      <w:bookmarkEnd w:id="45"/>
    </w:p>
    <w:p w:rsidR="00BB0025" w:rsidRPr="008B1A62" w:rsidRDefault="00BB0025" w:rsidP="00BB0025">
      <w:pPr>
        <w:pStyle w:val="Heading2"/>
        <w:rPr>
          <w:rFonts w:ascii="Arial" w:hAnsi="Arial" w:cs="Arial"/>
        </w:rPr>
      </w:pPr>
      <w:bookmarkStart w:id="46" w:name="_Toc212568428"/>
      <w:bookmarkStart w:id="47" w:name="_Toc478389341"/>
      <w:r w:rsidRPr="008B1A62">
        <w:rPr>
          <w:rFonts w:ascii="Arial" w:hAnsi="Arial" w:cs="Arial"/>
        </w:rPr>
        <w:t>Background Information (teacher information)</w:t>
      </w:r>
      <w:bookmarkEnd w:id="47"/>
    </w:p>
    <w:p w:rsidR="00BB0025" w:rsidRDefault="00BB0025" w:rsidP="00BB0025">
      <w:pPr>
        <w:rPr>
          <w:rFonts w:ascii="Arial" w:hAnsi="Arial" w:cs="Arial"/>
          <w:sz w:val="22"/>
          <w:szCs w:val="22"/>
        </w:rPr>
      </w:pPr>
    </w:p>
    <w:p w:rsidR="00060140" w:rsidRDefault="00060140" w:rsidP="00060140">
      <w:pPr>
        <w:rPr>
          <w:rFonts w:ascii="Arial" w:hAnsi="Arial" w:cs="Arial"/>
          <w:b/>
        </w:rPr>
      </w:pPr>
      <w:r>
        <w:rPr>
          <w:rFonts w:ascii="Arial" w:hAnsi="Arial" w:cs="Arial"/>
          <w:b/>
        </w:rPr>
        <w:t>History of plastic grocery bags</w:t>
      </w:r>
    </w:p>
    <w:p w:rsidR="00060140" w:rsidRDefault="00060140" w:rsidP="00060140">
      <w:pPr>
        <w:rPr>
          <w:rFonts w:ascii="Arial" w:hAnsi="Arial" w:cs="Arial"/>
          <w:sz w:val="22"/>
          <w:szCs w:val="22"/>
        </w:rPr>
      </w:pPr>
    </w:p>
    <w:p w:rsidR="00060140" w:rsidRPr="006F7E04" w:rsidRDefault="00060140" w:rsidP="00060140">
      <w:pPr>
        <w:rPr>
          <w:rFonts w:ascii="Arial" w:hAnsi="Arial" w:cs="Arial"/>
          <w:sz w:val="20"/>
          <w:szCs w:val="20"/>
        </w:rPr>
      </w:pPr>
      <w:r>
        <w:rPr>
          <w:noProof/>
        </w:rPr>
        <mc:AlternateContent>
          <mc:Choice Requires="wpg">
            <w:drawing>
              <wp:anchor distT="0" distB="0" distL="114300" distR="114300" simplePos="0" relativeHeight="252341248" behindDoc="0" locked="0" layoutInCell="1" allowOverlap="1" wp14:anchorId="245CD358" wp14:editId="182492B0">
                <wp:simplePos x="0" y="0"/>
                <wp:positionH relativeFrom="column">
                  <wp:posOffset>2973705</wp:posOffset>
                </wp:positionH>
                <wp:positionV relativeFrom="paragraph">
                  <wp:posOffset>207645</wp:posOffset>
                </wp:positionV>
                <wp:extent cx="2734945" cy="2014855"/>
                <wp:effectExtent l="11430" t="8255" r="6350" b="0"/>
                <wp:wrapSquare wrapText="bothSides"/>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4945" cy="2014855"/>
                          <a:chOff x="6123" y="3245"/>
                          <a:chExt cx="4307" cy="3173"/>
                        </a:xfrm>
                      </wpg:grpSpPr>
                      <pic:pic xmlns:pic="http://schemas.openxmlformats.org/drawingml/2006/picture">
                        <pic:nvPicPr>
                          <pic:cNvPr id="362" name="img-1423867016869" descr="polethylene resin for plastic sheeting"/>
                          <pic:cNvPicPr>
                            <a:picLocks noChangeAspect="1" noChangeArrowheads="1"/>
                          </pic:cNvPicPr>
                        </pic:nvPicPr>
                        <pic:blipFill>
                          <a:blip r:embed="rId121" r:link="rId122">
                            <a:extLst>
                              <a:ext uri="{28A0092B-C50C-407E-A947-70E740481C1C}">
                                <a14:useLocalDpi xmlns:a14="http://schemas.microsoft.com/office/drawing/2010/main" val="0"/>
                              </a:ext>
                            </a:extLst>
                          </a:blip>
                          <a:srcRect t="49872"/>
                          <a:stretch>
                            <a:fillRect/>
                          </a:stretch>
                        </pic:blipFill>
                        <pic:spPr bwMode="auto">
                          <a:xfrm>
                            <a:off x="6123" y="3245"/>
                            <a:ext cx="4307" cy="1959"/>
                          </a:xfrm>
                          <a:prstGeom prst="rect">
                            <a:avLst/>
                          </a:prstGeom>
                          <a:noFill/>
                          <a:ln w="9525">
                            <a:solidFill>
                              <a:srgbClr val="0000FF"/>
                            </a:solidFill>
                            <a:miter lim="800000"/>
                            <a:headEnd/>
                            <a:tailEnd/>
                          </a:ln>
                          <a:extLst>
                            <a:ext uri="{909E8E84-426E-40DD-AFC4-6F175D3DCCD1}">
                              <a14:hiddenFill xmlns:a14="http://schemas.microsoft.com/office/drawing/2010/main">
                                <a:solidFill>
                                  <a:srgbClr val="FFFFFF"/>
                                </a:solidFill>
                              </a14:hiddenFill>
                            </a:ext>
                          </a:extLst>
                        </pic:spPr>
                      </pic:pic>
                      <wps:wsp>
                        <wps:cNvPr id="363" name="Text Box 2"/>
                        <wps:cNvSpPr txBox="1">
                          <a:spLocks noChangeArrowheads="1"/>
                        </wps:cNvSpPr>
                        <wps:spPr bwMode="auto">
                          <a:xfrm>
                            <a:off x="6123" y="5204"/>
                            <a:ext cx="4307" cy="1214"/>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1F5216" w:rsidRPr="00D45A2D" w:rsidRDefault="001F5216" w:rsidP="00060140">
                              <w:pPr>
                                <w:jc w:val="center"/>
                                <w:rPr>
                                  <w:rFonts w:ascii="Calibri" w:hAnsi="Calibri" w:cs="Calibri"/>
                                  <w:i/>
                                  <w:sz w:val="22"/>
                                  <w:szCs w:val="22"/>
                                </w:rPr>
                              </w:pPr>
                              <w:r w:rsidRPr="00D45A2D">
                                <w:rPr>
                                  <w:rFonts w:ascii="Calibri" w:hAnsi="Calibri" w:cs="Calibri"/>
                                  <w:i/>
                                  <w:sz w:val="22"/>
                                  <w:szCs w:val="22"/>
                                </w:rPr>
                                <w:t>Polyethylene, (C</w:t>
                              </w:r>
                              <w:r w:rsidRPr="00D45A2D">
                                <w:rPr>
                                  <w:rFonts w:ascii="Calibri" w:hAnsi="Calibri" w:cs="Calibri"/>
                                  <w:i/>
                                  <w:sz w:val="22"/>
                                  <w:szCs w:val="22"/>
                                  <w:vertAlign w:val="subscript"/>
                                </w:rPr>
                                <w:t>2</w:t>
                              </w:r>
                              <w:r w:rsidRPr="00D45A2D">
                                <w:rPr>
                                  <w:rFonts w:ascii="Calibri" w:hAnsi="Calibri" w:cs="Calibri"/>
                                  <w:i/>
                                  <w:sz w:val="22"/>
                                  <w:szCs w:val="22"/>
                                </w:rPr>
                                <w:t>H</w:t>
                              </w:r>
                              <w:r w:rsidRPr="00D45A2D">
                                <w:rPr>
                                  <w:rFonts w:ascii="Calibri" w:hAnsi="Calibri" w:cs="Calibri"/>
                                  <w:i/>
                                  <w:sz w:val="22"/>
                                  <w:szCs w:val="22"/>
                                  <w:vertAlign w:val="subscript"/>
                                </w:rPr>
                                <w:t>4</w:t>
                              </w:r>
                              <w:proofErr w:type="gramStart"/>
                              <w:r w:rsidRPr="00D45A2D">
                                <w:rPr>
                                  <w:rFonts w:ascii="Calibri" w:hAnsi="Calibri" w:cs="Calibri"/>
                                  <w:i/>
                                  <w:sz w:val="22"/>
                                  <w:szCs w:val="22"/>
                                </w:rPr>
                                <w:t>)</w:t>
                              </w:r>
                              <w:r w:rsidRPr="00D45A2D">
                                <w:rPr>
                                  <w:rFonts w:ascii="Calibri" w:hAnsi="Calibri" w:cs="Calibri"/>
                                  <w:i/>
                                  <w:sz w:val="22"/>
                                  <w:szCs w:val="22"/>
                                  <w:vertAlign w:val="subscript"/>
                                </w:rPr>
                                <w:t>n</w:t>
                              </w:r>
                              <w:proofErr w:type="gramEnd"/>
                            </w:p>
                            <w:p w:rsidR="001F5216" w:rsidRPr="00D45A2D" w:rsidRDefault="001F5216" w:rsidP="00060140">
                              <w:pPr>
                                <w:rPr>
                                  <w:rFonts w:ascii="Arial" w:hAnsi="Arial" w:cs="Arial"/>
                                  <w:i/>
                                  <w:sz w:val="6"/>
                                  <w:szCs w:val="6"/>
                                </w:rPr>
                              </w:pPr>
                            </w:p>
                            <w:p w:rsidR="001F5216" w:rsidRPr="00D45A2D" w:rsidRDefault="001F5216" w:rsidP="00060140">
                              <w:pPr>
                                <w:rPr>
                                  <w:rFonts w:ascii="Calibri" w:hAnsi="Calibri" w:cs="Arial"/>
                                  <w:i/>
                                  <w:sz w:val="20"/>
                                  <w:szCs w:val="20"/>
                                </w:rPr>
                              </w:pPr>
                              <w:r w:rsidRPr="00D45A2D">
                                <w:rPr>
                                  <w:rFonts w:ascii="Calibri" w:hAnsi="Calibri" w:cs="Arial"/>
                                  <w:i/>
                                  <w:sz w:val="20"/>
                                  <w:szCs w:val="20"/>
                                </w:rPr>
                                <w:t>(</w:t>
                              </w:r>
                              <w:hyperlink r:id="rId123" w:history="1">
                                <w:r w:rsidRPr="00D45A2D">
                                  <w:rPr>
                                    <w:rStyle w:val="Hyperlink"/>
                                    <w:rFonts w:ascii="Calibri" w:hAnsi="Calibri"/>
                                    <w:i/>
                                    <w:sz w:val="20"/>
                                    <w:szCs w:val="20"/>
                                  </w:rPr>
                                  <w:t>https://www.globalplasticsheeting.com/our-blog-resource-library/bid/23095/The-History-of-Polyethylene</w:t>
                                </w:r>
                              </w:hyperlink>
                              <w:r w:rsidRPr="00D45A2D">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61" o:spid="_x0000_s1076" style="position:absolute;margin-left:234.15pt;margin-top:16.35pt;width:215.35pt;height:158.65pt;z-index:252341248" coordorigin="6123,3245" coordsize="4307,3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">
                <v:shape id="img-1423867016869" o:spid="_x0000_s1077" type="#_x0000_t75" alt="polethylene resin for plastic sheeting" style="position:absolute;left:6123;top:3245;width:4307;height:1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V8fFAAAA3AAAAA8AAABkcnMvZG93bnJldi54bWxEj0FLAzEUhO+C/yE8wYu02VYMZdu0aEH0&#10;tGBVen3dvG7Sbl6WTWy3/74RBI/DzHzDLFaDb8WJ+ugCa5iMCxDEdTCOGw1fn6+jGYiYkA22gUnD&#10;hSKslrc3CyxNOPMHnTapERnCsUQNNqWulDLWljzGceiIs7cPvceUZd9I0+M5w30rp0WhpEfHecFi&#10;R2tL9XHz4zWo6km+7ez3Trrq4aC2++rFKdL6/m54noNINKT/8F/73Wh4VFP4PZOPgF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2FfHxQAAANwAAAAPAAAAAAAAAAAAAAAA&#10;AJ8CAABkcnMvZG93bnJldi54bWxQSwUGAAAAAAQABAD3AAAAkQMAAAAA&#10;" stroked="t" strokecolor="blue">
                  <v:imagedata r:id="rId124" r:href="rId125" croptop="32684f"/>
                </v:shape>
                <v:shape id="_x0000_s1078" type="#_x0000_t202" style="position:absolute;left:6123;top:5204;width:4307;height:1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DqpMQA&#10;AADcAAAADwAAAGRycy9kb3ducmV2LnhtbESPQYvCMBSE78L+h/AWvNnUVUSqUaSL4MWD1oPHR/Ns&#10;q81LadLa3V9vhIU9DjPzDbPeDqYWPbWusqxgGsUgiHOrKy4UXLL9ZAnCeWSNtWVS8EMOtpuP0RoT&#10;bZ98ov7sCxEg7BJUUHrfJFK6vCSDLrINcfButjXog2wLqVt8Brip5VccL6TBisNCiQ2lJeWPc2cU&#10;FL/f6SMb0nt/PN2yet9dOz+/KjX+HHYrEJ4G/x/+ax+0gtliBu8z4QjIz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w6qTEAAAA3AAAAA8AAAAAAAAAAAAAAAAAmAIAAGRycy9k&#10;b3ducmV2LnhtbFBLBQYAAAAABAAEAPUAAACJAwAAAAA=&#10;" stroked="f" strokecolor="blue">
                  <v:textbox style="mso-fit-shape-to-text:t">
                    <w:txbxContent>
                      <w:p w:rsidR="001F5216" w:rsidRPr="00D45A2D" w:rsidRDefault="001F5216" w:rsidP="00060140">
                        <w:pPr>
                          <w:jc w:val="center"/>
                          <w:rPr>
                            <w:rFonts w:ascii="Calibri" w:hAnsi="Calibri" w:cs="Calibri"/>
                            <w:i/>
                            <w:sz w:val="22"/>
                            <w:szCs w:val="22"/>
                          </w:rPr>
                        </w:pPr>
                        <w:r w:rsidRPr="00D45A2D">
                          <w:rPr>
                            <w:rFonts w:ascii="Calibri" w:hAnsi="Calibri" w:cs="Calibri"/>
                            <w:i/>
                            <w:sz w:val="22"/>
                            <w:szCs w:val="22"/>
                          </w:rPr>
                          <w:t>Polyethylene, (C</w:t>
                        </w:r>
                        <w:r w:rsidRPr="00D45A2D">
                          <w:rPr>
                            <w:rFonts w:ascii="Calibri" w:hAnsi="Calibri" w:cs="Calibri"/>
                            <w:i/>
                            <w:sz w:val="22"/>
                            <w:szCs w:val="22"/>
                            <w:vertAlign w:val="subscript"/>
                          </w:rPr>
                          <w:t>2</w:t>
                        </w:r>
                        <w:r w:rsidRPr="00D45A2D">
                          <w:rPr>
                            <w:rFonts w:ascii="Calibri" w:hAnsi="Calibri" w:cs="Calibri"/>
                            <w:i/>
                            <w:sz w:val="22"/>
                            <w:szCs w:val="22"/>
                          </w:rPr>
                          <w:t>H</w:t>
                        </w:r>
                        <w:r w:rsidRPr="00D45A2D">
                          <w:rPr>
                            <w:rFonts w:ascii="Calibri" w:hAnsi="Calibri" w:cs="Calibri"/>
                            <w:i/>
                            <w:sz w:val="22"/>
                            <w:szCs w:val="22"/>
                            <w:vertAlign w:val="subscript"/>
                          </w:rPr>
                          <w:t>4</w:t>
                        </w:r>
                        <w:proofErr w:type="gramStart"/>
                        <w:r w:rsidRPr="00D45A2D">
                          <w:rPr>
                            <w:rFonts w:ascii="Calibri" w:hAnsi="Calibri" w:cs="Calibri"/>
                            <w:i/>
                            <w:sz w:val="22"/>
                            <w:szCs w:val="22"/>
                          </w:rPr>
                          <w:t>)</w:t>
                        </w:r>
                        <w:r w:rsidRPr="00D45A2D">
                          <w:rPr>
                            <w:rFonts w:ascii="Calibri" w:hAnsi="Calibri" w:cs="Calibri"/>
                            <w:i/>
                            <w:sz w:val="22"/>
                            <w:szCs w:val="22"/>
                            <w:vertAlign w:val="subscript"/>
                          </w:rPr>
                          <w:t>n</w:t>
                        </w:r>
                        <w:proofErr w:type="gramEnd"/>
                      </w:p>
                      <w:p w:rsidR="001F5216" w:rsidRPr="00D45A2D" w:rsidRDefault="001F5216" w:rsidP="00060140">
                        <w:pPr>
                          <w:rPr>
                            <w:rFonts w:ascii="Arial" w:hAnsi="Arial" w:cs="Arial"/>
                            <w:i/>
                            <w:sz w:val="6"/>
                            <w:szCs w:val="6"/>
                          </w:rPr>
                        </w:pPr>
                      </w:p>
                      <w:p w:rsidR="001F5216" w:rsidRPr="00D45A2D" w:rsidRDefault="001F5216" w:rsidP="00060140">
                        <w:pPr>
                          <w:rPr>
                            <w:rFonts w:ascii="Calibri" w:hAnsi="Calibri" w:cs="Arial"/>
                            <w:i/>
                            <w:sz w:val="20"/>
                            <w:szCs w:val="20"/>
                          </w:rPr>
                        </w:pPr>
                        <w:r w:rsidRPr="00D45A2D">
                          <w:rPr>
                            <w:rFonts w:ascii="Calibri" w:hAnsi="Calibri" w:cs="Arial"/>
                            <w:i/>
                            <w:sz w:val="20"/>
                            <w:szCs w:val="20"/>
                          </w:rPr>
                          <w:t>(</w:t>
                        </w:r>
                        <w:hyperlink r:id="rId126" w:history="1">
                          <w:r w:rsidRPr="00D45A2D">
                            <w:rPr>
                              <w:rStyle w:val="Hyperlink"/>
                              <w:rFonts w:ascii="Calibri" w:hAnsi="Calibri"/>
                              <w:i/>
                              <w:sz w:val="20"/>
                              <w:szCs w:val="20"/>
                            </w:rPr>
                            <w:t>https://www.globalplasticsheeting.com/our-blog-resource-library/bid/23095/The-History-of-Polyethylene</w:t>
                          </w:r>
                        </w:hyperlink>
                        <w:r w:rsidRPr="00D45A2D">
                          <w:rPr>
                            <w:rFonts w:ascii="Calibri" w:hAnsi="Calibri" w:cs="Arial"/>
                            <w:i/>
                            <w:sz w:val="20"/>
                            <w:szCs w:val="20"/>
                          </w:rPr>
                          <w:t>)</w:t>
                        </w:r>
                      </w:p>
                    </w:txbxContent>
                  </v:textbox>
                </v:shape>
                <w10:wrap type="square"/>
              </v:group>
            </w:pict>
          </mc:Fallback>
        </mc:AlternateContent>
      </w:r>
      <w:r>
        <w:rPr>
          <w:rFonts w:ascii="Arial" w:hAnsi="Arial" w:cs="Arial"/>
          <w:sz w:val="22"/>
          <w:szCs w:val="22"/>
        </w:rPr>
        <w:tab/>
        <w:t xml:space="preserve">Polyethylene’s discovery was serendipitous! In 1933, R. O. Gibson and E. W. Fawcett were autoclaving a mixture of ethylene and benzaldehyde in their research laboratory at the Imperial Chemical Industries (Great Britain). A leak caused pressure loss in the container and, to their amazement, a white, waxy solid appeared! Later their studies revealed that the loss of pressure was due to polymerization, not the leak. Patents were </w:t>
      </w:r>
      <w:r w:rsidRPr="006F7E04">
        <w:rPr>
          <w:rFonts w:ascii="Arial" w:hAnsi="Arial" w:cs="Arial"/>
          <w:sz w:val="22"/>
          <w:szCs w:val="22"/>
        </w:rPr>
        <w:t>issued for this process in 1936. (</w:t>
      </w:r>
      <w:hyperlink r:id="rId127" w:history="1">
        <w:r w:rsidRPr="006F7E04">
          <w:rPr>
            <w:rStyle w:val="Hyperlink"/>
            <w:rFonts w:ascii="Arial" w:hAnsi="Arial" w:cs="Arial"/>
            <w:sz w:val="22"/>
            <w:szCs w:val="22"/>
          </w:rPr>
          <w:t>https://www.globalplasticsheeting.com/our-blog-resource-library/bid/23095/The-History-of-Polyethylene</w:t>
        </w:r>
      </w:hyperlink>
      <w:r w:rsidRPr="006F7E04">
        <w:rPr>
          <w:rFonts w:ascii="Arial" w:hAnsi="Arial" w:cs="Arial"/>
          <w:sz w:val="22"/>
          <w:szCs w:val="22"/>
        </w:rPr>
        <w:t>)</w:t>
      </w:r>
    </w:p>
    <w:p w:rsidR="00060140" w:rsidRDefault="00060140" w:rsidP="00060140">
      <w:pPr>
        <w:rPr>
          <w:rFonts w:ascii="Arial" w:hAnsi="Arial" w:cs="Arial"/>
          <w:sz w:val="22"/>
          <w:szCs w:val="22"/>
        </w:rPr>
      </w:pPr>
    </w:p>
    <w:p w:rsidR="00060140" w:rsidRPr="00894D8D" w:rsidRDefault="00060140" w:rsidP="00060140">
      <w:pPr>
        <w:rPr>
          <w:rFonts w:ascii="Arial" w:hAnsi="Arial" w:cs="Arial"/>
          <w:sz w:val="22"/>
          <w:szCs w:val="22"/>
        </w:rPr>
      </w:pPr>
      <w:r w:rsidRPr="00894D8D">
        <w:rPr>
          <w:rFonts w:ascii="Arial" w:hAnsi="Arial" w:cs="Arial"/>
          <w:sz w:val="22"/>
          <w:szCs w:val="22"/>
        </w:rPr>
        <w:tab/>
        <w:t>High density polyethylene (HDPE)</w:t>
      </w:r>
      <w:r>
        <w:rPr>
          <w:rFonts w:ascii="Arial" w:hAnsi="Arial" w:cs="Arial"/>
          <w:sz w:val="22"/>
          <w:szCs w:val="22"/>
        </w:rPr>
        <w:t xml:space="preserve"> was produced</w:t>
      </w:r>
      <w:r w:rsidRPr="00894D8D">
        <w:rPr>
          <w:rFonts w:ascii="Arial" w:hAnsi="Arial" w:cs="Arial"/>
          <w:sz w:val="22"/>
          <w:szCs w:val="22"/>
        </w:rPr>
        <w:t xml:space="preserve"> in 1953 by Karl Ziegler of the Kaiser Wilhelm Institute in Germany.</w:t>
      </w:r>
      <w:r>
        <w:rPr>
          <w:rFonts w:ascii="Arial" w:hAnsi="Arial" w:cs="Arial"/>
          <w:sz w:val="22"/>
          <w:szCs w:val="22"/>
        </w:rPr>
        <w:t xml:space="preserve"> </w:t>
      </w:r>
      <w:r w:rsidRPr="00894D8D">
        <w:rPr>
          <w:rFonts w:ascii="Arial" w:hAnsi="Arial" w:cs="Arial"/>
          <w:sz w:val="22"/>
          <w:szCs w:val="22"/>
        </w:rPr>
        <w:t>Ziegler</w:t>
      </w:r>
      <w:r>
        <w:rPr>
          <w:rFonts w:ascii="Arial" w:hAnsi="Arial" w:cs="Arial"/>
          <w:sz w:val="22"/>
          <w:szCs w:val="22"/>
        </w:rPr>
        <w:t xml:space="preserve"> continued his investigations and</w:t>
      </w:r>
      <w:r w:rsidRPr="00894D8D">
        <w:rPr>
          <w:rFonts w:ascii="Arial" w:hAnsi="Arial" w:cs="Arial"/>
          <w:sz w:val="22"/>
          <w:szCs w:val="22"/>
        </w:rPr>
        <w:t xml:space="preserve"> received the 1963 Nobel Prize for Chemistry for his work on multi-membered ring systems. HDPE was </w:t>
      </w:r>
      <w:r>
        <w:rPr>
          <w:rFonts w:ascii="Arial" w:hAnsi="Arial" w:cs="Arial"/>
          <w:sz w:val="22"/>
          <w:szCs w:val="22"/>
        </w:rPr>
        <w:t xml:space="preserve">first used for piping. Today, much </w:t>
      </w:r>
      <w:r w:rsidRPr="00894D8D">
        <w:rPr>
          <w:rFonts w:ascii="Arial" w:hAnsi="Arial" w:cs="Arial"/>
          <w:sz w:val="22"/>
          <w:szCs w:val="22"/>
        </w:rPr>
        <w:t>water and waste material</w:t>
      </w:r>
      <w:r>
        <w:rPr>
          <w:rFonts w:ascii="Arial" w:hAnsi="Arial" w:cs="Arial"/>
          <w:sz w:val="22"/>
          <w:szCs w:val="22"/>
        </w:rPr>
        <w:t xml:space="preserve"> runs through</w:t>
      </w:r>
      <w:r w:rsidRPr="00894D8D">
        <w:rPr>
          <w:rFonts w:ascii="Arial" w:hAnsi="Arial" w:cs="Arial"/>
          <w:sz w:val="22"/>
          <w:szCs w:val="22"/>
        </w:rPr>
        <w:t xml:space="preserve"> HDPE</w:t>
      </w:r>
      <w:r>
        <w:rPr>
          <w:rFonts w:ascii="Arial" w:hAnsi="Arial" w:cs="Arial"/>
          <w:sz w:val="22"/>
          <w:szCs w:val="22"/>
        </w:rPr>
        <w:t xml:space="preserve"> pipes</w:t>
      </w:r>
      <w:r w:rsidRPr="00894D8D">
        <w:rPr>
          <w:rFonts w:ascii="Arial" w:hAnsi="Arial" w:cs="Arial"/>
          <w:sz w:val="22"/>
          <w:szCs w:val="22"/>
        </w:rPr>
        <w:t>.</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noProof/>
        </w:rPr>
        <mc:AlternateContent>
          <mc:Choice Requires="wpg">
            <w:drawing>
              <wp:anchor distT="0" distB="0" distL="114300" distR="114300" simplePos="0" relativeHeight="252342272" behindDoc="0" locked="0" layoutInCell="1" allowOverlap="1" wp14:anchorId="4E1C3ADC" wp14:editId="2C0AEA5B">
                <wp:simplePos x="0" y="0"/>
                <wp:positionH relativeFrom="column">
                  <wp:posOffset>3559175</wp:posOffset>
                </wp:positionH>
                <wp:positionV relativeFrom="paragraph">
                  <wp:posOffset>252730</wp:posOffset>
                </wp:positionV>
                <wp:extent cx="2359025" cy="3295650"/>
                <wp:effectExtent l="0" t="0" r="0" b="0"/>
                <wp:wrapSquare wrapText="bothSides"/>
                <wp:docPr id="644"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9025" cy="3295650"/>
                          <a:chOff x="1428" y="1850"/>
                          <a:chExt cx="3715" cy="5190"/>
                        </a:xfrm>
                      </wpg:grpSpPr>
                      <wps:wsp>
                        <wps:cNvPr id="645" name="Text Box 2"/>
                        <wps:cNvSpPr txBox="1">
                          <a:spLocks noChangeArrowheads="1"/>
                        </wps:cNvSpPr>
                        <wps:spPr bwMode="auto">
                          <a:xfrm>
                            <a:off x="1428" y="5553"/>
                            <a:ext cx="3709" cy="1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0F3985" w:rsidRDefault="001F5216" w:rsidP="00060140">
                              <w:pPr>
                                <w:jc w:val="center"/>
                                <w:rPr>
                                  <w:rFonts w:ascii="Calibri" w:hAnsi="Calibri" w:cs="Calibri"/>
                                  <w:i/>
                                  <w:sz w:val="22"/>
                                  <w:szCs w:val="22"/>
                                </w:rPr>
                              </w:pPr>
                              <w:r w:rsidRPr="000F3985">
                                <w:rPr>
                                  <w:rFonts w:ascii="Calibri" w:hAnsi="Calibri" w:cs="Calibri"/>
                                  <w:i/>
                                  <w:sz w:val="22"/>
                                  <w:szCs w:val="22"/>
                                </w:rPr>
                                <w:t xml:space="preserve">Early </w:t>
                              </w:r>
                              <w:r>
                                <w:rPr>
                                  <w:rFonts w:ascii="Calibri" w:hAnsi="Calibri" w:cs="Calibri"/>
                                  <w:i/>
                                  <w:sz w:val="22"/>
                                  <w:szCs w:val="22"/>
                                </w:rPr>
                                <w:t>PE g</w:t>
                              </w:r>
                              <w:r w:rsidRPr="000F3985">
                                <w:rPr>
                                  <w:rFonts w:ascii="Calibri" w:hAnsi="Calibri" w:cs="Calibri"/>
                                  <w:i/>
                                  <w:sz w:val="22"/>
                                  <w:szCs w:val="22"/>
                                </w:rPr>
                                <w:t xml:space="preserve">rocery </w:t>
                              </w:r>
                              <w:r>
                                <w:rPr>
                                  <w:rFonts w:ascii="Calibri" w:hAnsi="Calibri" w:cs="Calibri"/>
                                  <w:i/>
                                  <w:sz w:val="22"/>
                                  <w:szCs w:val="22"/>
                                </w:rPr>
                                <w:t>b</w:t>
                              </w:r>
                              <w:r w:rsidRPr="000F3985">
                                <w:rPr>
                                  <w:rFonts w:ascii="Calibri" w:hAnsi="Calibri" w:cs="Calibri"/>
                                  <w:i/>
                                  <w:sz w:val="22"/>
                                  <w:szCs w:val="22"/>
                                </w:rPr>
                                <w:t>ags</w:t>
                              </w:r>
                              <w:r>
                                <w:rPr>
                                  <w:rFonts w:ascii="Calibri" w:hAnsi="Calibri" w:cs="Calibri"/>
                                  <w:i/>
                                  <w:sz w:val="22"/>
                                  <w:szCs w:val="22"/>
                                </w:rPr>
                                <w:t xml:space="preserve"> (1950s) with separate handles sewn in at the top</w:t>
                              </w:r>
                            </w:p>
                            <w:p w:rsidR="001F5216" w:rsidRPr="000F3985" w:rsidRDefault="001F5216" w:rsidP="00060140">
                              <w:pPr>
                                <w:rPr>
                                  <w:rFonts w:ascii="Calibri" w:hAnsi="Calibri" w:cs="Calibri"/>
                                  <w:i/>
                                  <w:sz w:val="6"/>
                                  <w:szCs w:val="6"/>
                                </w:rPr>
                              </w:pPr>
                            </w:p>
                            <w:p w:rsidR="001F5216" w:rsidRDefault="001F5216" w:rsidP="00060140">
                              <w:r w:rsidRPr="000F3985">
                                <w:rPr>
                                  <w:rFonts w:ascii="Calibri" w:hAnsi="Calibri" w:cs="Calibri"/>
                                  <w:i/>
                                  <w:sz w:val="20"/>
                                  <w:szCs w:val="20"/>
                                </w:rPr>
                                <w:t>(</w:t>
                              </w:r>
                              <w:hyperlink r:id="rId128" w:history="1">
                                <w:r w:rsidRPr="000F3985">
                                  <w:rPr>
                                    <w:rStyle w:val="Hyperlink"/>
                                    <w:rFonts w:ascii="Calibri" w:hAnsi="Calibri" w:cs="Calibri"/>
                                    <w:i/>
                                    <w:sz w:val="20"/>
                                    <w:szCs w:val="20"/>
                                  </w:rPr>
                                  <w:t>http://www.papermart.com/Images/Item/jpg_giftbag/77040-index-matte-loop-handle-bag.jpg?rnd=1</w:t>
                                </w:r>
                              </w:hyperlink>
                              <w:r w:rsidRPr="000F3985">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646" name="Picture 53" descr="http://www.papermart.com/Images/Item/jpg_giftbag/77040-index-matte-loop-handle-bag.jpg?rnd=1"/>
                          <pic:cNvPicPr>
                            <a:picLocks noChangeAspect="1" noChangeArrowheads="1"/>
                          </pic:cNvPicPr>
                        </pic:nvPicPr>
                        <pic:blipFill>
                          <a:blip r:embed="rId129" r:link="rId130" cstate="print">
                            <a:extLst>
                              <a:ext uri="{28A0092B-C50C-407E-A947-70E740481C1C}">
                                <a14:useLocalDpi xmlns:a14="http://schemas.microsoft.com/office/drawing/2010/main" val="0"/>
                              </a:ext>
                            </a:extLst>
                          </a:blip>
                          <a:srcRect/>
                          <a:stretch>
                            <a:fillRect/>
                          </a:stretch>
                        </pic:blipFill>
                        <pic:spPr bwMode="auto">
                          <a:xfrm>
                            <a:off x="1440" y="1850"/>
                            <a:ext cx="3703" cy="3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44" o:spid="_x0000_s1079" style="position:absolute;margin-left:280.25pt;margin-top:19.9pt;width:185.75pt;height:259.5pt;z-index:252342272" coordorigin="1428,1850" coordsize="3715,5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">
                <v:shape id="_x0000_s1080" type="#_x0000_t202" style="position:absolute;left:1428;top:5553;width:3709;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2AcMQA&#10;AADcAAAADwAAAGRycy9kb3ducmV2LnhtbESPy2rDMBBF94H+g5hCd7Gc0JjiWgmhECjFi+ax6HKw&#10;ppZja+RaiuP8fVQodHm5j8MtNpPtxEiDbxwrWCQpCOLK6YZrBafjbv4CwgdkjZ1jUnAjD5v1w6zA&#10;XLsr72k8hFrEEfY5KjAh9LmUvjJk0SeuJ47etxsshiiHWuoBr3HcdnKZppm02HAkGOzpzVDVHi42&#10;QkpfXfbu57woW/ll2gxXn+ZDqafHafsKItAU/sN/7XetIHtew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dgHDEAAAA3AAAAA8AAAAAAAAAAAAAAAAAmAIAAGRycy9k&#10;b3ducmV2LnhtbFBLBQYAAAAABAAEAPUAAACJAwAAAAA=&#10;" stroked="f">
                  <v:textbox style="mso-fit-shape-to-text:t">
                    <w:txbxContent>
                      <w:p w:rsidR="001F5216" w:rsidRPr="000F3985" w:rsidRDefault="001F5216" w:rsidP="00060140">
                        <w:pPr>
                          <w:jc w:val="center"/>
                          <w:rPr>
                            <w:rFonts w:ascii="Calibri" w:hAnsi="Calibri" w:cs="Calibri"/>
                            <w:i/>
                            <w:sz w:val="22"/>
                            <w:szCs w:val="22"/>
                          </w:rPr>
                        </w:pPr>
                        <w:r w:rsidRPr="000F3985">
                          <w:rPr>
                            <w:rFonts w:ascii="Calibri" w:hAnsi="Calibri" w:cs="Calibri"/>
                            <w:i/>
                            <w:sz w:val="22"/>
                            <w:szCs w:val="22"/>
                          </w:rPr>
                          <w:t xml:space="preserve">Early </w:t>
                        </w:r>
                        <w:r>
                          <w:rPr>
                            <w:rFonts w:ascii="Calibri" w:hAnsi="Calibri" w:cs="Calibri"/>
                            <w:i/>
                            <w:sz w:val="22"/>
                            <w:szCs w:val="22"/>
                          </w:rPr>
                          <w:t>PE g</w:t>
                        </w:r>
                        <w:r w:rsidRPr="000F3985">
                          <w:rPr>
                            <w:rFonts w:ascii="Calibri" w:hAnsi="Calibri" w:cs="Calibri"/>
                            <w:i/>
                            <w:sz w:val="22"/>
                            <w:szCs w:val="22"/>
                          </w:rPr>
                          <w:t xml:space="preserve">rocery </w:t>
                        </w:r>
                        <w:r>
                          <w:rPr>
                            <w:rFonts w:ascii="Calibri" w:hAnsi="Calibri" w:cs="Calibri"/>
                            <w:i/>
                            <w:sz w:val="22"/>
                            <w:szCs w:val="22"/>
                          </w:rPr>
                          <w:t>b</w:t>
                        </w:r>
                        <w:r w:rsidRPr="000F3985">
                          <w:rPr>
                            <w:rFonts w:ascii="Calibri" w:hAnsi="Calibri" w:cs="Calibri"/>
                            <w:i/>
                            <w:sz w:val="22"/>
                            <w:szCs w:val="22"/>
                          </w:rPr>
                          <w:t>ags</w:t>
                        </w:r>
                        <w:r>
                          <w:rPr>
                            <w:rFonts w:ascii="Calibri" w:hAnsi="Calibri" w:cs="Calibri"/>
                            <w:i/>
                            <w:sz w:val="22"/>
                            <w:szCs w:val="22"/>
                          </w:rPr>
                          <w:t xml:space="preserve"> (1950s) with separate handles sewn in at the top</w:t>
                        </w:r>
                      </w:p>
                      <w:p w:rsidR="001F5216" w:rsidRPr="000F3985" w:rsidRDefault="001F5216" w:rsidP="00060140">
                        <w:pPr>
                          <w:rPr>
                            <w:rFonts w:ascii="Calibri" w:hAnsi="Calibri" w:cs="Calibri"/>
                            <w:i/>
                            <w:sz w:val="6"/>
                            <w:szCs w:val="6"/>
                          </w:rPr>
                        </w:pPr>
                      </w:p>
                      <w:p w:rsidR="001F5216" w:rsidRDefault="001F5216" w:rsidP="00060140">
                        <w:r w:rsidRPr="000F3985">
                          <w:rPr>
                            <w:rFonts w:ascii="Calibri" w:hAnsi="Calibri" w:cs="Calibri"/>
                            <w:i/>
                            <w:sz w:val="20"/>
                            <w:szCs w:val="20"/>
                          </w:rPr>
                          <w:t>(</w:t>
                        </w:r>
                        <w:hyperlink r:id="rId131" w:history="1">
                          <w:r w:rsidRPr="000F3985">
                            <w:rPr>
                              <w:rStyle w:val="Hyperlink"/>
                              <w:rFonts w:ascii="Calibri" w:hAnsi="Calibri" w:cs="Calibri"/>
                              <w:i/>
                              <w:sz w:val="20"/>
                              <w:szCs w:val="20"/>
                            </w:rPr>
                            <w:t>http://www.papermart.com/Images/Item/jpg_giftbag/77040-index-matte-loop-handle-bag.jpg?rnd=1</w:t>
                          </w:r>
                        </w:hyperlink>
                        <w:r w:rsidRPr="000F3985">
                          <w:rPr>
                            <w:rFonts w:ascii="Calibri" w:hAnsi="Calibri" w:cs="Calibri"/>
                            <w:i/>
                            <w:sz w:val="20"/>
                            <w:szCs w:val="20"/>
                          </w:rPr>
                          <w:t>)</w:t>
                        </w:r>
                      </w:p>
                    </w:txbxContent>
                  </v:textbox>
                </v:shape>
                <v:shape id="Picture 53" o:spid="_x0000_s1081" type="#_x0000_t75" alt="http://www.papermart.com/Images/Item/jpg_giftbag/77040-index-matte-loop-handle-bag.jpg?rnd=1" style="position:absolute;left:1440;top:1850;width:3703;height:3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2AVnFAAAA3AAAAA8AAABkcnMvZG93bnJldi54bWxEj0FrwkAUhO+C/2F5Qm+6UUqU1FVEKBQs&#10;xSaFXp/ZZzaafRuyq6b99W5B6HGYmW+Y5bq3jbhS52vHCqaTBARx6XTNlYKv4nW8AOEDssbGMSn4&#10;IQ/r1XCwxEy7G3/SNQ+ViBD2GSowIbSZlL40ZNFPXEscvaPrLIYou0rqDm8Rbhs5S5JUWqw5Lhhs&#10;aWuoPOcXq2D/fkgOppi3FZ++57vf2SL/KEqlnkb95gVEoD78hx/tN60gfU7h70w8An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tgFZxQAAANwAAAAPAAAAAAAAAAAAAAAA&#10;AJ8CAABkcnMvZG93bnJldi54bWxQSwUGAAAAAAQABAD3AAAAkQMAAAAA&#10;">
                  <v:imagedata r:id="rId132" r:href="rId133"/>
                </v:shape>
                <w10:wrap type="square"/>
              </v:group>
            </w:pict>
          </mc:Fallback>
        </mc:AlternateContent>
      </w:r>
      <w:r>
        <w:rPr>
          <w:rFonts w:ascii="Arial" w:hAnsi="Arial" w:cs="Arial"/>
          <w:sz w:val="22"/>
          <w:szCs w:val="22"/>
        </w:rPr>
        <w:tab/>
        <w:t>In the 1950s, records show various patent applications for technologies designed to produce plastic grocery bags. Unlike bags today, the first were constructed as composites that required a secondary process to attach the separate handles.</w:t>
      </w:r>
    </w:p>
    <w:p w:rsidR="00060140"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Pr>
          <w:rFonts w:ascii="Arial" w:hAnsi="Arial" w:cs="Arial"/>
          <w:sz w:val="22"/>
          <w:szCs w:val="22"/>
        </w:rPr>
        <w:tab/>
        <w:t xml:space="preserve">In the early 1960s, Swedish engineer Sten Gustaf Thulin was credited with designing a method to produce a simple, strong bag that could be cut from a flat tube of plastic. This type of grocery sack was </w:t>
      </w:r>
      <w:r w:rsidRPr="009B1AE5">
        <w:rPr>
          <w:rFonts w:ascii="Arial" w:hAnsi="Arial" w:cs="Arial"/>
          <w:sz w:val="22"/>
          <w:szCs w:val="22"/>
        </w:rPr>
        <w:t>later known as the “T-shirt” style</w:t>
      </w:r>
      <w:r>
        <w:rPr>
          <w:rFonts w:ascii="Arial" w:hAnsi="Arial" w:cs="Arial"/>
          <w:sz w:val="22"/>
          <w:szCs w:val="22"/>
        </w:rPr>
        <w:t>.)</w:t>
      </w:r>
      <w:r w:rsidRPr="009B1AE5">
        <w:rPr>
          <w:rFonts w:ascii="Arial" w:hAnsi="Arial" w:cs="Arial"/>
          <w:sz w:val="22"/>
          <w:szCs w:val="22"/>
        </w:rPr>
        <w:t xml:space="preserve"> Th</w:t>
      </w:r>
      <w:r>
        <w:rPr>
          <w:rFonts w:ascii="Arial" w:hAnsi="Arial" w:cs="Arial"/>
          <w:sz w:val="22"/>
          <w:szCs w:val="22"/>
        </w:rPr>
        <w:t>ulin’s</w:t>
      </w:r>
      <w:r w:rsidRPr="009B1AE5">
        <w:rPr>
          <w:rFonts w:ascii="Arial" w:hAnsi="Arial" w:cs="Arial"/>
          <w:sz w:val="22"/>
          <w:szCs w:val="22"/>
        </w:rPr>
        <w:t xml:space="preserve"> process was </w:t>
      </w:r>
      <w:r>
        <w:rPr>
          <w:rFonts w:ascii="Arial" w:hAnsi="Arial" w:cs="Arial"/>
          <w:sz w:val="22"/>
          <w:szCs w:val="22"/>
        </w:rPr>
        <w:t xml:space="preserve">patented worldwide in 1962 by Celloplast, a Swedish packaging company (see photo of new bag on next page). The invention claimed to “revolutionize” grocery shopping, because the capacity of these plastic bags far exceeded that of paper grocery sacks. </w:t>
      </w:r>
      <w:r w:rsidRPr="006F7E04">
        <w:rPr>
          <w:rFonts w:ascii="Arial" w:hAnsi="Arial" w:cs="Arial"/>
          <w:sz w:val="22"/>
          <w:szCs w:val="22"/>
        </w:rPr>
        <w:t>(</w:t>
      </w:r>
      <w:hyperlink r:id="rId134" w:history="1">
        <w:r w:rsidRPr="006F7E04">
          <w:rPr>
            <w:rStyle w:val="Hyperlink"/>
            <w:rFonts w:ascii="Arial" w:hAnsi="Arial" w:cs="Arial"/>
            <w:sz w:val="22"/>
            <w:szCs w:val="22"/>
          </w:rPr>
          <w:t>http://www.oxfordcollege.ac/news/environmental-studies-the-common-plastic-bag/</w:t>
        </w:r>
      </w:hyperlink>
      <w:r w:rsidRPr="006F7E04">
        <w:rPr>
          <w:rFonts w:ascii="Arial" w:hAnsi="Arial" w:cs="Arial"/>
          <w:sz w:val="22"/>
          <w:szCs w:val="22"/>
        </w:rPr>
        <w:t>)</w:t>
      </w:r>
    </w:p>
    <w:p w:rsidR="00060140" w:rsidRPr="006F7E04" w:rsidRDefault="00060140" w:rsidP="00060140">
      <w:pPr>
        <w:rPr>
          <w:rFonts w:ascii="Arial" w:hAnsi="Arial" w:cs="Arial"/>
          <w:sz w:val="22"/>
          <w:szCs w:val="22"/>
        </w:rPr>
      </w:pPr>
    </w:p>
    <w:p w:rsidR="006911C4" w:rsidRDefault="00060140" w:rsidP="00060140">
      <w:pPr>
        <w:rPr>
          <w:rFonts w:ascii="Arial" w:hAnsi="Arial" w:cs="Arial"/>
          <w:sz w:val="22"/>
          <w:szCs w:val="22"/>
        </w:rPr>
      </w:pPr>
      <w:r w:rsidRPr="00A36316">
        <w:rPr>
          <w:rFonts w:ascii="Arial" w:hAnsi="Arial" w:cs="Arial"/>
          <w:noProof/>
          <w:sz w:val="22"/>
          <w:szCs w:val="22"/>
        </w:rPr>
        <w:lastRenderedPageBreak/>
        <mc:AlternateContent>
          <mc:Choice Requires="wps">
            <w:drawing>
              <wp:anchor distT="45720" distB="45720" distL="114300" distR="114300" simplePos="0" relativeHeight="252367872" behindDoc="0" locked="0" layoutInCell="1" allowOverlap="1" wp14:anchorId="39CD7622" wp14:editId="1A39BE5C">
                <wp:simplePos x="0" y="0"/>
                <wp:positionH relativeFrom="column">
                  <wp:posOffset>2830195</wp:posOffset>
                </wp:positionH>
                <wp:positionV relativeFrom="paragraph">
                  <wp:posOffset>1661218</wp:posOffset>
                </wp:positionV>
                <wp:extent cx="2917190" cy="1404620"/>
                <wp:effectExtent l="0" t="0" r="0" b="0"/>
                <wp:wrapSquare wrapText="bothSides"/>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1404620"/>
                        </a:xfrm>
                        <a:prstGeom prst="rect">
                          <a:avLst/>
                        </a:prstGeom>
                        <a:solidFill>
                          <a:srgbClr val="FFFFFF"/>
                        </a:solidFill>
                        <a:ln w="9525">
                          <a:noFill/>
                          <a:miter lim="800000"/>
                          <a:headEnd/>
                          <a:tailEnd/>
                        </a:ln>
                      </wps:spPr>
                      <wps:txbx>
                        <w:txbxContent>
                          <w:p w:rsidR="001F5216" w:rsidRPr="006F7E04" w:rsidRDefault="001F5216" w:rsidP="00060140">
                            <w:pPr>
                              <w:rPr>
                                <w:rFonts w:ascii="Arial" w:hAnsi="Arial" w:cs="Arial"/>
                                <w:sz w:val="22"/>
                                <w:szCs w:val="22"/>
                              </w:rPr>
                            </w:pPr>
                            <w:r w:rsidRPr="006F7E04">
                              <w:rPr>
                                <w:rFonts w:ascii="Arial" w:hAnsi="Arial" w:cs="Arial"/>
                                <w:sz w:val="22"/>
                                <w:szCs w:val="22"/>
                              </w:rPr>
                              <w:t>(</w:t>
                            </w:r>
                            <w:hyperlink r:id="rId135" w:anchor="v=onepage&amp;q=How%20did%20Mobil%20overturn%20Celloplast's%20US%20patent%20for%20grocery%20bags%20in%201977%3F&amp;f=false" w:history="1">
                              <w:r w:rsidRPr="006F7E04">
                                <w:rPr>
                                  <w:rStyle w:val="Hyperlink"/>
                                  <w:rFonts w:ascii="Arial" w:hAnsi="Arial" w:cs="Arial"/>
                                  <w:sz w:val="22"/>
                                  <w:szCs w:val="22"/>
                                </w:rPr>
                                <w:t>https://books.google.com/books?id=10MYAwAAQBAJ&amp;pg=PT43&amp;lpg=PT43&amp;dq=How+did+Mobil+overturn+Celloplast's+US+patent+for+grocery+bags+in+1977?&amp;source=bl&amp;ots=oH5Scesdj5&amp;sig=IzOJkobQBcsANDSSoXNxw0fmTxc&amp;hl=en&amp;sa=X&amp;ved=0ahUKEwjVqNbqq8rRAhUQ6mMKHZP_BFsQ6AEIITAB#v=onepage&amp;q=How%20did%20Mobil%20overturn%20Celloplast's%20US%20patent%20for%20grocery%20bags%20in%201977%3F&amp;f=false</w:t>
                              </w:r>
                            </w:hyperlink>
                            <w:r w:rsidRPr="006F7E04">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margin-left:222.85pt;margin-top:130.8pt;width:229.7pt;height:110.6pt;z-index:25236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" stroked="f">
                <v:textbox style="mso-fit-shape-to-text:t">
                  <w:txbxContent>
                    <w:p w:rsidR="001F5216" w:rsidRPr="006F7E04" w:rsidRDefault="001F5216" w:rsidP="00060140">
                      <w:pPr>
                        <w:rPr>
                          <w:rFonts w:ascii="Arial" w:hAnsi="Arial" w:cs="Arial"/>
                          <w:sz w:val="22"/>
                          <w:szCs w:val="22"/>
                        </w:rPr>
                      </w:pPr>
                      <w:r w:rsidRPr="006F7E04">
                        <w:rPr>
                          <w:rFonts w:ascii="Arial" w:hAnsi="Arial" w:cs="Arial"/>
                          <w:sz w:val="22"/>
                          <w:szCs w:val="22"/>
                        </w:rPr>
                        <w:t>(</w:t>
                      </w:r>
                      <w:hyperlink r:id="rId136" w:anchor="v=onepage&amp;q=How%20did%20Mobil%20overturn%20Celloplast's%20US%20patent%20for%20grocery%20bags%20in%201977%3F&amp;f=false" w:history="1">
                        <w:r w:rsidRPr="006F7E04">
                          <w:rPr>
                            <w:rStyle w:val="Hyperlink"/>
                            <w:rFonts w:ascii="Arial" w:hAnsi="Arial" w:cs="Arial"/>
                            <w:sz w:val="22"/>
                            <w:szCs w:val="22"/>
                          </w:rPr>
                          <w:t>https://books.google.com/books?id=10MYAwAAQBAJ&amp;pg=PT43&amp;lpg=PT43&amp;dq=How+did+Mobil+overturn+Celloplast's+US+patent+for+grocery+bags+in+1977?&amp;source=bl&amp;ots=oH5Scesdj5&amp;sig=IzOJkobQBcsANDSSoXNxw0fmTxc&amp;hl=en&amp;sa=X&amp;ved=0ahUKEwjVqNbqq8rRAhUQ6mMKHZP_BFsQ6AEIITAB#v=onepage&amp;q=How%20did%20Mobil%20overturn%20Celloplast's%20US%20patent%20for%20grocery%20bags%20in%201977%3F&amp;f=false</w:t>
                        </w:r>
                      </w:hyperlink>
                      <w:r w:rsidRPr="006F7E04">
                        <w:rPr>
                          <w:rFonts w:ascii="Arial" w:hAnsi="Arial" w:cs="Arial"/>
                          <w:sz w:val="22"/>
                          <w:szCs w:val="22"/>
                        </w:rPr>
                        <w:t>)</w:t>
                      </w:r>
                    </w:p>
                  </w:txbxContent>
                </v:textbox>
                <w10:wrap type="square"/>
              </v:shape>
            </w:pict>
          </mc:Fallback>
        </mc:AlternateContent>
      </w:r>
      <w:r>
        <w:rPr>
          <w:noProof/>
        </w:rPr>
        <mc:AlternateContent>
          <mc:Choice Requires="wpg">
            <w:drawing>
              <wp:anchor distT="0" distB="0" distL="114300" distR="114300" simplePos="0" relativeHeight="252343296" behindDoc="0" locked="0" layoutInCell="1" allowOverlap="1" wp14:anchorId="34489841" wp14:editId="6005BE5E">
                <wp:simplePos x="0" y="0"/>
                <wp:positionH relativeFrom="column">
                  <wp:posOffset>0</wp:posOffset>
                </wp:positionH>
                <wp:positionV relativeFrom="paragraph">
                  <wp:posOffset>41910</wp:posOffset>
                </wp:positionV>
                <wp:extent cx="2812415" cy="3307080"/>
                <wp:effectExtent l="0" t="3810" r="0" b="3810"/>
                <wp:wrapSquare wrapText="bothSides"/>
                <wp:docPr id="647"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2415" cy="3307080"/>
                          <a:chOff x="1440" y="4877"/>
                          <a:chExt cx="4429" cy="5208"/>
                        </a:xfrm>
                      </wpg:grpSpPr>
                      <wps:wsp>
                        <wps:cNvPr id="648" name="Text Box 2"/>
                        <wps:cNvSpPr txBox="1">
                          <a:spLocks noChangeArrowheads="1"/>
                        </wps:cNvSpPr>
                        <wps:spPr bwMode="auto">
                          <a:xfrm>
                            <a:off x="1448" y="8598"/>
                            <a:ext cx="4421" cy="1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0F3985" w:rsidRDefault="001F5216" w:rsidP="00060140">
                              <w:pPr>
                                <w:jc w:val="center"/>
                                <w:rPr>
                                  <w:rFonts w:ascii="Calibri" w:hAnsi="Calibri" w:cs="Calibri"/>
                                  <w:i/>
                                  <w:sz w:val="22"/>
                                  <w:szCs w:val="22"/>
                                </w:rPr>
                              </w:pPr>
                              <w:r>
                                <w:rPr>
                                  <w:rFonts w:ascii="Calibri" w:hAnsi="Calibri" w:cs="Calibri"/>
                                  <w:i/>
                                  <w:sz w:val="22"/>
                                  <w:szCs w:val="22"/>
                                </w:rPr>
                                <w:t xml:space="preserve">Modern style of grocery sack </w:t>
                              </w:r>
                              <w:r>
                                <w:rPr>
                                  <w:rFonts w:ascii="Calibri" w:hAnsi="Calibri" w:cs="Calibri"/>
                                  <w:i/>
                                  <w:sz w:val="22"/>
                                  <w:szCs w:val="22"/>
                                </w:rPr>
                                <w:br/>
                                <w:t xml:space="preserve">(“T-shirt” style, </w:t>
                              </w:r>
                              <w:r w:rsidRPr="000F3985">
                                <w:rPr>
                                  <w:rFonts w:ascii="Calibri" w:hAnsi="Calibri" w:cs="Calibri"/>
                                  <w:i/>
                                  <w:sz w:val="22"/>
                                  <w:szCs w:val="22"/>
                                </w:rPr>
                                <w:t>by Celloplast</w:t>
                              </w:r>
                              <w:r>
                                <w:rPr>
                                  <w:rFonts w:ascii="Calibri" w:hAnsi="Calibri" w:cs="Calibri"/>
                                  <w:i/>
                                  <w:sz w:val="22"/>
                                  <w:szCs w:val="22"/>
                                </w:rPr>
                                <w:t>)</w:t>
                              </w:r>
                            </w:p>
                            <w:p w:rsidR="001F5216" w:rsidRPr="000F3985" w:rsidRDefault="001F5216" w:rsidP="00060140">
                              <w:pPr>
                                <w:rPr>
                                  <w:rFonts w:ascii="Calibri" w:hAnsi="Calibri" w:cs="Arial"/>
                                  <w:i/>
                                  <w:sz w:val="6"/>
                                  <w:szCs w:val="6"/>
                                </w:rPr>
                              </w:pPr>
                            </w:p>
                            <w:p w:rsidR="001F5216" w:rsidRDefault="001F5216" w:rsidP="00060140">
                              <w:r w:rsidRPr="00EC77D0">
                                <w:rPr>
                                  <w:rFonts w:ascii="Calibri" w:hAnsi="Calibri" w:cs="Arial"/>
                                  <w:i/>
                                  <w:sz w:val="20"/>
                                  <w:szCs w:val="20"/>
                                </w:rPr>
                                <w:t>(</w:t>
                              </w:r>
                              <w:hyperlink r:id="rId137" w:history="1">
                                <w:r w:rsidRPr="00EC77D0">
                                  <w:rPr>
                                    <w:rStyle w:val="Hyperlink"/>
                                    <w:rFonts w:ascii="Calibri" w:hAnsi="Calibri"/>
                                    <w:i/>
                                    <w:sz w:val="20"/>
                                    <w:szCs w:val="20"/>
                                  </w:rPr>
                                  <w:t>http://www.theatlantic.com/technology/archive/2014/10/how-the-plastic-bag-became-so-popular/381065/</w:t>
                                </w:r>
                              </w:hyperlink>
                              <w:r w:rsidRPr="00EC77D0">
                                <w:rPr>
                                  <w:rFonts w:ascii="Calibri" w:hAnsi="Calibri" w:cs="Arial"/>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649" name="Picture 56" descr="https://cdn.theatlantic.com/assets/media/img/mt/2014/10/2136344888_39c844e501_o/lead_large.jpg?1430152165"/>
                          <pic:cNvPicPr>
                            <a:picLocks noChangeAspect="1" noChangeArrowheads="1"/>
                          </pic:cNvPicPr>
                        </pic:nvPicPr>
                        <pic:blipFill>
                          <a:blip r:embed="rId138" r:link="rId139">
                            <a:extLst>
                              <a:ext uri="{28A0092B-C50C-407E-A947-70E740481C1C}">
                                <a14:useLocalDpi xmlns:a14="http://schemas.microsoft.com/office/drawing/2010/main" val="0"/>
                              </a:ext>
                            </a:extLst>
                          </a:blip>
                          <a:srcRect/>
                          <a:stretch>
                            <a:fillRect/>
                          </a:stretch>
                        </pic:blipFill>
                        <pic:spPr bwMode="auto">
                          <a:xfrm>
                            <a:off x="1440" y="4877"/>
                            <a:ext cx="4429" cy="3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47" o:spid="_x0000_s1083" style="position:absolute;margin-left:0;margin-top:3.3pt;width:221.45pt;height:260.4pt;z-index:252343296" coordorigin="1440,4877" coordsize="4429,52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">
                <v:shape id="_x0000_s1084" type="#_x0000_t202" style="position:absolute;left:1448;top:8598;width:4421;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v7sEA&#10;AADcAAAADwAAAGRycy9kb3ducmV2LnhtbERPS2vCQBC+F/wPywi91Y3SBkldpQiCiIf6OHgcstNs&#10;muxszK6a/vvOodDjx/derAbfqjv1sQ5sYDrJQBGXwdZcGTifNi9zUDEhW2wDk4EfirBajp4WWNjw&#10;4APdj6lSEsKxQAMupa7QOpaOPMZJ6IiF+wq9xySwr7Tt8SHhvtWzLMu1x5qlwWFHa0dlc7x5KdnH&#10;8nYI1+/pvtEX1+T49ul2xjyPh493UImG9C/+c2+tgfxV1soZ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cL+7BAAAA3AAAAA8AAAAAAAAAAAAAAAAAmAIAAGRycy9kb3du&#10;cmV2LnhtbFBLBQYAAAAABAAEAPUAAACGAwAAAAA=&#10;" stroked="f">
                  <v:textbox style="mso-fit-shape-to-text:t">
                    <w:txbxContent>
                      <w:p w:rsidR="001F5216" w:rsidRPr="000F3985" w:rsidRDefault="001F5216" w:rsidP="00060140">
                        <w:pPr>
                          <w:jc w:val="center"/>
                          <w:rPr>
                            <w:rFonts w:ascii="Calibri" w:hAnsi="Calibri" w:cs="Calibri"/>
                            <w:i/>
                            <w:sz w:val="22"/>
                            <w:szCs w:val="22"/>
                          </w:rPr>
                        </w:pPr>
                        <w:r>
                          <w:rPr>
                            <w:rFonts w:ascii="Calibri" w:hAnsi="Calibri" w:cs="Calibri"/>
                            <w:i/>
                            <w:sz w:val="22"/>
                            <w:szCs w:val="22"/>
                          </w:rPr>
                          <w:t xml:space="preserve">Modern style of grocery sack </w:t>
                        </w:r>
                        <w:r>
                          <w:rPr>
                            <w:rFonts w:ascii="Calibri" w:hAnsi="Calibri" w:cs="Calibri"/>
                            <w:i/>
                            <w:sz w:val="22"/>
                            <w:szCs w:val="22"/>
                          </w:rPr>
                          <w:br/>
                          <w:t xml:space="preserve">(“T-shirt” style, </w:t>
                        </w:r>
                        <w:r w:rsidRPr="000F3985">
                          <w:rPr>
                            <w:rFonts w:ascii="Calibri" w:hAnsi="Calibri" w:cs="Calibri"/>
                            <w:i/>
                            <w:sz w:val="22"/>
                            <w:szCs w:val="22"/>
                          </w:rPr>
                          <w:t>by Celloplast</w:t>
                        </w:r>
                        <w:r>
                          <w:rPr>
                            <w:rFonts w:ascii="Calibri" w:hAnsi="Calibri" w:cs="Calibri"/>
                            <w:i/>
                            <w:sz w:val="22"/>
                            <w:szCs w:val="22"/>
                          </w:rPr>
                          <w:t>)</w:t>
                        </w:r>
                      </w:p>
                      <w:p w:rsidR="001F5216" w:rsidRPr="000F3985" w:rsidRDefault="001F5216" w:rsidP="00060140">
                        <w:pPr>
                          <w:rPr>
                            <w:rFonts w:ascii="Calibri" w:hAnsi="Calibri" w:cs="Arial"/>
                            <w:i/>
                            <w:sz w:val="6"/>
                            <w:szCs w:val="6"/>
                          </w:rPr>
                        </w:pPr>
                      </w:p>
                      <w:p w:rsidR="001F5216" w:rsidRDefault="001F5216" w:rsidP="00060140">
                        <w:r w:rsidRPr="00EC77D0">
                          <w:rPr>
                            <w:rFonts w:ascii="Calibri" w:hAnsi="Calibri" w:cs="Arial"/>
                            <w:i/>
                            <w:sz w:val="20"/>
                            <w:szCs w:val="20"/>
                          </w:rPr>
                          <w:t>(</w:t>
                        </w:r>
                        <w:hyperlink r:id="rId140" w:history="1">
                          <w:r w:rsidRPr="00EC77D0">
                            <w:rPr>
                              <w:rStyle w:val="Hyperlink"/>
                              <w:rFonts w:ascii="Calibri" w:hAnsi="Calibri"/>
                              <w:i/>
                              <w:sz w:val="20"/>
                              <w:szCs w:val="20"/>
                            </w:rPr>
                            <w:t>http://www.theatlantic.com/technology/archive/2014/10/how-the-plastic-bag-became-so-popular/381065/</w:t>
                          </w:r>
                        </w:hyperlink>
                        <w:r w:rsidRPr="00EC77D0">
                          <w:rPr>
                            <w:rFonts w:ascii="Calibri" w:hAnsi="Calibri" w:cs="Arial"/>
                            <w:i/>
                            <w:sz w:val="20"/>
                            <w:szCs w:val="20"/>
                          </w:rPr>
                          <w:t>)</w:t>
                        </w:r>
                      </w:p>
                    </w:txbxContent>
                  </v:textbox>
                </v:shape>
                <v:shape id="Picture 56" o:spid="_x0000_s1085" type="#_x0000_t75" alt="https://cdn.theatlantic.com/assets/media/img/mt/2014/10/2136344888_39c844e501_o/lead_large.jpg?1430152165" style="position:absolute;left:1440;top:4877;width:4429;height:3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NPDDGAAAA3AAAAA8AAABkcnMvZG93bnJldi54bWxEj1trwkAUhN8L/oflCH0R3VREYnQVaRHb&#10;gg9ewNdD9pgEs2fT7JrLv+8WCj4OM/MNs9p0phQN1a6wrOBtEoEgTq0uOFNwOe/GMQjnkTWWlklB&#10;Tw4268HLChNtWz5Sc/KZCBB2CSrIva8SKV2ak0E3sRVx8G62NuiDrDOpa2wD3JRyGkVzabDgsJBj&#10;Re85pffTwyg4jPbN16Kfle4Rd+3hY7T/+e6vSr0Ou+0ShKfOP8P/7U+tYD5bwN+ZcATk+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808MMYAAADcAAAADwAAAAAAAAAAAAAA&#10;AACfAgAAZHJzL2Rvd25yZXYueG1sUEsFBgAAAAAEAAQA9wAAAJIDAAAAAA==&#10;">
                  <v:imagedata r:id="rId141" r:href="rId142"/>
                </v:shape>
                <w10:wrap type="square"/>
              </v:group>
            </w:pict>
          </mc:Fallback>
        </mc:AlternateContent>
      </w:r>
      <w:r>
        <w:rPr>
          <w:rFonts w:ascii="Arial" w:hAnsi="Arial" w:cs="Arial"/>
          <w:sz w:val="22"/>
          <w:szCs w:val="22"/>
        </w:rPr>
        <w:tab/>
        <w:t>With worldwide patents for their technology, Celloplast quickly built manufacturing plants in Europe and the U.S., monopolizing the grocery bag industry until 1977. At this time, the petroleum giant Mobil overturned Celloplast’s U.S. patents and our manufacturers took over the plastic grocery bag market</w:t>
      </w:r>
      <w:r w:rsidRPr="00F27F4C">
        <w:rPr>
          <w:rFonts w:ascii="Arial" w:hAnsi="Arial" w:cs="Arial"/>
          <w:sz w:val="22"/>
          <w:szCs w:val="22"/>
        </w:rPr>
        <w:t xml:space="preserve">. </w:t>
      </w:r>
      <w:r>
        <w:rPr>
          <w:rFonts w:ascii="Arial" w:hAnsi="Arial" w:cs="Arial"/>
          <w:sz w:val="22"/>
          <w:szCs w:val="22"/>
        </w:rPr>
        <w:t>Relevant information is “selected” from the eBook, “</w:t>
      </w:r>
      <w:r w:rsidRPr="00F27F4C">
        <w:rPr>
          <w:rFonts w:ascii="Arial" w:hAnsi="Arial" w:cs="Arial"/>
          <w:sz w:val="22"/>
          <w:szCs w:val="22"/>
        </w:rPr>
        <w:t>Fifty Bags That Changed the World: Design Museum Fifty</w:t>
      </w:r>
      <w:r>
        <w:rPr>
          <w:rFonts w:ascii="Arial" w:hAnsi="Arial" w:cs="Arial"/>
          <w:sz w:val="22"/>
          <w:szCs w:val="22"/>
        </w:rPr>
        <w:t>”.</w:t>
      </w:r>
    </w:p>
    <w:p w:rsidR="00060140" w:rsidRDefault="00060140" w:rsidP="00060140">
      <w:pPr>
        <w:rPr>
          <w:rFonts w:ascii="Arial" w:hAnsi="Arial" w:cs="Arial"/>
          <w:sz w:val="22"/>
          <w:szCs w:val="22"/>
        </w:rPr>
      </w:pPr>
    </w:p>
    <w:p w:rsidR="006F7E04" w:rsidRPr="00A36316" w:rsidRDefault="006F7E04" w:rsidP="00060140">
      <w:pPr>
        <w:rPr>
          <w:rFonts w:ascii="Arial" w:hAnsi="Arial" w:cs="Arial"/>
          <w:sz w:val="22"/>
          <w:szCs w:val="22"/>
        </w:rPr>
      </w:pPr>
    </w:p>
    <w:p w:rsidR="00060140" w:rsidRPr="006F7E04" w:rsidRDefault="00060140" w:rsidP="00060140">
      <w:pPr>
        <w:rPr>
          <w:rFonts w:ascii="Arial" w:hAnsi="Arial" w:cs="Arial"/>
          <w:color w:val="333333"/>
          <w:sz w:val="22"/>
          <w:szCs w:val="22"/>
          <w:lang w:val="en"/>
        </w:rPr>
      </w:pPr>
      <w:r>
        <w:rPr>
          <w:rFonts w:ascii="Arial" w:hAnsi="Arial" w:cs="Arial"/>
          <w:noProof/>
          <w:sz w:val="22"/>
          <w:szCs w:val="22"/>
        </w:rPr>
        <w:drawing>
          <wp:anchor distT="0" distB="0" distL="114300" distR="114300" simplePos="0" relativeHeight="252351488" behindDoc="1" locked="0" layoutInCell="1" allowOverlap="1" wp14:anchorId="5765044C" wp14:editId="5962C3E1">
            <wp:simplePos x="0" y="0"/>
            <wp:positionH relativeFrom="column">
              <wp:posOffset>3290570</wp:posOffset>
            </wp:positionH>
            <wp:positionV relativeFrom="page">
              <wp:posOffset>5389187</wp:posOffset>
            </wp:positionV>
            <wp:extent cx="2426970" cy="3573780"/>
            <wp:effectExtent l="0" t="0" r="0" b="7620"/>
            <wp:wrapTight wrapText="bothSides">
              <wp:wrapPolygon edited="0">
                <wp:start x="0" y="0"/>
                <wp:lineTo x="0" y="21531"/>
                <wp:lineTo x="21363" y="21531"/>
                <wp:lineTo x="21363" y="0"/>
                <wp:lineTo x="0" y="0"/>
              </wp:wrapPolygon>
            </wp:wrapTight>
            <wp:docPr id="354" name="Picture 354" descr="self opening bag pa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elf opening bag patent"/>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26970" cy="35737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ab/>
        <w:t xml:space="preserve">In 1982, Mobil’s single-use plastic bags were introduced to U.S. supermarkets by grocery giants Kroger and Safeway as “the stronger, lighter and less bulky alternative” to paper bags. Advertised as a more convenient design with handles on each side, they quickly came into full production in the U.S. By 1996, U.S. customers chose plastic four out of five times over paper for their groceries. </w:t>
      </w:r>
      <w:r w:rsidRPr="006F7E04">
        <w:rPr>
          <w:rFonts w:ascii="Arial" w:hAnsi="Arial" w:cs="Arial"/>
          <w:sz w:val="22"/>
          <w:szCs w:val="22"/>
        </w:rPr>
        <w:t>(</w:t>
      </w:r>
      <w:hyperlink r:id="rId144" w:history="1">
        <w:r w:rsidRPr="006F7E04">
          <w:rPr>
            <w:rStyle w:val="Hyperlink"/>
            <w:rFonts w:ascii="Arial" w:hAnsi="Arial" w:cs="Arial"/>
            <w:sz w:val="22"/>
            <w:szCs w:val="22"/>
            <w:lang w:val="en"/>
          </w:rPr>
          <w:t>https://www.plastech.biz/forum-plastech/About-Plastic-Grocery-Bags-7546</w:t>
        </w:r>
      </w:hyperlink>
      <w:r w:rsidRPr="006F7E04">
        <w:rPr>
          <w:rFonts w:ascii="Arial" w:hAnsi="Arial" w:cs="Arial"/>
          <w:color w:val="333333"/>
          <w:sz w:val="22"/>
          <w:szCs w:val="22"/>
          <w:lang w:val="en"/>
        </w:rPr>
        <w:t>)</w:t>
      </w:r>
    </w:p>
    <w:p w:rsidR="00060140" w:rsidRPr="006F7E04" w:rsidRDefault="00060140" w:rsidP="00060140">
      <w:pPr>
        <w:rPr>
          <w:rFonts w:ascii="Arial" w:hAnsi="Arial" w:cs="Arial"/>
          <w:color w:val="333333"/>
          <w:sz w:val="22"/>
          <w:szCs w:val="22"/>
          <w:lang w:val="en"/>
        </w:rPr>
      </w:pPr>
    </w:p>
    <w:p w:rsidR="00060140" w:rsidRPr="006F7E04" w:rsidRDefault="00060140" w:rsidP="00060140">
      <w:pPr>
        <w:rPr>
          <w:rFonts w:ascii="Arial" w:hAnsi="Arial" w:cs="Arial"/>
          <w:sz w:val="22"/>
          <w:szCs w:val="22"/>
          <w:lang w:val="en"/>
        </w:rPr>
      </w:pPr>
      <w:r w:rsidRPr="006F7E04">
        <w:rPr>
          <w:rFonts w:ascii="Arial" w:hAnsi="Arial" w:cs="Arial"/>
          <w:color w:val="333333"/>
          <w:sz w:val="22"/>
          <w:szCs w:val="22"/>
          <w:lang w:val="en"/>
        </w:rPr>
        <w:tab/>
      </w:r>
      <w:r w:rsidRPr="006F7E04">
        <w:rPr>
          <w:rFonts w:ascii="Arial" w:hAnsi="Arial" w:cs="Arial"/>
          <w:sz w:val="22"/>
          <w:szCs w:val="22"/>
          <w:lang w:val="en"/>
        </w:rPr>
        <w:t>In 1992, Sonoco Products Company was awarded a U.S. patent</w:t>
      </w:r>
      <w:r w:rsidRPr="006F7E04">
        <w:rPr>
          <w:rFonts w:ascii="Arial" w:hAnsi="Arial" w:cs="Arial"/>
          <w:bCs/>
          <w:sz w:val="22"/>
          <w:szCs w:val="22"/>
        </w:rPr>
        <w:t xml:space="preserve"> for a </w:t>
      </w:r>
      <w:r w:rsidRPr="006F7E04">
        <w:rPr>
          <w:rFonts w:ascii="Arial" w:hAnsi="Arial" w:cs="Arial"/>
          <w:sz w:val="22"/>
          <w:szCs w:val="22"/>
          <w:lang w:val="en"/>
        </w:rPr>
        <w:t>“</w:t>
      </w:r>
      <w:r w:rsidRPr="006F7E04">
        <w:rPr>
          <w:rStyle w:val="patent-title"/>
          <w:rFonts w:ascii="Arial" w:hAnsi="Arial" w:cs="Arial"/>
          <w:bCs/>
          <w:sz w:val="22"/>
          <w:szCs w:val="22"/>
        </w:rPr>
        <w:t xml:space="preserve">Self-opening polyethylene bag stack”. This invention (seen at right) is a great time-saver. It allows the checker or customer at a self-checkout counter to simply pull one plastic bag from a stack mounted on a holder. When pulled off the stack, the bag self-opens and is immediately ready to be loaded with groceries or other purchases. </w:t>
      </w:r>
      <w:r w:rsidRPr="006F7E04">
        <w:rPr>
          <w:rFonts w:ascii="Arial" w:hAnsi="Arial" w:cs="Arial"/>
          <w:sz w:val="22"/>
          <w:szCs w:val="22"/>
          <w:lang w:val="en"/>
        </w:rPr>
        <w:t>(</w:t>
      </w:r>
      <w:hyperlink r:id="rId145" w:history="1">
        <w:r w:rsidRPr="006F7E04">
          <w:rPr>
            <w:rStyle w:val="Hyperlink"/>
            <w:rFonts w:ascii="Arial" w:hAnsi="Arial" w:cs="Arial"/>
            <w:sz w:val="22"/>
            <w:szCs w:val="22"/>
            <w:lang w:val="en"/>
          </w:rPr>
          <w:t>http://www.google.ch/patents/US5562580</w:t>
        </w:r>
      </w:hyperlink>
      <w:r w:rsidRPr="006F7E04">
        <w:rPr>
          <w:rFonts w:ascii="Arial" w:hAnsi="Arial" w:cs="Arial"/>
          <w:sz w:val="22"/>
          <w:szCs w:val="22"/>
          <w:lang w:val="en"/>
        </w:rPr>
        <w:t>)</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noProof/>
          <w:sz w:val="22"/>
          <w:szCs w:val="22"/>
        </w:rPr>
        <mc:AlternateContent>
          <mc:Choice Requires="wps">
            <w:drawing>
              <wp:anchor distT="45720" distB="45720" distL="114300" distR="114300" simplePos="0" relativeHeight="252350464" behindDoc="0" locked="0" layoutInCell="1" allowOverlap="1" wp14:anchorId="3D017AA3" wp14:editId="7CCA8844">
                <wp:simplePos x="0" y="0"/>
                <wp:positionH relativeFrom="column">
                  <wp:posOffset>219075</wp:posOffset>
                </wp:positionH>
                <wp:positionV relativeFrom="paragraph">
                  <wp:posOffset>37465</wp:posOffset>
                </wp:positionV>
                <wp:extent cx="2917190" cy="448310"/>
                <wp:effectExtent l="0" t="0" r="0" b="635"/>
                <wp:wrapNone/>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A24665" w:rsidRDefault="001F5216" w:rsidP="00060140">
                            <w:pPr>
                              <w:jc w:val="right"/>
                              <w:rPr>
                                <w:rFonts w:ascii="Calibri" w:hAnsi="Calibri" w:cs="Calibri"/>
                                <w:i/>
                                <w:sz w:val="20"/>
                                <w:szCs w:val="20"/>
                              </w:rPr>
                            </w:pPr>
                            <w:r w:rsidRPr="00A24665">
                              <w:rPr>
                                <w:rFonts w:ascii="Calibri" w:hAnsi="Calibri" w:cs="Calibri"/>
                                <w:i/>
                                <w:sz w:val="20"/>
                                <w:szCs w:val="20"/>
                              </w:rPr>
                              <w:t>The self-opening polyethylene bag stack</w:t>
                            </w:r>
                          </w:p>
                          <w:p w:rsidR="001F5216" w:rsidRPr="00A24665" w:rsidRDefault="001F5216" w:rsidP="00060140">
                            <w:pPr>
                              <w:jc w:val="right"/>
                              <w:rPr>
                                <w:rFonts w:ascii="Calibri" w:hAnsi="Calibri" w:cs="Calibri"/>
                                <w:i/>
                                <w:sz w:val="6"/>
                                <w:szCs w:val="6"/>
                              </w:rPr>
                            </w:pPr>
                          </w:p>
                          <w:p w:rsidR="001F5216" w:rsidRPr="00A24665" w:rsidRDefault="001F5216" w:rsidP="00060140">
                            <w:pPr>
                              <w:jc w:val="right"/>
                              <w:rPr>
                                <w:rFonts w:ascii="Calibri" w:hAnsi="Calibri" w:cs="Calibri"/>
                                <w:i/>
                                <w:sz w:val="20"/>
                                <w:szCs w:val="20"/>
                              </w:rPr>
                            </w:pPr>
                            <w:r w:rsidRPr="00A24665">
                              <w:rPr>
                                <w:rFonts w:ascii="Calibri" w:hAnsi="Calibri" w:cs="Calibri"/>
                                <w:i/>
                                <w:sz w:val="20"/>
                                <w:szCs w:val="20"/>
                              </w:rPr>
                              <w:t>(</w:t>
                            </w:r>
                            <w:hyperlink r:id="rId146" w:history="1">
                              <w:r w:rsidRPr="00A24665">
                                <w:rPr>
                                  <w:rStyle w:val="Hyperlink"/>
                                  <w:rFonts w:ascii="Calibri" w:hAnsi="Calibri" w:cs="Calibri"/>
                                  <w:i/>
                                  <w:sz w:val="20"/>
                                  <w:szCs w:val="20"/>
                                </w:rPr>
                                <w:t>http://www.google.ch/patents/US5562580</w:t>
                              </w:r>
                            </w:hyperlink>
                            <w:r w:rsidRPr="00A24665">
                              <w:rPr>
                                <w:rFonts w:ascii="Calibri" w:hAnsi="Calibri" w:cs="Calibri"/>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3" o:spid="_x0000_s1086" type="#_x0000_t202" style="position:absolute;margin-left:17.25pt;margin-top:2.95pt;width:229.7pt;height:35.3pt;z-index:25235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" stroked="f">
                <v:textbox style="mso-fit-shape-to-text:t">
                  <w:txbxContent>
                    <w:p w:rsidR="001F5216" w:rsidRPr="00A24665" w:rsidRDefault="001F5216" w:rsidP="00060140">
                      <w:pPr>
                        <w:jc w:val="right"/>
                        <w:rPr>
                          <w:rFonts w:ascii="Calibri" w:hAnsi="Calibri" w:cs="Calibri"/>
                          <w:i/>
                          <w:sz w:val="20"/>
                          <w:szCs w:val="20"/>
                        </w:rPr>
                      </w:pPr>
                      <w:r w:rsidRPr="00A24665">
                        <w:rPr>
                          <w:rFonts w:ascii="Calibri" w:hAnsi="Calibri" w:cs="Calibri"/>
                          <w:i/>
                          <w:sz w:val="20"/>
                          <w:szCs w:val="20"/>
                        </w:rPr>
                        <w:t>The self-opening polyethylene bag stack</w:t>
                      </w:r>
                    </w:p>
                    <w:p w:rsidR="001F5216" w:rsidRPr="00A24665" w:rsidRDefault="001F5216" w:rsidP="00060140">
                      <w:pPr>
                        <w:jc w:val="right"/>
                        <w:rPr>
                          <w:rFonts w:ascii="Calibri" w:hAnsi="Calibri" w:cs="Calibri"/>
                          <w:i/>
                          <w:sz w:val="6"/>
                          <w:szCs w:val="6"/>
                        </w:rPr>
                      </w:pPr>
                    </w:p>
                    <w:p w:rsidR="001F5216" w:rsidRPr="00A24665" w:rsidRDefault="001F5216" w:rsidP="00060140">
                      <w:pPr>
                        <w:jc w:val="right"/>
                        <w:rPr>
                          <w:rFonts w:ascii="Calibri" w:hAnsi="Calibri" w:cs="Calibri"/>
                          <w:i/>
                          <w:sz w:val="20"/>
                          <w:szCs w:val="20"/>
                        </w:rPr>
                      </w:pPr>
                      <w:r w:rsidRPr="00A24665">
                        <w:rPr>
                          <w:rFonts w:ascii="Calibri" w:hAnsi="Calibri" w:cs="Calibri"/>
                          <w:i/>
                          <w:sz w:val="20"/>
                          <w:szCs w:val="20"/>
                        </w:rPr>
                        <w:t>(</w:t>
                      </w:r>
                      <w:hyperlink r:id="rId147" w:history="1">
                        <w:r w:rsidRPr="00A24665">
                          <w:rPr>
                            <w:rStyle w:val="Hyperlink"/>
                            <w:rFonts w:ascii="Calibri" w:hAnsi="Calibri" w:cs="Calibri"/>
                            <w:i/>
                            <w:sz w:val="20"/>
                            <w:szCs w:val="20"/>
                          </w:rPr>
                          <w:t>http://www.google.ch/patents/US5562580</w:t>
                        </w:r>
                      </w:hyperlink>
                      <w:r w:rsidRPr="00A24665">
                        <w:rPr>
                          <w:rFonts w:ascii="Calibri" w:hAnsi="Calibri" w:cs="Calibri"/>
                          <w:i/>
                          <w:sz w:val="20"/>
                          <w:szCs w:val="20"/>
                        </w:rPr>
                        <w:t>)</w:t>
                      </w:r>
                    </w:p>
                  </w:txbxContent>
                </v:textbox>
              </v:shape>
            </w:pict>
          </mc:Fallback>
        </mc:AlternateContent>
      </w:r>
      <w:r>
        <w:rPr>
          <w:rFonts w:ascii="Arial" w:hAnsi="Arial" w:cs="Arial"/>
          <w:sz w:val="22"/>
          <w:szCs w:val="22"/>
        </w:rPr>
        <w:br w:type="page"/>
      </w:r>
    </w:p>
    <w:p w:rsidR="00060140" w:rsidRDefault="00060140" w:rsidP="00060140">
      <w:pPr>
        <w:rPr>
          <w:rFonts w:ascii="Arial" w:hAnsi="Arial" w:cs="Arial"/>
          <w:b/>
        </w:rPr>
      </w:pPr>
      <w:r>
        <w:rPr>
          <w:rFonts w:ascii="Arial" w:hAnsi="Arial" w:cs="Arial"/>
          <w:b/>
        </w:rPr>
        <w:lastRenderedPageBreak/>
        <w:t>History of polymer discovery</w:t>
      </w:r>
    </w:p>
    <w:p w:rsidR="00060140"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Pr>
          <w:rFonts w:ascii="Arial" w:hAnsi="Arial" w:cs="Arial"/>
          <w:sz w:val="22"/>
          <w:szCs w:val="22"/>
        </w:rPr>
        <w:tab/>
        <w:t xml:space="preserve">The Age of Polymers is credited to Leo Hendrick Baekeland, the Belgian-born American inventor and chemist who produced bakelite from phenol and formaldehyde in 1907. This was the world’s first synthetic thermoset plastic. Once molded it would retain its shape through </w:t>
      </w:r>
      <w:r w:rsidRPr="006F7E04">
        <w:rPr>
          <w:rFonts w:ascii="Arial" w:hAnsi="Arial" w:cs="Arial"/>
          <w:sz w:val="22"/>
          <w:szCs w:val="22"/>
        </w:rPr>
        <w:t>heating and exposure to many solvents.</w:t>
      </w:r>
      <w:r w:rsidRPr="006F7E04">
        <w:rPr>
          <w:rFonts w:ascii="Arial" w:hAnsi="Arial" w:cs="Arial"/>
        </w:rPr>
        <w:t xml:space="preserve"> </w:t>
      </w:r>
      <w:r w:rsidRPr="006F7E04">
        <w:rPr>
          <w:rFonts w:ascii="Arial" w:hAnsi="Arial" w:cs="Arial"/>
          <w:sz w:val="22"/>
          <w:szCs w:val="22"/>
        </w:rPr>
        <w:t>Bakelite had many uses, such as telephone casings, kitchenware, jewelry and nonconducting insulators. (</w:t>
      </w:r>
      <w:hyperlink r:id="rId148" w:history="1">
        <w:r w:rsidRPr="006F7E04">
          <w:rPr>
            <w:rStyle w:val="Hyperlink"/>
            <w:rFonts w:ascii="Arial" w:hAnsi="Arial" w:cs="Arial"/>
            <w:sz w:val="22"/>
            <w:szCs w:val="22"/>
          </w:rPr>
          <w:t>http://www.innovateus.net/content/bakelite</w:t>
        </w:r>
      </w:hyperlink>
      <w:r w:rsidRPr="006F7E04">
        <w:rPr>
          <w:rFonts w:ascii="Arial" w:hAnsi="Arial" w:cs="Arial"/>
          <w:sz w:val="22"/>
          <w:szCs w:val="22"/>
        </w:rPr>
        <w:t>)</w:t>
      </w:r>
    </w:p>
    <w:p w:rsidR="00060140" w:rsidRPr="006F7E04"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sidRPr="006F7E04">
        <w:rPr>
          <w:rFonts w:ascii="Arial" w:hAnsi="Arial" w:cs="Arial"/>
          <w:sz w:val="22"/>
          <w:szCs w:val="22"/>
        </w:rPr>
        <w:tab/>
        <w:t>Before the 1920s, chemists thought that the molecular weight of a molecule could not exceed 5000 grams and its size could not exceed that of a unit cell. (Note: A unit cell is defined as the smallest group of particles that repeats itself in the pattern of a solid.)</w:t>
      </w:r>
    </w:p>
    <w:p w:rsidR="00060140" w:rsidRPr="006F7E04" w:rsidRDefault="00060140" w:rsidP="00060140">
      <w:pPr>
        <w:rPr>
          <w:rFonts w:ascii="Arial" w:hAnsi="Arial" w:cs="Arial"/>
          <w:sz w:val="22"/>
          <w:szCs w:val="22"/>
        </w:rPr>
      </w:pPr>
    </w:p>
    <w:p w:rsidR="00060140" w:rsidRPr="006F7E04" w:rsidRDefault="00060140" w:rsidP="00060140">
      <w:pPr>
        <w:rPr>
          <w:rFonts w:ascii="Arial" w:hAnsi="Arial" w:cs="Arial"/>
          <w:sz w:val="22"/>
          <w:szCs w:val="22"/>
          <w:lang w:val="en"/>
        </w:rPr>
      </w:pPr>
      <w:r w:rsidRPr="006F7E04">
        <w:rPr>
          <w:rFonts w:ascii="Arial" w:hAnsi="Arial" w:cs="Arial"/>
          <w:sz w:val="22"/>
          <w:szCs w:val="22"/>
        </w:rPr>
        <w:tab/>
        <w:t xml:space="preserve">In 1920 Hermann Staudinger, an organic chemistry professor in Zurich, was studying natural rubber. His research data questioned the assumption of limits on the size and weight of molecules. While earlier chemists had found high molecular weights, they surmised that their values were due to measuring the mass of many small molecules bound together in colloid suspensions. Staudinger proposed the existence of heavy macromolecules consisting of 10,000 or more atoms. Moreover, he postulated that these macromolecules were composed of small molecules linked together by covalent bonds. He called these polymers; </w:t>
      </w:r>
      <w:r w:rsidRPr="006F7E04">
        <w:rPr>
          <w:rFonts w:ascii="Arial" w:hAnsi="Arial" w:cs="Arial"/>
          <w:i/>
          <w:sz w:val="22"/>
          <w:szCs w:val="22"/>
        </w:rPr>
        <w:t>poly</w:t>
      </w:r>
      <w:r w:rsidRPr="006F7E04">
        <w:rPr>
          <w:rFonts w:ascii="Arial" w:hAnsi="Arial" w:cs="Arial"/>
          <w:sz w:val="22"/>
          <w:szCs w:val="22"/>
        </w:rPr>
        <w:t xml:space="preserve"> indicates “many” and </w:t>
      </w:r>
      <w:r w:rsidRPr="006F7E04">
        <w:rPr>
          <w:rFonts w:ascii="Arial" w:hAnsi="Arial" w:cs="Arial"/>
          <w:i/>
          <w:sz w:val="22"/>
          <w:szCs w:val="22"/>
        </w:rPr>
        <w:t>mers</w:t>
      </w:r>
      <w:r w:rsidRPr="006F7E04">
        <w:rPr>
          <w:rFonts w:ascii="Arial" w:hAnsi="Arial" w:cs="Arial"/>
          <w:sz w:val="22"/>
          <w:szCs w:val="22"/>
        </w:rPr>
        <w:t xml:space="preserve"> means “parts”. Professor Staudinger received the </w:t>
      </w:r>
      <w:r w:rsidRPr="006F7E04">
        <w:rPr>
          <w:rFonts w:ascii="Arial" w:hAnsi="Arial" w:cs="Arial"/>
          <w:sz w:val="22"/>
          <w:szCs w:val="22"/>
          <w:lang w:val="en"/>
        </w:rPr>
        <w:t xml:space="preserve">1953 </w:t>
      </w:r>
      <w:hyperlink r:id="rId149" w:tooltip="Nobel Prize in Chemistry" w:history="1">
        <w:r w:rsidRPr="006F7E04">
          <w:rPr>
            <w:rStyle w:val="Hyperlink"/>
            <w:rFonts w:ascii="Arial" w:hAnsi="Arial" w:cs="Arial"/>
            <w:sz w:val="22"/>
            <w:szCs w:val="22"/>
            <w:lang w:val="en"/>
          </w:rPr>
          <w:t>Nobel Prize in Chemistry</w:t>
        </w:r>
      </w:hyperlink>
      <w:r w:rsidRPr="006F7E04">
        <w:rPr>
          <w:rFonts w:ascii="Arial" w:hAnsi="Arial" w:cs="Arial"/>
          <w:sz w:val="22"/>
          <w:szCs w:val="22"/>
          <w:lang w:val="en"/>
        </w:rPr>
        <w:t xml:space="preserve"> for his discoveries in the field of macromolecular chemistry.</w:t>
      </w:r>
    </w:p>
    <w:p w:rsidR="00060140" w:rsidRPr="006F7E04"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sidRPr="006F7E04">
        <w:rPr>
          <w:rFonts w:ascii="Arial" w:hAnsi="Arial" w:cs="Arial"/>
          <w:sz w:val="22"/>
          <w:szCs w:val="22"/>
        </w:rPr>
        <w:tab/>
        <w:t>Staudinger’s paper on his natural rubber research cited two reasons to justify the existence of compounds (polymers) with high molecular weights. First, those who questioned the existence of these compounds attributed the mass of natural rubber to collections of small double bonded molecules tied together into molecular collections by their “partial valences”. Staudinger suggested that if this was true, hydrogenation would remove the double bonds and the aggregates of small molecules would break into pieces. (Note: Hydrogenation means saturated with respect to hydrogen, meaning that each carbon in the hydrocarbon molecule is bonded to as many hydrogen atoms as possible forming singular carbon-carbon bonds.) Staudinger’s experiments showed that when hydrogenated, rubber does not break apart. Rubber has a high molecular weight whether or not it is hydrogenated. (</w:t>
      </w:r>
      <w:hyperlink r:id="rId150" w:history="1">
        <w:r w:rsidRPr="006F7E04">
          <w:rPr>
            <w:rStyle w:val="Hyperlink"/>
            <w:rFonts w:ascii="Arial" w:hAnsi="Arial" w:cs="Arial"/>
            <w:sz w:val="22"/>
            <w:szCs w:val="22"/>
          </w:rPr>
          <w:t>https://www.acs.org/content/acs/en/education/whatischemistry/landmarks/staudingerpolymerscience.html</w:t>
        </w:r>
      </w:hyperlink>
      <w:r w:rsidRPr="006F7E04">
        <w:rPr>
          <w:rFonts w:ascii="Arial" w:hAnsi="Arial" w:cs="Arial"/>
          <w:sz w:val="22"/>
          <w:szCs w:val="22"/>
        </w:rPr>
        <w:t>)</w:t>
      </w:r>
    </w:p>
    <w:p w:rsidR="00060140" w:rsidRPr="006F7E04"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 xml:space="preserve">To further confront those who disbelieved the existence of polymers, Staudinger measured the viscosity of rubber to confirm that it did not change during chemical modification of the polymer. The following is an excerpt from the original abstract of Staudinger’s paper published in </w:t>
      </w:r>
      <w:r w:rsidRPr="00FF4C99">
        <w:rPr>
          <w:rFonts w:ascii="Arial" w:hAnsi="Arial" w:cs="Arial"/>
          <w:i/>
          <w:sz w:val="22"/>
          <w:szCs w:val="22"/>
        </w:rPr>
        <w:t>Transactions of the Faraday Society</w:t>
      </w:r>
      <w:r>
        <w:rPr>
          <w:rFonts w:ascii="Arial" w:hAnsi="Arial" w:cs="Arial"/>
          <w:sz w:val="22"/>
          <w:szCs w:val="22"/>
        </w:rPr>
        <w:t>:</w:t>
      </w:r>
    </w:p>
    <w:p w:rsidR="00060140" w:rsidRPr="0013691A" w:rsidRDefault="00060140" w:rsidP="00060140">
      <w:pPr>
        <w:rPr>
          <w:rFonts w:ascii="Arial" w:hAnsi="Arial" w:cs="Arial"/>
          <w:sz w:val="22"/>
          <w:szCs w:val="22"/>
        </w:rPr>
      </w:pPr>
      <w:r w:rsidRPr="004C747F">
        <w:rPr>
          <w:rFonts w:ascii="Arial" w:hAnsi="Arial" w:cs="Arial"/>
          <w:noProof/>
          <w:sz w:val="22"/>
          <w:szCs w:val="22"/>
        </w:rPr>
        <w:lastRenderedPageBreak/>
        <w:drawing>
          <wp:inline distT="0" distB="0" distL="0" distR="0" wp14:anchorId="00DA9CBB" wp14:editId="5DBB6781">
            <wp:extent cx="4983480" cy="3131820"/>
            <wp:effectExtent l="0" t="0" r="0" b="0"/>
            <wp:docPr id="247" name="Picture 247" descr="Viscosity investigations for the examination of the constitution of natural products of high molecular weight and of rubber and cellu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AbstractLoader" descr="Viscosity investigations for the examination of the constitution of natural products of high molecular weight and of rubber and cellulose"/>
                    <pic:cNvPicPr>
                      <a:picLocks noChangeAspect="1" noChangeArrowheads="1"/>
                    </pic:cNvPicPr>
                  </pic:nvPicPr>
                  <pic:blipFill>
                    <a:blip r:embed="rId151">
                      <a:extLst>
                        <a:ext uri="{28A0092B-C50C-407E-A947-70E740481C1C}">
                          <a14:useLocalDpi xmlns:a14="http://schemas.microsoft.com/office/drawing/2010/main" val="0"/>
                        </a:ext>
                      </a:extLst>
                    </a:blip>
                    <a:srcRect t="14009" r="-4341" b="52902"/>
                    <a:stretch>
                      <a:fillRect/>
                    </a:stretch>
                  </pic:blipFill>
                  <pic:spPr bwMode="auto">
                    <a:xfrm>
                      <a:off x="0" y="0"/>
                      <a:ext cx="4983480" cy="3131820"/>
                    </a:xfrm>
                    <a:prstGeom prst="rect">
                      <a:avLst/>
                    </a:prstGeom>
                    <a:noFill/>
                    <a:ln>
                      <a:noFill/>
                    </a:ln>
                  </pic:spPr>
                </pic:pic>
              </a:graphicData>
            </a:graphic>
          </wp:inline>
        </w:drawing>
      </w:r>
    </w:p>
    <w:p w:rsidR="00060140" w:rsidRPr="003D6F21" w:rsidRDefault="00060140" w:rsidP="00060140">
      <w:pPr>
        <w:ind w:left="720"/>
        <w:rPr>
          <w:rFonts w:ascii="Calibri" w:hAnsi="Calibri" w:cs="Arial"/>
          <w:sz w:val="12"/>
          <w:szCs w:val="12"/>
        </w:rPr>
      </w:pPr>
    </w:p>
    <w:p w:rsidR="00060140" w:rsidRPr="001A2F52" w:rsidRDefault="00060140" w:rsidP="00060140">
      <w:pPr>
        <w:ind w:left="720"/>
        <w:rPr>
          <w:rFonts w:ascii="Calibri" w:hAnsi="Calibri" w:cs="Arial"/>
          <w:i/>
          <w:sz w:val="20"/>
          <w:szCs w:val="20"/>
        </w:rPr>
      </w:pPr>
      <w:r w:rsidRPr="001A2F52">
        <w:rPr>
          <w:rFonts w:ascii="Calibri" w:hAnsi="Calibri" w:cs="Arial"/>
          <w:i/>
          <w:sz w:val="20"/>
          <w:szCs w:val="20"/>
        </w:rPr>
        <w:t>(</w:t>
      </w:r>
      <w:hyperlink r:id="rId152" w:anchor="!divAbstract" w:history="1">
        <w:r w:rsidRPr="001A2F52">
          <w:rPr>
            <w:rStyle w:val="Hyperlink"/>
            <w:rFonts w:ascii="Calibri" w:hAnsi="Calibri"/>
            <w:i/>
            <w:sz w:val="20"/>
            <w:szCs w:val="20"/>
          </w:rPr>
          <w:t>http://pubs.rsc.org/en/Content/ArticleLanding/TF/1933/TF9332900018#!divAbstract</w:t>
        </w:r>
      </w:hyperlink>
      <w:r w:rsidRPr="001A2F52">
        <w:rPr>
          <w:rFonts w:ascii="Calibri" w:hAnsi="Calibri" w:cs="Arial"/>
          <w:i/>
          <w:sz w:val="20"/>
          <w:szCs w:val="20"/>
        </w:rPr>
        <w:t>)</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noProof/>
        </w:rPr>
        <mc:AlternateContent>
          <mc:Choice Requires="wpg">
            <w:drawing>
              <wp:anchor distT="0" distB="0" distL="114300" distR="114300" simplePos="0" relativeHeight="252344320" behindDoc="0" locked="0" layoutInCell="1" allowOverlap="1" wp14:anchorId="797EBB31" wp14:editId="0DE051B9">
                <wp:simplePos x="0" y="0"/>
                <wp:positionH relativeFrom="column">
                  <wp:posOffset>1902460</wp:posOffset>
                </wp:positionH>
                <wp:positionV relativeFrom="paragraph">
                  <wp:posOffset>210185</wp:posOffset>
                </wp:positionV>
                <wp:extent cx="4044950" cy="4392930"/>
                <wp:effectExtent l="0" t="0" r="5715" b="0"/>
                <wp:wrapSquare wrapText="bothSides"/>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4950" cy="4392930"/>
                          <a:chOff x="4436" y="2024"/>
                          <a:chExt cx="6370" cy="6918"/>
                        </a:xfrm>
                      </wpg:grpSpPr>
                      <pic:pic xmlns:pic="http://schemas.openxmlformats.org/drawingml/2006/picture">
                        <pic:nvPicPr>
                          <pic:cNvPr id="651" name="Picture 58" descr="http://chemistry.elmhurst.edu/vchembook/images2/403rubber.gif"/>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4436" y="2024"/>
                            <a:ext cx="6370" cy="6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2" name="Text Box 2"/>
                        <wps:cNvSpPr txBox="1">
                          <a:spLocks noChangeArrowheads="1"/>
                        </wps:cNvSpPr>
                        <wps:spPr bwMode="auto">
                          <a:xfrm>
                            <a:off x="4436" y="8212"/>
                            <a:ext cx="6370"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E1052C" w:rsidRDefault="001F5216" w:rsidP="00060140">
                              <w:pPr>
                                <w:jc w:val="center"/>
                                <w:rPr>
                                  <w:rFonts w:ascii="Calibri" w:hAnsi="Calibri" w:cs="Arial"/>
                                  <w:i/>
                                  <w:sz w:val="22"/>
                                  <w:szCs w:val="22"/>
                                </w:rPr>
                              </w:pPr>
                              <w:r>
                                <w:rPr>
                                  <w:rFonts w:ascii="Calibri" w:hAnsi="Calibri" w:cs="Arial"/>
                                  <w:i/>
                                  <w:sz w:val="22"/>
                                  <w:szCs w:val="22"/>
                                </w:rPr>
                                <w:t>The isoprene monomer, polymerization and vulcanization of rubber</w:t>
                              </w:r>
                            </w:p>
                            <w:p w:rsidR="001F5216" w:rsidRPr="00E1052C" w:rsidRDefault="001F5216" w:rsidP="00060140">
                              <w:pPr>
                                <w:rPr>
                                  <w:rFonts w:ascii="Calibri" w:hAnsi="Calibri" w:cs="Arial"/>
                                  <w:i/>
                                  <w:sz w:val="6"/>
                                  <w:szCs w:val="6"/>
                                </w:rPr>
                              </w:pPr>
                            </w:p>
                            <w:p w:rsidR="001F5216" w:rsidRDefault="001F5216" w:rsidP="00060140">
                              <w:r w:rsidRPr="00B961E5">
                                <w:rPr>
                                  <w:rFonts w:ascii="Calibri" w:hAnsi="Calibri" w:cs="Arial"/>
                                  <w:i/>
                                  <w:sz w:val="20"/>
                                  <w:szCs w:val="20"/>
                                </w:rPr>
                                <w:t>(</w:t>
                              </w:r>
                              <w:hyperlink r:id="rId155" w:history="1">
                                <w:r w:rsidRPr="00B961E5">
                                  <w:rPr>
                                    <w:rStyle w:val="Hyperlink"/>
                                    <w:rFonts w:ascii="Calibri" w:hAnsi="Calibri"/>
                                    <w:i/>
                                    <w:sz w:val="20"/>
                                    <w:szCs w:val="20"/>
                                  </w:rPr>
                                  <w:t>http://chemistry.elmhurst.edu/vchembook/403rubber.html</w:t>
                                </w:r>
                              </w:hyperlink>
                              <w:r w:rsidRPr="00B961E5">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50" o:spid="_x0000_s1087" style="position:absolute;margin-left:149.8pt;margin-top:16.55pt;width:318.5pt;height:345.9pt;z-index:252344320" coordorigin="4436,2024" coordsize="6370,6918"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">
                <v:shape id="Picture 58" o:spid="_x0000_s1088" type="#_x0000_t75" alt="http://chemistry.elmhurst.edu/vchembook/images2/403rubber.gif" style="position:absolute;left:4436;top:2024;width:6370;height:6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lVRHFAAAA3AAAAA8AAABkcnMvZG93bnJldi54bWxEj9FqwkAURN8L/sNyBd/qJqKi0VVEKtSX&#10;VqMfcM1ek2j2bprdavL33UKhj8PMnGGW69ZU4kGNKy0riIcRCOLM6pJzBefT7nUGwnlkjZVlUtCR&#10;g/Wq97LERNsnH+mR+lwECLsEFRTe14mULivIoBvamjh4V9sY9EE2udQNPgPcVHIURVNpsOSwUGBN&#10;24Kye/ptFJw+9ofu7VJ9ddvuFrs5j8/jT6vUoN9uFiA8tf4//Nd+1wqmkxh+z4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pVURxQAAANwAAAAPAAAAAAAAAAAAAAAA&#10;AJ8CAABkcnMvZG93bnJldi54bWxQSwUGAAAAAAQABAD3AAAAkQMAAAAA&#10;">
                  <v:imagedata r:id="rId156" r:href="rId157"/>
                </v:shape>
                <v:shape id="_x0000_s1089" type="#_x0000_t202" style="position:absolute;left:4436;top:8212;width:6370;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2O2cQA&#10;AADcAAAADwAAAGRycy9kb3ducmV2LnhtbESPzWrCQBSF94LvMFyhO50kYCjRUUQolJJFtV10eclc&#10;MzGZOzEzmvTtO4VCl4fz83G2+8l24kGDbxwrSFcJCOLK6YZrBZ8fL8tnED4ga+wck4Jv8rDfzWdb&#10;LLQb+USPc6hFHGFfoAITQl9I6StDFv3K9cTRu7jBYohyqKUecIzjtpNZkuTSYsORYLCno6GqPd9t&#10;hJS+up/c7ZqWrfwybY7rd/Om1NNiOmxABJrCf/iv/aoV5OsM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tjtnEAAAA3AAAAA8AAAAAAAAAAAAAAAAAmAIAAGRycy9k&#10;b3ducmV2LnhtbFBLBQYAAAAABAAEAPUAAACJAwAAAAA=&#10;" stroked="f">
                  <v:textbox style="mso-fit-shape-to-text:t">
                    <w:txbxContent>
                      <w:p w:rsidR="001F5216" w:rsidRPr="00E1052C" w:rsidRDefault="001F5216" w:rsidP="00060140">
                        <w:pPr>
                          <w:jc w:val="center"/>
                          <w:rPr>
                            <w:rFonts w:ascii="Calibri" w:hAnsi="Calibri" w:cs="Arial"/>
                            <w:i/>
                            <w:sz w:val="22"/>
                            <w:szCs w:val="22"/>
                          </w:rPr>
                        </w:pPr>
                        <w:r>
                          <w:rPr>
                            <w:rFonts w:ascii="Calibri" w:hAnsi="Calibri" w:cs="Arial"/>
                            <w:i/>
                            <w:sz w:val="22"/>
                            <w:szCs w:val="22"/>
                          </w:rPr>
                          <w:t>The isoprene monomer, polymerization and vulcanization of rubber</w:t>
                        </w:r>
                      </w:p>
                      <w:p w:rsidR="001F5216" w:rsidRPr="00E1052C" w:rsidRDefault="001F5216" w:rsidP="00060140">
                        <w:pPr>
                          <w:rPr>
                            <w:rFonts w:ascii="Calibri" w:hAnsi="Calibri" w:cs="Arial"/>
                            <w:i/>
                            <w:sz w:val="6"/>
                            <w:szCs w:val="6"/>
                          </w:rPr>
                        </w:pPr>
                      </w:p>
                      <w:p w:rsidR="001F5216" w:rsidRDefault="001F5216" w:rsidP="00060140">
                        <w:r w:rsidRPr="00B961E5">
                          <w:rPr>
                            <w:rFonts w:ascii="Calibri" w:hAnsi="Calibri" w:cs="Arial"/>
                            <w:i/>
                            <w:sz w:val="20"/>
                            <w:szCs w:val="20"/>
                          </w:rPr>
                          <w:t>(</w:t>
                        </w:r>
                        <w:hyperlink r:id="rId158" w:history="1">
                          <w:r w:rsidRPr="00B961E5">
                            <w:rPr>
                              <w:rStyle w:val="Hyperlink"/>
                              <w:rFonts w:ascii="Calibri" w:hAnsi="Calibri"/>
                              <w:i/>
                              <w:sz w:val="20"/>
                              <w:szCs w:val="20"/>
                            </w:rPr>
                            <w:t>http://chemistry.elmhurst.edu/vchembook/403rubber.html</w:t>
                          </w:r>
                        </w:hyperlink>
                        <w:r w:rsidRPr="00B961E5">
                          <w:rPr>
                            <w:rFonts w:ascii="Calibri" w:hAnsi="Calibri" w:cs="Arial"/>
                            <w:i/>
                            <w:sz w:val="20"/>
                            <w:szCs w:val="20"/>
                          </w:rPr>
                          <w:t>)</w:t>
                        </w:r>
                      </w:p>
                    </w:txbxContent>
                  </v:textbox>
                </v:shape>
                <w10:wrap type="square"/>
              </v:group>
            </w:pict>
          </mc:Fallback>
        </mc:AlternateContent>
      </w:r>
      <w:r>
        <w:rPr>
          <w:rFonts w:ascii="Arial" w:hAnsi="Arial" w:cs="Arial"/>
          <w:sz w:val="22"/>
          <w:szCs w:val="22"/>
        </w:rPr>
        <w:tab/>
        <w:t>Staudinger’s primary polymer research was on natural rubber, a polymer composed of isoprene (2-methyl-1,3-butadiene) monomers. The structural formulas pictured below show two chains of isoprene; each chain contains two units. When the chains are vulcanized, sulfur (S) is added to form a cross link between the isoprene chains. This increases the durability of the rubber. (Cross linking is responsible for the low density in one form of polyethylene. See further explanation in this Teacher’s Guide.)</w:t>
      </w:r>
    </w:p>
    <w:p w:rsidR="00060140" w:rsidRDefault="00060140" w:rsidP="00060140">
      <w:pPr>
        <w:rPr>
          <w:rFonts w:ascii="Arial" w:hAnsi="Arial" w:cs="Arial"/>
          <w:sz w:val="22"/>
          <w:szCs w:val="22"/>
        </w:rPr>
      </w:pPr>
    </w:p>
    <w:p w:rsidR="00060140" w:rsidRPr="00E1052C" w:rsidRDefault="00060140" w:rsidP="00060140">
      <w:pPr>
        <w:rPr>
          <w:rFonts w:ascii="Arial" w:hAnsi="Arial" w:cs="Arial"/>
          <w:sz w:val="22"/>
          <w:szCs w:val="22"/>
        </w:rPr>
      </w:pPr>
      <w:r>
        <w:rPr>
          <w:rFonts w:ascii="Arial" w:hAnsi="Arial" w:cs="Arial"/>
          <w:sz w:val="22"/>
          <w:szCs w:val="22"/>
        </w:rPr>
        <w:br w:type="page"/>
      </w:r>
    </w:p>
    <w:p w:rsidR="00060140" w:rsidRDefault="00060140" w:rsidP="00060140">
      <w:pPr>
        <w:rPr>
          <w:rFonts w:ascii="Arial" w:hAnsi="Arial" w:cs="Arial"/>
        </w:rPr>
      </w:pPr>
      <w:r>
        <w:rPr>
          <w:rFonts w:ascii="Arial" w:hAnsi="Arial" w:cs="Arial"/>
          <w:b/>
        </w:rPr>
        <w:lastRenderedPageBreak/>
        <w:t>Chemistry of polyethylene</w:t>
      </w:r>
    </w:p>
    <w:p w:rsidR="00060140" w:rsidRDefault="00060140" w:rsidP="00060140">
      <w:pPr>
        <w:pStyle w:val="NormalWeb"/>
        <w:rPr>
          <w:rFonts w:ascii="Arial" w:hAnsi="Arial" w:cs="Arial"/>
          <w:sz w:val="22"/>
          <w:szCs w:val="22"/>
        </w:rPr>
      </w:pPr>
      <w:r>
        <w:rPr>
          <w:rFonts w:ascii="Arial" w:hAnsi="Arial" w:cs="Arial"/>
          <w:sz w:val="22"/>
          <w:szCs w:val="22"/>
        </w:rPr>
        <w:tab/>
        <w:t>Polyethylene is a hydrocarbon molecule derived from hydrogen- and carbon-containing molecules of ethene. The polymer consists of long chains of single-covalently-bonded carbon atoms, where each carbon is also covalently bonded to two hydrogen atoms. Each terminal carbon has three attached hydrogen atoms so the molecule is said to be saturated with hydrogen. As shown in the “Recycling Plastic Bags” article by De Antonis, this simple form of polyethylene is formed by ethene molecules linked together by single covalent bonds between the carbon atoms. Three primary forms of polyethylene are used for plastic bags: high density (HDPE), low density (LDPE), and linear low density (LLDPE).</w:t>
      </w:r>
    </w:p>
    <w:p w:rsidR="00060140" w:rsidRPr="006F7E04" w:rsidRDefault="00060140" w:rsidP="00060140">
      <w:pPr>
        <w:rPr>
          <w:rFonts w:ascii="Arial" w:hAnsi="Arial" w:cs="Arial"/>
          <w:sz w:val="22"/>
          <w:szCs w:val="22"/>
        </w:rPr>
      </w:pPr>
      <w:r>
        <w:rPr>
          <w:rFonts w:ascii="Arial" w:hAnsi="Arial" w:cs="Arial"/>
          <w:sz w:val="22"/>
          <w:szCs w:val="22"/>
        </w:rPr>
        <w:tab/>
        <w:t xml:space="preserve">Physical characteristics of the polyethylene forms differ, due to the arrangement of atoms in their monomers. Their structure affects tensile strength (resistance to breaking under stress) and crystallinity (orderly structure within their atoms). In addition, manufacturing processes differ for different structural arrangements. HDPE and LLDPE can be produced by the Ziegler-Natta vinyl polymerization method; LDPE is formed by free-radical polymerization. </w:t>
      </w:r>
      <w:r w:rsidRPr="006F7E04">
        <w:rPr>
          <w:rFonts w:ascii="Arial" w:hAnsi="Arial" w:cs="Arial"/>
          <w:sz w:val="18"/>
          <w:szCs w:val="18"/>
        </w:rPr>
        <w:t>(</w:t>
      </w:r>
      <w:hyperlink r:id="rId159" w:history="1">
        <w:r w:rsidRPr="006F7E04">
          <w:rPr>
            <w:rStyle w:val="Hyperlink"/>
            <w:rFonts w:ascii="Arial" w:hAnsi="Arial" w:cs="Arial"/>
            <w:sz w:val="22"/>
            <w:szCs w:val="22"/>
          </w:rPr>
          <w:t>http://pubs.acs.org/cen/whatstuff/stuff/8238plasticbags.html</w:t>
        </w:r>
      </w:hyperlink>
      <w:r w:rsidRPr="006F7E04">
        <w:rPr>
          <w:rFonts w:ascii="Arial" w:hAnsi="Arial" w:cs="Arial"/>
          <w:sz w:val="22"/>
          <w:szCs w:val="22"/>
        </w:rPr>
        <w:t>)</w:t>
      </w:r>
    </w:p>
    <w:p w:rsidR="00060140" w:rsidRDefault="00060140" w:rsidP="00060140">
      <w:pPr>
        <w:rPr>
          <w:rFonts w:ascii="Arial" w:hAnsi="Arial" w:cs="Arial"/>
          <w:sz w:val="22"/>
          <w:szCs w:val="22"/>
        </w:rPr>
      </w:pPr>
    </w:p>
    <w:p w:rsidR="00060140" w:rsidRDefault="00060140" w:rsidP="00060140">
      <w:pPr>
        <w:rPr>
          <w:rFonts w:ascii="Arial" w:hAnsi="Arial" w:cs="Arial"/>
          <w:b/>
          <w:sz w:val="22"/>
          <w:szCs w:val="22"/>
        </w:rPr>
      </w:pPr>
      <w:r>
        <w:rPr>
          <w:rFonts w:ascii="Arial" w:hAnsi="Arial" w:cs="Arial"/>
          <w:b/>
        </w:rPr>
        <w:tab/>
      </w:r>
      <w:r w:rsidRPr="00E67213">
        <w:rPr>
          <w:rFonts w:ascii="Arial" w:hAnsi="Arial" w:cs="Arial"/>
          <w:b/>
          <w:sz w:val="22"/>
          <w:szCs w:val="22"/>
        </w:rPr>
        <w:t>High density polyethylene (HDPE)</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 xml:space="preserve">The almost branch-free carbon chains in HDPE lie linearly and pack tightly together, due to their orderly crystalline structure, and the strength of their intermolecular forces (IMFs). This close packing gives a high density of approximately </w:t>
      </w:r>
      <w:r w:rsidRPr="007016B0">
        <w:rPr>
          <w:rFonts w:ascii="Arial" w:hAnsi="Arial" w:cs="Arial"/>
          <w:sz w:val="22"/>
          <w:szCs w:val="22"/>
        </w:rPr>
        <w:t>0.940-0.965 g cm</w:t>
      </w:r>
      <w:r>
        <w:rPr>
          <w:rFonts w:ascii="Arial" w:hAnsi="Arial" w:cs="Arial"/>
          <w:sz w:val="22"/>
          <w:szCs w:val="22"/>
          <w:vertAlign w:val="superscript"/>
        </w:rPr>
        <w:t>–</w:t>
      </w:r>
      <w:r w:rsidRPr="007016B0">
        <w:rPr>
          <w:rFonts w:ascii="Arial" w:hAnsi="Arial" w:cs="Arial"/>
          <w:sz w:val="22"/>
          <w:szCs w:val="22"/>
          <w:vertAlign w:val="superscript"/>
        </w:rPr>
        <w:t>3</w:t>
      </w:r>
      <w:r>
        <w:rPr>
          <w:rFonts w:ascii="Arial" w:hAnsi="Arial" w:cs="Arial"/>
          <w:sz w:val="22"/>
          <w:szCs w:val="22"/>
        </w:rPr>
        <w:t xml:space="preserve">. The closeness of chains promotes strong IMFs. Thus, the tensile strength, and chemical and heat resistance of HDPE are greater than that found in other polyethylene forms. The melting point is also higher, approximately 120–130 </w:t>
      </w:r>
      <w:r w:rsidRPr="00794B4A">
        <w:rPr>
          <w:rFonts w:ascii="Arial" w:hAnsi="Arial" w:cs="Arial"/>
          <w:sz w:val="22"/>
          <w:szCs w:val="22"/>
          <w:vertAlign w:val="superscript"/>
        </w:rPr>
        <w:t>o</w:t>
      </w:r>
      <w:r>
        <w:rPr>
          <w:rFonts w:ascii="Arial" w:hAnsi="Arial" w:cs="Arial"/>
          <w:sz w:val="22"/>
          <w:szCs w:val="22"/>
        </w:rPr>
        <w:t>C. This form is a good choice for grocery bags, milk jugs, gas and water pipes, car parts, and food containers.</w:t>
      </w:r>
    </w:p>
    <w:p w:rsidR="00060140" w:rsidRDefault="00060140" w:rsidP="00060140">
      <w:pPr>
        <w:rPr>
          <w:rFonts w:ascii="Arial" w:hAnsi="Arial" w:cs="Arial"/>
          <w:sz w:val="22"/>
          <w:szCs w:val="22"/>
        </w:rPr>
      </w:pPr>
    </w:p>
    <w:p w:rsidR="00060140" w:rsidRPr="00B961E5" w:rsidRDefault="00060140" w:rsidP="00060140">
      <w:pPr>
        <w:ind w:firstLine="720"/>
        <w:rPr>
          <w:rFonts w:ascii="Arial" w:hAnsi="Arial" w:cs="Arial"/>
          <w:sz w:val="22"/>
          <w:szCs w:val="22"/>
        </w:rPr>
      </w:pPr>
      <w:r>
        <w:rPr>
          <w:rFonts w:ascii="Arial" w:hAnsi="Arial" w:cs="Arial"/>
          <w:sz w:val="22"/>
          <w:szCs w:val="22"/>
        </w:rPr>
        <w:t>In the illustration below, HDPE is pictured in three ways:</w:t>
      </w:r>
    </w:p>
    <w:p w:rsidR="00060140" w:rsidRDefault="00060140" w:rsidP="009F7F7E">
      <w:pPr>
        <w:numPr>
          <w:ilvl w:val="0"/>
          <w:numId w:val="73"/>
        </w:numPr>
        <w:spacing w:before="120"/>
        <w:rPr>
          <w:rFonts w:ascii="Arial" w:hAnsi="Arial" w:cs="Arial"/>
          <w:sz w:val="22"/>
          <w:szCs w:val="22"/>
        </w:rPr>
      </w:pPr>
      <w:r>
        <w:rPr>
          <w:rFonts w:ascii="Arial" w:hAnsi="Arial" w:cs="Arial"/>
          <w:sz w:val="22"/>
          <w:szCs w:val="22"/>
        </w:rPr>
        <w:t>The organic shorthand “linear” that is shown as a wavy line to depict nonlinear bond angles between the atoms (even though this is considered a linear structure of single bonded carbons covalently bonded in a continuous line).</w:t>
      </w:r>
    </w:p>
    <w:p w:rsidR="00060140" w:rsidRDefault="00060140" w:rsidP="009F7F7E">
      <w:pPr>
        <w:numPr>
          <w:ilvl w:val="0"/>
          <w:numId w:val="73"/>
        </w:numPr>
        <w:spacing w:before="120"/>
        <w:rPr>
          <w:rFonts w:ascii="Arial" w:hAnsi="Arial" w:cs="Arial"/>
          <w:sz w:val="22"/>
          <w:szCs w:val="22"/>
        </w:rPr>
      </w:pPr>
      <w:r>
        <w:rPr>
          <w:rFonts w:ascii="Arial" w:hAnsi="Arial" w:cs="Arial"/>
          <w:sz w:val="22"/>
          <w:szCs w:val="22"/>
        </w:rPr>
        <w:t>The “molecular structure”, a ball and stick diagram, showing approximate bond angles.</w:t>
      </w:r>
    </w:p>
    <w:p w:rsidR="00060140" w:rsidRDefault="00060140" w:rsidP="009F7F7E">
      <w:pPr>
        <w:numPr>
          <w:ilvl w:val="0"/>
          <w:numId w:val="73"/>
        </w:numPr>
        <w:spacing w:before="120"/>
        <w:rPr>
          <w:rFonts w:ascii="Arial" w:hAnsi="Arial" w:cs="Arial"/>
          <w:sz w:val="22"/>
          <w:szCs w:val="22"/>
        </w:rPr>
      </w:pPr>
      <w:r>
        <w:rPr>
          <w:rFonts w:ascii="Arial" w:hAnsi="Arial" w:cs="Arial"/>
          <w:sz w:val="22"/>
          <w:szCs w:val="22"/>
        </w:rPr>
        <w:t>The symbolic “chemical structure” where brackets indicate that there can be any number of CH</w:t>
      </w:r>
      <w:r>
        <w:rPr>
          <w:rFonts w:ascii="Arial" w:hAnsi="Arial" w:cs="Arial"/>
          <w:sz w:val="22"/>
          <w:szCs w:val="22"/>
          <w:vertAlign w:val="subscript"/>
        </w:rPr>
        <w:t>2</w:t>
      </w:r>
      <w:r>
        <w:rPr>
          <w:rFonts w:ascii="Arial" w:hAnsi="Arial" w:cs="Arial"/>
          <w:sz w:val="22"/>
          <w:szCs w:val="22"/>
        </w:rPr>
        <w:t xml:space="preserve"> units in the molecule.</w:t>
      </w:r>
    </w:p>
    <w:p w:rsidR="00060140" w:rsidRDefault="00060140" w:rsidP="00060140">
      <w:pPr>
        <w:ind w:left="360"/>
        <w:rPr>
          <w:rFonts w:ascii="Arial" w:hAnsi="Arial" w:cs="Arial"/>
          <w:sz w:val="22"/>
          <w:szCs w:val="22"/>
        </w:rPr>
      </w:pPr>
    </w:p>
    <w:p w:rsidR="00060140" w:rsidRDefault="00060140" w:rsidP="00060140">
      <w:pPr>
        <w:ind w:left="720" w:right="720"/>
        <w:rPr>
          <w:rFonts w:ascii="Arial" w:hAnsi="Arial" w:cs="Arial"/>
          <w:sz w:val="22"/>
          <w:szCs w:val="22"/>
        </w:rPr>
      </w:pPr>
      <w:r>
        <w:rPr>
          <w:rFonts w:ascii="Arial" w:hAnsi="Arial" w:cs="Arial"/>
          <w:noProof/>
          <w:sz w:val="22"/>
          <w:szCs w:val="22"/>
        </w:rPr>
        <w:lastRenderedPageBreak/>
        <mc:AlternateContent>
          <mc:Choice Requires="wpg">
            <w:drawing>
              <wp:inline distT="0" distB="0" distL="0" distR="0" wp14:anchorId="71ABD0B0" wp14:editId="6771EFC3">
                <wp:extent cx="5024120" cy="3221355"/>
                <wp:effectExtent l="0" t="0" r="0" b="0"/>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4120" cy="3221355"/>
                          <a:chOff x="2142" y="5656"/>
                          <a:chExt cx="7912" cy="5073"/>
                        </a:xfrm>
                      </wpg:grpSpPr>
                      <wps:wsp>
                        <wps:cNvPr id="348" name="Text Box 2"/>
                        <wps:cNvSpPr txBox="1">
                          <a:spLocks noChangeArrowheads="1"/>
                        </wps:cNvSpPr>
                        <wps:spPr bwMode="auto">
                          <a:xfrm>
                            <a:off x="2142" y="10021"/>
                            <a:ext cx="7912" cy="7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D56197" w:rsidRDefault="001F5216" w:rsidP="00060140">
                              <w:pPr>
                                <w:ind w:left="-90" w:right="-115"/>
                                <w:jc w:val="center"/>
                                <w:rPr>
                                  <w:rFonts w:ascii="Calibri" w:hAnsi="Calibri"/>
                                  <w:i/>
                                  <w:sz w:val="22"/>
                                  <w:szCs w:val="22"/>
                                </w:rPr>
                              </w:pPr>
                              <w:r w:rsidRPr="00D56197">
                                <w:rPr>
                                  <w:rFonts w:ascii="Calibri" w:hAnsi="Calibri"/>
                                  <w:i/>
                                  <w:sz w:val="22"/>
                                  <w:szCs w:val="22"/>
                                </w:rPr>
                                <w:t xml:space="preserve">High </w:t>
                              </w:r>
                              <w:r>
                                <w:rPr>
                                  <w:rFonts w:ascii="Calibri" w:hAnsi="Calibri"/>
                                  <w:i/>
                                  <w:sz w:val="22"/>
                                  <w:szCs w:val="22"/>
                                </w:rPr>
                                <w:t>d</w:t>
                              </w:r>
                              <w:r w:rsidRPr="00D56197">
                                <w:rPr>
                                  <w:rFonts w:ascii="Calibri" w:hAnsi="Calibri"/>
                                  <w:i/>
                                  <w:sz w:val="22"/>
                                  <w:szCs w:val="22"/>
                                </w:rPr>
                                <w:t xml:space="preserve">ensity </w:t>
                              </w:r>
                              <w:r>
                                <w:rPr>
                                  <w:rFonts w:ascii="Calibri" w:hAnsi="Calibri"/>
                                  <w:i/>
                                  <w:sz w:val="22"/>
                                  <w:szCs w:val="22"/>
                                </w:rPr>
                                <w:t>p</w:t>
                              </w:r>
                              <w:r w:rsidRPr="00D56197">
                                <w:rPr>
                                  <w:rFonts w:ascii="Calibri" w:hAnsi="Calibri"/>
                                  <w:i/>
                                  <w:sz w:val="22"/>
                                  <w:szCs w:val="22"/>
                                </w:rPr>
                                <w:t>olyethylene</w:t>
                              </w:r>
                              <w:r>
                                <w:rPr>
                                  <w:rFonts w:ascii="Calibri" w:hAnsi="Calibri"/>
                                  <w:i/>
                                  <w:sz w:val="22"/>
                                  <w:szCs w:val="22"/>
                                </w:rPr>
                                <w:t xml:space="preserve"> (HDPE)</w:t>
                              </w:r>
                            </w:p>
                            <w:p w:rsidR="001F5216" w:rsidRPr="00D56197" w:rsidRDefault="001F5216" w:rsidP="00060140">
                              <w:pPr>
                                <w:ind w:left="-90"/>
                                <w:rPr>
                                  <w:rFonts w:ascii="Calibri" w:hAnsi="Calibri"/>
                                  <w:i/>
                                  <w:sz w:val="6"/>
                                  <w:szCs w:val="6"/>
                                </w:rPr>
                              </w:pPr>
                            </w:p>
                            <w:p w:rsidR="001F5216" w:rsidRPr="00E1052C" w:rsidRDefault="001F5216" w:rsidP="00060140">
                              <w:pPr>
                                <w:ind w:left="-90"/>
                                <w:rPr>
                                  <w:rFonts w:ascii="Calibri" w:hAnsi="Calibri"/>
                                  <w:i/>
                                  <w:sz w:val="20"/>
                                  <w:szCs w:val="20"/>
                                </w:rPr>
                              </w:pPr>
                              <w:r w:rsidRPr="00B21631">
                                <w:rPr>
                                  <w:rFonts w:ascii="Calibri" w:hAnsi="Calibri"/>
                                  <w:i/>
                                  <w:sz w:val="20"/>
                                  <w:szCs w:val="20"/>
                                </w:rPr>
                                <w:t>(</w:t>
                              </w:r>
                              <w:hyperlink r:id="rId160" w:history="1">
                                <w:r w:rsidRPr="00B21631">
                                  <w:rPr>
                                    <w:rStyle w:val="Hyperlink"/>
                                    <w:rFonts w:ascii="Calibri" w:hAnsi="Calibri"/>
                                    <w:i/>
                                    <w:sz w:val="20"/>
                                    <w:szCs w:val="20"/>
                                  </w:rPr>
                                  <w:t>https://www.britannica.com/science/high-density-polyethylene</w:t>
                                </w:r>
                              </w:hyperlink>
                              <w:r w:rsidRPr="00B21631">
                                <w:rPr>
                                  <w:rFonts w:ascii="Calibri" w:hAnsi="Calibri"/>
                                  <w:i/>
                                  <w:sz w:val="20"/>
                                  <w:szCs w:val="20"/>
                                </w:rPr>
                                <w:t>)</w:t>
                              </w:r>
                            </w:p>
                          </w:txbxContent>
                        </wps:txbx>
                        <wps:bodyPr rot="0" vert="horz" wrap="square" lIns="91440" tIns="45720" rIns="91440" bIns="45720" anchor="t" anchorCtr="0" upright="1">
                          <a:noAutofit/>
                        </wps:bodyPr>
                      </wps:wsp>
                      <pic:pic xmlns:pic="http://schemas.openxmlformats.org/drawingml/2006/picture">
                        <pic:nvPicPr>
                          <pic:cNvPr id="349" name="Picture 4" descr="Figure 1: Three common polymer structures. The linear, branched, and network architectures are represented (from top), respectively, by high-density polyethylene (HDPE), low-density polyethylene (LDPE), and phenol formaldehyde (PF). The chemical structure and molecular structure of highlighted regions are also show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2142" y="5656"/>
                            <a:ext cx="7912" cy="4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347" o:spid="_x0000_s1090" style="width:395.6pt;height:253.65pt;mso-position-horizontal-relative:char;mso-position-vertical-relative:line" coordorigin="2142,5656" coordsize="7912,5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">
                <v:shape id="_x0000_s1091" type="#_x0000_t202" style="position:absolute;left:2142;top:10021;width:7912;height: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UNsEA&#10;AADcAAAADwAAAGRycy9kb3ducmV2LnhtbERPyW7CMBC9V+IfrEHiUhEHmrIEDCpIVFyhfMAQTxYR&#10;j6PYJcnf1wekHp/evt33phZPal1lWcEsikEQZ1ZXXCi4/ZymKxDOI2usLZOCgRzsd6O3Labadnyh&#10;59UXIoSwS1FB6X2TSumykgy6yDbEgctta9AH2BZSt9iFcFPLeRwvpMGKQ0OJDR1Lyh7XX6MgP3fv&#10;n+vu/u1vy0uyOGC1vNtBqcm4/9qA8NT7f/HLfdYKPpKwNp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ElDbBAAAA3AAAAA8AAAAAAAAAAAAAAAAAmAIAAGRycy9kb3du&#10;cmV2LnhtbFBLBQYAAAAABAAEAPUAAACGAwAAAAA=&#10;" stroked="f">
                  <v:textbox>
                    <w:txbxContent>
                      <w:p w:rsidR="001F5216" w:rsidRPr="00D56197" w:rsidRDefault="001F5216" w:rsidP="00060140">
                        <w:pPr>
                          <w:ind w:left="-90" w:right="-115"/>
                          <w:jc w:val="center"/>
                          <w:rPr>
                            <w:rFonts w:ascii="Calibri" w:hAnsi="Calibri"/>
                            <w:i/>
                            <w:sz w:val="22"/>
                            <w:szCs w:val="22"/>
                          </w:rPr>
                        </w:pPr>
                        <w:r w:rsidRPr="00D56197">
                          <w:rPr>
                            <w:rFonts w:ascii="Calibri" w:hAnsi="Calibri"/>
                            <w:i/>
                            <w:sz w:val="22"/>
                            <w:szCs w:val="22"/>
                          </w:rPr>
                          <w:t xml:space="preserve">High </w:t>
                        </w:r>
                        <w:r>
                          <w:rPr>
                            <w:rFonts w:ascii="Calibri" w:hAnsi="Calibri"/>
                            <w:i/>
                            <w:sz w:val="22"/>
                            <w:szCs w:val="22"/>
                          </w:rPr>
                          <w:t>d</w:t>
                        </w:r>
                        <w:r w:rsidRPr="00D56197">
                          <w:rPr>
                            <w:rFonts w:ascii="Calibri" w:hAnsi="Calibri"/>
                            <w:i/>
                            <w:sz w:val="22"/>
                            <w:szCs w:val="22"/>
                          </w:rPr>
                          <w:t xml:space="preserve">ensity </w:t>
                        </w:r>
                        <w:r>
                          <w:rPr>
                            <w:rFonts w:ascii="Calibri" w:hAnsi="Calibri"/>
                            <w:i/>
                            <w:sz w:val="22"/>
                            <w:szCs w:val="22"/>
                          </w:rPr>
                          <w:t>p</w:t>
                        </w:r>
                        <w:r w:rsidRPr="00D56197">
                          <w:rPr>
                            <w:rFonts w:ascii="Calibri" w:hAnsi="Calibri"/>
                            <w:i/>
                            <w:sz w:val="22"/>
                            <w:szCs w:val="22"/>
                          </w:rPr>
                          <w:t>olyethylene</w:t>
                        </w:r>
                        <w:r>
                          <w:rPr>
                            <w:rFonts w:ascii="Calibri" w:hAnsi="Calibri"/>
                            <w:i/>
                            <w:sz w:val="22"/>
                            <w:szCs w:val="22"/>
                          </w:rPr>
                          <w:t xml:space="preserve"> (HDPE)</w:t>
                        </w:r>
                      </w:p>
                      <w:p w:rsidR="001F5216" w:rsidRPr="00D56197" w:rsidRDefault="001F5216" w:rsidP="00060140">
                        <w:pPr>
                          <w:ind w:left="-90"/>
                          <w:rPr>
                            <w:rFonts w:ascii="Calibri" w:hAnsi="Calibri"/>
                            <w:i/>
                            <w:sz w:val="6"/>
                            <w:szCs w:val="6"/>
                          </w:rPr>
                        </w:pPr>
                      </w:p>
                      <w:p w:rsidR="001F5216" w:rsidRPr="00E1052C" w:rsidRDefault="001F5216" w:rsidP="00060140">
                        <w:pPr>
                          <w:ind w:left="-90"/>
                          <w:rPr>
                            <w:rFonts w:ascii="Calibri" w:hAnsi="Calibri"/>
                            <w:i/>
                            <w:sz w:val="20"/>
                            <w:szCs w:val="20"/>
                          </w:rPr>
                        </w:pPr>
                        <w:r w:rsidRPr="00B21631">
                          <w:rPr>
                            <w:rFonts w:ascii="Calibri" w:hAnsi="Calibri"/>
                            <w:i/>
                            <w:sz w:val="20"/>
                            <w:szCs w:val="20"/>
                          </w:rPr>
                          <w:t>(</w:t>
                        </w:r>
                        <w:hyperlink r:id="rId162" w:history="1">
                          <w:r w:rsidRPr="00B21631">
                            <w:rPr>
                              <w:rStyle w:val="Hyperlink"/>
                              <w:rFonts w:ascii="Calibri" w:hAnsi="Calibri"/>
                              <w:i/>
                              <w:sz w:val="20"/>
                              <w:szCs w:val="20"/>
                            </w:rPr>
                            <w:t>https://www.britannica.com/science/high-density-polyethylene</w:t>
                          </w:r>
                        </w:hyperlink>
                        <w:r w:rsidRPr="00B21631">
                          <w:rPr>
                            <w:rFonts w:ascii="Calibri" w:hAnsi="Calibri"/>
                            <w:i/>
                            <w:sz w:val="20"/>
                            <w:szCs w:val="20"/>
                          </w:rPr>
                          <w:t>)</w:t>
                        </w:r>
                      </w:p>
                    </w:txbxContent>
                  </v:textbox>
                </v:shape>
                <v:shape id="Picture 4" o:spid="_x0000_s1092" type="#_x0000_t75" alt="Figure 1: Three common polymer structures. The linear, branched, and network architectures are represented (from top), respectively, by high-density polyethylene (HDPE), low-density polyethylene (LDPE), and phenol formaldehyde (PF). The chemical structure and molecular structure of highlighted regions are also shown." style="position:absolute;left:2142;top:5656;width:7912;height:4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4tNXFAAAA3AAAAA8AAABkcnMvZG93bnJldi54bWxEj0FrwkAUhO8F/8PyCt6aTasUm7qKFYKe&#10;pKb10Nsj+5oEs2/D7prEf+8WCh6HmfmGWa5H04qenG8sK3hOUhDEpdUNVwq+v/KnBQgfkDW2lknB&#10;lTysV5OHJWbaDnykvgiViBD2GSqoQ+gyKX1Zk0Gf2I44er/WGQxRukpqh0OEm1a+pOmrNNhwXKix&#10;o21N5bm4GAWnn9acep8fPnb2s9kvdHrp3Fmp6eO4eQcRaAz38H97rxXM5m/wdy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eLTVxQAAANwAAAAPAAAAAAAAAAAAAAAA&#10;AJ8CAABkcnMvZG93bnJldi54bWxQSwUGAAAAAAQABAD3AAAAkQMAAAAA&#10;">
                  <v:imagedata r:id="rId163" o:title=" Three common polymer structures. The linear, branched, and network architectures are represented (from top), respectively, by high-density polyethylene (HDPE), low-density polyethylene (LDPE), and phenol formaldehyde (PF)"/>
                </v:shape>
                <w10:anchorlock/>
              </v:group>
            </w:pict>
          </mc:Fallback>
        </mc:AlternateContent>
      </w:r>
    </w:p>
    <w:p w:rsidR="00060140" w:rsidRDefault="00060140" w:rsidP="00060140">
      <w:pPr>
        <w:rPr>
          <w:rFonts w:ascii="Arial" w:hAnsi="Arial" w:cs="Arial"/>
          <w:sz w:val="22"/>
          <w:szCs w:val="22"/>
        </w:rPr>
      </w:pPr>
    </w:p>
    <w:p w:rsidR="00060140" w:rsidRDefault="00060140" w:rsidP="00060140">
      <w:pPr>
        <w:ind w:firstLine="720"/>
        <w:rPr>
          <w:rFonts w:ascii="Arial" w:hAnsi="Arial" w:cs="Arial"/>
          <w:b/>
          <w:sz w:val="22"/>
          <w:szCs w:val="22"/>
        </w:rPr>
      </w:pPr>
      <w:r>
        <w:rPr>
          <w:rFonts w:ascii="Arial" w:hAnsi="Arial" w:cs="Arial"/>
          <w:b/>
          <w:sz w:val="22"/>
          <w:szCs w:val="22"/>
        </w:rPr>
        <w:t>Low density polyethylene (LDPE)</w:t>
      </w:r>
    </w:p>
    <w:p w:rsidR="00060140" w:rsidRPr="005042C6" w:rsidRDefault="00060140" w:rsidP="00060140">
      <w:pPr>
        <w:rPr>
          <w:rFonts w:ascii="Arial" w:hAnsi="Arial" w:cs="Arial"/>
          <w:sz w:val="22"/>
          <w:szCs w:val="22"/>
        </w:rPr>
      </w:pPr>
    </w:p>
    <w:p w:rsidR="00060140" w:rsidRPr="006F7E04" w:rsidRDefault="00060140" w:rsidP="00060140">
      <w:pPr>
        <w:autoSpaceDE w:val="0"/>
        <w:autoSpaceDN w:val="0"/>
        <w:adjustRightInd w:val="0"/>
        <w:rPr>
          <w:rFonts w:ascii="Arial" w:hAnsi="Arial" w:cs="Arial"/>
          <w:sz w:val="22"/>
          <w:szCs w:val="22"/>
        </w:rPr>
      </w:pPr>
      <w:r>
        <w:rPr>
          <w:rFonts w:ascii="Arial" w:hAnsi="Arial" w:cs="Arial"/>
          <w:b/>
          <w:sz w:val="22"/>
          <w:szCs w:val="22"/>
        </w:rPr>
        <w:tab/>
        <w:t xml:space="preserve"> </w:t>
      </w:r>
      <w:r>
        <w:rPr>
          <w:rFonts w:ascii="Arial" w:hAnsi="Arial" w:cs="Arial"/>
          <w:sz w:val="22"/>
          <w:szCs w:val="22"/>
        </w:rPr>
        <w:t xml:space="preserve">As the name implies, the density of LDPE </w:t>
      </w:r>
      <w:r w:rsidRPr="007016B0">
        <w:rPr>
          <w:rFonts w:ascii="Arial" w:hAnsi="Arial" w:cs="Arial"/>
          <w:sz w:val="22"/>
          <w:szCs w:val="22"/>
        </w:rPr>
        <w:t>(&lt; 0.930 g cm</w:t>
      </w:r>
      <w:r>
        <w:rPr>
          <w:rFonts w:ascii="Arial" w:hAnsi="Arial" w:cs="Arial"/>
          <w:sz w:val="22"/>
          <w:szCs w:val="22"/>
          <w:vertAlign w:val="superscript"/>
        </w:rPr>
        <w:t>–</w:t>
      </w:r>
      <w:r w:rsidRPr="007016B0">
        <w:rPr>
          <w:rFonts w:ascii="Arial" w:hAnsi="Arial" w:cs="Arial"/>
          <w:sz w:val="22"/>
          <w:szCs w:val="22"/>
          <w:vertAlign w:val="superscript"/>
        </w:rPr>
        <w:t>3</w:t>
      </w:r>
      <w:r w:rsidRPr="007016B0">
        <w:rPr>
          <w:rFonts w:ascii="Arial" w:hAnsi="Arial" w:cs="Arial"/>
          <w:sz w:val="22"/>
          <w:szCs w:val="22"/>
        </w:rPr>
        <w:t xml:space="preserve">) </w:t>
      </w:r>
      <w:r>
        <w:rPr>
          <w:rFonts w:ascii="Arial" w:hAnsi="Arial" w:cs="Arial"/>
          <w:sz w:val="22"/>
          <w:szCs w:val="22"/>
        </w:rPr>
        <w:t xml:space="preserve">is less than that of HDPE. This is caused by the atomic rearrangement of branching. When a structural isomer of the monomer is not a linear chain, the resulting polymer will contain one or more branches. These branches prevent (physically interfere with) a close-packing of the polymer chains, decreasing the IMFs between chains and the density. The weaker IMFs explain the lower melting point of approximately 110 </w:t>
      </w:r>
      <w:r>
        <w:rPr>
          <w:rFonts w:ascii="Arial" w:hAnsi="Arial" w:cs="Arial"/>
          <w:sz w:val="22"/>
          <w:szCs w:val="22"/>
          <w:vertAlign w:val="superscript"/>
        </w:rPr>
        <w:t>o</w:t>
      </w:r>
      <w:r>
        <w:rPr>
          <w:rFonts w:ascii="Arial" w:hAnsi="Arial" w:cs="Arial"/>
          <w:sz w:val="22"/>
          <w:szCs w:val="22"/>
        </w:rPr>
        <w:t xml:space="preserve">C and the softer, more flexible, but weaker properties of the branched polymer. LDPE is used for thin clothes bags from dry cleaners, food packaging films and </w:t>
      </w:r>
      <w:r w:rsidRPr="006F7E04">
        <w:rPr>
          <w:rFonts w:ascii="Arial" w:hAnsi="Arial" w:cs="Arial"/>
          <w:sz w:val="22"/>
          <w:szCs w:val="22"/>
        </w:rPr>
        <w:t>electrical cable insulation. (</w:t>
      </w:r>
      <w:hyperlink r:id="rId164" w:history="1">
        <w:r w:rsidRPr="006F7E04">
          <w:rPr>
            <w:rStyle w:val="Hyperlink"/>
            <w:rFonts w:ascii="Arial" w:hAnsi="Arial" w:cs="Arial"/>
            <w:sz w:val="22"/>
            <w:szCs w:val="22"/>
          </w:rPr>
          <w:t>http://www.essentialchemicalindustry.org/polymers/polyethene.html</w:t>
        </w:r>
      </w:hyperlink>
      <w:r w:rsidRPr="006F7E04">
        <w:rPr>
          <w:rFonts w:ascii="Arial" w:hAnsi="Arial" w:cs="Arial"/>
          <w:sz w:val="22"/>
          <w:szCs w:val="22"/>
        </w:rPr>
        <w:t>)</w:t>
      </w:r>
    </w:p>
    <w:p w:rsidR="00060140" w:rsidRDefault="00060140" w:rsidP="00060140">
      <w:pPr>
        <w:autoSpaceDE w:val="0"/>
        <w:autoSpaceDN w:val="0"/>
        <w:adjustRightInd w:val="0"/>
        <w:rPr>
          <w:rFonts w:ascii="Arial" w:hAnsi="Arial" w:cs="Arial"/>
          <w:sz w:val="22"/>
          <w:szCs w:val="22"/>
        </w:rPr>
      </w:pPr>
    </w:p>
    <w:p w:rsidR="00060140" w:rsidRDefault="00060140" w:rsidP="00060140">
      <w:pPr>
        <w:autoSpaceDE w:val="0"/>
        <w:autoSpaceDN w:val="0"/>
        <w:adjustRightInd w:val="0"/>
        <w:rPr>
          <w:rFonts w:ascii="Arial" w:hAnsi="Arial" w:cs="Arial"/>
          <w:sz w:val="22"/>
          <w:szCs w:val="22"/>
        </w:rPr>
      </w:pPr>
      <w:r>
        <w:rPr>
          <w:rFonts w:ascii="Arial" w:hAnsi="Arial" w:cs="Arial"/>
          <w:sz w:val="22"/>
          <w:szCs w:val="22"/>
        </w:rPr>
        <w:tab/>
        <w:t>The illustration below shows branched polyethylene with an ethane group (two carbons) and a propane group (three carbons) attached to the linear chain. The presence of these branches prevents close packing of molecules, decreasing the polymer’s density.</w:t>
      </w:r>
    </w:p>
    <w:p w:rsidR="00060140" w:rsidRDefault="00060140" w:rsidP="00060140">
      <w:pPr>
        <w:autoSpaceDE w:val="0"/>
        <w:autoSpaceDN w:val="0"/>
        <w:adjustRightInd w:val="0"/>
        <w:rPr>
          <w:rFonts w:ascii="Arial" w:hAnsi="Arial" w:cs="Arial"/>
          <w:sz w:val="22"/>
          <w:szCs w:val="22"/>
        </w:rPr>
      </w:pPr>
    </w:p>
    <w:p w:rsidR="00060140" w:rsidRDefault="00060140" w:rsidP="00060140">
      <w:pPr>
        <w:autoSpaceDE w:val="0"/>
        <w:autoSpaceDN w:val="0"/>
        <w:adjustRightInd w:val="0"/>
        <w:ind w:left="720" w:right="720"/>
        <w:rPr>
          <w:rFonts w:ascii="Arial" w:hAnsi="Arial" w:cs="Arial"/>
          <w:b/>
          <w:noProof/>
          <w:sz w:val="22"/>
          <w:szCs w:val="22"/>
        </w:rPr>
      </w:pPr>
      <w:r w:rsidRPr="006E5601">
        <w:rPr>
          <w:rFonts w:ascii="Arial" w:hAnsi="Arial" w:cs="Arial"/>
          <w:b/>
          <w:noProof/>
          <w:sz w:val="22"/>
          <w:szCs w:val="22"/>
        </w:rPr>
        <w:lastRenderedPageBreak/>
        <w:drawing>
          <wp:inline distT="0" distB="0" distL="0" distR="0" wp14:anchorId="1908078D" wp14:editId="64165B6D">
            <wp:extent cx="5021580" cy="3215640"/>
            <wp:effectExtent l="0" t="0" r="7620" b="3810"/>
            <wp:docPr id="660" name="Picture 660" descr="Figure 1: Three common polymer structures. The linear, branched, and network architectures are represented (from top), respectively, by high-density polyethylene (HDPE), low-density polyethylene (LDPE), and phenol formaldehyde (PF). The chemical structure and molecular structure of highlighted regions are also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Three common polymer structures. The linear, branched, and network architectures are represented (from top), respectively, by high-density polyethylene (HDPE), low-density polyethylene (LDPE), and phenol formaldehyde (PF). The chemical structure and molecular structure of highlighted regions are also shown."/>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21580" cy="3215640"/>
                    </a:xfrm>
                    <a:prstGeom prst="rect">
                      <a:avLst/>
                    </a:prstGeom>
                    <a:noFill/>
                    <a:ln>
                      <a:noFill/>
                    </a:ln>
                  </pic:spPr>
                </pic:pic>
              </a:graphicData>
            </a:graphic>
          </wp:inline>
        </w:drawing>
      </w:r>
    </w:p>
    <w:p w:rsidR="00060140" w:rsidRPr="00DF0FA3" w:rsidRDefault="00060140" w:rsidP="00060140">
      <w:pPr>
        <w:ind w:left="720" w:right="720"/>
        <w:rPr>
          <w:rFonts w:ascii="Calibri" w:hAnsi="Calibri"/>
          <w:i/>
          <w:sz w:val="12"/>
          <w:szCs w:val="12"/>
        </w:rPr>
      </w:pPr>
    </w:p>
    <w:p w:rsidR="00060140" w:rsidRPr="00DF0FA3" w:rsidRDefault="00060140" w:rsidP="00060140">
      <w:pPr>
        <w:ind w:left="720" w:right="720"/>
        <w:jc w:val="center"/>
        <w:rPr>
          <w:rFonts w:ascii="Calibri" w:hAnsi="Calibri"/>
          <w:i/>
          <w:sz w:val="22"/>
          <w:szCs w:val="22"/>
        </w:rPr>
      </w:pPr>
      <w:r w:rsidRPr="00DF0FA3">
        <w:rPr>
          <w:rFonts w:ascii="Calibri" w:hAnsi="Calibri"/>
          <w:i/>
          <w:sz w:val="22"/>
          <w:szCs w:val="22"/>
        </w:rPr>
        <w:t xml:space="preserve">Low </w:t>
      </w:r>
      <w:r>
        <w:rPr>
          <w:rFonts w:ascii="Calibri" w:hAnsi="Calibri"/>
          <w:i/>
          <w:sz w:val="22"/>
          <w:szCs w:val="22"/>
        </w:rPr>
        <w:t>d</w:t>
      </w:r>
      <w:r w:rsidRPr="00DF0FA3">
        <w:rPr>
          <w:rFonts w:ascii="Calibri" w:hAnsi="Calibri"/>
          <w:i/>
          <w:sz w:val="22"/>
          <w:szCs w:val="22"/>
        </w:rPr>
        <w:t xml:space="preserve">ensity </w:t>
      </w:r>
      <w:r>
        <w:rPr>
          <w:rFonts w:ascii="Calibri" w:hAnsi="Calibri"/>
          <w:i/>
          <w:sz w:val="22"/>
          <w:szCs w:val="22"/>
        </w:rPr>
        <w:t>p</w:t>
      </w:r>
      <w:r w:rsidRPr="00DF0FA3">
        <w:rPr>
          <w:rFonts w:ascii="Calibri" w:hAnsi="Calibri"/>
          <w:i/>
          <w:sz w:val="22"/>
          <w:szCs w:val="22"/>
        </w:rPr>
        <w:t>olyethylene (LDPE)</w:t>
      </w:r>
    </w:p>
    <w:p w:rsidR="00060140" w:rsidRPr="00DF0FA3" w:rsidRDefault="00060140" w:rsidP="00060140">
      <w:pPr>
        <w:ind w:left="720" w:right="720"/>
        <w:rPr>
          <w:rFonts w:ascii="Calibri" w:hAnsi="Calibri"/>
          <w:i/>
          <w:sz w:val="6"/>
          <w:szCs w:val="6"/>
        </w:rPr>
      </w:pPr>
    </w:p>
    <w:p w:rsidR="00060140" w:rsidRPr="00DF0FA3" w:rsidRDefault="00060140" w:rsidP="00060140">
      <w:pPr>
        <w:ind w:left="720" w:right="720"/>
        <w:rPr>
          <w:rFonts w:ascii="Calibri" w:hAnsi="Calibri"/>
          <w:i/>
          <w:sz w:val="20"/>
          <w:szCs w:val="20"/>
        </w:rPr>
      </w:pPr>
      <w:r w:rsidRPr="00DF0FA3">
        <w:rPr>
          <w:rFonts w:ascii="Calibri" w:hAnsi="Calibri"/>
          <w:i/>
          <w:sz w:val="20"/>
          <w:szCs w:val="20"/>
        </w:rPr>
        <w:t>(</w:t>
      </w:r>
      <w:hyperlink r:id="rId166" w:history="1">
        <w:r w:rsidRPr="00DF0FA3">
          <w:rPr>
            <w:rStyle w:val="Hyperlink"/>
            <w:rFonts w:ascii="Calibri" w:hAnsi="Calibri"/>
            <w:i/>
            <w:sz w:val="20"/>
            <w:szCs w:val="20"/>
          </w:rPr>
          <w:t>https://www.britannica.com/science/high-density-polyethylene</w:t>
        </w:r>
      </w:hyperlink>
      <w:r w:rsidRPr="00DF0FA3">
        <w:rPr>
          <w:rFonts w:ascii="Calibri" w:hAnsi="Calibri"/>
          <w:i/>
          <w:sz w:val="20"/>
          <w:szCs w:val="20"/>
        </w:rPr>
        <w:t>)</w:t>
      </w:r>
    </w:p>
    <w:p w:rsidR="00060140" w:rsidRPr="00C731EA" w:rsidRDefault="00060140" w:rsidP="00060140">
      <w:pPr>
        <w:rPr>
          <w:rFonts w:ascii="Arial" w:hAnsi="Arial" w:cs="Arial"/>
          <w:sz w:val="20"/>
          <w:szCs w:val="22"/>
        </w:rPr>
      </w:pPr>
    </w:p>
    <w:p w:rsidR="00060140" w:rsidRDefault="00060140" w:rsidP="00060140">
      <w:pPr>
        <w:tabs>
          <w:tab w:val="left" w:pos="720"/>
        </w:tabs>
        <w:rPr>
          <w:rFonts w:ascii="Arial" w:hAnsi="Arial" w:cs="Arial"/>
          <w:b/>
          <w:sz w:val="22"/>
          <w:szCs w:val="22"/>
        </w:rPr>
      </w:pPr>
      <w:r>
        <w:rPr>
          <w:rFonts w:ascii="Arial" w:hAnsi="Arial" w:cs="Arial"/>
          <w:b/>
          <w:sz w:val="22"/>
          <w:szCs w:val="22"/>
        </w:rPr>
        <w:tab/>
        <w:t>Linear low density polyethylene (LLDPE)</w:t>
      </w:r>
    </w:p>
    <w:p w:rsidR="00060140" w:rsidRPr="00C731EA" w:rsidRDefault="00060140" w:rsidP="00060140">
      <w:pPr>
        <w:rPr>
          <w:rFonts w:ascii="Arial" w:hAnsi="Arial" w:cs="Arial"/>
          <w:sz w:val="20"/>
          <w:szCs w:val="22"/>
        </w:rPr>
      </w:pPr>
    </w:p>
    <w:p w:rsidR="00060140" w:rsidRPr="006F7E04" w:rsidRDefault="00060140" w:rsidP="00060140">
      <w:pPr>
        <w:rPr>
          <w:rFonts w:ascii="Arial" w:hAnsi="Arial" w:cs="Arial"/>
          <w:sz w:val="22"/>
          <w:szCs w:val="22"/>
        </w:rPr>
      </w:pPr>
      <w:r>
        <w:rPr>
          <w:rFonts w:ascii="Arial" w:hAnsi="Arial" w:cs="Arial"/>
          <w:sz w:val="22"/>
          <w:szCs w:val="22"/>
        </w:rPr>
        <w:tab/>
        <w:t xml:space="preserve">The density of LLDPE is approximately </w:t>
      </w:r>
      <w:r w:rsidRPr="007016B0">
        <w:rPr>
          <w:rFonts w:ascii="Arial" w:hAnsi="Arial" w:cs="Arial"/>
          <w:sz w:val="22"/>
          <w:szCs w:val="22"/>
        </w:rPr>
        <w:t>0.915</w:t>
      </w:r>
      <w:r>
        <w:rPr>
          <w:rFonts w:ascii="Arial" w:hAnsi="Arial" w:cs="Arial"/>
          <w:sz w:val="22"/>
          <w:szCs w:val="22"/>
        </w:rPr>
        <w:t>–</w:t>
      </w:r>
      <w:r w:rsidRPr="007016B0">
        <w:rPr>
          <w:rFonts w:ascii="Arial" w:hAnsi="Arial" w:cs="Arial"/>
          <w:sz w:val="22"/>
          <w:szCs w:val="22"/>
        </w:rPr>
        <w:t>0.940 g cm</w:t>
      </w:r>
      <w:r>
        <w:rPr>
          <w:rFonts w:ascii="Arial" w:hAnsi="Arial" w:cs="Arial"/>
          <w:sz w:val="22"/>
          <w:szCs w:val="22"/>
          <w:vertAlign w:val="superscript"/>
        </w:rPr>
        <w:t>–</w:t>
      </w:r>
      <w:r w:rsidRPr="007016B0">
        <w:rPr>
          <w:rFonts w:ascii="Arial" w:hAnsi="Arial" w:cs="Arial"/>
          <w:sz w:val="22"/>
          <w:szCs w:val="22"/>
          <w:vertAlign w:val="superscript"/>
        </w:rPr>
        <w:t>3</w:t>
      </w:r>
      <w:r>
        <w:rPr>
          <w:rFonts w:ascii="Arial" w:hAnsi="Arial" w:cs="Arial"/>
          <w:sz w:val="22"/>
          <w:szCs w:val="22"/>
        </w:rPr>
        <w:t xml:space="preserve">. Although it is composed of linear polyethylene chains, each has many small branches that prevent strong IMFs between the polymer chains. Both the chains and branches of LLDPE are shorter than those of LDPE. These shorter branches increase the ability of molecular chains to slide back and forth against each other without getting tangled. This produces a strong, impact resistant polymer. LLDPE is used for very thin crack resistant film such as plastic and stretch wraps and also for thick, glossy </w:t>
      </w:r>
      <w:r w:rsidRPr="006F7E04">
        <w:rPr>
          <w:rFonts w:ascii="Arial" w:hAnsi="Arial" w:cs="Arial"/>
          <w:sz w:val="22"/>
          <w:szCs w:val="22"/>
        </w:rPr>
        <w:t>shopping bags. (</w:t>
      </w:r>
      <w:hyperlink r:id="rId167" w:history="1">
        <w:r w:rsidRPr="006F7E04">
          <w:rPr>
            <w:rStyle w:val="Hyperlink"/>
            <w:rFonts w:ascii="Arial" w:hAnsi="Arial" w:cs="Arial"/>
            <w:sz w:val="22"/>
            <w:szCs w:val="22"/>
          </w:rPr>
          <w:t>http://www.essentialchemicalindustry.org/polymers/polyethene.html</w:t>
        </w:r>
      </w:hyperlink>
      <w:r w:rsidRPr="006F7E04">
        <w:rPr>
          <w:rFonts w:ascii="Arial" w:hAnsi="Arial" w:cs="Arial"/>
          <w:sz w:val="22"/>
          <w:szCs w:val="22"/>
        </w:rPr>
        <w:t>)</w:t>
      </w:r>
    </w:p>
    <w:p w:rsidR="00060140" w:rsidRPr="00C731EA" w:rsidRDefault="00060140" w:rsidP="00060140">
      <w:pPr>
        <w:rPr>
          <w:rFonts w:ascii="Arial" w:hAnsi="Arial" w:cs="Arial"/>
          <w:sz w:val="20"/>
          <w:szCs w:val="22"/>
        </w:rPr>
      </w:pPr>
    </w:p>
    <w:p w:rsidR="00060140" w:rsidRDefault="00060140" w:rsidP="00060140">
      <w:pPr>
        <w:rPr>
          <w:rFonts w:ascii="Arial" w:hAnsi="Arial" w:cs="Arial"/>
          <w:sz w:val="22"/>
          <w:szCs w:val="22"/>
        </w:rPr>
      </w:pPr>
      <w:r>
        <w:rPr>
          <w:rFonts w:ascii="Arial" w:hAnsi="Arial" w:cs="Arial"/>
          <w:sz w:val="22"/>
          <w:szCs w:val="22"/>
        </w:rPr>
        <w:tab/>
        <w:t>The table below summarizes the industrial processes used to manufacture products from the three major forms of PE, with examples of the general type of product that results from each process. Note that, while some of the products are similar, those from HDPE are firmer, solid structures, while LDPE (with weaker IMFs, as explained above) is used to create more flexible products, like squeezable bottles.</w:t>
      </w:r>
    </w:p>
    <w:p w:rsidR="00060140" w:rsidRPr="00C731EA" w:rsidRDefault="00060140" w:rsidP="00060140">
      <w:pPr>
        <w:rPr>
          <w:rFonts w:ascii="Arial" w:hAnsi="Arial" w:cs="Arial"/>
          <w:sz w:val="20"/>
          <w:szCs w:val="22"/>
        </w:rPr>
      </w:pPr>
    </w:p>
    <w:tbl>
      <w:tblPr>
        <w:tblW w:w="7920" w:type="dxa"/>
        <w:tblInd w:w="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00"/>
        <w:gridCol w:w="2070"/>
        <w:gridCol w:w="2250"/>
        <w:gridCol w:w="1800"/>
      </w:tblGrid>
      <w:tr w:rsidR="00060140" w:rsidRPr="00B21631" w:rsidTr="00060140">
        <w:trPr>
          <w:trHeight w:val="144"/>
        </w:trPr>
        <w:tc>
          <w:tcPr>
            <w:tcW w:w="7920" w:type="dxa"/>
            <w:gridSpan w:val="4"/>
            <w:shd w:val="clear" w:color="auto" w:fill="auto"/>
            <w:tcMar>
              <w:top w:w="75" w:type="dxa"/>
              <w:left w:w="75" w:type="dxa"/>
              <w:bottom w:w="75" w:type="dxa"/>
              <w:right w:w="75" w:type="dxa"/>
            </w:tcMar>
            <w:vAlign w:val="bottom"/>
          </w:tcPr>
          <w:p w:rsidR="00060140" w:rsidRPr="00B21631" w:rsidRDefault="00060140" w:rsidP="00060140">
            <w:pPr>
              <w:spacing w:before="60" w:after="60"/>
              <w:jc w:val="center"/>
              <w:rPr>
                <w:rFonts w:ascii="Arial" w:hAnsi="Arial" w:cs="Arial"/>
                <w:b/>
                <w:bCs/>
                <w:color w:val="000000"/>
                <w:sz w:val="22"/>
                <w:szCs w:val="22"/>
              </w:rPr>
            </w:pPr>
            <w:r>
              <w:rPr>
                <w:rFonts w:ascii="Arial" w:hAnsi="Arial" w:cs="Arial"/>
                <w:b/>
                <w:bCs/>
                <w:color w:val="000000"/>
                <w:sz w:val="22"/>
                <w:szCs w:val="22"/>
              </w:rPr>
              <w:t>A comparison of the uses for the various types of polyethylene</w:t>
            </w:r>
          </w:p>
        </w:tc>
      </w:tr>
      <w:tr w:rsidR="00060140" w:rsidRPr="00456924" w:rsidTr="00060140">
        <w:trPr>
          <w:trHeight w:val="86"/>
        </w:trPr>
        <w:tc>
          <w:tcPr>
            <w:tcW w:w="1800" w:type="dxa"/>
            <w:shd w:val="clear" w:color="auto" w:fill="BFBFBF"/>
            <w:tcMar>
              <w:top w:w="75" w:type="dxa"/>
              <w:left w:w="75" w:type="dxa"/>
              <w:bottom w:w="75" w:type="dxa"/>
              <w:right w:w="75" w:type="dxa"/>
            </w:tcMar>
            <w:vAlign w:val="bottom"/>
            <w:hideMark/>
          </w:tcPr>
          <w:p w:rsidR="00060140" w:rsidRPr="00456924" w:rsidRDefault="00060140" w:rsidP="00060140">
            <w:pPr>
              <w:jc w:val="center"/>
              <w:rPr>
                <w:rFonts w:ascii="Arial" w:hAnsi="Arial" w:cs="Arial"/>
                <w:b/>
                <w:bCs/>
                <w:color w:val="000000"/>
                <w:sz w:val="20"/>
                <w:szCs w:val="20"/>
              </w:rPr>
            </w:pPr>
            <w:r w:rsidRPr="00456924">
              <w:rPr>
                <w:rFonts w:ascii="Arial" w:hAnsi="Arial" w:cs="Arial"/>
                <w:b/>
                <w:bCs/>
                <w:color w:val="000000"/>
                <w:sz w:val="20"/>
                <w:szCs w:val="20"/>
              </w:rPr>
              <w:t>Process</w:t>
            </w:r>
          </w:p>
        </w:tc>
        <w:tc>
          <w:tcPr>
            <w:tcW w:w="2070" w:type="dxa"/>
            <w:shd w:val="clear" w:color="auto" w:fill="BFBFBF"/>
            <w:tcMar>
              <w:top w:w="75" w:type="dxa"/>
              <w:left w:w="75" w:type="dxa"/>
              <w:bottom w:w="75" w:type="dxa"/>
              <w:right w:w="75" w:type="dxa"/>
            </w:tcMar>
            <w:vAlign w:val="bottom"/>
            <w:hideMark/>
          </w:tcPr>
          <w:p w:rsidR="00060140" w:rsidRPr="00456924" w:rsidRDefault="00060140" w:rsidP="00060140">
            <w:pPr>
              <w:jc w:val="center"/>
              <w:rPr>
                <w:rFonts w:ascii="Arial" w:hAnsi="Arial" w:cs="Arial"/>
                <w:b/>
                <w:bCs/>
                <w:color w:val="000000"/>
                <w:sz w:val="20"/>
                <w:szCs w:val="20"/>
              </w:rPr>
            </w:pPr>
            <w:r w:rsidRPr="00456924">
              <w:rPr>
                <w:rFonts w:ascii="Arial" w:hAnsi="Arial" w:cs="Arial"/>
                <w:b/>
                <w:bCs/>
                <w:color w:val="000000"/>
                <w:sz w:val="20"/>
                <w:szCs w:val="20"/>
              </w:rPr>
              <w:t>HDPE</w:t>
            </w:r>
          </w:p>
        </w:tc>
        <w:tc>
          <w:tcPr>
            <w:tcW w:w="2250" w:type="dxa"/>
            <w:shd w:val="clear" w:color="auto" w:fill="BFBFBF"/>
            <w:tcMar>
              <w:top w:w="75" w:type="dxa"/>
              <w:left w:w="75" w:type="dxa"/>
              <w:bottom w:w="75" w:type="dxa"/>
              <w:right w:w="75" w:type="dxa"/>
            </w:tcMar>
            <w:vAlign w:val="bottom"/>
            <w:hideMark/>
          </w:tcPr>
          <w:p w:rsidR="00060140" w:rsidRPr="00456924" w:rsidRDefault="00060140" w:rsidP="00060140">
            <w:pPr>
              <w:jc w:val="center"/>
              <w:rPr>
                <w:rFonts w:ascii="Arial" w:hAnsi="Arial" w:cs="Arial"/>
                <w:b/>
                <w:bCs/>
                <w:color w:val="000000"/>
                <w:sz w:val="20"/>
                <w:szCs w:val="20"/>
              </w:rPr>
            </w:pPr>
            <w:r w:rsidRPr="00456924">
              <w:rPr>
                <w:rFonts w:ascii="Arial" w:hAnsi="Arial" w:cs="Arial"/>
                <w:b/>
                <w:bCs/>
                <w:color w:val="000000"/>
                <w:sz w:val="20"/>
                <w:szCs w:val="20"/>
              </w:rPr>
              <w:t>LDPE</w:t>
            </w:r>
          </w:p>
        </w:tc>
        <w:tc>
          <w:tcPr>
            <w:tcW w:w="1800" w:type="dxa"/>
            <w:shd w:val="clear" w:color="auto" w:fill="BFBFBF"/>
            <w:tcMar>
              <w:top w:w="75" w:type="dxa"/>
              <w:left w:w="75" w:type="dxa"/>
              <w:bottom w:w="75" w:type="dxa"/>
              <w:right w:w="75" w:type="dxa"/>
            </w:tcMar>
            <w:vAlign w:val="bottom"/>
            <w:hideMark/>
          </w:tcPr>
          <w:p w:rsidR="00060140" w:rsidRPr="00456924" w:rsidRDefault="00060140" w:rsidP="00060140">
            <w:pPr>
              <w:jc w:val="center"/>
              <w:rPr>
                <w:rFonts w:ascii="Arial" w:hAnsi="Arial" w:cs="Arial"/>
                <w:b/>
                <w:bCs/>
                <w:color w:val="000000"/>
                <w:sz w:val="20"/>
                <w:szCs w:val="20"/>
              </w:rPr>
            </w:pPr>
            <w:r w:rsidRPr="00456924">
              <w:rPr>
                <w:rFonts w:ascii="Arial" w:hAnsi="Arial" w:cs="Arial"/>
                <w:b/>
                <w:bCs/>
                <w:color w:val="000000"/>
                <w:sz w:val="20"/>
                <w:szCs w:val="20"/>
              </w:rPr>
              <w:t>LLDPE</w:t>
            </w:r>
          </w:p>
        </w:tc>
      </w:tr>
      <w:tr w:rsidR="00060140" w:rsidRPr="00B21631" w:rsidTr="00060140">
        <w:trPr>
          <w:trHeight w:val="302"/>
        </w:trPr>
        <w:tc>
          <w:tcPr>
            <w:tcW w:w="180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Making film</w:t>
            </w:r>
          </w:p>
        </w:tc>
        <w:tc>
          <w:tcPr>
            <w:tcW w:w="207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Food packaging</w:t>
            </w:r>
            <w:r w:rsidRPr="00456924">
              <w:rPr>
                <w:rFonts w:ascii="Arial" w:hAnsi="Arial" w:cs="Arial"/>
                <w:color w:val="000000"/>
                <w:sz w:val="20"/>
                <w:szCs w:val="20"/>
              </w:rPr>
              <w:br/>
              <w:t>Shopping bags</w:t>
            </w:r>
          </w:p>
        </w:tc>
        <w:tc>
          <w:tcPr>
            <w:tcW w:w="225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Cling film</w:t>
            </w:r>
            <w:r w:rsidRPr="00456924">
              <w:rPr>
                <w:rFonts w:ascii="Arial" w:hAnsi="Arial" w:cs="Arial"/>
                <w:color w:val="000000"/>
                <w:sz w:val="20"/>
                <w:szCs w:val="20"/>
              </w:rPr>
              <w:br/>
              <w:t>Milk carton lining</w:t>
            </w:r>
          </w:p>
        </w:tc>
        <w:tc>
          <w:tcPr>
            <w:tcW w:w="180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Stretch film</w:t>
            </w:r>
          </w:p>
        </w:tc>
      </w:tr>
      <w:tr w:rsidR="00060140" w:rsidRPr="00B21631" w:rsidTr="00060140">
        <w:trPr>
          <w:trHeight w:val="464"/>
        </w:trPr>
        <w:tc>
          <w:tcPr>
            <w:tcW w:w="180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*Injection</w:t>
            </w:r>
            <w:r w:rsidRPr="00456924">
              <w:rPr>
                <w:rFonts w:ascii="Arial" w:hAnsi="Arial" w:cs="Arial"/>
                <w:color w:val="000000"/>
                <w:sz w:val="20"/>
                <w:szCs w:val="20"/>
              </w:rPr>
              <w:br/>
              <w:t xml:space="preserve">    molding</w:t>
            </w:r>
          </w:p>
        </w:tc>
        <w:tc>
          <w:tcPr>
            <w:tcW w:w="207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Dustbins</w:t>
            </w:r>
            <w:r w:rsidRPr="00456924">
              <w:rPr>
                <w:rFonts w:ascii="Arial" w:hAnsi="Arial" w:cs="Arial"/>
                <w:color w:val="000000"/>
                <w:sz w:val="20"/>
                <w:szCs w:val="20"/>
              </w:rPr>
              <w:br/>
              <w:t>Crates</w:t>
            </w:r>
          </w:p>
        </w:tc>
        <w:tc>
          <w:tcPr>
            <w:tcW w:w="225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Buckets</w:t>
            </w:r>
            <w:r w:rsidRPr="00456924">
              <w:rPr>
                <w:rFonts w:ascii="Arial" w:hAnsi="Arial" w:cs="Arial"/>
                <w:color w:val="000000"/>
                <w:sz w:val="20"/>
                <w:szCs w:val="20"/>
              </w:rPr>
              <w:br/>
              <w:t>Bowls</w:t>
            </w:r>
          </w:p>
        </w:tc>
        <w:tc>
          <w:tcPr>
            <w:tcW w:w="180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Food boxes</w:t>
            </w:r>
          </w:p>
        </w:tc>
      </w:tr>
      <w:tr w:rsidR="00060140" w:rsidRPr="00B21631" w:rsidTr="00060140">
        <w:tc>
          <w:tcPr>
            <w:tcW w:w="180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**Blow molding</w:t>
            </w:r>
          </w:p>
        </w:tc>
        <w:tc>
          <w:tcPr>
            <w:tcW w:w="207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Detergent bottles</w:t>
            </w:r>
            <w:r w:rsidRPr="00456924">
              <w:rPr>
                <w:rFonts w:ascii="Arial" w:hAnsi="Arial" w:cs="Arial"/>
                <w:color w:val="000000"/>
                <w:sz w:val="20"/>
                <w:szCs w:val="20"/>
              </w:rPr>
              <w:br/>
              <w:t>Drums</w:t>
            </w:r>
          </w:p>
        </w:tc>
        <w:tc>
          <w:tcPr>
            <w:tcW w:w="225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Squeezable bottles</w:t>
            </w:r>
          </w:p>
        </w:tc>
        <w:tc>
          <w:tcPr>
            <w:tcW w:w="180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p>
        </w:tc>
      </w:tr>
      <w:tr w:rsidR="00060140" w:rsidRPr="00B21631" w:rsidTr="00060140">
        <w:tc>
          <w:tcPr>
            <w:tcW w:w="180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lastRenderedPageBreak/>
              <w:t>***Extrusion</w:t>
            </w:r>
          </w:p>
        </w:tc>
        <w:tc>
          <w:tcPr>
            <w:tcW w:w="207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Water pipes</w:t>
            </w:r>
          </w:p>
        </w:tc>
        <w:tc>
          <w:tcPr>
            <w:tcW w:w="225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Flexible water pipes</w:t>
            </w:r>
            <w:r w:rsidRPr="00456924">
              <w:rPr>
                <w:rFonts w:ascii="Arial" w:hAnsi="Arial" w:cs="Arial"/>
                <w:color w:val="000000"/>
                <w:sz w:val="20"/>
                <w:szCs w:val="20"/>
              </w:rPr>
              <w:br/>
              <w:t>Cable jacketing</w:t>
            </w:r>
          </w:p>
        </w:tc>
        <w:tc>
          <w:tcPr>
            <w:tcW w:w="1800" w:type="dxa"/>
            <w:tcMar>
              <w:top w:w="75" w:type="dxa"/>
              <w:left w:w="75" w:type="dxa"/>
              <w:bottom w:w="75" w:type="dxa"/>
              <w:right w:w="75" w:type="dxa"/>
            </w:tcMar>
            <w:vAlign w:val="center"/>
            <w:hideMark/>
          </w:tcPr>
          <w:p w:rsidR="00060140" w:rsidRPr="00456924" w:rsidRDefault="00060140" w:rsidP="00060140">
            <w:pPr>
              <w:ind w:left="195"/>
              <w:rPr>
                <w:rFonts w:ascii="Arial" w:hAnsi="Arial" w:cs="Arial"/>
                <w:color w:val="000000"/>
                <w:sz w:val="20"/>
                <w:szCs w:val="20"/>
              </w:rPr>
            </w:pPr>
            <w:r w:rsidRPr="00456924">
              <w:rPr>
                <w:rFonts w:ascii="Arial" w:hAnsi="Arial" w:cs="Arial"/>
                <w:color w:val="000000"/>
                <w:sz w:val="20"/>
                <w:szCs w:val="20"/>
              </w:rPr>
              <w:t>Cable coating</w:t>
            </w:r>
          </w:p>
        </w:tc>
      </w:tr>
    </w:tbl>
    <w:p w:rsidR="00060140" w:rsidRPr="00DF0FA3" w:rsidRDefault="00060140" w:rsidP="00060140">
      <w:pPr>
        <w:ind w:left="720" w:right="720"/>
        <w:rPr>
          <w:rFonts w:ascii="Arial" w:hAnsi="Arial" w:cs="Arial"/>
          <w:sz w:val="6"/>
          <w:szCs w:val="6"/>
        </w:rPr>
      </w:pPr>
    </w:p>
    <w:p w:rsidR="00060140" w:rsidRPr="00DF0FA3" w:rsidRDefault="00060140" w:rsidP="00060140">
      <w:pPr>
        <w:spacing w:before="60"/>
        <w:ind w:left="720"/>
        <w:rPr>
          <w:rFonts w:ascii="Calibri" w:hAnsi="Calibri" w:cs="Arial"/>
          <w:i/>
          <w:sz w:val="20"/>
          <w:szCs w:val="22"/>
        </w:rPr>
      </w:pPr>
      <w:r w:rsidRPr="00DF0FA3">
        <w:rPr>
          <w:rFonts w:ascii="Calibri" w:hAnsi="Calibri" w:cs="Arial"/>
          <w:i/>
          <w:sz w:val="20"/>
          <w:szCs w:val="22"/>
        </w:rPr>
        <w:t>(</w:t>
      </w:r>
      <w:hyperlink r:id="rId168" w:history="1">
        <w:r w:rsidRPr="00DF0FA3">
          <w:rPr>
            <w:rStyle w:val="Hyperlink"/>
            <w:rFonts w:ascii="Calibri" w:hAnsi="Calibri"/>
            <w:i/>
            <w:sz w:val="20"/>
            <w:szCs w:val="22"/>
          </w:rPr>
          <w:t>http://www.essentialchemicalindustry.org/polymers/polyethene.html</w:t>
        </w:r>
      </w:hyperlink>
      <w:r w:rsidRPr="00DF0FA3">
        <w:rPr>
          <w:rFonts w:ascii="Calibri" w:hAnsi="Calibri" w:cs="Arial"/>
          <w:i/>
          <w:sz w:val="20"/>
          <w:szCs w:val="22"/>
        </w:rPr>
        <w:t>)</w:t>
      </w:r>
    </w:p>
    <w:p w:rsidR="00060140" w:rsidRPr="002F6098" w:rsidRDefault="00060140" w:rsidP="00060140">
      <w:pPr>
        <w:ind w:left="720"/>
        <w:rPr>
          <w:rFonts w:ascii="Calibri" w:hAnsi="Calibri" w:cs="Calibri"/>
          <w:i/>
          <w:color w:val="474747"/>
          <w:sz w:val="22"/>
        </w:rPr>
      </w:pPr>
      <w:r w:rsidRPr="002F6098">
        <w:rPr>
          <w:rFonts w:ascii="Calibri" w:hAnsi="Calibri" w:cs="Calibri"/>
          <w:i/>
          <w:sz w:val="22"/>
          <w:szCs w:val="22"/>
        </w:rPr>
        <w:t>*Injection molding produces a part that is solid, such as a reusable coffee cup.</w:t>
      </w:r>
      <w:r>
        <w:rPr>
          <w:rFonts w:ascii="Calibri" w:hAnsi="Calibri" w:cs="Calibri"/>
          <w:i/>
          <w:sz w:val="22"/>
          <w:szCs w:val="22"/>
        </w:rPr>
        <w:br/>
      </w:r>
      <w:r w:rsidRPr="002F6098">
        <w:rPr>
          <w:rFonts w:ascii="Calibri" w:hAnsi="Calibri" w:cs="Calibri"/>
          <w:i/>
          <w:sz w:val="22"/>
          <w:szCs w:val="22"/>
        </w:rPr>
        <w:t>**Blow molding produces hollow parts, such as water bottles.</w:t>
      </w:r>
      <w:r w:rsidRPr="002F6098">
        <w:rPr>
          <w:rFonts w:ascii="Calibri" w:hAnsi="Calibri" w:cs="Calibri"/>
          <w:i/>
          <w:sz w:val="22"/>
          <w:szCs w:val="22"/>
        </w:rPr>
        <w:br/>
      </w:r>
      <w:r w:rsidRPr="002F6098">
        <w:rPr>
          <w:rFonts w:ascii="Calibri" w:hAnsi="Calibri" w:cs="Calibri"/>
          <w:i/>
          <w:sz w:val="20"/>
          <w:szCs w:val="20"/>
        </w:rPr>
        <w:t>(</w:t>
      </w:r>
      <w:hyperlink r:id="rId169" w:history="1">
        <w:r w:rsidRPr="002F6098">
          <w:rPr>
            <w:rStyle w:val="Hyperlink"/>
            <w:rFonts w:ascii="Calibri" w:hAnsi="Calibri" w:cs="Calibri"/>
            <w:i/>
            <w:sz w:val="20"/>
            <w:szCs w:val="20"/>
          </w:rPr>
          <w:t>http://moldedparts.com/2015/04/difference-between-injection-molding-and-blow-molding/</w:t>
        </w:r>
      </w:hyperlink>
      <w:r w:rsidRPr="002F6098">
        <w:rPr>
          <w:rFonts w:ascii="Calibri" w:hAnsi="Calibri" w:cs="Calibri"/>
          <w:i/>
          <w:sz w:val="20"/>
          <w:szCs w:val="20"/>
        </w:rPr>
        <w:t>)</w:t>
      </w:r>
      <w:r>
        <w:rPr>
          <w:rFonts w:ascii="Calibri" w:hAnsi="Calibri" w:cs="Calibri"/>
          <w:i/>
          <w:sz w:val="20"/>
          <w:szCs w:val="20"/>
        </w:rPr>
        <w:br/>
      </w:r>
      <w:r w:rsidRPr="002F6098">
        <w:rPr>
          <w:rFonts w:ascii="Calibri" w:hAnsi="Calibri" w:cs="Calibri"/>
          <w:i/>
          <w:sz w:val="22"/>
          <w:szCs w:val="22"/>
        </w:rPr>
        <w:t>***Extrusion machines force polyethylene through a die to make hoses, drinking straws and pipes.</w:t>
      </w:r>
      <w:r>
        <w:rPr>
          <w:rFonts w:ascii="Calibri" w:hAnsi="Calibri" w:cs="Calibri"/>
          <w:i/>
          <w:sz w:val="22"/>
          <w:szCs w:val="22"/>
        </w:rPr>
        <w:t xml:space="preserve"> </w:t>
      </w:r>
      <w:r w:rsidRPr="002F6098">
        <w:rPr>
          <w:rFonts w:ascii="Calibri" w:hAnsi="Calibri" w:cs="Calibri"/>
          <w:i/>
          <w:sz w:val="20"/>
          <w:szCs w:val="22"/>
        </w:rPr>
        <w:t>(</w:t>
      </w:r>
      <w:hyperlink r:id="rId170" w:history="1">
        <w:r w:rsidRPr="002F6098">
          <w:rPr>
            <w:rStyle w:val="Hyperlink"/>
            <w:rFonts w:ascii="Calibri" w:hAnsi="Calibri" w:cs="Calibri"/>
            <w:i/>
            <w:sz w:val="20"/>
            <w:szCs w:val="22"/>
          </w:rPr>
          <w:t>http://www.extrusionscrews.com/ExtrusionMoluding.php</w:t>
        </w:r>
      </w:hyperlink>
      <w:r w:rsidRPr="002F6098">
        <w:rPr>
          <w:rFonts w:ascii="Calibri" w:hAnsi="Calibri" w:cs="Calibri"/>
          <w:i/>
          <w:sz w:val="20"/>
          <w:szCs w:val="22"/>
        </w:rPr>
        <w:t>)</w:t>
      </w:r>
    </w:p>
    <w:p w:rsidR="00060140" w:rsidRDefault="00060140" w:rsidP="00060140">
      <w:pPr>
        <w:rPr>
          <w:rFonts w:ascii="Arial" w:hAnsi="Arial" w:cs="Arial"/>
          <w:sz w:val="22"/>
          <w:szCs w:val="22"/>
        </w:rPr>
      </w:pPr>
    </w:p>
    <w:p w:rsidR="00060140" w:rsidRDefault="00060140" w:rsidP="00060140">
      <w:pPr>
        <w:rPr>
          <w:rFonts w:ascii="Arial" w:hAnsi="Arial" w:cs="Arial"/>
          <w:b/>
        </w:rPr>
      </w:pPr>
      <w:r>
        <w:rPr>
          <w:rFonts w:ascii="Arial" w:hAnsi="Arial" w:cs="Arial"/>
          <w:b/>
        </w:rPr>
        <w:t>Chemistry of polyethylene production</w:t>
      </w:r>
    </w:p>
    <w:p w:rsidR="00060140" w:rsidRPr="00C731EA" w:rsidRDefault="00060140" w:rsidP="00060140">
      <w:pPr>
        <w:rPr>
          <w:rFonts w:ascii="Arial" w:hAnsi="Arial" w:cs="Arial"/>
          <w:sz w:val="22"/>
          <w:szCs w:val="22"/>
        </w:rPr>
      </w:pPr>
    </w:p>
    <w:p w:rsidR="00060140" w:rsidRDefault="00060140" w:rsidP="00060140">
      <w:pPr>
        <w:rPr>
          <w:rFonts w:ascii="Arial" w:hAnsi="Arial" w:cs="Arial"/>
          <w:sz w:val="22"/>
          <w:szCs w:val="22"/>
        </w:rPr>
      </w:pPr>
      <w:r>
        <w:rPr>
          <w:noProof/>
        </w:rPr>
        <mc:AlternateContent>
          <mc:Choice Requires="wpg">
            <w:drawing>
              <wp:anchor distT="0" distB="0" distL="114300" distR="114300" simplePos="0" relativeHeight="252366848" behindDoc="0" locked="0" layoutInCell="1" allowOverlap="1" wp14:anchorId="48BE4F12" wp14:editId="47EC43A6">
                <wp:simplePos x="0" y="0"/>
                <wp:positionH relativeFrom="column">
                  <wp:posOffset>4143375</wp:posOffset>
                </wp:positionH>
                <wp:positionV relativeFrom="paragraph">
                  <wp:posOffset>185535</wp:posOffset>
                </wp:positionV>
                <wp:extent cx="1804035" cy="5903595"/>
                <wp:effectExtent l="0" t="0" r="5715" b="1905"/>
                <wp:wrapSquare wrapText="bothSides"/>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5903595"/>
                          <a:chOff x="7965" y="5274"/>
                          <a:chExt cx="2841" cy="9297"/>
                        </a:xfrm>
                      </wpg:grpSpPr>
                      <wps:wsp>
                        <wps:cNvPr id="345" name="Text Box 2"/>
                        <wps:cNvSpPr txBox="1">
                          <a:spLocks noChangeArrowheads="1"/>
                        </wps:cNvSpPr>
                        <wps:spPr bwMode="auto">
                          <a:xfrm>
                            <a:off x="7980" y="13109"/>
                            <a:ext cx="2826" cy="14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687275" w:rsidRDefault="001F5216" w:rsidP="00060140">
                              <w:pPr>
                                <w:jc w:val="center"/>
                                <w:rPr>
                                  <w:rFonts w:ascii="Calibri" w:hAnsi="Calibri"/>
                                  <w:i/>
                                  <w:sz w:val="22"/>
                                  <w:szCs w:val="22"/>
                                </w:rPr>
                              </w:pPr>
                              <w:r w:rsidRPr="00687275">
                                <w:rPr>
                                  <w:rFonts w:ascii="Calibri" w:hAnsi="Calibri"/>
                                  <w:i/>
                                  <w:sz w:val="22"/>
                                  <w:szCs w:val="22"/>
                                </w:rPr>
                                <w:t>Cracking of ethane</w:t>
                              </w:r>
                            </w:p>
                            <w:p w:rsidR="001F5216" w:rsidRPr="00687275" w:rsidRDefault="001F5216" w:rsidP="00060140">
                              <w:pPr>
                                <w:rPr>
                                  <w:rFonts w:ascii="Calibri" w:hAnsi="Calibri"/>
                                  <w:i/>
                                  <w:sz w:val="6"/>
                                  <w:szCs w:val="6"/>
                                </w:rPr>
                              </w:pPr>
                            </w:p>
                            <w:p w:rsidR="001F5216" w:rsidRDefault="001F5216" w:rsidP="00060140">
                              <w:r w:rsidRPr="00DF0FA3">
                                <w:rPr>
                                  <w:rFonts w:ascii="Calibri" w:hAnsi="Calibri"/>
                                  <w:i/>
                                  <w:sz w:val="20"/>
                                  <w:szCs w:val="20"/>
                                </w:rPr>
                                <w:t>(</w:t>
                              </w:r>
                              <w:hyperlink r:id="rId171" w:history="1">
                                <w:r w:rsidRPr="00DF0FA3">
                                  <w:rPr>
                                    <w:rStyle w:val="Hyperlink"/>
                                    <w:rFonts w:ascii="Calibri" w:hAnsi="Calibri"/>
                                    <w:i/>
                                    <w:sz w:val="20"/>
                                    <w:szCs w:val="20"/>
                                  </w:rPr>
                                  <w:t>http://education.afpm.org/petrochemicals/what-is-a-cracker-and-why-should-i-care/</w:t>
                                </w:r>
                              </w:hyperlink>
                              <w:r w:rsidRPr="00DF0FA3">
                                <w:rPr>
                                  <w:rFonts w:ascii="Calibri" w:hAnsi="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46" name="Picture 1" descr="http://education.afpm.org/wp-content/uploads/5.png"/>
                          <pic:cNvPicPr>
                            <a:picLocks noChangeAspect="1" noChangeArrowheads="1"/>
                          </pic:cNvPicPr>
                        </pic:nvPicPr>
                        <pic:blipFill>
                          <a:blip r:embed="rId172">
                            <a:extLst>
                              <a:ext uri="{28A0092B-C50C-407E-A947-70E740481C1C}">
                                <a14:useLocalDpi xmlns:a14="http://schemas.microsoft.com/office/drawing/2010/main" val="0"/>
                              </a:ext>
                            </a:extLst>
                          </a:blip>
                          <a:srcRect r="3488" b="2946"/>
                          <a:stretch>
                            <a:fillRect/>
                          </a:stretch>
                        </pic:blipFill>
                        <pic:spPr bwMode="auto">
                          <a:xfrm>
                            <a:off x="7965" y="5274"/>
                            <a:ext cx="2841" cy="7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44" o:spid="_x0000_s1093" style="position:absolute;margin-left:326.25pt;margin-top:14.6pt;width:142.05pt;height:464.85pt;z-index:252366848;mso-position-horizontal-relative:text;mso-position-vertical-relative:text" coordorigin="7965,5274" coordsize="2841,9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">
                <v:shape id="_x0000_s1094" type="#_x0000_t202" style="position:absolute;left:7980;top:13109;width:2826;height:1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Mj9MUA&#10;AADcAAAADwAAAGRycy9kb3ducmV2LnhtbESPzWrCQBSF90LfYbiF7swkrYYSHUMRCqW4qLaLLi+Z&#10;ayZN5k7MjBrfviMILg/n5+Msy9F24kSDbxwryJIUBHHldMO1gp/v9+krCB+QNXaOScGFPJSrh8kS&#10;C+3OvKXTLtQijrAvUIEJoS+k9JUhiz5xPXH09m6wGKIcaqkHPMdx28nnNM2lxYYjwWBPa0NVuzva&#10;CNn46rh1h79s08pf0+Y4/zKfSj09jm8LEIHGcA/f2h9awctsDt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yP0xQAAANwAAAAPAAAAAAAAAAAAAAAAAJgCAABkcnMv&#10;ZG93bnJldi54bWxQSwUGAAAAAAQABAD1AAAAigMAAAAA&#10;" stroked="f">
                  <v:textbox style="mso-fit-shape-to-text:t">
                    <w:txbxContent>
                      <w:p w:rsidR="001F5216" w:rsidRPr="00687275" w:rsidRDefault="001F5216" w:rsidP="00060140">
                        <w:pPr>
                          <w:jc w:val="center"/>
                          <w:rPr>
                            <w:rFonts w:ascii="Calibri" w:hAnsi="Calibri"/>
                            <w:i/>
                            <w:sz w:val="22"/>
                            <w:szCs w:val="22"/>
                          </w:rPr>
                        </w:pPr>
                        <w:r w:rsidRPr="00687275">
                          <w:rPr>
                            <w:rFonts w:ascii="Calibri" w:hAnsi="Calibri"/>
                            <w:i/>
                            <w:sz w:val="22"/>
                            <w:szCs w:val="22"/>
                          </w:rPr>
                          <w:t>Cracking of ethane</w:t>
                        </w:r>
                      </w:p>
                      <w:p w:rsidR="001F5216" w:rsidRPr="00687275" w:rsidRDefault="001F5216" w:rsidP="00060140">
                        <w:pPr>
                          <w:rPr>
                            <w:rFonts w:ascii="Calibri" w:hAnsi="Calibri"/>
                            <w:i/>
                            <w:sz w:val="6"/>
                            <w:szCs w:val="6"/>
                          </w:rPr>
                        </w:pPr>
                      </w:p>
                      <w:p w:rsidR="001F5216" w:rsidRDefault="001F5216" w:rsidP="00060140">
                        <w:r w:rsidRPr="00DF0FA3">
                          <w:rPr>
                            <w:rFonts w:ascii="Calibri" w:hAnsi="Calibri"/>
                            <w:i/>
                            <w:sz w:val="20"/>
                            <w:szCs w:val="20"/>
                          </w:rPr>
                          <w:t>(</w:t>
                        </w:r>
                        <w:hyperlink r:id="rId173" w:history="1">
                          <w:r w:rsidRPr="00DF0FA3">
                            <w:rPr>
                              <w:rStyle w:val="Hyperlink"/>
                              <w:rFonts w:ascii="Calibri" w:hAnsi="Calibri"/>
                              <w:i/>
                              <w:sz w:val="20"/>
                              <w:szCs w:val="20"/>
                            </w:rPr>
                            <w:t>http://education.afpm.org/petrochemicals/what-is-a-cracker-and-why-should-i-care/</w:t>
                          </w:r>
                        </w:hyperlink>
                        <w:r w:rsidRPr="00DF0FA3">
                          <w:rPr>
                            <w:rFonts w:ascii="Calibri" w:hAnsi="Calibri"/>
                            <w:i/>
                            <w:sz w:val="20"/>
                            <w:szCs w:val="20"/>
                          </w:rPr>
                          <w:t>)</w:t>
                        </w:r>
                      </w:p>
                    </w:txbxContent>
                  </v:textbox>
                </v:shape>
                <v:shape id="Picture 1" o:spid="_x0000_s1095" type="#_x0000_t75" alt="http://education.afpm.org/wp-content/uploads/5.png" style="position:absolute;left:7965;top:5274;width:2841;height:7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aw5LFAAAA3AAAAA8AAABkcnMvZG93bnJldi54bWxEj0+LwjAUxO/CfofwhL3ImlbFlWqURRD2&#10;4GH9h3h7NM+22ryUJtb67TeC4HGYmd8ws0VrStFQ7QrLCuJ+BII4tbrgTMF+t/qagHAeWWNpmRQ8&#10;yMFi/tGZYaLtnTfUbH0mAoRdggpy76tESpfmZND1bUUcvLOtDfog60zqGu8Bbko5iKKxNFhwWMix&#10;omVO6XV7M4Fy4sv3Ieqtjue//fq6buLboYyV+uy2P1MQnlr/Dr/av1rBcDSG55lwBO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msOSxQAAANwAAAAPAAAAAAAAAAAAAAAA&#10;AJ8CAABkcnMvZG93bnJldi54bWxQSwUGAAAAAAQABAD3AAAAkQMAAAAA&#10;">
                  <v:imagedata r:id="rId174" o:title="5" cropbottom="1931f" cropright="2286f"/>
                </v:shape>
                <w10:wrap type="square"/>
              </v:group>
            </w:pict>
          </mc:Fallback>
        </mc:AlternateContent>
      </w:r>
      <w:r>
        <w:rPr>
          <w:rFonts w:ascii="Arial" w:hAnsi="Arial" w:cs="Arial"/>
          <w:sz w:val="22"/>
          <w:szCs w:val="22"/>
        </w:rPr>
        <w:tab/>
        <w:t>Ethene (or ethylene) is produced by steam cracking hydrocarbons such as ethane, propane, naphtha, and gas oil. In addition, a Brazilian plant obtains ethene from sugar cane bioethanol. Production methods for the forms of polyethylene differ.</w:t>
      </w:r>
      <w:r w:rsidRPr="007B382D">
        <w:rPr>
          <w:rFonts w:ascii="Arial" w:hAnsi="Arial" w:cs="Arial"/>
          <w:sz w:val="22"/>
          <w:szCs w:val="22"/>
        </w:rPr>
        <w:t xml:space="preserve"> </w:t>
      </w:r>
      <w:r>
        <w:rPr>
          <w:rFonts w:ascii="Arial" w:hAnsi="Arial" w:cs="Arial"/>
          <w:sz w:val="22"/>
          <w:szCs w:val="22"/>
        </w:rPr>
        <w:t>Yet, many industrial plants are able to produce various forms of polyethylene and even switch production from one form to another on short notice.</w:t>
      </w:r>
    </w:p>
    <w:p w:rsidR="00060140" w:rsidRDefault="00060140" w:rsidP="00060140">
      <w:pPr>
        <w:rPr>
          <w:rFonts w:ascii="Arial" w:hAnsi="Arial" w:cs="Arial"/>
          <w:sz w:val="22"/>
          <w:szCs w:val="22"/>
        </w:rPr>
      </w:pPr>
    </w:p>
    <w:p w:rsidR="00060140" w:rsidRDefault="00060140" w:rsidP="00060140">
      <w:pPr>
        <w:rPr>
          <w:rFonts w:ascii="Arial" w:hAnsi="Arial" w:cs="Arial"/>
          <w:noProof/>
          <w:sz w:val="22"/>
          <w:szCs w:val="22"/>
        </w:rPr>
      </w:pPr>
      <w:r>
        <w:rPr>
          <w:rFonts w:ascii="Arial" w:hAnsi="Arial" w:cs="Arial"/>
          <w:noProof/>
          <w:sz w:val="22"/>
          <w:szCs w:val="22"/>
        </w:rPr>
        <w:tab/>
      </w:r>
      <w:r w:rsidRPr="00B649F9">
        <w:rPr>
          <w:rFonts w:ascii="Arial" w:hAnsi="Arial" w:cs="Arial"/>
          <w:noProof/>
          <w:sz w:val="22"/>
          <w:szCs w:val="22"/>
        </w:rPr>
        <w:t>Unlike crude oil</w:t>
      </w:r>
      <w:r>
        <w:rPr>
          <w:rFonts w:ascii="Arial" w:hAnsi="Arial" w:cs="Arial"/>
          <w:noProof/>
          <w:sz w:val="22"/>
          <w:szCs w:val="22"/>
        </w:rPr>
        <w:t>,</w:t>
      </w:r>
      <w:r w:rsidRPr="00B649F9">
        <w:rPr>
          <w:rFonts w:ascii="Arial" w:hAnsi="Arial" w:cs="Arial"/>
          <w:noProof/>
          <w:sz w:val="22"/>
          <w:szCs w:val="22"/>
        </w:rPr>
        <w:t xml:space="preserve"> ethane</w:t>
      </w:r>
      <w:r>
        <w:rPr>
          <w:rFonts w:ascii="Arial" w:hAnsi="Arial" w:cs="Arial"/>
          <w:noProof/>
          <w:sz w:val="22"/>
          <w:szCs w:val="22"/>
        </w:rPr>
        <w:t xml:space="preserve"> (gasous at room temperature) </w:t>
      </w:r>
      <w:r>
        <w:rPr>
          <w:rFonts w:ascii="Arial" w:hAnsi="Arial" w:cs="Arial"/>
          <w:noProof/>
          <w:sz w:val="22"/>
          <w:szCs w:val="22"/>
        </w:rPr>
        <w:br/>
        <w:t>is</w:t>
      </w:r>
      <w:r w:rsidRPr="00B649F9">
        <w:rPr>
          <w:rFonts w:ascii="Arial" w:hAnsi="Arial" w:cs="Arial"/>
          <w:noProof/>
          <w:sz w:val="22"/>
          <w:szCs w:val="22"/>
        </w:rPr>
        <w:t xml:space="preserve"> d</w:t>
      </w:r>
      <w:r>
        <w:rPr>
          <w:rFonts w:ascii="Arial" w:hAnsi="Arial" w:cs="Arial"/>
          <w:noProof/>
          <w:sz w:val="22"/>
          <w:szCs w:val="22"/>
        </w:rPr>
        <w:t xml:space="preserve">ifficult and expensive to ship. The IMFs between ethane molecules are very weak, thus its boiling point is very low, </w:t>
      </w:r>
      <w:r>
        <w:rPr>
          <w:rFonts w:ascii="Arial" w:hAnsi="Arial" w:cs="Arial"/>
          <w:noProof/>
          <w:sz w:val="22"/>
          <w:szCs w:val="22"/>
        </w:rPr>
        <w:br/>
        <w:t xml:space="preserve">–89 </w:t>
      </w:r>
      <w:r>
        <w:rPr>
          <w:rFonts w:ascii="Arial" w:hAnsi="Arial" w:cs="Arial"/>
          <w:noProof/>
          <w:sz w:val="22"/>
          <w:szCs w:val="22"/>
          <w:vertAlign w:val="superscript"/>
        </w:rPr>
        <w:t>o</w:t>
      </w:r>
      <w:r>
        <w:rPr>
          <w:rFonts w:ascii="Arial" w:hAnsi="Arial" w:cs="Arial"/>
          <w:noProof/>
          <w:sz w:val="22"/>
          <w:szCs w:val="22"/>
        </w:rPr>
        <w:t xml:space="preserve">C. Therefore it is gaseous at room temperatures. This creates safety concerns for shipping due to its flammability. Therefore, </w:t>
      </w:r>
      <w:r w:rsidRPr="00B649F9">
        <w:rPr>
          <w:rFonts w:ascii="Arial" w:hAnsi="Arial" w:cs="Arial"/>
          <w:noProof/>
          <w:sz w:val="22"/>
          <w:szCs w:val="22"/>
        </w:rPr>
        <w:t xml:space="preserve">U.S. steam cracking facilities are usually located </w:t>
      </w:r>
      <w:r>
        <w:rPr>
          <w:rFonts w:ascii="Arial" w:hAnsi="Arial" w:cs="Arial"/>
          <w:noProof/>
          <w:sz w:val="22"/>
          <w:szCs w:val="22"/>
        </w:rPr>
        <w:br/>
      </w:r>
      <w:r w:rsidRPr="00B649F9">
        <w:rPr>
          <w:rFonts w:ascii="Arial" w:hAnsi="Arial" w:cs="Arial"/>
          <w:noProof/>
          <w:sz w:val="22"/>
          <w:szCs w:val="22"/>
        </w:rPr>
        <w:t>near supplies (oil refineries and shale oil deposits).</w:t>
      </w:r>
    </w:p>
    <w:p w:rsidR="00060140" w:rsidRDefault="00060140" w:rsidP="00060140">
      <w:pPr>
        <w:rPr>
          <w:rFonts w:ascii="Arial" w:hAnsi="Arial" w:cs="Arial"/>
          <w:noProof/>
          <w:sz w:val="22"/>
          <w:szCs w:val="22"/>
        </w:rPr>
      </w:pPr>
    </w:p>
    <w:p w:rsidR="00060140" w:rsidRPr="006F7E04" w:rsidRDefault="00060140" w:rsidP="00060140">
      <w:pPr>
        <w:ind w:firstLine="720"/>
        <w:rPr>
          <w:rFonts w:ascii="Arial" w:hAnsi="Arial" w:cs="Arial"/>
          <w:sz w:val="22"/>
          <w:szCs w:val="22"/>
        </w:rPr>
      </w:pPr>
      <w:r w:rsidRPr="00B649F9">
        <w:rPr>
          <w:rFonts w:ascii="Arial" w:hAnsi="Arial" w:cs="Arial"/>
          <w:noProof/>
          <w:sz w:val="22"/>
          <w:szCs w:val="22"/>
        </w:rPr>
        <w:t>Converting a single</w:t>
      </w:r>
      <w:r>
        <w:rPr>
          <w:rFonts w:ascii="Arial" w:hAnsi="Arial" w:cs="Arial"/>
          <w:noProof/>
          <w:sz w:val="22"/>
          <w:szCs w:val="22"/>
        </w:rPr>
        <w:t xml:space="preserve"> bond</w:t>
      </w:r>
      <w:r w:rsidRPr="00B649F9">
        <w:rPr>
          <w:rFonts w:ascii="Arial" w:hAnsi="Arial" w:cs="Arial"/>
          <w:noProof/>
          <w:sz w:val="22"/>
          <w:szCs w:val="22"/>
        </w:rPr>
        <w:t xml:space="preserve"> to a double bond between two carbon atoms requires a great deal of energy. Ethane crackers a</w:t>
      </w:r>
      <w:r>
        <w:rPr>
          <w:rFonts w:ascii="Arial" w:hAnsi="Arial" w:cs="Arial"/>
          <w:noProof/>
          <w:sz w:val="22"/>
          <w:szCs w:val="22"/>
        </w:rPr>
        <w:t>re fed a mixture of ethane with a little propane and</w:t>
      </w:r>
      <w:r w:rsidRPr="00B649F9">
        <w:rPr>
          <w:rFonts w:ascii="Arial" w:hAnsi="Arial" w:cs="Arial"/>
          <w:noProof/>
          <w:sz w:val="22"/>
          <w:szCs w:val="22"/>
        </w:rPr>
        <w:t xml:space="preserve"> heated to 816</w:t>
      </w:r>
      <w:r>
        <w:rPr>
          <w:rFonts w:ascii="Arial" w:hAnsi="Arial" w:cs="Arial"/>
          <w:noProof/>
          <w:sz w:val="22"/>
          <w:szCs w:val="22"/>
        </w:rPr>
        <w:t xml:space="preserve"> </w:t>
      </w:r>
      <w:r>
        <w:rPr>
          <w:rFonts w:ascii="Arial" w:hAnsi="Arial" w:cs="Arial"/>
          <w:noProof/>
          <w:sz w:val="22"/>
          <w:szCs w:val="22"/>
          <w:vertAlign w:val="superscript"/>
        </w:rPr>
        <w:t>o</w:t>
      </w:r>
      <w:r w:rsidRPr="00B649F9">
        <w:rPr>
          <w:rFonts w:ascii="Arial" w:hAnsi="Arial" w:cs="Arial"/>
          <w:noProof/>
          <w:sz w:val="22"/>
          <w:szCs w:val="22"/>
        </w:rPr>
        <w:t>C. At this temperature</w:t>
      </w:r>
      <w:r>
        <w:rPr>
          <w:rFonts w:ascii="Arial" w:hAnsi="Arial" w:cs="Arial"/>
          <w:noProof/>
          <w:sz w:val="22"/>
          <w:szCs w:val="22"/>
        </w:rPr>
        <w:t>,</w:t>
      </w:r>
      <w:r w:rsidRPr="00B649F9">
        <w:rPr>
          <w:rFonts w:ascii="Arial" w:hAnsi="Arial" w:cs="Arial"/>
          <w:noProof/>
          <w:sz w:val="22"/>
          <w:szCs w:val="22"/>
        </w:rPr>
        <w:t xml:space="preserve"> the single bond is weakened and two hydrogen atoms are released to form a stronger H-H bond, the H</w:t>
      </w:r>
      <w:r w:rsidRPr="00B649F9">
        <w:rPr>
          <w:rFonts w:ascii="Arial" w:hAnsi="Arial" w:cs="Arial"/>
          <w:noProof/>
          <w:sz w:val="22"/>
          <w:szCs w:val="22"/>
          <w:vertAlign w:val="subscript"/>
        </w:rPr>
        <w:t>2</w:t>
      </w:r>
      <w:r w:rsidRPr="00B649F9">
        <w:rPr>
          <w:rFonts w:ascii="Arial" w:hAnsi="Arial" w:cs="Arial"/>
          <w:noProof/>
          <w:sz w:val="22"/>
          <w:szCs w:val="22"/>
        </w:rPr>
        <w:t xml:space="preserve"> molecule. </w:t>
      </w:r>
      <w:r>
        <w:rPr>
          <w:rFonts w:ascii="Arial" w:hAnsi="Arial" w:cs="Arial"/>
          <w:noProof/>
          <w:sz w:val="22"/>
          <w:szCs w:val="22"/>
        </w:rPr>
        <w:t xml:space="preserve">This process is shown in the three illustrations at right. </w:t>
      </w:r>
      <w:r w:rsidRPr="00B649F9">
        <w:rPr>
          <w:rFonts w:ascii="Arial" w:hAnsi="Arial" w:cs="Arial"/>
          <w:noProof/>
          <w:sz w:val="22"/>
          <w:szCs w:val="22"/>
        </w:rPr>
        <w:t>Lacking two hydrogen</w:t>
      </w:r>
      <w:r>
        <w:rPr>
          <w:rFonts w:ascii="Arial" w:hAnsi="Arial" w:cs="Arial"/>
          <w:noProof/>
          <w:sz w:val="22"/>
          <w:szCs w:val="22"/>
        </w:rPr>
        <w:t xml:space="preserve"> atom</w:t>
      </w:r>
      <w:r w:rsidRPr="00B649F9">
        <w:rPr>
          <w:rFonts w:ascii="Arial" w:hAnsi="Arial" w:cs="Arial"/>
          <w:noProof/>
          <w:sz w:val="22"/>
          <w:szCs w:val="22"/>
        </w:rPr>
        <w:t xml:space="preserve">s, the new molecule is stabilized with a double covalent bond between the carbon atoms. The new ethene </w:t>
      </w:r>
      <w:r>
        <w:rPr>
          <w:rFonts w:ascii="Arial" w:hAnsi="Arial" w:cs="Arial"/>
          <w:noProof/>
          <w:sz w:val="22"/>
          <w:szCs w:val="22"/>
        </w:rPr>
        <w:t xml:space="preserve">(ethylene) </w:t>
      </w:r>
      <w:r w:rsidRPr="00B649F9">
        <w:rPr>
          <w:rFonts w:ascii="Arial" w:hAnsi="Arial" w:cs="Arial"/>
          <w:noProof/>
          <w:sz w:val="22"/>
          <w:szCs w:val="22"/>
        </w:rPr>
        <w:t>molecules are cooled below their boiling point, then distilled from the mixtu</w:t>
      </w:r>
      <w:r>
        <w:rPr>
          <w:rFonts w:ascii="Arial" w:hAnsi="Arial" w:cs="Arial"/>
          <w:noProof/>
          <w:sz w:val="22"/>
          <w:szCs w:val="22"/>
        </w:rPr>
        <w:t>re with</w:t>
      </w:r>
      <w:r w:rsidRPr="00B649F9">
        <w:rPr>
          <w:rFonts w:ascii="Arial" w:hAnsi="Arial" w:cs="Arial"/>
          <w:noProof/>
          <w:sz w:val="22"/>
          <w:szCs w:val="22"/>
        </w:rPr>
        <w:t xml:space="preserve"> other hydrocarbons. This process yields about 80% ethene that can be polymerized to form plastic bags. </w:t>
      </w:r>
      <w:r w:rsidRPr="006F7E04">
        <w:rPr>
          <w:rFonts w:ascii="Arial" w:hAnsi="Arial" w:cs="Arial"/>
          <w:sz w:val="22"/>
          <w:szCs w:val="22"/>
        </w:rPr>
        <w:t>(</w:t>
      </w:r>
      <w:hyperlink r:id="rId175" w:history="1">
        <w:r w:rsidRPr="006F7E04">
          <w:rPr>
            <w:rStyle w:val="Hyperlink"/>
            <w:rFonts w:ascii="Arial" w:hAnsi="Arial" w:cs="Arial"/>
            <w:sz w:val="22"/>
            <w:szCs w:val="22"/>
          </w:rPr>
          <w:t>http://education.afpm.org/petrochemicals/what-is-a-cracker-and-why-should-i-care/</w:t>
        </w:r>
      </w:hyperlink>
      <w:r w:rsidRPr="006F7E04">
        <w:rPr>
          <w:rFonts w:ascii="Arial" w:hAnsi="Arial" w:cs="Arial"/>
          <w:sz w:val="22"/>
          <w:szCs w:val="22"/>
        </w:rPr>
        <w:t>)</w:t>
      </w:r>
    </w:p>
    <w:p w:rsidR="00060140" w:rsidRPr="006D5AED" w:rsidRDefault="00060140" w:rsidP="00060140">
      <w:pPr>
        <w:rPr>
          <w:rFonts w:ascii="Arial" w:hAnsi="Arial" w:cs="Arial"/>
          <w:noProof/>
          <w:sz w:val="22"/>
          <w:szCs w:val="22"/>
        </w:rPr>
      </w:pPr>
    </w:p>
    <w:p w:rsidR="00060140" w:rsidRPr="00A53E4F" w:rsidRDefault="00060140" w:rsidP="00060140">
      <w:pPr>
        <w:rPr>
          <w:rFonts w:ascii="Arial" w:hAnsi="Arial" w:cs="Arial"/>
          <w:noProof/>
          <w:sz w:val="22"/>
          <w:szCs w:val="22"/>
        </w:rPr>
      </w:pPr>
      <w:r>
        <w:rPr>
          <w:rFonts w:ascii="Arial" w:hAnsi="Arial" w:cs="Arial"/>
          <w:noProof/>
        </w:rPr>
        <w:br w:type="page"/>
      </w:r>
    </w:p>
    <w:p w:rsidR="00060140" w:rsidRPr="00A53E4F" w:rsidRDefault="00060140" w:rsidP="00060140">
      <w:pPr>
        <w:ind w:firstLine="720"/>
        <w:rPr>
          <w:rFonts w:ascii="Arial" w:hAnsi="Arial" w:cs="Arial"/>
          <w:b/>
          <w:noProof/>
          <w:sz w:val="22"/>
          <w:szCs w:val="22"/>
        </w:rPr>
      </w:pPr>
      <w:r w:rsidRPr="00A53E4F">
        <w:rPr>
          <w:rFonts w:ascii="Arial" w:hAnsi="Arial" w:cs="Arial"/>
          <w:b/>
          <w:noProof/>
          <w:sz w:val="22"/>
          <w:szCs w:val="22"/>
        </w:rPr>
        <w:lastRenderedPageBreak/>
        <w:t xml:space="preserve">Ethane to </w:t>
      </w:r>
      <w:r>
        <w:rPr>
          <w:rFonts w:ascii="Arial" w:hAnsi="Arial" w:cs="Arial"/>
          <w:b/>
          <w:noProof/>
          <w:sz w:val="22"/>
          <w:szCs w:val="22"/>
        </w:rPr>
        <w:t>e</w:t>
      </w:r>
      <w:r w:rsidRPr="00A53E4F">
        <w:rPr>
          <w:rFonts w:ascii="Arial" w:hAnsi="Arial" w:cs="Arial"/>
          <w:b/>
          <w:noProof/>
          <w:sz w:val="22"/>
          <w:szCs w:val="22"/>
        </w:rPr>
        <w:t>thene</w:t>
      </w:r>
    </w:p>
    <w:p w:rsidR="00060140" w:rsidRDefault="00060140" w:rsidP="00060140">
      <w:pPr>
        <w:rPr>
          <w:rFonts w:ascii="Arial" w:hAnsi="Arial" w:cs="Arial"/>
          <w:sz w:val="22"/>
          <w:szCs w:val="22"/>
        </w:rPr>
      </w:pPr>
    </w:p>
    <w:p w:rsidR="00060140" w:rsidRPr="001F5F04" w:rsidRDefault="00060140" w:rsidP="00060140">
      <w:pPr>
        <w:rPr>
          <w:rFonts w:ascii="Arial" w:hAnsi="Arial" w:cs="Arial"/>
          <w:sz w:val="22"/>
          <w:szCs w:val="22"/>
        </w:rPr>
      </w:pPr>
      <w:r>
        <w:rPr>
          <w:rFonts w:ascii="Arial" w:hAnsi="Arial" w:cs="Arial"/>
        </w:rPr>
        <w:tab/>
      </w:r>
      <w:r w:rsidRPr="001F5F04">
        <w:rPr>
          <w:rFonts w:ascii="Arial" w:hAnsi="Arial" w:cs="Arial"/>
          <w:sz w:val="22"/>
          <w:szCs w:val="22"/>
        </w:rPr>
        <w:t>As described above, the traditional steam cracking method to produce ethene by removing hydrogen atoms (dehydrogenation) from ethane molecules requires extremely high temperatures, a very expensive process. Estimations suggest that approximately 70% of the cost of ethylene production comes from the traditional steam cracking process. To reduce this cost, researchers have been working with catalytic production methods that reduce the high cracking temperature requirements.</w:t>
      </w:r>
    </w:p>
    <w:p w:rsidR="00060140" w:rsidRPr="001F5F04"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sidRPr="001F5F04">
        <w:rPr>
          <w:rFonts w:ascii="Arial" w:hAnsi="Arial" w:cs="Arial"/>
          <w:sz w:val="22"/>
          <w:szCs w:val="22"/>
        </w:rPr>
        <w:tab/>
        <w:t>To accomplish this, scientists are using oxidative dehydrogenation production procedures. Auto-thermal oxidative dehydrogenation (ODH) is a catalytic procedure that successfully converts ethane to ethylene at only 300</w:t>
      </w:r>
      <w:r>
        <w:rPr>
          <w:rFonts w:ascii="Arial" w:hAnsi="Arial" w:cs="Arial"/>
          <w:sz w:val="22"/>
          <w:szCs w:val="22"/>
        </w:rPr>
        <w:t xml:space="preserve"> </w:t>
      </w:r>
      <w:r>
        <w:rPr>
          <w:rFonts w:ascii="Arial" w:hAnsi="Arial" w:cs="Arial"/>
          <w:sz w:val="22"/>
          <w:szCs w:val="22"/>
          <w:vertAlign w:val="superscript"/>
        </w:rPr>
        <w:t>o</w:t>
      </w:r>
      <w:r w:rsidRPr="001F5F04">
        <w:rPr>
          <w:rFonts w:ascii="Arial" w:hAnsi="Arial" w:cs="Arial"/>
          <w:sz w:val="22"/>
          <w:szCs w:val="22"/>
        </w:rPr>
        <w:t>C</w:t>
      </w:r>
      <w:r>
        <w:rPr>
          <w:rFonts w:ascii="Arial" w:hAnsi="Arial" w:cs="Arial"/>
          <w:sz w:val="22"/>
          <w:szCs w:val="22"/>
        </w:rPr>
        <w:t>,</w:t>
      </w:r>
      <w:r w:rsidRPr="001F5F04">
        <w:rPr>
          <w:rFonts w:ascii="Arial" w:hAnsi="Arial" w:cs="Arial"/>
          <w:sz w:val="22"/>
          <w:szCs w:val="22"/>
        </w:rPr>
        <w:t xml:space="preserve"> suggesting an energy/cost saving alternative to steam cracking. In the experiment below, several oxidized nickel based catalysts were used. A general catalyst formula is Ni-Me-O where Me represents a metal as shown below. The graph shows the selectivity of ethylene to the various catalysts as a function of the amount of ethane converted to ethylene. Note that</w:t>
      </w:r>
      <w:r>
        <w:rPr>
          <w:rFonts w:ascii="Arial" w:hAnsi="Arial" w:cs="Arial"/>
          <w:sz w:val="22"/>
          <w:szCs w:val="22"/>
        </w:rPr>
        <w:t>,</w:t>
      </w:r>
      <w:r w:rsidRPr="001F5F04">
        <w:rPr>
          <w:rFonts w:ascii="Arial" w:hAnsi="Arial" w:cs="Arial"/>
          <w:sz w:val="22"/>
          <w:szCs w:val="22"/>
        </w:rPr>
        <w:t xml:space="preserve"> in the study, the titanium</w:t>
      </w:r>
      <w:r>
        <w:rPr>
          <w:rFonts w:ascii="Arial" w:hAnsi="Arial" w:cs="Arial"/>
          <w:sz w:val="22"/>
          <w:szCs w:val="22"/>
        </w:rPr>
        <w:t xml:space="preserve"> (Ti)</w:t>
      </w:r>
      <w:r w:rsidRPr="001F5F04">
        <w:rPr>
          <w:rFonts w:ascii="Arial" w:hAnsi="Arial" w:cs="Arial"/>
          <w:sz w:val="22"/>
          <w:szCs w:val="22"/>
        </w:rPr>
        <w:t xml:space="preserve"> and tungsten </w:t>
      </w:r>
      <w:r>
        <w:rPr>
          <w:rFonts w:ascii="Arial" w:hAnsi="Arial" w:cs="Arial"/>
          <w:sz w:val="22"/>
          <w:szCs w:val="22"/>
        </w:rPr>
        <w:t xml:space="preserve">(W) </w:t>
      </w:r>
      <w:r w:rsidRPr="001F5F04">
        <w:rPr>
          <w:rFonts w:ascii="Arial" w:hAnsi="Arial" w:cs="Arial"/>
          <w:sz w:val="22"/>
          <w:szCs w:val="22"/>
        </w:rPr>
        <w:t xml:space="preserve">catalysts exhibited the highest selectivity to ethylene. </w:t>
      </w:r>
      <w:r w:rsidRPr="006F7E04">
        <w:rPr>
          <w:rFonts w:ascii="Arial" w:hAnsi="Arial" w:cs="Arial"/>
          <w:sz w:val="22"/>
          <w:szCs w:val="22"/>
        </w:rPr>
        <w:t>(</w:t>
      </w:r>
      <w:hyperlink r:id="rId176" w:history="1">
        <w:r w:rsidRPr="006F7E04">
          <w:rPr>
            <w:rStyle w:val="Hyperlink"/>
            <w:rFonts w:ascii="Arial" w:hAnsi="Arial" w:cs="Arial"/>
            <w:sz w:val="22"/>
            <w:szCs w:val="22"/>
          </w:rPr>
          <w:t>https://www.researchgate.net/figure/259996696_fig10_Fig-10-Selectivity-to-ethylene-as-a-function-of-ethane-conversion-obtained-over-nickel</w:t>
        </w:r>
      </w:hyperlink>
      <w:r w:rsidRPr="006F7E04">
        <w:rPr>
          <w:rFonts w:ascii="Arial" w:hAnsi="Arial" w:cs="Arial"/>
          <w:sz w:val="22"/>
          <w:szCs w:val="22"/>
        </w:rPr>
        <w:t>)</w:t>
      </w:r>
    </w:p>
    <w:p w:rsidR="00060140" w:rsidRPr="001F5F04" w:rsidRDefault="00060140" w:rsidP="00060140">
      <w:pPr>
        <w:rPr>
          <w:rFonts w:ascii="Arial" w:hAnsi="Arial" w:cs="Arial"/>
          <w:sz w:val="22"/>
          <w:szCs w:val="22"/>
        </w:rPr>
      </w:pPr>
    </w:p>
    <w:p w:rsidR="00060140" w:rsidRPr="001A1A39" w:rsidRDefault="00060140" w:rsidP="00060140">
      <w:pPr>
        <w:shd w:val="clear" w:color="auto" w:fill="F4F4F4"/>
        <w:ind w:left="720"/>
        <w:rPr>
          <w:rFonts w:ascii="Roboto" w:hAnsi="Roboto"/>
          <w:color w:val="111111"/>
          <w:lang w:val="en"/>
        </w:rPr>
      </w:pPr>
      <w:r w:rsidRPr="001F5F04">
        <w:rPr>
          <w:rFonts w:ascii="Arial" w:hAnsi="Arial" w:cs="Arial"/>
          <w:noProof/>
          <w:sz w:val="22"/>
          <w:szCs w:val="22"/>
        </w:rPr>
        <w:drawing>
          <wp:inline distT="0" distB="0" distL="0" distR="0" wp14:anchorId="4DEC168A" wp14:editId="752980CD">
            <wp:extent cx="5151120" cy="4236720"/>
            <wp:effectExtent l="0" t="0" r="0" b="0"/>
            <wp:docPr id="245" name="Picture 245" descr="Fig. 10. Selectivity to ethylene as a function of ethane conversion, obtained over nickel oxide-based catalysts in ethane ODH performed in the presence of 10% O 2 and 10% O 2 at 330 ◦ C.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0. Selectivity to ethylene as a function of ethane conversion, obtained over nickel oxide-based catalysts in ethane ODH performed in the presence of 10% O 2 and 10% O 2 at 330 ◦ C. &#10;                "/>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51120" cy="4236720"/>
                    </a:xfrm>
                    <a:prstGeom prst="rect">
                      <a:avLst/>
                    </a:prstGeom>
                    <a:noFill/>
                    <a:ln>
                      <a:noFill/>
                    </a:ln>
                  </pic:spPr>
                </pic:pic>
              </a:graphicData>
            </a:graphic>
          </wp:inline>
        </w:drawing>
      </w:r>
    </w:p>
    <w:p w:rsidR="00060140" w:rsidRPr="006D5AED" w:rsidRDefault="00060140" w:rsidP="00060140">
      <w:pPr>
        <w:ind w:left="720"/>
        <w:rPr>
          <w:rFonts w:ascii="Calibri" w:hAnsi="Calibri" w:cs="Arial"/>
          <w:i/>
          <w:sz w:val="16"/>
          <w:szCs w:val="16"/>
        </w:rPr>
      </w:pPr>
    </w:p>
    <w:p w:rsidR="00060140" w:rsidRPr="006D5AED" w:rsidRDefault="00060140" w:rsidP="00060140">
      <w:pPr>
        <w:ind w:left="720"/>
        <w:rPr>
          <w:rFonts w:ascii="Calibri" w:hAnsi="Calibri" w:cs="Arial"/>
          <w:i/>
          <w:sz w:val="20"/>
          <w:szCs w:val="20"/>
        </w:rPr>
      </w:pPr>
      <w:r w:rsidRPr="006D5AED">
        <w:rPr>
          <w:rFonts w:ascii="Calibri" w:hAnsi="Calibri" w:cs="Arial"/>
          <w:i/>
          <w:sz w:val="20"/>
          <w:szCs w:val="20"/>
        </w:rPr>
        <w:t>(</w:t>
      </w:r>
      <w:hyperlink r:id="rId178" w:history="1">
        <w:r w:rsidRPr="006D5AED">
          <w:rPr>
            <w:rStyle w:val="Hyperlink"/>
            <w:rFonts w:ascii="Calibri" w:hAnsi="Calibri"/>
            <w:i/>
            <w:sz w:val="20"/>
            <w:szCs w:val="20"/>
          </w:rPr>
          <w:t>https://www.researchgate.net/figure/259996696_fig10_Fig-10-Selectivity-to-ethylene-as-a-function-of-ethane-conversion-obtained-over-nickel</w:t>
        </w:r>
      </w:hyperlink>
      <w:r w:rsidRPr="006D5AED">
        <w:rPr>
          <w:rFonts w:ascii="Calibri" w:hAnsi="Calibri" w:cs="Arial"/>
          <w:i/>
          <w:sz w:val="20"/>
          <w:szCs w:val="20"/>
        </w:rPr>
        <w:t>)</w:t>
      </w:r>
    </w:p>
    <w:p w:rsidR="00060140" w:rsidRPr="00D84EEC"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Pr>
          <w:rFonts w:ascii="Arial" w:hAnsi="Arial" w:cs="Arial"/>
        </w:rPr>
        <w:lastRenderedPageBreak/>
        <w:tab/>
      </w:r>
      <w:r w:rsidRPr="001F5F04">
        <w:rPr>
          <w:rFonts w:ascii="Arial" w:hAnsi="Arial" w:cs="Arial"/>
          <w:sz w:val="22"/>
          <w:szCs w:val="22"/>
        </w:rPr>
        <w:t>As shown by the chemical reaction in the De Antonis article, hydrogen gas is the by-product of dehydrogenation. Researchers recognized the need to remove the hydrogen for safety and to improve production by favoring</w:t>
      </w:r>
      <w:r>
        <w:rPr>
          <w:rFonts w:ascii="Arial" w:hAnsi="Arial" w:cs="Arial"/>
          <w:sz w:val="22"/>
          <w:szCs w:val="22"/>
        </w:rPr>
        <w:t xml:space="preserve"> ethylene (according to Le Châtelier’s Principle),</w:t>
      </w:r>
      <w:r w:rsidRPr="001F5F04">
        <w:rPr>
          <w:rFonts w:ascii="Arial" w:hAnsi="Arial" w:cs="Arial"/>
          <w:sz w:val="22"/>
          <w:szCs w:val="22"/>
        </w:rPr>
        <w:t xml:space="preserve"> the</w:t>
      </w:r>
      <w:r>
        <w:rPr>
          <w:rFonts w:ascii="Arial" w:hAnsi="Arial" w:cs="Arial"/>
          <w:sz w:val="22"/>
          <w:szCs w:val="22"/>
        </w:rPr>
        <w:t xml:space="preserve"> major</w:t>
      </w:r>
      <w:r w:rsidRPr="001F5F04">
        <w:rPr>
          <w:rFonts w:ascii="Arial" w:hAnsi="Arial" w:cs="Arial"/>
          <w:sz w:val="22"/>
          <w:szCs w:val="22"/>
        </w:rPr>
        <w:t xml:space="preserve"> product. In the ODH process, oxygen gas and ethane are simultaneously fed into a converter in the presence of a Ni-Me-O catalyst. The addition of oxygen to the reaction (oxidative dehydrogenation) not only oxidizes the hydrogen to less active water, but it re-oxidizes the oxygen</w:t>
      </w:r>
      <w:r>
        <w:rPr>
          <w:rFonts w:ascii="Arial" w:hAnsi="Arial" w:cs="Arial"/>
          <w:sz w:val="22"/>
          <w:szCs w:val="22"/>
        </w:rPr>
        <w:t>-</w:t>
      </w:r>
      <w:r w:rsidRPr="001F5F04">
        <w:rPr>
          <w:rFonts w:ascii="Arial" w:hAnsi="Arial" w:cs="Arial"/>
          <w:sz w:val="22"/>
          <w:szCs w:val="22"/>
        </w:rPr>
        <w:t xml:space="preserve">deprived catalyst. Research continues to investigate procedures to reduce the </w:t>
      </w:r>
      <w:r>
        <w:rPr>
          <w:rFonts w:ascii="Arial" w:hAnsi="Arial" w:cs="Arial"/>
          <w:sz w:val="22"/>
          <w:szCs w:val="22"/>
        </w:rPr>
        <w:t>g</w:t>
      </w:r>
      <w:r w:rsidRPr="001F5F04">
        <w:rPr>
          <w:rFonts w:ascii="Arial" w:hAnsi="Arial" w:cs="Arial"/>
          <w:sz w:val="22"/>
          <w:szCs w:val="22"/>
        </w:rPr>
        <w:t>reenhouse gases of CO</w:t>
      </w:r>
      <w:r w:rsidRPr="001F5F04">
        <w:rPr>
          <w:rFonts w:ascii="Arial" w:hAnsi="Arial" w:cs="Arial"/>
          <w:sz w:val="22"/>
          <w:szCs w:val="22"/>
          <w:vertAlign w:val="subscript"/>
        </w:rPr>
        <w:t>2</w:t>
      </w:r>
      <w:r w:rsidRPr="001F5F04">
        <w:rPr>
          <w:rFonts w:ascii="Arial" w:hAnsi="Arial" w:cs="Arial"/>
          <w:sz w:val="22"/>
          <w:szCs w:val="22"/>
        </w:rPr>
        <w:t xml:space="preserve"> and NO</w:t>
      </w:r>
      <w:r w:rsidRPr="001F5F04">
        <w:rPr>
          <w:rFonts w:ascii="Arial" w:hAnsi="Arial" w:cs="Arial"/>
          <w:sz w:val="22"/>
          <w:szCs w:val="22"/>
          <w:vertAlign w:val="subscript"/>
        </w:rPr>
        <w:t>x</w:t>
      </w:r>
      <w:r w:rsidRPr="001F5F04">
        <w:rPr>
          <w:rFonts w:ascii="Arial" w:hAnsi="Arial" w:cs="Arial"/>
          <w:sz w:val="22"/>
          <w:szCs w:val="22"/>
        </w:rPr>
        <w:t xml:space="preserve"> emitted during refining processes. </w:t>
      </w:r>
      <w:r w:rsidRPr="006F7E04">
        <w:rPr>
          <w:rFonts w:ascii="Arial" w:hAnsi="Arial" w:cs="Arial"/>
          <w:sz w:val="22"/>
          <w:szCs w:val="22"/>
        </w:rPr>
        <w:t>(</w:t>
      </w:r>
      <w:hyperlink r:id="rId179" w:history="1">
        <w:r w:rsidRPr="006F7E04">
          <w:rPr>
            <w:rStyle w:val="Hyperlink"/>
            <w:rFonts w:ascii="Arial" w:hAnsi="Arial" w:cs="Arial"/>
            <w:sz w:val="22"/>
            <w:szCs w:val="22"/>
          </w:rPr>
          <w:t>http://onlinelibrary.wiley.com/doi/10.1002/ente.201600074/full</w:t>
        </w:r>
      </w:hyperlink>
      <w:r w:rsidRPr="006F7E04">
        <w:rPr>
          <w:rFonts w:ascii="Arial" w:hAnsi="Arial" w:cs="Arial"/>
          <w:sz w:val="22"/>
          <w:szCs w:val="22"/>
        </w:rPr>
        <w:t>)</w:t>
      </w:r>
    </w:p>
    <w:p w:rsidR="00060140" w:rsidRPr="006F7E04"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sidRPr="006F7E04">
        <w:rPr>
          <w:rFonts w:ascii="Arial" w:hAnsi="Arial" w:cs="Arial"/>
          <w:sz w:val="22"/>
          <w:szCs w:val="22"/>
        </w:rPr>
        <w:tab/>
        <w:t xml:space="preserve">While steam cracking remains the major industrial process for producing ethylene, the procedure is very costly. The reaction is highly endothermic, so a large amount of fuel is needed to maintain cracker temperatures at 700–1000 </w:t>
      </w:r>
      <w:r w:rsidRPr="006F7E04">
        <w:rPr>
          <w:rFonts w:ascii="Arial" w:hAnsi="Arial" w:cs="Arial"/>
          <w:sz w:val="22"/>
          <w:szCs w:val="22"/>
          <w:vertAlign w:val="superscript"/>
        </w:rPr>
        <w:t>o</w:t>
      </w:r>
      <w:r w:rsidRPr="006F7E04">
        <w:rPr>
          <w:rFonts w:ascii="Arial" w:hAnsi="Arial" w:cs="Arial"/>
          <w:sz w:val="22"/>
          <w:szCs w:val="22"/>
        </w:rPr>
        <w:t>C. Initially, a large capital outlay is required for construction and then for continued maintenance of the huge furnaces. Also, to obtain a high yield, the pressure must be kept as low as possible. This requires diluting the steam as needed.</w:t>
      </w:r>
    </w:p>
    <w:p w:rsidR="00060140" w:rsidRPr="006F7E04"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sidRPr="006F7E04">
        <w:rPr>
          <w:rFonts w:ascii="Arial" w:hAnsi="Arial" w:cs="Arial"/>
          <w:sz w:val="22"/>
          <w:szCs w:val="22"/>
        </w:rPr>
        <w:tab/>
        <w:t>Alternatively, there are several important advantages to using ODH procedures. The capital investment is less, machinery is more compact, and less energy is required because it operates at lower temperatures. Some of this work is still in the experimental design stage using bench scale units. Scientists are working to perfect reactor design and determine the best catalysts, ones that are stable, long lasting and result in a high selectivity for ethylene. (</w:t>
      </w:r>
      <w:hyperlink r:id="rId180" w:history="1">
        <w:r w:rsidRPr="006F7E04">
          <w:rPr>
            <w:rStyle w:val="Hyperlink"/>
            <w:rFonts w:ascii="Arial" w:hAnsi="Arial" w:cs="Arial"/>
            <w:sz w:val="22"/>
            <w:szCs w:val="22"/>
          </w:rPr>
          <w:t>http://about.elsevier.com/pdf/chemeng-vsi/52_Basini.pdf</w:t>
        </w:r>
      </w:hyperlink>
      <w:r w:rsidRPr="006F7E04">
        <w:rPr>
          <w:rFonts w:ascii="Arial" w:hAnsi="Arial" w:cs="Arial"/>
          <w:sz w:val="22"/>
          <w:szCs w:val="22"/>
        </w:rPr>
        <w:t xml:space="preserve"> and </w:t>
      </w:r>
      <w:hyperlink r:id="rId181" w:history="1">
        <w:r w:rsidRPr="006F7E04">
          <w:rPr>
            <w:rStyle w:val="Hyperlink"/>
            <w:rFonts w:ascii="Arial" w:hAnsi="Arial" w:cs="Arial"/>
            <w:sz w:val="22"/>
            <w:szCs w:val="22"/>
          </w:rPr>
          <w:t>http://www.google.com/patents/US20100256432</w:t>
        </w:r>
      </w:hyperlink>
      <w:r w:rsidRPr="006F7E04">
        <w:rPr>
          <w:rFonts w:ascii="Arial" w:hAnsi="Arial" w:cs="Arial"/>
          <w:sz w:val="22"/>
          <w:szCs w:val="22"/>
        </w:rPr>
        <w:t>)</w:t>
      </w:r>
    </w:p>
    <w:p w:rsidR="00060140" w:rsidRPr="00CD38BC" w:rsidRDefault="00060140" w:rsidP="00060140">
      <w:pPr>
        <w:rPr>
          <w:rFonts w:ascii="Arial" w:hAnsi="Arial" w:cs="Arial"/>
          <w:sz w:val="22"/>
          <w:szCs w:val="22"/>
        </w:rPr>
      </w:pPr>
    </w:p>
    <w:p w:rsidR="00060140" w:rsidRPr="001A2F52" w:rsidRDefault="00060140" w:rsidP="00060140">
      <w:pPr>
        <w:rPr>
          <w:rFonts w:ascii="Arial" w:hAnsi="Arial" w:cs="Arial"/>
          <w:b/>
          <w:sz w:val="22"/>
        </w:rPr>
      </w:pPr>
      <w:r w:rsidRPr="001A2F52">
        <w:rPr>
          <w:rFonts w:ascii="Arial" w:hAnsi="Arial" w:cs="Arial"/>
          <w:sz w:val="20"/>
          <w:szCs w:val="22"/>
        </w:rPr>
        <w:tab/>
      </w:r>
      <w:r w:rsidRPr="001A2F52">
        <w:rPr>
          <w:rFonts w:ascii="Arial" w:hAnsi="Arial" w:cs="Arial"/>
          <w:b/>
          <w:sz w:val="22"/>
        </w:rPr>
        <w:t>Production of HDPE and LLDPE</w:t>
      </w:r>
    </w:p>
    <w:p w:rsidR="00060140" w:rsidRPr="009A44AF"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Both production methods described below are addition reactions (ethene monomers are added to form polyethylene polymers). Manufacturing a mixture of LDPE branched polymers is relatively easy because this can be done under very high pressures and temperatures. However, until the 1950s, scientists were unable to produce unbranched polymer chains. Extreme temperatures and pressures would not yield a highly crystallized unbranched form of polyethylene. Scientists Karl Ziegler and Giulio Natta independently searched for a catalyst that would work at the lower temperatures and pressures needed to reduce the possibility of branching.</w:t>
      </w:r>
    </w:p>
    <w:p w:rsidR="00060140" w:rsidRDefault="00060140" w:rsidP="00060140">
      <w:pPr>
        <w:rPr>
          <w:rFonts w:ascii="Arial" w:hAnsi="Arial" w:cs="Arial"/>
          <w:sz w:val="22"/>
          <w:szCs w:val="22"/>
        </w:rPr>
      </w:pPr>
    </w:p>
    <w:p w:rsidR="00060140" w:rsidRDefault="00060140" w:rsidP="00060140">
      <w:pPr>
        <w:rPr>
          <w:rFonts w:ascii="Arial" w:hAnsi="Arial" w:cs="Arial"/>
          <w:bCs/>
          <w:sz w:val="22"/>
          <w:szCs w:val="22"/>
        </w:rPr>
      </w:pPr>
      <w:r>
        <w:rPr>
          <w:rFonts w:ascii="Arial" w:hAnsi="Arial" w:cs="Arial"/>
          <w:bCs/>
          <w:sz w:val="22"/>
          <w:szCs w:val="22"/>
        </w:rPr>
        <w:tab/>
      </w:r>
      <w:r>
        <w:rPr>
          <w:rFonts w:ascii="Arial" w:hAnsi="Arial" w:cs="Arial"/>
          <w:sz w:val="22"/>
          <w:szCs w:val="22"/>
        </w:rPr>
        <w:t xml:space="preserve">The Ziegler-Natta catalyst will produce HDPE at approximately 50–75 </w:t>
      </w:r>
      <w:r>
        <w:rPr>
          <w:rFonts w:ascii="Arial" w:hAnsi="Arial" w:cs="Arial"/>
          <w:sz w:val="22"/>
          <w:szCs w:val="22"/>
          <w:vertAlign w:val="superscript"/>
        </w:rPr>
        <w:t>o</w:t>
      </w:r>
      <w:r>
        <w:rPr>
          <w:rFonts w:ascii="Arial" w:hAnsi="Arial" w:cs="Arial"/>
          <w:sz w:val="22"/>
          <w:szCs w:val="22"/>
        </w:rPr>
        <w:t xml:space="preserve">C and a pressure slightly above atmospheric. </w:t>
      </w:r>
      <w:r>
        <w:rPr>
          <w:rFonts w:ascii="Arial" w:hAnsi="Arial" w:cs="Arial"/>
          <w:bCs/>
          <w:sz w:val="22"/>
          <w:szCs w:val="22"/>
        </w:rPr>
        <w:t>This process employs</w:t>
      </w:r>
      <w:r w:rsidRPr="00D269D0">
        <w:rPr>
          <w:rFonts w:ascii="Arial" w:hAnsi="Arial" w:cs="Arial"/>
          <w:bCs/>
          <w:sz w:val="22"/>
          <w:szCs w:val="22"/>
        </w:rPr>
        <w:t xml:space="preserve"> a titanium chloride catalyst, TiCl</w:t>
      </w:r>
      <w:r w:rsidRPr="00D269D0">
        <w:rPr>
          <w:rFonts w:ascii="Arial" w:hAnsi="Arial" w:cs="Arial"/>
          <w:bCs/>
          <w:sz w:val="22"/>
          <w:szCs w:val="22"/>
          <w:vertAlign w:val="subscript"/>
        </w:rPr>
        <w:t>3</w:t>
      </w:r>
      <w:r w:rsidRPr="00D269D0">
        <w:rPr>
          <w:rFonts w:ascii="Arial" w:hAnsi="Arial" w:cs="Arial"/>
          <w:bCs/>
          <w:sz w:val="22"/>
          <w:szCs w:val="22"/>
        </w:rPr>
        <w:t xml:space="preserve"> or TiCl</w:t>
      </w:r>
      <w:r w:rsidRPr="00D269D0">
        <w:rPr>
          <w:rFonts w:ascii="Arial" w:hAnsi="Arial" w:cs="Arial"/>
          <w:bCs/>
          <w:sz w:val="22"/>
          <w:szCs w:val="22"/>
          <w:vertAlign w:val="subscript"/>
        </w:rPr>
        <w:t>4</w:t>
      </w:r>
      <w:r w:rsidRPr="00D269D0">
        <w:rPr>
          <w:rFonts w:ascii="Arial" w:hAnsi="Arial" w:cs="Arial"/>
          <w:bCs/>
          <w:sz w:val="22"/>
          <w:szCs w:val="22"/>
        </w:rPr>
        <w:t xml:space="preserve"> with an aluminum co-catalyst, Al(C</w:t>
      </w:r>
      <w:r w:rsidRPr="00D269D0">
        <w:rPr>
          <w:rFonts w:ascii="Arial" w:hAnsi="Arial" w:cs="Arial"/>
          <w:bCs/>
          <w:sz w:val="22"/>
          <w:szCs w:val="22"/>
          <w:vertAlign w:val="subscript"/>
        </w:rPr>
        <w:t>2</w:t>
      </w:r>
      <w:r w:rsidRPr="00D269D0">
        <w:rPr>
          <w:rFonts w:ascii="Arial" w:hAnsi="Arial" w:cs="Arial"/>
          <w:bCs/>
          <w:sz w:val="22"/>
          <w:szCs w:val="22"/>
        </w:rPr>
        <w:t>H</w:t>
      </w:r>
      <w:r w:rsidRPr="00D269D0">
        <w:rPr>
          <w:rFonts w:ascii="Arial" w:hAnsi="Arial" w:cs="Arial"/>
          <w:bCs/>
          <w:sz w:val="22"/>
          <w:szCs w:val="22"/>
          <w:vertAlign w:val="subscript"/>
        </w:rPr>
        <w:t>5</w:t>
      </w:r>
      <w:r w:rsidRPr="00D269D0">
        <w:rPr>
          <w:rFonts w:ascii="Arial" w:hAnsi="Arial" w:cs="Arial"/>
          <w:bCs/>
          <w:sz w:val="22"/>
          <w:szCs w:val="22"/>
        </w:rPr>
        <w:t>)</w:t>
      </w:r>
      <w:r w:rsidRPr="00D269D0">
        <w:rPr>
          <w:rFonts w:ascii="Arial" w:hAnsi="Arial" w:cs="Arial"/>
          <w:bCs/>
          <w:sz w:val="22"/>
          <w:szCs w:val="22"/>
          <w:vertAlign w:val="subscript"/>
        </w:rPr>
        <w:t>2</w:t>
      </w:r>
      <w:r w:rsidRPr="00D269D0">
        <w:rPr>
          <w:rFonts w:ascii="Arial" w:hAnsi="Arial" w:cs="Arial"/>
          <w:bCs/>
          <w:sz w:val="22"/>
          <w:szCs w:val="22"/>
        </w:rPr>
        <w:t>Cl</w:t>
      </w:r>
      <w:r>
        <w:rPr>
          <w:rFonts w:ascii="Arial" w:hAnsi="Arial" w:cs="Arial"/>
          <w:bCs/>
          <w:sz w:val="22"/>
          <w:szCs w:val="22"/>
        </w:rPr>
        <w:t xml:space="preserve"> (IUPAC name: </w:t>
      </w:r>
      <w:r>
        <w:rPr>
          <w:rFonts w:ascii="Arial" w:hAnsi="Arial" w:cs="Arial"/>
          <w:color w:val="000000"/>
          <w:sz w:val="22"/>
          <w:szCs w:val="22"/>
        </w:rPr>
        <w:t>c</w:t>
      </w:r>
      <w:r w:rsidRPr="00BA48B4">
        <w:rPr>
          <w:rFonts w:ascii="Arial" w:hAnsi="Arial" w:cs="Arial"/>
          <w:color w:val="000000"/>
          <w:sz w:val="22"/>
          <w:szCs w:val="22"/>
        </w:rPr>
        <w:t>hlorodiethylalumane</w:t>
      </w:r>
      <w:r>
        <w:rPr>
          <w:rFonts w:ascii="Arial" w:hAnsi="Arial" w:cs="Arial"/>
          <w:color w:val="000000"/>
          <w:sz w:val="22"/>
          <w:szCs w:val="22"/>
        </w:rPr>
        <w:t>)</w:t>
      </w:r>
      <w:r w:rsidRPr="00BA48B4">
        <w:rPr>
          <w:rFonts w:ascii="Arial" w:hAnsi="Arial" w:cs="Arial"/>
          <w:bCs/>
          <w:sz w:val="22"/>
          <w:szCs w:val="22"/>
        </w:rPr>
        <w:t>.</w:t>
      </w:r>
      <w:r w:rsidRPr="00D269D0">
        <w:rPr>
          <w:rFonts w:ascii="Arial" w:hAnsi="Arial" w:cs="Arial"/>
          <w:bCs/>
          <w:sz w:val="22"/>
          <w:szCs w:val="22"/>
        </w:rPr>
        <w:t xml:space="preserve"> </w:t>
      </w:r>
      <w:r>
        <w:rPr>
          <w:rFonts w:ascii="Arial" w:hAnsi="Arial" w:cs="Arial"/>
          <w:sz w:val="22"/>
          <w:szCs w:val="22"/>
        </w:rPr>
        <w:t>Below are diagrams to illustrate the mechanism involved in this catalysis. Propylene is the feedstock hydrocarbon.</w:t>
      </w:r>
    </w:p>
    <w:p w:rsidR="00060140" w:rsidRDefault="00060140" w:rsidP="00060140">
      <w:pPr>
        <w:rPr>
          <w:rFonts w:ascii="Arial" w:hAnsi="Arial" w:cs="Arial"/>
          <w:bCs/>
          <w:sz w:val="22"/>
          <w:szCs w:val="22"/>
        </w:rPr>
      </w:pPr>
    </w:p>
    <w:p w:rsidR="00060140" w:rsidRDefault="00060140" w:rsidP="00060140">
      <w:pPr>
        <w:rPr>
          <w:rFonts w:ascii="Arial" w:hAnsi="Arial" w:cs="Arial"/>
          <w:bCs/>
          <w:sz w:val="22"/>
          <w:szCs w:val="22"/>
        </w:rPr>
      </w:pPr>
      <w:r>
        <w:rPr>
          <w:rFonts w:ascii="Arial" w:hAnsi="Arial" w:cs="Arial"/>
          <w:bCs/>
          <w:sz w:val="22"/>
          <w:szCs w:val="22"/>
        </w:rPr>
        <w:tab/>
        <w:t xml:space="preserve">In the chemical equation below, </w:t>
      </w:r>
      <w:r w:rsidRPr="00D269D0">
        <w:rPr>
          <w:rFonts w:ascii="Arial" w:hAnsi="Arial" w:cs="Arial"/>
          <w:bCs/>
          <w:sz w:val="22"/>
          <w:szCs w:val="22"/>
        </w:rPr>
        <w:t>titanium has two empty orbitals</w:t>
      </w:r>
      <w:r>
        <w:rPr>
          <w:rFonts w:ascii="Arial" w:hAnsi="Arial" w:cs="Arial"/>
          <w:bCs/>
          <w:sz w:val="22"/>
          <w:szCs w:val="22"/>
        </w:rPr>
        <w:t xml:space="preserve"> represented by empty boxes</w:t>
      </w:r>
      <w:r w:rsidRPr="00D269D0">
        <w:rPr>
          <w:rFonts w:ascii="Arial" w:hAnsi="Arial" w:cs="Arial"/>
          <w:bCs/>
          <w:sz w:val="22"/>
          <w:szCs w:val="22"/>
        </w:rPr>
        <w:t>. The aluminum co-catalyst will donate one of its ethyl groups to fil</w:t>
      </w:r>
      <w:r>
        <w:rPr>
          <w:rFonts w:ascii="Arial" w:hAnsi="Arial" w:cs="Arial"/>
          <w:bCs/>
          <w:sz w:val="22"/>
          <w:szCs w:val="22"/>
        </w:rPr>
        <w:t>l one empty orbital. T</w:t>
      </w:r>
      <w:r w:rsidRPr="00D269D0">
        <w:rPr>
          <w:rFonts w:ascii="Arial" w:hAnsi="Arial" w:cs="Arial"/>
          <w:bCs/>
          <w:sz w:val="22"/>
          <w:szCs w:val="22"/>
        </w:rPr>
        <w:t>he fuzzy lines represent coordination between the catalysts</w:t>
      </w:r>
      <w:r>
        <w:rPr>
          <w:rFonts w:ascii="Arial" w:hAnsi="Arial" w:cs="Arial"/>
          <w:bCs/>
          <w:sz w:val="22"/>
          <w:szCs w:val="22"/>
        </w:rPr>
        <w:t xml:space="preserve"> (π bonding)</w:t>
      </w:r>
      <w:r w:rsidRPr="00D269D0">
        <w:rPr>
          <w:rFonts w:ascii="Arial" w:hAnsi="Arial" w:cs="Arial"/>
          <w:bCs/>
          <w:sz w:val="22"/>
          <w:szCs w:val="22"/>
        </w:rPr>
        <w:t>, not covalent bonds.</w:t>
      </w:r>
    </w:p>
    <w:p w:rsidR="00060140" w:rsidRDefault="00060140" w:rsidP="00060140">
      <w:pPr>
        <w:rPr>
          <w:rFonts w:ascii="Arial" w:hAnsi="Arial" w:cs="Arial"/>
          <w:bCs/>
          <w:sz w:val="22"/>
          <w:szCs w:val="22"/>
        </w:rPr>
      </w:pPr>
      <w:r>
        <w:rPr>
          <w:rFonts w:ascii="Arial" w:hAnsi="Arial" w:cs="Arial"/>
          <w:bCs/>
          <w:sz w:val="22"/>
          <w:szCs w:val="22"/>
        </w:rPr>
        <w:br w:type="page"/>
      </w:r>
    </w:p>
    <w:p w:rsidR="00060140" w:rsidRPr="00F55B61" w:rsidRDefault="00060140" w:rsidP="00060140">
      <w:pPr>
        <w:rPr>
          <w:rFonts w:ascii="Arial" w:hAnsi="Arial" w:cs="Arial"/>
          <w:b/>
          <w:bCs/>
          <w:sz w:val="22"/>
          <w:szCs w:val="22"/>
        </w:rPr>
      </w:pPr>
      <w:r>
        <w:rPr>
          <w:rFonts w:ascii="Arial" w:hAnsi="Arial" w:cs="Arial"/>
          <w:b/>
          <w:bCs/>
          <w:sz w:val="22"/>
          <w:szCs w:val="22"/>
        </w:rPr>
        <w:lastRenderedPageBreak/>
        <w:tab/>
        <w:t>Coordination polymerization</w:t>
      </w:r>
    </w:p>
    <w:p w:rsidR="00060140" w:rsidRPr="00EE12A6" w:rsidRDefault="00060140" w:rsidP="00060140">
      <w:pPr>
        <w:ind w:left="540"/>
        <w:rPr>
          <w:rFonts w:ascii="Arial" w:hAnsi="Arial" w:cs="Arial"/>
          <w:bCs/>
          <w:sz w:val="22"/>
          <w:szCs w:val="22"/>
        </w:rPr>
      </w:pPr>
      <w:r w:rsidRPr="00D269D0">
        <w:rPr>
          <w:b/>
          <w:noProof/>
        </w:rPr>
        <w:drawing>
          <wp:inline distT="0" distB="0" distL="0" distR="0" wp14:anchorId="543F1C0D" wp14:editId="14240800">
            <wp:extent cx="5257800" cy="1470660"/>
            <wp:effectExtent l="0" t="0" r="0" b="0"/>
            <wp:docPr id="244" name="Picture 244" descr="http://pslc.ws/macrog/images/ziegle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slc.ws/macrog/images/ziegle08.gif"/>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57800" cy="1470660"/>
                    </a:xfrm>
                    <a:prstGeom prst="rect">
                      <a:avLst/>
                    </a:prstGeom>
                    <a:noFill/>
                    <a:ln>
                      <a:noFill/>
                    </a:ln>
                  </pic:spPr>
                </pic:pic>
              </a:graphicData>
            </a:graphic>
          </wp:inline>
        </w:drawing>
      </w:r>
    </w:p>
    <w:p w:rsidR="00060140" w:rsidRPr="00161A36" w:rsidRDefault="00060140" w:rsidP="00060140">
      <w:pPr>
        <w:tabs>
          <w:tab w:val="left" w:pos="2880"/>
          <w:tab w:val="left" w:pos="6480"/>
        </w:tabs>
        <w:ind w:firstLine="720"/>
        <w:rPr>
          <w:rFonts w:ascii="Calibri" w:hAnsi="Calibri" w:cs="Calibri"/>
          <w:bCs/>
          <w:i/>
        </w:rPr>
      </w:pPr>
      <w:r w:rsidRPr="00161A36">
        <w:rPr>
          <w:rFonts w:ascii="Calibri" w:hAnsi="Calibri" w:cs="Calibri"/>
          <w:bCs/>
          <w:i/>
          <w:sz w:val="22"/>
          <w:szCs w:val="22"/>
        </w:rPr>
        <w:t>Titanium chloride</w:t>
      </w:r>
      <w:r w:rsidRPr="00161A36">
        <w:rPr>
          <w:rFonts w:ascii="Calibri" w:hAnsi="Calibri" w:cs="Calibri"/>
          <w:bCs/>
          <w:i/>
          <w:sz w:val="22"/>
          <w:szCs w:val="22"/>
        </w:rPr>
        <w:tab/>
        <w:t>Aluminum co-catalyst</w:t>
      </w:r>
      <w:r w:rsidRPr="00161A36">
        <w:rPr>
          <w:rFonts w:ascii="Calibri" w:hAnsi="Calibri" w:cs="Calibri"/>
          <w:bCs/>
          <w:i/>
          <w:sz w:val="22"/>
          <w:szCs w:val="22"/>
        </w:rPr>
        <w:tab/>
        <w:t>Coordination complex</w:t>
      </w:r>
    </w:p>
    <w:p w:rsidR="00060140" w:rsidRPr="000C7009" w:rsidRDefault="00060140" w:rsidP="00060140">
      <w:pPr>
        <w:ind w:left="720"/>
        <w:rPr>
          <w:rFonts w:ascii="Calibri" w:hAnsi="Calibri" w:cs="Arial"/>
          <w:bCs/>
          <w:i/>
          <w:sz w:val="6"/>
          <w:szCs w:val="6"/>
        </w:rPr>
      </w:pPr>
    </w:p>
    <w:p w:rsidR="00060140" w:rsidRPr="00A53E4F" w:rsidRDefault="00060140" w:rsidP="00060140">
      <w:pPr>
        <w:ind w:left="720"/>
        <w:rPr>
          <w:rFonts w:ascii="Calibri" w:hAnsi="Calibri" w:cs="Arial"/>
          <w:b/>
          <w:bCs/>
          <w:i/>
          <w:sz w:val="20"/>
          <w:szCs w:val="20"/>
        </w:rPr>
      </w:pPr>
      <w:r w:rsidRPr="00A53E4F">
        <w:rPr>
          <w:rFonts w:ascii="Calibri" w:hAnsi="Calibri" w:cs="Arial"/>
          <w:bCs/>
          <w:i/>
          <w:sz w:val="20"/>
          <w:szCs w:val="20"/>
        </w:rPr>
        <w:t>(</w:t>
      </w:r>
      <w:hyperlink r:id="rId183" w:history="1">
        <w:r w:rsidRPr="00A53E4F">
          <w:rPr>
            <w:rStyle w:val="Hyperlink"/>
            <w:rFonts w:ascii="Calibri" w:hAnsi="Calibri"/>
            <w:bCs/>
            <w:i/>
            <w:sz w:val="20"/>
            <w:szCs w:val="20"/>
          </w:rPr>
          <w:t>http://pslc.ws/macrog/ziegler.htm</w:t>
        </w:r>
      </w:hyperlink>
      <w:r w:rsidRPr="00A53E4F">
        <w:rPr>
          <w:rFonts w:ascii="Calibri" w:hAnsi="Calibri" w:cs="Arial"/>
          <w:bCs/>
          <w:i/>
          <w:sz w:val="20"/>
          <w:szCs w:val="20"/>
        </w:rPr>
        <w:t>)</w:t>
      </w:r>
    </w:p>
    <w:p w:rsidR="00060140" w:rsidRDefault="00060140" w:rsidP="00060140">
      <w:pPr>
        <w:rPr>
          <w:rFonts w:ascii="Arial" w:hAnsi="Arial" w:cs="Arial"/>
          <w:bCs/>
          <w:sz w:val="22"/>
          <w:szCs w:val="22"/>
        </w:rPr>
      </w:pPr>
    </w:p>
    <w:p w:rsidR="00060140" w:rsidRPr="00070E86" w:rsidRDefault="00060140" w:rsidP="00060140">
      <w:pPr>
        <w:rPr>
          <w:rFonts w:ascii="Arial" w:hAnsi="Arial" w:cs="Arial"/>
          <w:bCs/>
          <w:sz w:val="22"/>
          <w:szCs w:val="22"/>
        </w:rPr>
      </w:pPr>
      <w:r>
        <w:rPr>
          <w:rFonts w:ascii="Arial" w:hAnsi="Arial" w:cs="Arial"/>
          <w:bCs/>
          <w:sz w:val="22"/>
          <w:szCs w:val="22"/>
        </w:rPr>
        <w:tab/>
      </w:r>
      <w:r w:rsidRPr="00D269D0">
        <w:rPr>
          <w:rFonts w:ascii="Arial" w:hAnsi="Arial" w:cs="Arial"/>
          <w:bCs/>
          <w:sz w:val="22"/>
          <w:szCs w:val="22"/>
        </w:rPr>
        <w:t>When propylene is introduced, the two e</w:t>
      </w:r>
      <w:r>
        <w:rPr>
          <w:rFonts w:ascii="Arial" w:hAnsi="Arial" w:cs="Arial"/>
          <w:bCs/>
          <w:sz w:val="22"/>
          <w:szCs w:val="22"/>
        </w:rPr>
        <w:t xml:space="preserve">lectrons in its π orbital </w:t>
      </w:r>
      <w:r w:rsidRPr="00D269D0">
        <w:rPr>
          <w:rFonts w:ascii="Arial" w:hAnsi="Arial" w:cs="Arial"/>
          <w:bCs/>
          <w:sz w:val="22"/>
          <w:szCs w:val="22"/>
        </w:rPr>
        <w:t>fill the rema</w:t>
      </w:r>
      <w:r>
        <w:rPr>
          <w:rFonts w:ascii="Arial" w:hAnsi="Arial" w:cs="Arial"/>
          <w:bCs/>
          <w:sz w:val="22"/>
          <w:szCs w:val="22"/>
        </w:rPr>
        <w:t>ining empty titanium orbital, breaking the double bond in the propylene. The red arrows show electrons shifting positions. With</w:t>
      </w:r>
      <w:r w:rsidRPr="00D269D0">
        <w:rPr>
          <w:rFonts w:ascii="Arial" w:hAnsi="Arial" w:cs="Arial"/>
          <w:bCs/>
          <w:sz w:val="22"/>
          <w:szCs w:val="22"/>
        </w:rPr>
        <w:t xml:space="preserve"> a bit of molecular </w:t>
      </w:r>
      <w:r>
        <w:rPr>
          <w:rFonts w:ascii="Arial" w:hAnsi="Arial" w:cs="Arial"/>
          <w:bCs/>
          <w:sz w:val="22"/>
          <w:szCs w:val="22"/>
        </w:rPr>
        <w:t>as well as electron rearrangement,</w:t>
      </w:r>
      <w:r w:rsidRPr="00D269D0">
        <w:rPr>
          <w:rFonts w:ascii="Arial" w:hAnsi="Arial" w:cs="Arial"/>
          <w:bCs/>
          <w:sz w:val="22"/>
          <w:szCs w:val="22"/>
        </w:rPr>
        <w:t xml:space="preserve"> the beginning of HDPE can be seen in blue.</w:t>
      </w:r>
    </w:p>
    <w:p w:rsidR="00060140" w:rsidRDefault="00060140" w:rsidP="00060140">
      <w:pPr>
        <w:jc w:val="center"/>
        <w:rPr>
          <w:b/>
          <w:noProof/>
        </w:rPr>
      </w:pPr>
      <w:r w:rsidRPr="00D269D0">
        <w:rPr>
          <w:b/>
          <w:noProof/>
        </w:rPr>
        <w:drawing>
          <wp:inline distT="0" distB="0" distL="0" distR="0" wp14:anchorId="4553A358" wp14:editId="34AE3B6A">
            <wp:extent cx="4937760" cy="1577340"/>
            <wp:effectExtent l="0" t="0" r="0" b="0"/>
            <wp:docPr id="243" name="Picture 243" descr="http://pslc.ws/macrog/images/ziegle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slc.ws/macrog/images/ziegle07.gif"/>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937760" cy="1577340"/>
                    </a:xfrm>
                    <a:prstGeom prst="rect">
                      <a:avLst/>
                    </a:prstGeom>
                    <a:noFill/>
                    <a:ln>
                      <a:noFill/>
                    </a:ln>
                  </pic:spPr>
                </pic:pic>
              </a:graphicData>
            </a:graphic>
          </wp:inline>
        </w:drawing>
      </w:r>
    </w:p>
    <w:p w:rsidR="00060140" w:rsidRPr="00A53E4F" w:rsidRDefault="00060140" w:rsidP="00060140">
      <w:pPr>
        <w:ind w:left="720"/>
        <w:rPr>
          <w:rFonts w:ascii="Calibri" w:hAnsi="Calibri" w:cs="Arial"/>
          <w:b/>
          <w:bCs/>
          <w:i/>
          <w:sz w:val="20"/>
          <w:szCs w:val="20"/>
        </w:rPr>
      </w:pPr>
      <w:r w:rsidRPr="00A53E4F">
        <w:rPr>
          <w:rFonts w:ascii="Calibri" w:hAnsi="Calibri" w:cs="Arial"/>
          <w:bCs/>
          <w:i/>
          <w:sz w:val="20"/>
          <w:szCs w:val="20"/>
        </w:rPr>
        <w:t>(</w:t>
      </w:r>
      <w:hyperlink r:id="rId185" w:history="1">
        <w:r w:rsidRPr="00A53E4F">
          <w:rPr>
            <w:rStyle w:val="Hyperlink"/>
            <w:rFonts w:ascii="Calibri" w:hAnsi="Calibri"/>
            <w:bCs/>
            <w:i/>
            <w:sz w:val="20"/>
            <w:szCs w:val="20"/>
          </w:rPr>
          <w:t>http://pslc.ws/macrog/ziegler.htm</w:t>
        </w:r>
      </w:hyperlink>
      <w:r w:rsidRPr="00A53E4F">
        <w:rPr>
          <w:rFonts w:ascii="Calibri" w:hAnsi="Calibri" w:cs="Arial"/>
          <w:bCs/>
          <w:i/>
          <w:sz w:val="20"/>
          <w:szCs w:val="20"/>
        </w:rPr>
        <w:t>)</w:t>
      </w:r>
    </w:p>
    <w:p w:rsidR="00060140" w:rsidRPr="00D84EEC" w:rsidRDefault="00060140" w:rsidP="00060140">
      <w:pPr>
        <w:rPr>
          <w:rFonts w:ascii="Arial" w:hAnsi="Arial" w:cs="Arial"/>
          <w:bCs/>
          <w:sz w:val="22"/>
          <w:szCs w:val="22"/>
        </w:rPr>
      </w:pPr>
    </w:p>
    <w:p w:rsidR="00060140" w:rsidRPr="00161A36" w:rsidRDefault="00060140" w:rsidP="00060140">
      <w:pPr>
        <w:rPr>
          <w:rFonts w:ascii="Arial" w:hAnsi="Arial" w:cs="Arial"/>
          <w:bCs/>
          <w:sz w:val="22"/>
          <w:szCs w:val="22"/>
        </w:rPr>
      </w:pPr>
      <w:bookmarkStart w:id="48" w:name="pol"/>
      <w:r>
        <w:rPr>
          <w:rFonts w:ascii="Arial" w:hAnsi="Arial" w:cs="Arial"/>
          <w:bCs/>
          <w:sz w:val="22"/>
          <w:szCs w:val="22"/>
        </w:rPr>
        <w:tab/>
      </w:r>
      <w:r w:rsidRPr="00D269D0">
        <w:rPr>
          <w:rFonts w:ascii="Arial" w:hAnsi="Arial" w:cs="Arial"/>
          <w:bCs/>
          <w:sz w:val="22"/>
          <w:szCs w:val="22"/>
        </w:rPr>
        <w:t>When another propylene molecule is introduced</w:t>
      </w:r>
      <w:r>
        <w:rPr>
          <w:rFonts w:ascii="Arial" w:hAnsi="Arial" w:cs="Arial"/>
          <w:bCs/>
          <w:sz w:val="22"/>
          <w:szCs w:val="22"/>
        </w:rPr>
        <w:t>,</w:t>
      </w:r>
      <w:r w:rsidRPr="00D269D0">
        <w:rPr>
          <w:rFonts w:ascii="Arial" w:hAnsi="Arial" w:cs="Arial"/>
          <w:bCs/>
          <w:sz w:val="22"/>
          <w:szCs w:val="22"/>
        </w:rPr>
        <w:t xml:space="preserve"> the polymerization continues as seen</w:t>
      </w:r>
      <w:r>
        <w:rPr>
          <w:rFonts w:ascii="Arial" w:hAnsi="Arial" w:cs="Arial"/>
          <w:bCs/>
          <w:sz w:val="22"/>
          <w:szCs w:val="22"/>
        </w:rPr>
        <w:t xml:space="preserve"> by the lengthening blue carbon chain</w:t>
      </w:r>
      <w:r w:rsidRPr="00D269D0">
        <w:rPr>
          <w:rFonts w:ascii="Arial" w:hAnsi="Arial" w:cs="Arial"/>
          <w:bCs/>
          <w:sz w:val="22"/>
          <w:szCs w:val="22"/>
        </w:rPr>
        <w:t xml:space="preserve"> below.</w:t>
      </w:r>
    </w:p>
    <w:p w:rsidR="00060140" w:rsidRDefault="00060140" w:rsidP="00060140">
      <w:pPr>
        <w:ind w:left="540"/>
        <w:rPr>
          <w:b/>
          <w:noProof/>
        </w:rPr>
      </w:pPr>
      <w:r w:rsidRPr="00D269D0">
        <w:rPr>
          <w:b/>
          <w:noProof/>
        </w:rPr>
        <w:drawing>
          <wp:inline distT="0" distB="0" distL="0" distR="0" wp14:anchorId="1B2A202F" wp14:editId="3A217A46">
            <wp:extent cx="5334000" cy="2270760"/>
            <wp:effectExtent l="0" t="0" r="0" b="0"/>
            <wp:docPr id="661" name="Picture 661" descr="http://pslc.ws/macrog/images/ziegle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slc.ws/macrog/images/ziegle10.gif"/>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34000" cy="2270760"/>
                    </a:xfrm>
                    <a:prstGeom prst="rect">
                      <a:avLst/>
                    </a:prstGeom>
                    <a:noFill/>
                    <a:ln>
                      <a:noFill/>
                    </a:ln>
                  </pic:spPr>
                </pic:pic>
              </a:graphicData>
            </a:graphic>
          </wp:inline>
        </w:drawing>
      </w:r>
    </w:p>
    <w:p w:rsidR="00060140" w:rsidRPr="00A53E4F" w:rsidRDefault="00060140" w:rsidP="00060140">
      <w:pPr>
        <w:ind w:left="720"/>
        <w:rPr>
          <w:rFonts w:ascii="Calibri" w:hAnsi="Calibri" w:cs="Arial"/>
          <w:b/>
          <w:bCs/>
          <w:i/>
          <w:sz w:val="20"/>
          <w:szCs w:val="20"/>
        </w:rPr>
      </w:pPr>
      <w:r w:rsidRPr="00A53E4F">
        <w:rPr>
          <w:rFonts w:ascii="Calibri" w:hAnsi="Calibri" w:cs="Arial"/>
          <w:bCs/>
          <w:i/>
          <w:sz w:val="20"/>
          <w:szCs w:val="20"/>
        </w:rPr>
        <w:t>(</w:t>
      </w:r>
      <w:hyperlink r:id="rId187" w:history="1">
        <w:r w:rsidRPr="00A53E4F">
          <w:rPr>
            <w:rStyle w:val="Hyperlink"/>
            <w:rFonts w:ascii="Calibri" w:hAnsi="Calibri"/>
            <w:bCs/>
            <w:i/>
            <w:sz w:val="20"/>
            <w:szCs w:val="20"/>
          </w:rPr>
          <w:t>http://pslc.ws/macrog/ziegler.htm</w:t>
        </w:r>
      </w:hyperlink>
      <w:r w:rsidRPr="00A53E4F">
        <w:rPr>
          <w:rFonts w:ascii="Calibri" w:hAnsi="Calibri" w:cs="Arial"/>
          <w:bCs/>
          <w:i/>
          <w:sz w:val="20"/>
          <w:szCs w:val="20"/>
        </w:rPr>
        <w:t>)</w:t>
      </w:r>
    </w:p>
    <w:p w:rsidR="00060140" w:rsidRPr="00161A36" w:rsidRDefault="00060140" w:rsidP="00060140">
      <w:pPr>
        <w:rPr>
          <w:rFonts w:ascii="Arial" w:hAnsi="Arial" w:cs="Arial"/>
          <w:bCs/>
          <w:sz w:val="22"/>
          <w:szCs w:val="22"/>
        </w:rPr>
      </w:pPr>
    </w:p>
    <w:p w:rsidR="00060140" w:rsidRPr="006F7E04" w:rsidRDefault="00060140" w:rsidP="00060140">
      <w:pPr>
        <w:rPr>
          <w:rFonts w:ascii="Arial" w:hAnsi="Arial" w:cs="Arial"/>
          <w:bCs/>
          <w:sz w:val="22"/>
          <w:szCs w:val="22"/>
        </w:rPr>
      </w:pPr>
      <w:r>
        <w:rPr>
          <w:rFonts w:ascii="Arial" w:hAnsi="Arial" w:cs="Arial"/>
          <w:bCs/>
          <w:sz w:val="22"/>
          <w:szCs w:val="22"/>
        </w:rPr>
        <w:tab/>
      </w:r>
      <w:r w:rsidRPr="00D269D0">
        <w:rPr>
          <w:rFonts w:ascii="Arial" w:hAnsi="Arial" w:cs="Arial"/>
          <w:bCs/>
          <w:sz w:val="22"/>
          <w:szCs w:val="22"/>
        </w:rPr>
        <w:t>A vanadium catalyst (VCl</w:t>
      </w:r>
      <w:r w:rsidRPr="00D269D0">
        <w:rPr>
          <w:rFonts w:ascii="Arial" w:hAnsi="Arial" w:cs="Arial"/>
          <w:bCs/>
          <w:sz w:val="22"/>
          <w:szCs w:val="22"/>
          <w:vertAlign w:val="subscript"/>
        </w:rPr>
        <w:t>4</w:t>
      </w:r>
      <w:r w:rsidRPr="00D269D0">
        <w:rPr>
          <w:rFonts w:ascii="Arial" w:hAnsi="Arial" w:cs="Arial"/>
          <w:bCs/>
          <w:sz w:val="22"/>
          <w:szCs w:val="22"/>
        </w:rPr>
        <w:t xml:space="preserve">) </w:t>
      </w:r>
      <w:r>
        <w:rPr>
          <w:rFonts w:ascii="Arial" w:hAnsi="Arial" w:cs="Arial"/>
          <w:bCs/>
          <w:sz w:val="22"/>
          <w:szCs w:val="22"/>
        </w:rPr>
        <w:t xml:space="preserve">with the same aluminum co-catalyst </w:t>
      </w:r>
      <w:r w:rsidRPr="00D269D0">
        <w:rPr>
          <w:rFonts w:ascii="Arial" w:hAnsi="Arial" w:cs="Arial"/>
          <w:bCs/>
          <w:sz w:val="22"/>
          <w:szCs w:val="22"/>
        </w:rPr>
        <w:t xml:space="preserve">works </w:t>
      </w:r>
      <w:r>
        <w:rPr>
          <w:rFonts w:ascii="Arial" w:hAnsi="Arial" w:cs="Arial"/>
          <w:bCs/>
          <w:sz w:val="22"/>
          <w:szCs w:val="22"/>
        </w:rPr>
        <w:t xml:space="preserve">basically </w:t>
      </w:r>
      <w:r w:rsidRPr="00D269D0">
        <w:rPr>
          <w:rFonts w:ascii="Arial" w:hAnsi="Arial" w:cs="Arial"/>
          <w:bCs/>
          <w:sz w:val="22"/>
          <w:szCs w:val="22"/>
        </w:rPr>
        <w:t xml:space="preserve">the </w:t>
      </w:r>
      <w:r w:rsidRPr="006F7E04">
        <w:rPr>
          <w:rFonts w:ascii="Arial" w:hAnsi="Arial" w:cs="Arial"/>
          <w:bCs/>
          <w:sz w:val="22"/>
          <w:szCs w:val="22"/>
        </w:rPr>
        <w:t>same way (although it has only one empty orbital). (</w:t>
      </w:r>
      <w:hyperlink r:id="rId188" w:history="1">
        <w:r w:rsidRPr="006F7E04">
          <w:rPr>
            <w:rStyle w:val="Hyperlink"/>
            <w:rFonts w:ascii="Arial" w:hAnsi="Arial" w:cs="Arial"/>
            <w:bCs/>
            <w:sz w:val="22"/>
            <w:szCs w:val="22"/>
          </w:rPr>
          <w:t>http://pslc.ws/macrog/ziegler.htm</w:t>
        </w:r>
      </w:hyperlink>
      <w:r w:rsidRPr="006F7E04">
        <w:rPr>
          <w:rFonts w:ascii="Arial" w:hAnsi="Arial" w:cs="Arial"/>
          <w:bCs/>
          <w:sz w:val="22"/>
          <w:szCs w:val="22"/>
        </w:rPr>
        <w:t>)</w:t>
      </w:r>
    </w:p>
    <w:p w:rsidR="00060140" w:rsidRDefault="00060140" w:rsidP="00060140">
      <w:pPr>
        <w:rPr>
          <w:rFonts w:ascii="Arial" w:hAnsi="Arial" w:cs="Arial"/>
          <w:bCs/>
          <w:sz w:val="22"/>
          <w:szCs w:val="22"/>
        </w:rPr>
      </w:pPr>
    </w:p>
    <w:p w:rsidR="00060140" w:rsidRDefault="00060140" w:rsidP="00060140">
      <w:pPr>
        <w:rPr>
          <w:rFonts w:ascii="Arial" w:hAnsi="Arial" w:cs="Arial"/>
          <w:bCs/>
          <w:sz w:val="22"/>
          <w:szCs w:val="22"/>
        </w:rPr>
      </w:pPr>
      <w:r>
        <w:rPr>
          <w:rFonts w:ascii="Arial" w:hAnsi="Arial" w:cs="Arial"/>
          <w:bCs/>
          <w:sz w:val="22"/>
          <w:szCs w:val="22"/>
        </w:rPr>
        <w:lastRenderedPageBreak/>
        <w:tab/>
        <w:t xml:space="preserve">In 1964, Philips Petroleum researchers sought to improve on the Ziegler-Natta process that required removal of the very active catalyst during the extraction process. The Phillips process required a temperature of approximately 300 </w:t>
      </w:r>
      <w:r>
        <w:rPr>
          <w:rFonts w:ascii="Arial" w:hAnsi="Arial" w:cs="Arial"/>
          <w:bCs/>
          <w:sz w:val="22"/>
          <w:szCs w:val="22"/>
          <w:vertAlign w:val="superscript"/>
        </w:rPr>
        <w:t>o</w:t>
      </w:r>
      <w:r>
        <w:rPr>
          <w:rFonts w:ascii="Arial" w:hAnsi="Arial" w:cs="Arial"/>
          <w:bCs/>
          <w:sz w:val="22"/>
          <w:szCs w:val="22"/>
        </w:rPr>
        <w:t>C, and standard pressure. To avoid the necessity of removing the Ziegler-Natta catalyst, the Phillips catalyst was bound to the large surface area of a silica gel. Here it remained in place during the complete manufacturing process. The catalyst is chromium trioxide, CrO</w:t>
      </w:r>
      <w:r>
        <w:rPr>
          <w:rFonts w:ascii="Arial" w:hAnsi="Arial" w:cs="Arial"/>
          <w:bCs/>
          <w:sz w:val="22"/>
          <w:szCs w:val="22"/>
          <w:vertAlign w:val="subscript"/>
        </w:rPr>
        <w:t>3</w:t>
      </w:r>
      <w:r>
        <w:rPr>
          <w:rFonts w:ascii="Arial" w:hAnsi="Arial" w:cs="Arial"/>
          <w:bCs/>
          <w:sz w:val="22"/>
          <w:szCs w:val="22"/>
        </w:rPr>
        <w:t>. Today, approximately half of the world’s HDPE is produced by the Phillips process.</w:t>
      </w:r>
    </w:p>
    <w:p w:rsidR="00060140" w:rsidRDefault="00060140" w:rsidP="00060140">
      <w:pPr>
        <w:rPr>
          <w:rFonts w:ascii="Arial" w:hAnsi="Arial" w:cs="Arial"/>
          <w:bCs/>
          <w:sz w:val="22"/>
          <w:szCs w:val="22"/>
        </w:rPr>
      </w:pPr>
    </w:p>
    <w:p w:rsidR="00060140" w:rsidRPr="006F7E04" w:rsidRDefault="00060140" w:rsidP="00060140">
      <w:pPr>
        <w:rPr>
          <w:rFonts w:ascii="Arial" w:hAnsi="Arial" w:cs="Arial"/>
          <w:sz w:val="22"/>
          <w:szCs w:val="22"/>
        </w:rPr>
      </w:pPr>
      <w:r>
        <w:rPr>
          <w:rFonts w:ascii="Arial" w:hAnsi="Arial" w:cs="Arial"/>
          <w:bCs/>
          <w:sz w:val="22"/>
          <w:szCs w:val="22"/>
        </w:rPr>
        <w:tab/>
        <w:t>Hexavalent chromium (as in the CrO</w:t>
      </w:r>
      <w:r>
        <w:rPr>
          <w:rFonts w:ascii="Arial" w:hAnsi="Arial" w:cs="Arial"/>
          <w:bCs/>
          <w:sz w:val="22"/>
          <w:szCs w:val="22"/>
          <w:vertAlign w:val="subscript"/>
        </w:rPr>
        <w:t>3</w:t>
      </w:r>
      <w:r>
        <w:rPr>
          <w:rFonts w:ascii="Arial" w:hAnsi="Arial" w:cs="Arial"/>
          <w:bCs/>
          <w:sz w:val="22"/>
          <w:szCs w:val="22"/>
        </w:rPr>
        <w:t xml:space="preserve"> catalyst, also called chromium-6) is an excellent anticorrosion agent when electroplated onto metal parts as a protective surface coating. Unfortunately, it is also a proven carcinogen, particularly when inhaled where it causes lung irritation leading to lung cancer. As of September 21, 2017, the use of hexavalent chromium will be banned in the European Union (EU), except for some military uses. Bans are also being </w:t>
      </w:r>
      <w:r w:rsidRPr="006F7E04">
        <w:rPr>
          <w:rFonts w:ascii="Arial" w:hAnsi="Arial" w:cs="Arial"/>
          <w:bCs/>
          <w:sz w:val="22"/>
          <w:szCs w:val="22"/>
        </w:rPr>
        <w:t xml:space="preserve">considered in many other countries. </w:t>
      </w:r>
      <w:r w:rsidRPr="006F7E04">
        <w:rPr>
          <w:rFonts w:ascii="Arial" w:hAnsi="Arial" w:cs="Arial"/>
          <w:sz w:val="22"/>
          <w:szCs w:val="22"/>
        </w:rPr>
        <w:t>(</w:t>
      </w:r>
      <w:hyperlink r:id="rId189" w:history="1">
        <w:r w:rsidRPr="006F7E04">
          <w:rPr>
            <w:rStyle w:val="Hyperlink"/>
            <w:rFonts w:ascii="Arial" w:hAnsi="Arial" w:cs="Arial"/>
            <w:sz w:val="22"/>
            <w:szCs w:val="22"/>
          </w:rPr>
          <w:t>http://nomorehex.org/LEGISLATION/EU-MANDATE</w:t>
        </w:r>
      </w:hyperlink>
      <w:r w:rsidRPr="006F7E04">
        <w:rPr>
          <w:rFonts w:ascii="Arial" w:hAnsi="Arial" w:cs="Arial"/>
          <w:sz w:val="22"/>
          <w:szCs w:val="22"/>
        </w:rPr>
        <w:t>)</w:t>
      </w:r>
    </w:p>
    <w:p w:rsidR="00060140" w:rsidRPr="006F7E04" w:rsidRDefault="00060140" w:rsidP="00060140">
      <w:pPr>
        <w:rPr>
          <w:rFonts w:ascii="Arial" w:hAnsi="Arial" w:cs="Arial"/>
          <w:bCs/>
          <w:sz w:val="22"/>
          <w:szCs w:val="22"/>
        </w:rPr>
      </w:pPr>
    </w:p>
    <w:p w:rsidR="00060140" w:rsidRPr="006F7E04" w:rsidRDefault="00060140" w:rsidP="00060140">
      <w:pPr>
        <w:rPr>
          <w:rFonts w:ascii="Arial" w:hAnsi="Arial" w:cs="Arial"/>
          <w:sz w:val="22"/>
          <w:szCs w:val="22"/>
        </w:rPr>
      </w:pPr>
      <w:r w:rsidRPr="006F7E04">
        <w:rPr>
          <w:rFonts w:ascii="Arial" w:hAnsi="Arial" w:cs="Arial"/>
          <w:bCs/>
          <w:sz w:val="22"/>
          <w:szCs w:val="22"/>
        </w:rPr>
        <w:tab/>
        <w:t xml:space="preserve">The U.S. federal government has a “suggested limit” of 100 parts per billion (ppb) in drinking water; the state of California’s has a “set limit” of 10 ppb with a suggested health limit of .02 ppb. The “Erin Brockovich” movie presented a chromium-6 contamination of 18.8 ppm by the Pacific Gas and Electric Company in Hinkley, California. Wells in the California city of Banning (100 miles from Hinkley) now exceed the California limit. But in this case, the source is natural. Chromium-6 seeps into water supplies from minerals in local rock formations. Water filtration and reverse osmosis procedures to remove this carcinogen are extremely expensive. </w:t>
      </w:r>
      <w:r w:rsidRPr="006F7E04">
        <w:rPr>
          <w:rFonts w:ascii="Arial" w:hAnsi="Arial" w:cs="Arial"/>
          <w:sz w:val="22"/>
          <w:szCs w:val="22"/>
        </w:rPr>
        <w:t>(</w:t>
      </w:r>
      <w:hyperlink r:id="rId190" w:history="1">
        <w:r w:rsidRPr="006F7E04">
          <w:rPr>
            <w:rStyle w:val="Hyperlink"/>
            <w:rFonts w:ascii="Arial" w:hAnsi="Arial" w:cs="Arial"/>
            <w:sz w:val="22"/>
            <w:szCs w:val="22"/>
          </w:rPr>
          <w:t>http://www.pe.com/articles/water-776921-chromium-wells.html</w:t>
        </w:r>
      </w:hyperlink>
      <w:r w:rsidRPr="006F7E04">
        <w:rPr>
          <w:rFonts w:ascii="Arial" w:hAnsi="Arial" w:cs="Arial"/>
          <w:sz w:val="22"/>
          <w:szCs w:val="22"/>
        </w:rPr>
        <w:t>)</w:t>
      </w:r>
    </w:p>
    <w:p w:rsidR="00060140" w:rsidRPr="006F7E04" w:rsidRDefault="00060140" w:rsidP="00060140">
      <w:pPr>
        <w:rPr>
          <w:rFonts w:ascii="Arial" w:hAnsi="Arial" w:cs="Arial"/>
          <w:bCs/>
          <w:sz w:val="22"/>
          <w:szCs w:val="22"/>
        </w:rPr>
      </w:pPr>
    </w:p>
    <w:p w:rsidR="00060140" w:rsidRPr="006F7E04" w:rsidRDefault="00060140" w:rsidP="00060140">
      <w:pPr>
        <w:pStyle w:val="Default"/>
        <w:rPr>
          <w:rFonts w:ascii="Arial" w:hAnsi="Arial" w:cs="Arial"/>
          <w:bCs/>
          <w:sz w:val="22"/>
          <w:szCs w:val="22"/>
          <w:vertAlign w:val="superscript"/>
        </w:rPr>
      </w:pPr>
      <w:r w:rsidRPr="006F7E04">
        <w:rPr>
          <w:rFonts w:ascii="Arial" w:hAnsi="Arial" w:cs="Arial"/>
          <w:bCs/>
          <w:sz w:val="22"/>
          <w:szCs w:val="22"/>
        </w:rPr>
        <w:tab/>
        <w:t>Worldwide replacement of chromium catalysts is becoming increasingly important. Fortunately, current improvements in polymer production focus on a metallocene, such as a metallocene/methylaluminoxane (MAO) as the catalyst for addition polymerization. A metallocene is a compound composed of two cyclopentadienyl anions, (C</w:t>
      </w:r>
      <w:r w:rsidRPr="006F7E04">
        <w:rPr>
          <w:rFonts w:ascii="Arial" w:hAnsi="Arial" w:cs="Arial"/>
          <w:bCs/>
          <w:sz w:val="22"/>
          <w:szCs w:val="22"/>
          <w:vertAlign w:val="subscript"/>
        </w:rPr>
        <w:t>5</w:t>
      </w:r>
      <w:r w:rsidRPr="006F7E04">
        <w:rPr>
          <w:rFonts w:ascii="Arial" w:hAnsi="Arial" w:cs="Arial"/>
          <w:bCs/>
          <w:sz w:val="22"/>
          <w:szCs w:val="22"/>
        </w:rPr>
        <w:t>H</w:t>
      </w:r>
      <w:r w:rsidRPr="006F7E04">
        <w:rPr>
          <w:rFonts w:ascii="Arial" w:hAnsi="Arial" w:cs="Arial"/>
          <w:bCs/>
          <w:sz w:val="22"/>
          <w:szCs w:val="22"/>
          <w:vertAlign w:val="subscript"/>
        </w:rPr>
        <w:t>5</w:t>
      </w:r>
      <w:r w:rsidRPr="006F7E04">
        <w:rPr>
          <w:rFonts w:ascii="Arial" w:hAnsi="Arial" w:cs="Arial"/>
          <w:bCs/>
          <w:sz w:val="22"/>
          <w:szCs w:val="22"/>
        </w:rPr>
        <w:t>)</w:t>
      </w:r>
      <w:r w:rsidRPr="006F7E04">
        <w:rPr>
          <w:rFonts w:ascii="Arial" w:hAnsi="Arial" w:cs="Arial"/>
          <w:bCs/>
          <w:sz w:val="22"/>
          <w:szCs w:val="22"/>
          <w:vertAlign w:val="superscript"/>
        </w:rPr>
        <w:t>–</w:t>
      </w:r>
      <w:r w:rsidRPr="006F7E04">
        <w:rPr>
          <w:rFonts w:ascii="Arial" w:hAnsi="Arial" w:cs="Arial"/>
          <w:bCs/>
          <w:sz w:val="22"/>
          <w:szCs w:val="22"/>
        </w:rPr>
        <w:t>. The anions bind to the central metal “M” that has a +2 oxidation state, M</w:t>
      </w:r>
      <w:r w:rsidRPr="006F7E04">
        <w:rPr>
          <w:rFonts w:ascii="Arial" w:hAnsi="Arial" w:cs="Arial"/>
          <w:bCs/>
          <w:sz w:val="22"/>
          <w:szCs w:val="22"/>
          <w:vertAlign w:val="superscript"/>
        </w:rPr>
        <w:t>2+</w:t>
      </w:r>
      <w:r w:rsidRPr="006F7E04">
        <w:rPr>
          <w:rFonts w:ascii="Arial" w:hAnsi="Arial" w:cs="Arial"/>
          <w:bCs/>
          <w:sz w:val="22"/>
          <w:szCs w:val="22"/>
        </w:rPr>
        <w:t>,</w:t>
      </w:r>
      <w:r w:rsidRPr="006F7E04">
        <w:rPr>
          <w:rFonts w:ascii="Arial" w:hAnsi="Arial" w:cs="Arial"/>
          <w:bCs/>
          <w:sz w:val="22"/>
          <w:szCs w:val="22"/>
          <w:vertAlign w:val="superscript"/>
        </w:rPr>
        <w:t xml:space="preserve"> </w:t>
      </w:r>
      <w:r w:rsidRPr="006F7E04">
        <w:rPr>
          <w:rFonts w:ascii="Arial" w:hAnsi="Arial" w:cs="Arial"/>
          <w:bCs/>
          <w:sz w:val="22"/>
          <w:szCs w:val="22"/>
        </w:rPr>
        <w:t>to form the compound, M(C</w:t>
      </w:r>
      <w:r w:rsidRPr="006F7E04">
        <w:rPr>
          <w:rFonts w:ascii="Arial" w:hAnsi="Arial" w:cs="Arial"/>
          <w:bCs/>
          <w:sz w:val="22"/>
          <w:szCs w:val="22"/>
          <w:vertAlign w:val="subscript"/>
        </w:rPr>
        <w:t>5</w:t>
      </w:r>
      <w:r w:rsidRPr="006F7E04">
        <w:rPr>
          <w:rFonts w:ascii="Arial" w:hAnsi="Arial" w:cs="Arial"/>
          <w:bCs/>
          <w:sz w:val="22"/>
          <w:szCs w:val="22"/>
        </w:rPr>
        <w:t>H</w:t>
      </w:r>
      <w:r w:rsidRPr="006F7E04">
        <w:rPr>
          <w:rFonts w:ascii="Arial" w:hAnsi="Arial" w:cs="Arial"/>
          <w:bCs/>
          <w:sz w:val="22"/>
          <w:szCs w:val="22"/>
          <w:vertAlign w:val="subscript"/>
        </w:rPr>
        <w:t>5</w:t>
      </w:r>
      <w:r w:rsidRPr="006F7E04">
        <w:rPr>
          <w:rFonts w:ascii="Arial" w:hAnsi="Arial" w:cs="Arial"/>
          <w:bCs/>
          <w:sz w:val="22"/>
          <w:szCs w:val="22"/>
        </w:rPr>
        <w:t>)</w:t>
      </w:r>
      <w:r w:rsidRPr="006F7E04">
        <w:rPr>
          <w:rFonts w:ascii="Arial" w:hAnsi="Arial" w:cs="Arial"/>
          <w:bCs/>
          <w:sz w:val="22"/>
          <w:szCs w:val="22"/>
          <w:vertAlign w:val="subscript"/>
        </w:rPr>
        <w:t>2</w:t>
      </w:r>
      <w:r w:rsidRPr="006F7E04">
        <w:rPr>
          <w:rFonts w:ascii="Arial" w:hAnsi="Arial" w:cs="Arial"/>
          <w:bCs/>
          <w:sz w:val="22"/>
          <w:szCs w:val="22"/>
        </w:rPr>
        <w:t>. These new catalysts have very well defined structures that allow for the specificity needed for HDPE polymer production. (</w:t>
      </w:r>
      <w:hyperlink r:id="rId191" w:history="1">
        <w:r w:rsidRPr="006F7E04">
          <w:rPr>
            <w:rStyle w:val="Hyperlink"/>
            <w:rFonts w:ascii="Arial" w:hAnsi="Arial" w:cs="Arial"/>
            <w:bCs/>
            <w:sz w:val="22"/>
            <w:szCs w:val="22"/>
          </w:rPr>
          <w:t>http://repository.um.edu.my/93175/1/materials-07-05069.pdf</w:t>
        </w:r>
      </w:hyperlink>
      <w:r w:rsidRPr="006F7E04">
        <w:rPr>
          <w:rFonts w:ascii="Arial" w:hAnsi="Arial" w:cs="Arial"/>
          <w:bCs/>
          <w:sz w:val="22"/>
          <w:szCs w:val="22"/>
        </w:rPr>
        <w:t>)</w:t>
      </w:r>
    </w:p>
    <w:p w:rsidR="00060140" w:rsidRPr="006F7E04" w:rsidRDefault="00060140" w:rsidP="00060140">
      <w:pPr>
        <w:pStyle w:val="Default"/>
        <w:rPr>
          <w:rFonts w:ascii="Arial" w:hAnsi="Arial" w:cs="Arial"/>
          <w:bCs/>
          <w:sz w:val="22"/>
          <w:szCs w:val="22"/>
        </w:rPr>
      </w:pPr>
    </w:p>
    <w:p w:rsidR="00060140" w:rsidRDefault="00060140" w:rsidP="00060140">
      <w:pPr>
        <w:pStyle w:val="Default"/>
        <w:rPr>
          <w:rFonts w:ascii="Arial" w:hAnsi="Arial" w:cs="Arial"/>
          <w:bCs/>
          <w:sz w:val="22"/>
          <w:szCs w:val="22"/>
        </w:rPr>
      </w:pPr>
      <w:r w:rsidRPr="006F7E04">
        <w:rPr>
          <w:rFonts w:ascii="Arial" w:hAnsi="Arial" w:cs="Arial"/>
          <w:bCs/>
          <w:sz w:val="22"/>
          <w:szCs w:val="22"/>
        </w:rPr>
        <w:tab/>
        <w:t>Illustrations below show the generic version (on the left) and the specific structure of</w:t>
      </w:r>
      <w:r>
        <w:rPr>
          <w:rFonts w:ascii="Arial" w:hAnsi="Arial" w:cs="Arial"/>
          <w:bCs/>
          <w:sz w:val="22"/>
          <w:szCs w:val="22"/>
        </w:rPr>
        <w:t xml:space="preserve"> metallocene when M = Fe (the iron cation) in the middle. Shown on the right: “Cyclopenta-” means a five carbon ring; “–diene” means that the ring contains two double bonds. As seen on the left and middle, two cyclopentadienyl anions “sandwich” the metal cation.</w:t>
      </w:r>
    </w:p>
    <w:p w:rsidR="00060140" w:rsidRPr="00750EBD" w:rsidRDefault="00060140" w:rsidP="00060140">
      <w:pPr>
        <w:pStyle w:val="Default"/>
        <w:rPr>
          <w:rFonts w:ascii="Arial" w:hAnsi="Arial" w:cs="Arial"/>
          <w:bCs/>
          <w:sz w:val="22"/>
          <w:szCs w:val="22"/>
        </w:rPr>
      </w:pPr>
    </w:p>
    <w:p w:rsidR="00060140" w:rsidRDefault="00060140" w:rsidP="00060140">
      <w:pPr>
        <w:ind w:left="720" w:right="720"/>
        <w:rPr>
          <w:rFonts w:ascii="Arial" w:hAnsi="Arial" w:cs="Arial"/>
          <w:sz w:val="22"/>
          <w:szCs w:val="22"/>
        </w:rPr>
      </w:pPr>
      <w:r>
        <w:rPr>
          <w:rFonts w:ascii="Arial" w:hAnsi="Arial" w:cs="Arial"/>
          <w:noProof/>
          <w:sz w:val="22"/>
          <w:szCs w:val="22"/>
        </w:rPr>
        <w:lastRenderedPageBreak/>
        <mc:AlternateContent>
          <mc:Choice Requires="wpg">
            <w:drawing>
              <wp:inline distT="0" distB="0" distL="0" distR="0" wp14:anchorId="315CA90C" wp14:editId="4ACDEE20">
                <wp:extent cx="5153025" cy="2948305"/>
                <wp:effectExtent l="0" t="0" r="0" b="4445"/>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3025" cy="2948305"/>
                          <a:chOff x="2160" y="6505"/>
                          <a:chExt cx="8115" cy="4643"/>
                        </a:xfrm>
                      </wpg:grpSpPr>
                      <wpg:grpSp>
                        <wpg:cNvPr id="335" name="Group 6"/>
                        <wpg:cNvGrpSpPr>
                          <a:grpSpLocks/>
                        </wpg:cNvGrpSpPr>
                        <wpg:grpSpPr bwMode="auto">
                          <a:xfrm>
                            <a:off x="2160" y="6505"/>
                            <a:ext cx="2242" cy="4461"/>
                            <a:chOff x="2160" y="6505"/>
                            <a:chExt cx="2242" cy="4461"/>
                          </a:xfrm>
                        </wpg:grpSpPr>
                        <wps:wsp>
                          <wps:cNvPr id="336" name="Text Box 2"/>
                          <wps:cNvSpPr txBox="1">
                            <a:spLocks noChangeArrowheads="1"/>
                          </wps:cNvSpPr>
                          <wps:spPr bwMode="auto">
                            <a:xfrm>
                              <a:off x="2160" y="9748"/>
                              <a:ext cx="2242"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D43649" w:rsidRDefault="001F5216" w:rsidP="00060140">
                                <w:pPr>
                                  <w:pStyle w:val="Default"/>
                                  <w:jc w:val="center"/>
                                  <w:rPr>
                                    <w:rFonts w:ascii="Calibri" w:hAnsi="Calibri" w:cs="Calibri"/>
                                    <w:i/>
                                    <w:color w:val="auto"/>
                                    <w:sz w:val="20"/>
                                    <w:szCs w:val="20"/>
                                  </w:rPr>
                                </w:pPr>
                              </w:p>
                              <w:p w:rsidR="001F5216" w:rsidRPr="00D81D96" w:rsidRDefault="001F5216" w:rsidP="00060140">
                                <w:pPr>
                                  <w:pStyle w:val="Default"/>
                                  <w:jc w:val="center"/>
                                  <w:rPr>
                                    <w:rFonts w:ascii="Calibri" w:hAnsi="Calibri" w:cs="Calibri"/>
                                    <w:i/>
                                    <w:color w:val="auto"/>
                                    <w:sz w:val="22"/>
                                    <w:szCs w:val="22"/>
                                  </w:rPr>
                                </w:pPr>
                                <w:r w:rsidRPr="00D81D96">
                                  <w:rPr>
                                    <w:rFonts w:ascii="Calibri" w:hAnsi="Calibri" w:cs="Calibri"/>
                                    <w:i/>
                                    <w:color w:val="auto"/>
                                    <w:sz w:val="22"/>
                                    <w:szCs w:val="22"/>
                                  </w:rPr>
                                  <w:t>Metallocene</w:t>
                                </w:r>
                              </w:p>
                              <w:p w:rsidR="001F5216" w:rsidRPr="00D81D96" w:rsidRDefault="001F5216" w:rsidP="00060140">
                                <w:pPr>
                                  <w:rPr>
                                    <w:rFonts w:ascii="Calibri" w:hAnsi="Calibri" w:cs="Calibri"/>
                                    <w:i/>
                                    <w:sz w:val="6"/>
                                    <w:szCs w:val="6"/>
                                  </w:rPr>
                                </w:pPr>
                              </w:p>
                              <w:p w:rsidR="001F5216" w:rsidRPr="00D81D96" w:rsidRDefault="001F5216" w:rsidP="00060140">
                                <w:pPr>
                                  <w:rPr>
                                    <w:rFonts w:ascii="Calibri" w:hAnsi="Calibri" w:cs="Calibri"/>
                                    <w:i/>
                                    <w:sz w:val="20"/>
                                    <w:szCs w:val="20"/>
                                  </w:rPr>
                                </w:pPr>
                                <w:r w:rsidRPr="00D81D96">
                                  <w:rPr>
                                    <w:rFonts w:ascii="Calibri" w:hAnsi="Calibri" w:cs="Calibri"/>
                                    <w:i/>
                                    <w:sz w:val="20"/>
                                    <w:szCs w:val="20"/>
                                  </w:rPr>
                                  <w:t>(</w:t>
                                </w:r>
                                <w:hyperlink r:id="rId192" w:history="1">
                                  <w:r w:rsidRPr="00D81D96">
                                    <w:rPr>
                                      <w:rStyle w:val="Hyperlink"/>
                                      <w:rFonts w:ascii="Calibri" w:hAnsi="Calibri" w:cs="Calibri"/>
                                      <w:i/>
                                      <w:sz w:val="20"/>
                                      <w:szCs w:val="20"/>
                                    </w:rPr>
                                    <w:t>https://en.wikipedia.org/wiki/Metallocene</w:t>
                                  </w:r>
                                </w:hyperlink>
                                <w:r w:rsidRPr="00D81D96">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37" name="Picture 8" descr="https://upload.wikimedia.org/wikipedia/commons/thumb/3/38/Metallocene_structure.PNG/225px-Metallocene_structure.PNG">
                              <a:hlinkClick r:id="rId193"/>
                            </pic:cNvPr>
                            <pic:cNvPicPr>
                              <a:picLocks noChangeAspect="1" noChangeArrowheads="1"/>
                            </pic:cNvPicPr>
                          </pic:nvPicPr>
                          <pic:blipFill>
                            <a:blip r:embed="rId194" r:link="rId195">
                              <a:extLst>
                                <a:ext uri="{28A0092B-C50C-407E-A947-70E740481C1C}">
                                  <a14:useLocalDpi xmlns:a14="http://schemas.microsoft.com/office/drawing/2010/main" val="0"/>
                                </a:ext>
                              </a:extLst>
                            </a:blip>
                            <a:srcRect/>
                            <a:stretch>
                              <a:fillRect/>
                            </a:stretch>
                          </pic:blipFill>
                          <pic:spPr bwMode="auto">
                            <a:xfrm>
                              <a:off x="2160" y="6505"/>
                              <a:ext cx="2242" cy="3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38" name="Group 9"/>
                        <wpg:cNvGrpSpPr>
                          <a:grpSpLocks/>
                        </wpg:cNvGrpSpPr>
                        <wpg:grpSpPr bwMode="auto">
                          <a:xfrm>
                            <a:off x="5294" y="6505"/>
                            <a:ext cx="2023" cy="4643"/>
                            <a:chOff x="5294" y="6505"/>
                            <a:chExt cx="2023" cy="4643"/>
                          </a:xfrm>
                        </wpg:grpSpPr>
                        <pic:pic xmlns:pic="http://schemas.openxmlformats.org/drawingml/2006/picture">
                          <pic:nvPicPr>
                            <pic:cNvPr id="339" name="Picture 10" descr="https://upload.wikimedia.org/wikipedia/commons/thumb/e/e9/Ferrocene.svg/120px-Ferrocene.svg.png"/>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5294" y="6505"/>
                              <a:ext cx="2023" cy="3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Text Box 2"/>
                          <wps:cNvSpPr txBox="1">
                            <a:spLocks noChangeArrowheads="1"/>
                          </wps:cNvSpPr>
                          <wps:spPr bwMode="auto">
                            <a:xfrm>
                              <a:off x="5294" y="9926"/>
                              <a:ext cx="2005" cy="12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D43649" w:rsidRDefault="001F5216" w:rsidP="00060140">
                                <w:pPr>
                                  <w:pStyle w:val="Default"/>
                                  <w:jc w:val="center"/>
                                  <w:rPr>
                                    <w:rFonts w:ascii="Calibri" w:hAnsi="Calibri" w:cs="Calibri"/>
                                    <w:i/>
                                    <w:color w:val="auto"/>
                                    <w:sz w:val="22"/>
                                    <w:szCs w:val="22"/>
                                  </w:rPr>
                                </w:pPr>
                                <w:r w:rsidRPr="00D43649">
                                  <w:rPr>
                                    <w:rFonts w:ascii="Calibri" w:hAnsi="Calibri" w:cs="Calibri"/>
                                    <w:i/>
                                    <w:color w:val="auto"/>
                                    <w:sz w:val="22"/>
                                    <w:szCs w:val="22"/>
                                  </w:rPr>
                                  <w:t>Ferrocene</w:t>
                                </w:r>
                              </w:p>
                              <w:p w:rsidR="001F5216" w:rsidRPr="00D43649" w:rsidRDefault="001F5216" w:rsidP="00060140">
                                <w:pPr>
                                  <w:pStyle w:val="Default"/>
                                  <w:rPr>
                                    <w:rFonts w:ascii="Calibri" w:hAnsi="Calibri" w:cs="Calibri"/>
                                    <w:i/>
                                    <w:color w:val="auto"/>
                                    <w:sz w:val="6"/>
                                    <w:szCs w:val="6"/>
                                  </w:rPr>
                                </w:pPr>
                              </w:p>
                              <w:p w:rsidR="001F5216" w:rsidRPr="00D43649" w:rsidRDefault="001F5216" w:rsidP="00060140">
                                <w:pPr>
                                  <w:rPr>
                                    <w:rFonts w:ascii="Calibri" w:hAnsi="Calibri" w:cs="Calibri"/>
                                    <w:i/>
                                    <w:sz w:val="20"/>
                                    <w:szCs w:val="20"/>
                                  </w:rPr>
                                </w:pPr>
                                <w:r w:rsidRPr="00D43649">
                                  <w:rPr>
                                    <w:rFonts w:ascii="Calibri" w:hAnsi="Calibri" w:cs="Calibri"/>
                                    <w:i/>
                                    <w:sz w:val="20"/>
                                    <w:szCs w:val="20"/>
                                  </w:rPr>
                                  <w:t>(</w:t>
                                </w:r>
                                <w:hyperlink r:id="rId198" w:history="1">
                                  <w:r w:rsidRPr="00D43649">
                                    <w:rPr>
                                      <w:rStyle w:val="Hyperlink"/>
                                      <w:rFonts w:ascii="Calibri" w:hAnsi="Calibri" w:cs="Calibri"/>
                                      <w:i/>
                                      <w:sz w:val="20"/>
                                      <w:szCs w:val="20"/>
                                    </w:rPr>
                                    <w:t>https://en.wikipedia.org/wiki/Cyclopentadiene</w:t>
                                  </w:r>
                                </w:hyperlink>
                                <w:r w:rsidRPr="00D43649">
                                  <w:rPr>
                                    <w:rFonts w:ascii="Calibri" w:hAnsi="Calibri" w:cs="Calibri"/>
                                    <w:i/>
                                    <w:sz w:val="20"/>
                                    <w:szCs w:val="20"/>
                                  </w:rPr>
                                  <w:t>)</w:t>
                                </w:r>
                              </w:p>
                            </w:txbxContent>
                          </wps:txbx>
                          <wps:bodyPr rot="0" vert="horz" wrap="square" lIns="91440" tIns="45720" rIns="91440" bIns="45720" anchor="t" anchorCtr="0" upright="1">
                            <a:noAutofit/>
                          </wps:bodyPr>
                        </wps:wsp>
                      </wpg:grpSp>
                      <wpg:grpSp>
                        <wpg:cNvPr id="341" name="Group 12"/>
                        <wpg:cNvGrpSpPr>
                          <a:grpSpLocks/>
                        </wpg:cNvGrpSpPr>
                        <wpg:grpSpPr bwMode="auto">
                          <a:xfrm>
                            <a:off x="8244" y="7793"/>
                            <a:ext cx="2031" cy="3173"/>
                            <a:chOff x="8244" y="7793"/>
                            <a:chExt cx="2031" cy="3173"/>
                          </a:xfrm>
                        </wpg:grpSpPr>
                        <wps:wsp>
                          <wps:cNvPr id="342" name="Text Box 2"/>
                          <wps:cNvSpPr txBox="1">
                            <a:spLocks noChangeArrowheads="1"/>
                          </wps:cNvSpPr>
                          <wps:spPr bwMode="auto">
                            <a:xfrm>
                              <a:off x="8252" y="9948"/>
                              <a:ext cx="2023" cy="10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D43649" w:rsidRDefault="001F5216" w:rsidP="00060140">
                                <w:pPr>
                                  <w:pStyle w:val="Default"/>
                                  <w:jc w:val="center"/>
                                  <w:rPr>
                                    <w:rFonts w:ascii="Calibri" w:hAnsi="Calibri" w:cs="Calibri"/>
                                    <w:i/>
                                    <w:color w:val="auto"/>
                                    <w:sz w:val="22"/>
                                    <w:szCs w:val="22"/>
                                  </w:rPr>
                                </w:pPr>
                                <w:r w:rsidRPr="00D43649">
                                  <w:rPr>
                                    <w:rFonts w:ascii="Calibri" w:hAnsi="Calibri" w:cs="Calibri"/>
                                    <w:i/>
                                    <w:color w:val="auto"/>
                                    <w:sz w:val="22"/>
                                    <w:szCs w:val="22"/>
                                  </w:rPr>
                                  <w:t>Cyclopentadiene</w:t>
                                </w:r>
                              </w:p>
                              <w:p w:rsidR="001F5216" w:rsidRPr="00D43649" w:rsidRDefault="001F5216" w:rsidP="00060140">
                                <w:pPr>
                                  <w:pStyle w:val="Default"/>
                                  <w:rPr>
                                    <w:rFonts w:ascii="Calibri" w:hAnsi="Calibri" w:cs="Calibri"/>
                                    <w:bCs/>
                                    <w:i/>
                                    <w:sz w:val="6"/>
                                    <w:szCs w:val="6"/>
                                  </w:rPr>
                                </w:pPr>
                              </w:p>
                              <w:p w:rsidR="001F5216" w:rsidRPr="00D43649" w:rsidRDefault="001F5216" w:rsidP="00060140">
                                <w:pPr>
                                  <w:pStyle w:val="Default"/>
                                  <w:rPr>
                                    <w:rFonts w:ascii="Calibri" w:hAnsi="Calibri" w:cs="Calibri"/>
                                    <w:bCs/>
                                    <w:i/>
                                    <w:sz w:val="20"/>
                                    <w:szCs w:val="20"/>
                                  </w:rPr>
                                </w:pPr>
                                <w:r w:rsidRPr="00D43649">
                                  <w:rPr>
                                    <w:rFonts w:ascii="Calibri" w:hAnsi="Calibri" w:cs="Calibri"/>
                                    <w:bCs/>
                                    <w:i/>
                                    <w:sz w:val="20"/>
                                    <w:szCs w:val="20"/>
                                  </w:rPr>
                                  <w:t>(</w:t>
                                </w:r>
                                <w:hyperlink r:id="rId199" w:history="1">
                                  <w:r w:rsidRPr="00D43649">
                                    <w:rPr>
                                      <w:rStyle w:val="Hyperlink"/>
                                      <w:rFonts w:ascii="Calibri" w:hAnsi="Calibri" w:cs="Calibri"/>
                                      <w:bCs/>
                                      <w:i/>
                                      <w:sz w:val="20"/>
                                      <w:szCs w:val="20"/>
                                    </w:rPr>
                                    <w:t>https://en.wikipedia.org/wiki/Ferrocene</w:t>
                                  </w:r>
                                </w:hyperlink>
                                <w:r w:rsidRPr="00D43649">
                                  <w:rPr>
                                    <w:rFonts w:ascii="Calibri" w:hAnsi="Calibri" w:cs="Calibri"/>
                                    <w:bCs/>
                                    <w:i/>
                                    <w:sz w:val="20"/>
                                    <w:szCs w:val="20"/>
                                  </w:rPr>
                                  <w:t>)</w:t>
                                </w:r>
                              </w:p>
                            </w:txbxContent>
                          </wps:txbx>
                          <wps:bodyPr rot="0" vert="horz" wrap="square" lIns="91440" tIns="45720" rIns="91440" bIns="45720" anchor="t" anchorCtr="0" upright="1">
                            <a:noAutofit/>
                          </wps:bodyPr>
                        </wps:wsp>
                        <pic:pic xmlns:pic="http://schemas.openxmlformats.org/drawingml/2006/picture">
                          <pic:nvPicPr>
                            <pic:cNvPr id="343" name="Picture 14" descr="Skeletal formula of cyclopentadiene"/>
                            <pic:cNvPicPr>
                              <a:picLocks noChangeAspect="1" noChangeArrowheads="1"/>
                            </pic:cNvPicPr>
                          </pic:nvPicPr>
                          <pic:blipFill>
                            <a:blip r:embed="rId200" r:link="rId201">
                              <a:extLst>
                                <a:ext uri="{28A0092B-C50C-407E-A947-70E740481C1C}">
                                  <a14:useLocalDpi xmlns:a14="http://schemas.microsoft.com/office/drawing/2010/main" val="0"/>
                                </a:ext>
                              </a:extLst>
                            </a:blip>
                            <a:srcRect/>
                            <a:stretch>
                              <a:fillRect/>
                            </a:stretch>
                          </pic:blipFill>
                          <pic:spPr bwMode="auto">
                            <a:xfrm>
                              <a:off x="8244" y="7793"/>
                              <a:ext cx="2005" cy="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334" o:spid="_x0000_s1096" style="width:405.75pt;height:232.15pt;mso-position-horizontal-relative:char;mso-position-vertical-relative:line" coordorigin="2160,6505" coordsize="8115,4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">
                <v:group id="Group 6" o:spid="_x0000_s1097" style="position:absolute;left:2160;top:6505;width:2242;height:4461" coordorigin="2160,6505" coordsize="2242,4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_x0000_s1098" type="#_x0000_t202" style="position:absolute;left:2160;top:9748;width:2242;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O/sQA&#10;AADcAAAADwAAAGRycy9kb3ducmV2LnhtbESPzWrCQBSF9wXfYbhCd80klQZJM4oIBREX1Xbh8pK5&#10;zcRk7sTMRNO37xQKXR7Oz8cp15PtxI0G3zhWkCUpCOLK6YZrBZ8fb09LED4ga+wck4Jv8rBezR5K&#10;LLS785Fup1CLOMK+QAUmhL6Q0leGLPrE9cTR+3KDxRDlUEs94D2O204+p2kuLTYcCQZ72hqq2tNo&#10;I+Tgq/Horpfs0MqzaXN8eTd7pR7n0+YVRKAp/If/2jutYLHI4f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nzv7EAAAA3AAAAA8AAAAAAAAAAAAAAAAAmAIAAGRycy9k&#10;b3ducmV2LnhtbFBLBQYAAAAABAAEAPUAAACJAwAAAAA=&#10;" stroked="f">
                    <v:textbox style="mso-fit-shape-to-text:t">
                      <w:txbxContent>
                        <w:p w:rsidR="001F5216" w:rsidRPr="00D43649" w:rsidRDefault="001F5216" w:rsidP="00060140">
                          <w:pPr>
                            <w:pStyle w:val="Default"/>
                            <w:jc w:val="center"/>
                            <w:rPr>
                              <w:rFonts w:ascii="Calibri" w:hAnsi="Calibri" w:cs="Calibri"/>
                              <w:i/>
                              <w:color w:val="auto"/>
                              <w:sz w:val="20"/>
                              <w:szCs w:val="20"/>
                            </w:rPr>
                          </w:pPr>
                        </w:p>
                        <w:p w:rsidR="001F5216" w:rsidRPr="00D81D96" w:rsidRDefault="001F5216" w:rsidP="00060140">
                          <w:pPr>
                            <w:pStyle w:val="Default"/>
                            <w:jc w:val="center"/>
                            <w:rPr>
                              <w:rFonts w:ascii="Calibri" w:hAnsi="Calibri" w:cs="Calibri"/>
                              <w:i/>
                              <w:color w:val="auto"/>
                              <w:sz w:val="22"/>
                              <w:szCs w:val="22"/>
                            </w:rPr>
                          </w:pPr>
                          <w:r w:rsidRPr="00D81D96">
                            <w:rPr>
                              <w:rFonts w:ascii="Calibri" w:hAnsi="Calibri" w:cs="Calibri"/>
                              <w:i/>
                              <w:color w:val="auto"/>
                              <w:sz w:val="22"/>
                              <w:szCs w:val="22"/>
                            </w:rPr>
                            <w:t>Metallocene</w:t>
                          </w:r>
                        </w:p>
                        <w:p w:rsidR="001F5216" w:rsidRPr="00D81D96" w:rsidRDefault="001F5216" w:rsidP="00060140">
                          <w:pPr>
                            <w:rPr>
                              <w:rFonts w:ascii="Calibri" w:hAnsi="Calibri" w:cs="Calibri"/>
                              <w:i/>
                              <w:sz w:val="6"/>
                              <w:szCs w:val="6"/>
                            </w:rPr>
                          </w:pPr>
                        </w:p>
                        <w:p w:rsidR="001F5216" w:rsidRPr="00D81D96" w:rsidRDefault="001F5216" w:rsidP="00060140">
                          <w:pPr>
                            <w:rPr>
                              <w:rFonts w:ascii="Calibri" w:hAnsi="Calibri" w:cs="Calibri"/>
                              <w:i/>
                              <w:sz w:val="20"/>
                              <w:szCs w:val="20"/>
                            </w:rPr>
                          </w:pPr>
                          <w:r w:rsidRPr="00D81D96">
                            <w:rPr>
                              <w:rFonts w:ascii="Calibri" w:hAnsi="Calibri" w:cs="Calibri"/>
                              <w:i/>
                              <w:sz w:val="20"/>
                              <w:szCs w:val="20"/>
                            </w:rPr>
                            <w:t>(</w:t>
                          </w:r>
                          <w:hyperlink r:id="rId202" w:history="1">
                            <w:r w:rsidRPr="00D81D96">
                              <w:rPr>
                                <w:rStyle w:val="Hyperlink"/>
                                <w:rFonts w:ascii="Calibri" w:hAnsi="Calibri" w:cs="Calibri"/>
                                <w:i/>
                                <w:sz w:val="20"/>
                                <w:szCs w:val="20"/>
                              </w:rPr>
                              <w:t>https://en.wikipedia.org/wiki/Metallocene</w:t>
                            </w:r>
                          </w:hyperlink>
                          <w:r w:rsidRPr="00D81D96">
                            <w:rPr>
                              <w:rFonts w:ascii="Calibri" w:hAnsi="Calibri" w:cs="Calibri"/>
                              <w:i/>
                              <w:sz w:val="20"/>
                              <w:szCs w:val="20"/>
                            </w:rPr>
                            <w:t>)</w:t>
                          </w:r>
                        </w:p>
                      </w:txbxContent>
                    </v:textbox>
                  </v:shape>
                  <v:shape id="Picture 8" o:spid="_x0000_s1099" type="#_x0000_t75" alt="https://upload.wikimedia.org/wikipedia/commons/thumb/3/38/Metallocene_structure.PNG/225px-Metallocene_structure.PNG" href="https://en.wikipedia.org/wiki/File:Metallocene_structure.PNG" style="position:absolute;left:2160;top:6505;width:2242;height:3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gxzXGAAAA3AAAAA8AAABkcnMvZG93bnJldi54bWxEj0trwzAQhO+F/gexhV5KIqcJietaCSUP&#10;mlMhj0tui7W1TK2VY6mO8++jQqDHYWa+YfJFb2vRUesrxwpGwwQEceF0xaWC42EzSEH4gKyxdkwK&#10;ruRhMX98yDHT7sI76vahFBHCPkMFJoQmk9IXhiz6oWuIo/ftWoshyraUusVLhNtavibJVFqsOC4Y&#10;bGhpqPjZ/1oFdroxqeHJMrXl28q8nHD99XlW6vmp/3gHEagP/+F7e6sVjMcz+DsTj4C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GDHNcYAAADcAAAADwAAAAAAAAAAAAAA&#10;AACfAgAAZHJzL2Rvd25yZXYueG1sUEsFBgAAAAAEAAQA9wAAAJIDAAAAAA==&#10;" o:button="t">
                    <v:fill o:detectmouseclick="t"/>
                    <v:imagedata r:id="rId203" r:href="rId204"/>
                  </v:shape>
                </v:group>
                <v:group id="Group 9" o:spid="_x0000_s1100" style="position:absolute;left:5294;top:6505;width:2023;height:4643" coordorigin="5294,6505" coordsize="2023,46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Picture 10" o:spid="_x0000_s1101" type="#_x0000_t75" alt="https://upload.wikimedia.org/wikipedia/commons/thumb/e/e9/Ferrocene.svg/120px-Ferrocene.svg.png" style="position:absolute;left:5294;top:6505;width:2023;height:3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ygXzFAAAA3AAAAA8AAABkcnMvZG93bnJldi54bWxEj09rwkAUxO+C32F5Qm+6sVJJU1cRS6DH&#10;Jgrt8ZF9TWKzb0N2zZ9++m6h4HGYmd8wu8NoGtFT52rLCtarCARxYXXNpYLLOV3GIJxH1thYJgUT&#10;OTjs57MdJtoOnFGf+1IECLsEFVTet4mUrqjIoFvZljh4X7Yz6IPsSqk7HALcNPIxirbSYM1hocKW&#10;ThUV3/nNKGj8dO2fPss4++HUXt9vOb5+nJR6WIzHFxCeRn8P/7fftILN5hn+zoQjIP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MoF8xQAAANwAAAAPAAAAAAAAAAAAAAAA&#10;AJ8CAABkcnMvZG93bnJldi54bWxQSwUGAAAAAAQABAD3AAAAkQMAAAAA&#10;">
                    <v:imagedata r:id="rId205" r:href="rId206"/>
                  </v:shape>
                  <v:shape id="_x0000_s1102" type="#_x0000_t202" style="position:absolute;left:5294;top:9926;width:2005;height:1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YMMEA&#10;AADcAAAADwAAAGRycy9kb3ducmV2LnhtbERPyW7CMBC9V+IfrEHiUhEHmrIEDCpIVFyhfMAQTxYR&#10;j6PYJcnf1wekHp/evt33phZPal1lWcEsikEQZ1ZXXCi4/ZymKxDOI2usLZOCgRzsd6O3Labadnyh&#10;59UXIoSwS1FB6X2TSumykgy6yDbEgctta9AH2BZSt9iFcFPLeRwvpMGKQ0OJDR1Lyh7XX6MgP3fv&#10;n+vu/u1vy0uyOGC1vNtBqcm4/9qA8NT7f/HLfdYKPpIwP5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ymDDBAAAA3AAAAA8AAAAAAAAAAAAAAAAAmAIAAGRycy9kb3du&#10;cmV2LnhtbFBLBQYAAAAABAAEAPUAAACGAwAAAAA=&#10;" stroked="f">
                    <v:textbox>
                      <w:txbxContent>
                        <w:p w:rsidR="001F5216" w:rsidRPr="00D43649" w:rsidRDefault="001F5216" w:rsidP="00060140">
                          <w:pPr>
                            <w:pStyle w:val="Default"/>
                            <w:jc w:val="center"/>
                            <w:rPr>
                              <w:rFonts w:ascii="Calibri" w:hAnsi="Calibri" w:cs="Calibri"/>
                              <w:i/>
                              <w:color w:val="auto"/>
                              <w:sz w:val="22"/>
                              <w:szCs w:val="22"/>
                            </w:rPr>
                          </w:pPr>
                          <w:r w:rsidRPr="00D43649">
                            <w:rPr>
                              <w:rFonts w:ascii="Calibri" w:hAnsi="Calibri" w:cs="Calibri"/>
                              <w:i/>
                              <w:color w:val="auto"/>
                              <w:sz w:val="22"/>
                              <w:szCs w:val="22"/>
                            </w:rPr>
                            <w:t>Ferrocene</w:t>
                          </w:r>
                        </w:p>
                        <w:p w:rsidR="001F5216" w:rsidRPr="00D43649" w:rsidRDefault="001F5216" w:rsidP="00060140">
                          <w:pPr>
                            <w:pStyle w:val="Default"/>
                            <w:rPr>
                              <w:rFonts w:ascii="Calibri" w:hAnsi="Calibri" w:cs="Calibri"/>
                              <w:i/>
                              <w:color w:val="auto"/>
                              <w:sz w:val="6"/>
                              <w:szCs w:val="6"/>
                            </w:rPr>
                          </w:pPr>
                        </w:p>
                        <w:p w:rsidR="001F5216" w:rsidRPr="00D43649" w:rsidRDefault="001F5216" w:rsidP="00060140">
                          <w:pPr>
                            <w:rPr>
                              <w:rFonts w:ascii="Calibri" w:hAnsi="Calibri" w:cs="Calibri"/>
                              <w:i/>
                              <w:sz w:val="20"/>
                              <w:szCs w:val="20"/>
                            </w:rPr>
                          </w:pPr>
                          <w:r w:rsidRPr="00D43649">
                            <w:rPr>
                              <w:rFonts w:ascii="Calibri" w:hAnsi="Calibri" w:cs="Calibri"/>
                              <w:i/>
                              <w:sz w:val="20"/>
                              <w:szCs w:val="20"/>
                            </w:rPr>
                            <w:t>(</w:t>
                          </w:r>
                          <w:hyperlink r:id="rId207" w:history="1">
                            <w:r w:rsidRPr="00D43649">
                              <w:rPr>
                                <w:rStyle w:val="Hyperlink"/>
                                <w:rFonts w:ascii="Calibri" w:hAnsi="Calibri" w:cs="Calibri"/>
                                <w:i/>
                                <w:sz w:val="20"/>
                                <w:szCs w:val="20"/>
                              </w:rPr>
                              <w:t>https://en.wikipedia.org/wiki/Cyclopentadiene</w:t>
                            </w:r>
                          </w:hyperlink>
                          <w:r w:rsidRPr="00D43649">
                            <w:rPr>
                              <w:rFonts w:ascii="Calibri" w:hAnsi="Calibri" w:cs="Calibri"/>
                              <w:i/>
                              <w:sz w:val="20"/>
                              <w:szCs w:val="20"/>
                            </w:rPr>
                            <w:t>)</w:t>
                          </w:r>
                        </w:p>
                      </w:txbxContent>
                    </v:textbox>
                  </v:shape>
                </v:group>
                <v:group id="Group 12" o:spid="_x0000_s1103" style="position:absolute;left:8244;top:7793;width:2031;height:3173" coordorigin="8244,7793" coordsize="2031,3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_x0000_s1104" type="#_x0000_t202" style="position:absolute;left:8252;top:9948;width:2023;height:1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j3MMA&#10;AADcAAAADwAAAGRycy9kb3ducmV2LnhtbESP26rCMBRE3wX/IWzBF9HUy/FSjeI5oPjq5QO2zbYt&#10;Njulibb+vRGE8zjMzBpmtWlMIZ5UudyyguEgAkGcWJ1zquBy3vXnIJxH1lhYJgUvcrBZt1srjLWt&#10;+UjPk09FgLCLUUHmfRlL6ZKMDLqBLYmDd7OVQR9klUpdYR3gppCjKJpKgzmHhQxL+ssouZ8eRsHt&#10;UPd+FvV17y+z42T6i/nsal9KdTvNdgnCU+P/w9/2QSsYT0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yj3MMAAADcAAAADwAAAAAAAAAAAAAAAACYAgAAZHJzL2Rv&#10;d25yZXYueG1sUEsFBgAAAAAEAAQA9QAAAIgDAAAAAA==&#10;" stroked="f">
                    <v:textbox>
                      <w:txbxContent>
                        <w:p w:rsidR="001F5216" w:rsidRPr="00D43649" w:rsidRDefault="001F5216" w:rsidP="00060140">
                          <w:pPr>
                            <w:pStyle w:val="Default"/>
                            <w:jc w:val="center"/>
                            <w:rPr>
                              <w:rFonts w:ascii="Calibri" w:hAnsi="Calibri" w:cs="Calibri"/>
                              <w:i/>
                              <w:color w:val="auto"/>
                              <w:sz w:val="22"/>
                              <w:szCs w:val="22"/>
                            </w:rPr>
                          </w:pPr>
                          <w:r w:rsidRPr="00D43649">
                            <w:rPr>
                              <w:rFonts w:ascii="Calibri" w:hAnsi="Calibri" w:cs="Calibri"/>
                              <w:i/>
                              <w:color w:val="auto"/>
                              <w:sz w:val="22"/>
                              <w:szCs w:val="22"/>
                            </w:rPr>
                            <w:t>Cyclopentadiene</w:t>
                          </w:r>
                        </w:p>
                        <w:p w:rsidR="001F5216" w:rsidRPr="00D43649" w:rsidRDefault="001F5216" w:rsidP="00060140">
                          <w:pPr>
                            <w:pStyle w:val="Default"/>
                            <w:rPr>
                              <w:rFonts w:ascii="Calibri" w:hAnsi="Calibri" w:cs="Calibri"/>
                              <w:bCs/>
                              <w:i/>
                              <w:sz w:val="6"/>
                              <w:szCs w:val="6"/>
                            </w:rPr>
                          </w:pPr>
                        </w:p>
                        <w:p w:rsidR="001F5216" w:rsidRPr="00D43649" w:rsidRDefault="001F5216" w:rsidP="00060140">
                          <w:pPr>
                            <w:pStyle w:val="Default"/>
                            <w:rPr>
                              <w:rFonts w:ascii="Calibri" w:hAnsi="Calibri" w:cs="Calibri"/>
                              <w:bCs/>
                              <w:i/>
                              <w:sz w:val="20"/>
                              <w:szCs w:val="20"/>
                            </w:rPr>
                          </w:pPr>
                          <w:r w:rsidRPr="00D43649">
                            <w:rPr>
                              <w:rFonts w:ascii="Calibri" w:hAnsi="Calibri" w:cs="Calibri"/>
                              <w:bCs/>
                              <w:i/>
                              <w:sz w:val="20"/>
                              <w:szCs w:val="20"/>
                            </w:rPr>
                            <w:t>(</w:t>
                          </w:r>
                          <w:hyperlink r:id="rId208" w:history="1">
                            <w:r w:rsidRPr="00D43649">
                              <w:rPr>
                                <w:rStyle w:val="Hyperlink"/>
                                <w:rFonts w:ascii="Calibri" w:hAnsi="Calibri" w:cs="Calibri"/>
                                <w:bCs/>
                                <w:i/>
                                <w:sz w:val="20"/>
                                <w:szCs w:val="20"/>
                              </w:rPr>
                              <w:t>https://en.wikipedia.org/wiki/Ferrocene</w:t>
                            </w:r>
                          </w:hyperlink>
                          <w:r w:rsidRPr="00D43649">
                            <w:rPr>
                              <w:rFonts w:ascii="Calibri" w:hAnsi="Calibri" w:cs="Calibri"/>
                              <w:bCs/>
                              <w:i/>
                              <w:sz w:val="20"/>
                              <w:szCs w:val="20"/>
                            </w:rPr>
                            <w:t>)</w:t>
                          </w:r>
                        </w:p>
                      </w:txbxContent>
                    </v:textbox>
                  </v:shape>
                  <v:shape id="Picture 14" o:spid="_x0000_s1105" type="#_x0000_t75" alt="Skeletal formula of cyclopentadiene" style="position:absolute;left:8244;top:7793;width:2005;height:2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uNVjGAAAA3AAAAA8AAABkcnMvZG93bnJldi54bWxEj91qAjEUhO+FvkM4Be9qtmqlbI0igqAo&#10;oltBenfYnP2hm5Owiev27ZtCwcthZr5h5sveNKKj1teWFbyOEhDEudU1lwoun5uXdxA+IGtsLJOC&#10;H/KwXDwN5phqe+czdVkoRYSwT1FBFYJLpfR5RQb9yDri6BW2NRiibEupW7xHuGnkOElm0mDNcaFC&#10;R+uK8u/sZhR0tj/V0+7gsvXhq7i+Fce92x2VGj73qw8QgfrwCP+3t1rBZDqBvzPxCM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a41WMYAAADcAAAADwAAAAAAAAAAAAAA&#10;AACfAgAAZHJzL2Rvd25yZXYueG1sUEsFBgAAAAAEAAQA9wAAAJIDAAAAAA==&#10;">
                    <v:imagedata r:id="rId209" r:href="rId210"/>
                  </v:shape>
                </v:group>
                <w10:anchorlock/>
              </v:group>
            </w:pict>
          </mc:Fallback>
        </mc:AlternateContent>
      </w:r>
    </w:p>
    <w:p w:rsidR="00060140" w:rsidRPr="00D81D96" w:rsidRDefault="00060140" w:rsidP="00060140">
      <w:pPr>
        <w:pStyle w:val="Default"/>
        <w:ind w:right="720"/>
        <w:rPr>
          <w:rFonts w:ascii="Arial" w:hAnsi="Arial" w:cs="Arial"/>
          <w:color w:val="auto"/>
          <w:sz w:val="22"/>
          <w:szCs w:val="22"/>
        </w:rPr>
      </w:pPr>
    </w:p>
    <w:p w:rsidR="006911C4" w:rsidRDefault="00060140" w:rsidP="00060140">
      <w:pPr>
        <w:pStyle w:val="Default"/>
        <w:ind w:firstLine="720"/>
        <w:rPr>
          <w:rFonts w:ascii="Arial" w:hAnsi="Arial" w:cs="Arial"/>
          <w:bCs/>
          <w:sz w:val="22"/>
          <w:szCs w:val="22"/>
        </w:rPr>
      </w:pPr>
      <w:r w:rsidRPr="000E76BD">
        <w:rPr>
          <w:rFonts w:ascii="Arial" w:hAnsi="Arial" w:cs="Arial"/>
          <w:bCs/>
          <w:noProof/>
          <w:sz w:val="22"/>
          <w:szCs w:val="22"/>
        </w:rPr>
        <mc:AlternateContent>
          <mc:Choice Requires="wps">
            <w:drawing>
              <wp:anchor distT="45720" distB="45720" distL="114300" distR="114300" simplePos="0" relativeHeight="252368896" behindDoc="0" locked="0" layoutInCell="1" allowOverlap="1" wp14:anchorId="59352760" wp14:editId="67348156">
                <wp:simplePos x="0" y="0"/>
                <wp:positionH relativeFrom="margin">
                  <wp:posOffset>-16510</wp:posOffset>
                </wp:positionH>
                <wp:positionV relativeFrom="paragraph">
                  <wp:posOffset>2146993</wp:posOffset>
                </wp:positionV>
                <wp:extent cx="2360930" cy="1404620"/>
                <wp:effectExtent l="0" t="0" r="3810" b="0"/>
                <wp:wrapSquare wrapText="bothSides"/>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1F5216" w:rsidRPr="006F7E04" w:rsidRDefault="001F5216" w:rsidP="00060140">
                            <w:pPr>
                              <w:pStyle w:val="Default"/>
                              <w:ind w:left="-90"/>
                              <w:rPr>
                                <w:rFonts w:ascii="Arial" w:hAnsi="Arial" w:cs="Arial"/>
                                <w:bCs/>
                                <w:sz w:val="22"/>
                                <w:szCs w:val="22"/>
                              </w:rPr>
                            </w:pPr>
                            <w:r w:rsidRPr="006F7E04">
                              <w:rPr>
                                <w:rFonts w:ascii="Arial" w:hAnsi="Arial" w:cs="Arial"/>
                                <w:bCs/>
                                <w:sz w:val="22"/>
                                <w:szCs w:val="22"/>
                              </w:rPr>
                              <w:t>(</w:t>
                            </w:r>
                            <w:hyperlink r:id="rId211" w:history="1">
                              <w:r w:rsidRPr="006F7E04">
                                <w:rPr>
                                  <w:rStyle w:val="Hyperlink"/>
                                  <w:rFonts w:ascii="Arial" w:hAnsi="Arial" w:cs="Arial"/>
                                  <w:bCs/>
                                  <w:sz w:val="22"/>
                                  <w:szCs w:val="22"/>
                                </w:rPr>
                                <w:t>http://www.pslc.ws/macrog/mcene.htm</w:t>
                              </w:r>
                            </w:hyperlink>
                            <w:r w:rsidRPr="006F7E04">
                              <w:rPr>
                                <w:rFonts w:ascii="Arial" w:hAnsi="Arial" w:cs="Arial"/>
                                <w:bCs/>
                                <w:sz w:val="22"/>
                                <w:szCs w:val="22"/>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6" type="#_x0000_t202" style="position:absolute;left:0;text-align:left;margin-left:-1.3pt;margin-top:169.05pt;width:185.9pt;height:110.6pt;z-index:2523688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" stroked="f">
                <v:textbox style="mso-fit-shape-to-text:t">
                  <w:txbxContent>
                    <w:p w:rsidR="001F5216" w:rsidRPr="006F7E04" w:rsidRDefault="001F5216" w:rsidP="00060140">
                      <w:pPr>
                        <w:pStyle w:val="Default"/>
                        <w:ind w:left="-90"/>
                        <w:rPr>
                          <w:rFonts w:ascii="Arial" w:hAnsi="Arial" w:cs="Arial"/>
                          <w:bCs/>
                          <w:sz w:val="22"/>
                          <w:szCs w:val="22"/>
                        </w:rPr>
                      </w:pPr>
                      <w:r w:rsidRPr="006F7E04">
                        <w:rPr>
                          <w:rFonts w:ascii="Arial" w:hAnsi="Arial" w:cs="Arial"/>
                          <w:bCs/>
                          <w:sz w:val="22"/>
                          <w:szCs w:val="22"/>
                        </w:rPr>
                        <w:t>(</w:t>
                      </w:r>
                      <w:hyperlink r:id="rId212" w:history="1">
                        <w:r w:rsidRPr="006F7E04">
                          <w:rPr>
                            <w:rStyle w:val="Hyperlink"/>
                            <w:rFonts w:ascii="Arial" w:hAnsi="Arial" w:cs="Arial"/>
                            <w:bCs/>
                            <w:sz w:val="22"/>
                            <w:szCs w:val="22"/>
                          </w:rPr>
                          <w:t>http://www.pslc.ws/macrog/mcene.htm</w:t>
                        </w:r>
                      </w:hyperlink>
                      <w:r w:rsidRPr="006F7E04">
                        <w:rPr>
                          <w:rFonts w:ascii="Arial" w:hAnsi="Arial" w:cs="Arial"/>
                          <w:bCs/>
                          <w:sz w:val="22"/>
                          <w:szCs w:val="22"/>
                        </w:rPr>
                        <w:t>)</w:t>
                      </w:r>
                    </w:p>
                  </w:txbxContent>
                </v:textbox>
                <w10:wrap type="square" anchorx="margin"/>
              </v:shape>
            </w:pict>
          </mc:Fallback>
        </mc:AlternateContent>
      </w:r>
      <w:r>
        <w:rPr>
          <w:rFonts w:ascii="Arial" w:hAnsi="Arial" w:cs="Arial"/>
          <w:bCs/>
          <w:sz w:val="22"/>
          <w:szCs w:val="22"/>
        </w:rPr>
        <w:t xml:space="preserve">Since M represents any suitable metal, the mechanism below uses a metallocene containing zirconium (M = Zr, zirconium), </w:t>
      </w:r>
      <w:r>
        <w:rPr>
          <w:noProof/>
        </w:rPr>
        <mc:AlternateContent>
          <mc:Choice Requires="wpg">
            <w:drawing>
              <wp:anchor distT="0" distB="0" distL="114300" distR="114300" simplePos="0" relativeHeight="252345344" behindDoc="0" locked="0" layoutInCell="1" allowOverlap="1" wp14:anchorId="6452BCEC" wp14:editId="55268D2A">
                <wp:simplePos x="0" y="0"/>
                <wp:positionH relativeFrom="column">
                  <wp:posOffset>2372360</wp:posOffset>
                </wp:positionH>
                <wp:positionV relativeFrom="paragraph">
                  <wp:posOffset>272415</wp:posOffset>
                </wp:positionV>
                <wp:extent cx="3657600" cy="3599180"/>
                <wp:effectExtent l="635" t="0" r="0" b="0"/>
                <wp:wrapSquare wrapText="bothSides"/>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3599180"/>
                          <a:chOff x="5176" y="1869"/>
                          <a:chExt cx="5760" cy="5668"/>
                        </a:xfrm>
                      </wpg:grpSpPr>
                      <pic:pic xmlns:pic="http://schemas.openxmlformats.org/drawingml/2006/picture">
                        <pic:nvPicPr>
                          <pic:cNvPr id="332" name="Picture 5" descr="http://www.pslc.ws/macrog/images/mcene10.gif"/>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5176" y="1869"/>
                            <a:ext cx="5760" cy="4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Text Box 2"/>
                        <wps:cNvSpPr txBox="1">
                          <a:spLocks noChangeArrowheads="1"/>
                        </wps:cNvSpPr>
                        <wps:spPr bwMode="auto">
                          <a:xfrm>
                            <a:off x="5176" y="6539"/>
                            <a:ext cx="5760" cy="9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25B66" w:rsidRDefault="001F5216" w:rsidP="00060140">
                              <w:pPr>
                                <w:pStyle w:val="Default"/>
                                <w:jc w:val="center"/>
                                <w:rPr>
                                  <w:rFonts w:ascii="Calibri" w:hAnsi="Calibri" w:cs="Arial"/>
                                  <w:bCs/>
                                  <w:i/>
                                  <w:sz w:val="22"/>
                                  <w:szCs w:val="22"/>
                                </w:rPr>
                              </w:pPr>
                              <w:proofErr w:type="gramStart"/>
                              <w:r w:rsidRPr="00C25B66">
                                <w:rPr>
                                  <w:rFonts w:ascii="Calibri" w:hAnsi="Calibri" w:cs="Arial"/>
                                  <w:bCs/>
                                  <w:i/>
                                  <w:sz w:val="22"/>
                                  <w:szCs w:val="22"/>
                                </w:rPr>
                                <w:t>The mechanism of a metallocene catalyst producing polypropylene</w:t>
                              </w:r>
                              <w:r>
                                <w:rPr>
                                  <w:rFonts w:ascii="Calibri" w:hAnsi="Calibri" w:cs="Arial"/>
                                  <w:bCs/>
                                  <w:i/>
                                  <w:sz w:val="22"/>
                                  <w:szCs w:val="22"/>
                                </w:rPr>
                                <w:t xml:space="preserve"> from the propylene monomer.</w:t>
                              </w:r>
                              <w:proofErr w:type="gramEnd"/>
                            </w:p>
                            <w:p w:rsidR="001F5216" w:rsidRPr="00C25B66" w:rsidRDefault="001F5216" w:rsidP="00060140">
                              <w:pPr>
                                <w:pStyle w:val="Default"/>
                                <w:rPr>
                                  <w:rFonts w:ascii="Calibri" w:hAnsi="Calibri" w:cs="Arial"/>
                                  <w:bCs/>
                                  <w:i/>
                                  <w:sz w:val="6"/>
                                  <w:szCs w:val="6"/>
                                </w:rPr>
                              </w:pPr>
                            </w:p>
                            <w:p w:rsidR="001F5216" w:rsidRPr="00C25B66" w:rsidRDefault="001F5216" w:rsidP="00060140">
                              <w:pPr>
                                <w:pStyle w:val="Default"/>
                                <w:rPr>
                                  <w:rFonts w:ascii="Calibri" w:hAnsi="Calibri" w:cs="Arial"/>
                                  <w:bCs/>
                                  <w:i/>
                                  <w:sz w:val="20"/>
                                  <w:szCs w:val="20"/>
                                </w:rPr>
                              </w:pPr>
                              <w:r w:rsidRPr="00C25B66">
                                <w:rPr>
                                  <w:rFonts w:ascii="Calibri" w:hAnsi="Calibri" w:cs="Arial"/>
                                  <w:bCs/>
                                  <w:i/>
                                  <w:sz w:val="20"/>
                                  <w:szCs w:val="20"/>
                                </w:rPr>
                                <w:t>(</w:t>
                              </w:r>
                              <w:hyperlink r:id="rId214" w:history="1">
                                <w:r w:rsidRPr="00C25B66">
                                  <w:rPr>
                                    <w:rStyle w:val="Hyperlink"/>
                                    <w:rFonts w:ascii="Calibri" w:hAnsi="Calibri"/>
                                    <w:bCs/>
                                    <w:i/>
                                    <w:sz w:val="20"/>
                                    <w:szCs w:val="20"/>
                                  </w:rPr>
                                  <w:t>http://www.pslc.ws/macrog/mcene.htm</w:t>
                                </w:r>
                              </w:hyperlink>
                              <w:r w:rsidRPr="00C25B66">
                                <w:rPr>
                                  <w:rFonts w:ascii="Calibri" w:hAnsi="Calibri" w:cs="Arial"/>
                                  <w:bCs/>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31" o:spid="_x0000_s1107" style="position:absolute;left:0;text-align:left;margin-left:186.8pt;margin-top:21.45pt;width:4in;height:283.4pt;z-index:252345344;mso-position-horizontal-relative:text;mso-position-vertical-relative:text" coordorigin="5176,1869" coordsize="5760,5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">
                <v:shape id="Picture 5" o:spid="_x0000_s1108" type="#_x0000_t75" alt="http://www.pslc.ws/macrog/images/mcene10.gif" style="position:absolute;left:5176;top:1869;width:5760;height:4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l/pDFAAAA3AAAAA8AAABkcnMvZG93bnJldi54bWxEj0FrwkAUhO8F/8PyhN7qRi1FoquIIBSh&#10;FBOl9PbMPpOQ7NuQXXX9912h4HGYmW+YxSqYVlypd7VlBeNRAoK4sLrmUsEh377NQDiPrLG1TAru&#10;5GC1HLwsMNX2xnu6Zr4UEcIuRQWV910qpSsqMuhGtiOO3tn2Bn2UfSl1j7cIN62cJMmHNFhzXKiw&#10;o01FRZNdjIKw+8ned0mRn+6X8y8ev5vwlTdKvQ7Deg7CU/DP8H/7UyuYTifwOB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Zf6QxQAAANwAAAAPAAAAAAAAAAAAAAAA&#10;AJ8CAABkcnMvZG93bnJldi54bWxQSwUGAAAAAAQABAD3AAAAkQMAAAAA&#10;">
                  <v:imagedata r:id="rId215" o:title="mcene10"/>
                </v:shape>
                <v:shape id="_x0000_s1109" type="#_x0000_t202" style="position:absolute;left:5176;top:6539;width:5760;height: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tZsQA&#10;AADcAAAADwAAAGRycy9kb3ducmV2LnhtbESPy2rDMBBF94X+g5hCd43smoTiRgmhUCgli7wWXQ7W&#10;1HJsjVxLfvTvo0Agy8t9HO5yPdlGDNT5yrGCdJaAIC6crrhUcDp+vryB8AFZY+OYFPyTh/Xq8WGJ&#10;uXYj72k4hFLEEfY5KjAhtLmUvjBk0c9cSxy9X9dZDFF2pdQdjnHcNvI1SRbSYsWRYLClD0NFfeht&#10;hGx90e/d3znd1vLH1Auc78y3Us9P0+YdRKAp3MO39pdWkGUZXM/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QbWbEAAAA3AAAAA8AAAAAAAAAAAAAAAAAmAIAAGRycy9k&#10;b3ducmV2LnhtbFBLBQYAAAAABAAEAPUAAACJAwAAAAA=&#10;" stroked="f">
                  <v:textbox style="mso-fit-shape-to-text:t">
                    <w:txbxContent>
                      <w:p w:rsidR="001F5216" w:rsidRPr="00C25B66" w:rsidRDefault="001F5216" w:rsidP="00060140">
                        <w:pPr>
                          <w:pStyle w:val="Default"/>
                          <w:jc w:val="center"/>
                          <w:rPr>
                            <w:rFonts w:ascii="Calibri" w:hAnsi="Calibri" w:cs="Arial"/>
                            <w:bCs/>
                            <w:i/>
                            <w:sz w:val="22"/>
                            <w:szCs w:val="22"/>
                          </w:rPr>
                        </w:pPr>
                        <w:proofErr w:type="gramStart"/>
                        <w:r w:rsidRPr="00C25B66">
                          <w:rPr>
                            <w:rFonts w:ascii="Calibri" w:hAnsi="Calibri" w:cs="Arial"/>
                            <w:bCs/>
                            <w:i/>
                            <w:sz w:val="22"/>
                            <w:szCs w:val="22"/>
                          </w:rPr>
                          <w:t>The mechanism of a metallocene catalyst producing polypropylene</w:t>
                        </w:r>
                        <w:r>
                          <w:rPr>
                            <w:rFonts w:ascii="Calibri" w:hAnsi="Calibri" w:cs="Arial"/>
                            <w:bCs/>
                            <w:i/>
                            <w:sz w:val="22"/>
                            <w:szCs w:val="22"/>
                          </w:rPr>
                          <w:t xml:space="preserve"> from the propylene monomer.</w:t>
                        </w:r>
                        <w:proofErr w:type="gramEnd"/>
                      </w:p>
                      <w:p w:rsidR="001F5216" w:rsidRPr="00C25B66" w:rsidRDefault="001F5216" w:rsidP="00060140">
                        <w:pPr>
                          <w:pStyle w:val="Default"/>
                          <w:rPr>
                            <w:rFonts w:ascii="Calibri" w:hAnsi="Calibri" w:cs="Arial"/>
                            <w:bCs/>
                            <w:i/>
                            <w:sz w:val="6"/>
                            <w:szCs w:val="6"/>
                          </w:rPr>
                        </w:pPr>
                      </w:p>
                      <w:p w:rsidR="001F5216" w:rsidRPr="00C25B66" w:rsidRDefault="001F5216" w:rsidP="00060140">
                        <w:pPr>
                          <w:pStyle w:val="Default"/>
                          <w:rPr>
                            <w:rFonts w:ascii="Calibri" w:hAnsi="Calibri" w:cs="Arial"/>
                            <w:bCs/>
                            <w:i/>
                            <w:sz w:val="20"/>
                            <w:szCs w:val="20"/>
                          </w:rPr>
                        </w:pPr>
                        <w:r w:rsidRPr="00C25B66">
                          <w:rPr>
                            <w:rFonts w:ascii="Calibri" w:hAnsi="Calibri" w:cs="Arial"/>
                            <w:bCs/>
                            <w:i/>
                            <w:sz w:val="20"/>
                            <w:szCs w:val="20"/>
                          </w:rPr>
                          <w:t>(</w:t>
                        </w:r>
                        <w:hyperlink r:id="rId216" w:history="1">
                          <w:r w:rsidRPr="00C25B66">
                            <w:rPr>
                              <w:rStyle w:val="Hyperlink"/>
                              <w:rFonts w:ascii="Calibri" w:hAnsi="Calibri"/>
                              <w:bCs/>
                              <w:i/>
                              <w:sz w:val="20"/>
                              <w:szCs w:val="20"/>
                            </w:rPr>
                            <w:t>http://www.pslc.ws/macrog/mcene.htm</w:t>
                          </w:r>
                        </w:hyperlink>
                        <w:r w:rsidRPr="00C25B66">
                          <w:rPr>
                            <w:rFonts w:ascii="Calibri" w:hAnsi="Calibri" w:cs="Arial"/>
                            <w:bCs/>
                            <w:i/>
                            <w:sz w:val="20"/>
                            <w:szCs w:val="20"/>
                          </w:rPr>
                          <w:t>)</w:t>
                        </w:r>
                      </w:p>
                    </w:txbxContent>
                  </v:textbox>
                </v:shape>
                <w10:wrap type="square"/>
              </v:group>
            </w:pict>
          </mc:Fallback>
        </mc:AlternateContent>
      </w:r>
      <w:r>
        <w:rPr>
          <w:rFonts w:ascii="Arial" w:hAnsi="Arial" w:cs="Arial"/>
          <w:bCs/>
          <w:sz w:val="22"/>
          <w:szCs w:val="22"/>
        </w:rPr>
        <w:t>and the illustration shows the “metal pancake” at work, breaking the double bond in propylene and rearranging the complex to begin a chain of single bonded carbons (in blue). The pink arrows show shifting electrons during the bond breaking. The catalyst continues to break double bonds and adds more carbon atoms to the HDPE chain.</w:t>
      </w:r>
    </w:p>
    <w:p w:rsidR="00060140" w:rsidRPr="000E76BD" w:rsidRDefault="00060140" w:rsidP="00060140">
      <w:pPr>
        <w:pStyle w:val="Default"/>
        <w:rPr>
          <w:rFonts w:ascii="Arial" w:hAnsi="Arial" w:cs="Arial"/>
          <w:bCs/>
          <w:sz w:val="16"/>
          <w:szCs w:val="16"/>
        </w:rPr>
      </w:pPr>
    </w:p>
    <w:bookmarkEnd w:id="48"/>
    <w:p w:rsidR="00060140" w:rsidRDefault="00060140" w:rsidP="00060140">
      <w:pPr>
        <w:pStyle w:val="Default"/>
        <w:rPr>
          <w:rFonts w:ascii="Arial" w:hAnsi="Arial" w:cs="Arial"/>
          <w:sz w:val="22"/>
          <w:szCs w:val="22"/>
        </w:rPr>
      </w:pPr>
      <w:r>
        <w:tab/>
      </w:r>
      <w:r w:rsidRPr="0057347B">
        <w:rPr>
          <w:rFonts w:ascii="Arial" w:hAnsi="Arial" w:cs="Arial"/>
          <w:sz w:val="22"/>
          <w:szCs w:val="22"/>
        </w:rPr>
        <w:t>As shown in the process</w:t>
      </w:r>
      <w:r>
        <w:rPr>
          <w:rFonts w:ascii="Arial" w:hAnsi="Arial" w:cs="Arial"/>
          <w:sz w:val="22"/>
          <w:szCs w:val="22"/>
        </w:rPr>
        <w:t>es</w:t>
      </w:r>
      <w:r w:rsidRPr="0057347B">
        <w:rPr>
          <w:rFonts w:ascii="Arial" w:hAnsi="Arial" w:cs="Arial"/>
          <w:sz w:val="22"/>
          <w:szCs w:val="22"/>
        </w:rPr>
        <w:t xml:space="preserve"> above, pure ethene</w:t>
      </w:r>
      <w:r>
        <w:rPr>
          <w:rFonts w:ascii="Arial" w:hAnsi="Arial" w:cs="Arial"/>
          <w:sz w:val="22"/>
          <w:szCs w:val="22"/>
        </w:rPr>
        <w:t xml:space="preserve"> or propene</w:t>
      </w:r>
      <w:r w:rsidRPr="0057347B">
        <w:rPr>
          <w:rFonts w:ascii="Arial" w:hAnsi="Arial" w:cs="Arial"/>
          <w:sz w:val="22"/>
          <w:szCs w:val="22"/>
        </w:rPr>
        <w:t xml:space="preserve"> </w:t>
      </w:r>
      <w:r>
        <w:rPr>
          <w:rFonts w:ascii="Arial" w:hAnsi="Arial" w:cs="Arial"/>
          <w:sz w:val="22"/>
          <w:szCs w:val="22"/>
        </w:rPr>
        <w:t xml:space="preserve">are the monomers of </w:t>
      </w:r>
      <w:r w:rsidRPr="0057347B">
        <w:rPr>
          <w:rFonts w:ascii="Arial" w:hAnsi="Arial" w:cs="Arial"/>
          <w:sz w:val="22"/>
          <w:szCs w:val="22"/>
        </w:rPr>
        <w:t>HDPE. If the production target is LLDPE</w:t>
      </w:r>
      <w:r>
        <w:rPr>
          <w:rFonts w:ascii="Arial" w:hAnsi="Arial" w:cs="Arial"/>
          <w:sz w:val="22"/>
          <w:szCs w:val="22"/>
        </w:rPr>
        <w:t>, pure ethene</w:t>
      </w:r>
      <w:r w:rsidRPr="0057347B">
        <w:rPr>
          <w:rFonts w:ascii="Arial" w:hAnsi="Arial" w:cs="Arial"/>
          <w:sz w:val="22"/>
          <w:szCs w:val="22"/>
        </w:rPr>
        <w:t xml:space="preserve"> is mixed with a small amo</w:t>
      </w:r>
      <w:r>
        <w:rPr>
          <w:rFonts w:ascii="Arial" w:hAnsi="Arial" w:cs="Arial"/>
          <w:sz w:val="22"/>
          <w:szCs w:val="22"/>
        </w:rPr>
        <w:t xml:space="preserve">unt of another alkene such as </w:t>
      </w:r>
      <w:r w:rsidRPr="0057347B">
        <w:rPr>
          <w:rFonts w:ascii="Arial" w:hAnsi="Arial" w:cs="Arial"/>
          <w:sz w:val="22"/>
          <w:szCs w:val="22"/>
        </w:rPr>
        <w:t>but</w:t>
      </w:r>
      <w:r>
        <w:rPr>
          <w:rFonts w:ascii="Arial" w:hAnsi="Arial" w:cs="Arial"/>
          <w:sz w:val="22"/>
          <w:szCs w:val="22"/>
        </w:rPr>
        <w:t>-1-</w:t>
      </w:r>
      <w:r w:rsidRPr="0057347B">
        <w:rPr>
          <w:rFonts w:ascii="Arial" w:hAnsi="Arial" w:cs="Arial"/>
          <w:sz w:val="22"/>
          <w:szCs w:val="22"/>
        </w:rPr>
        <w:t>ene</w:t>
      </w:r>
      <w:r>
        <w:rPr>
          <w:rFonts w:ascii="Arial" w:hAnsi="Arial" w:cs="Arial"/>
          <w:sz w:val="22"/>
          <w:szCs w:val="22"/>
        </w:rPr>
        <w:t>, hex-1-ene, or oct-1-ene. The -1-ene means that one double bond is located between the first and second carbons</w:t>
      </w:r>
      <w:r w:rsidRPr="0057347B">
        <w:rPr>
          <w:rFonts w:ascii="Arial" w:hAnsi="Arial" w:cs="Arial"/>
          <w:sz w:val="22"/>
          <w:szCs w:val="22"/>
        </w:rPr>
        <w:t>.</w:t>
      </w:r>
    </w:p>
    <w:p w:rsidR="00060140" w:rsidRPr="00750EBD" w:rsidRDefault="00060140" w:rsidP="00060140">
      <w:pPr>
        <w:rPr>
          <w:rFonts w:ascii="Arial" w:hAnsi="Arial" w:cs="Arial"/>
          <w:sz w:val="22"/>
          <w:szCs w:val="22"/>
        </w:rPr>
      </w:pPr>
      <w:r>
        <w:rPr>
          <w:rFonts w:ascii="Arial" w:hAnsi="Arial" w:cs="Arial"/>
          <w:sz w:val="22"/>
          <w:szCs w:val="22"/>
        </w:rPr>
        <w:br w:type="page"/>
      </w:r>
    </w:p>
    <w:p w:rsidR="00060140" w:rsidRPr="00441E8F" w:rsidRDefault="00060140" w:rsidP="00060140">
      <w:pPr>
        <w:rPr>
          <w:rFonts w:ascii="Calibri" w:hAnsi="Calibri" w:cs="Arial"/>
          <w:sz w:val="22"/>
          <w:szCs w:val="22"/>
        </w:rPr>
      </w:pPr>
      <w:r>
        <w:rPr>
          <w:rFonts w:ascii="Calibri" w:hAnsi="Calibri" w:cs="Arial"/>
          <w:sz w:val="22"/>
          <w:szCs w:val="22"/>
        </w:rPr>
        <w:lastRenderedPageBreak/>
        <w:tab/>
      </w:r>
      <w:r>
        <w:rPr>
          <w:rFonts w:ascii="Arial" w:hAnsi="Arial" w:cs="Arial"/>
          <w:b/>
          <w:sz w:val="22"/>
          <w:szCs w:val="22"/>
        </w:rPr>
        <w:t>Production of LDPE</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A free-radical polymerization process is used to produce branched polyethylenes. This process requires an “initiator molecule”, an organic peroxide that supplies oxygen, such as benzoyl peroxide.</w:t>
      </w:r>
    </w:p>
    <w:p w:rsidR="00060140" w:rsidRDefault="00060140" w:rsidP="00060140">
      <w:pPr>
        <w:rPr>
          <w:rFonts w:ascii="Arial" w:hAnsi="Arial" w:cs="Arial"/>
          <w:sz w:val="22"/>
          <w:szCs w:val="22"/>
        </w:rPr>
      </w:pPr>
    </w:p>
    <w:p w:rsidR="00060140" w:rsidRDefault="00060140" w:rsidP="00060140">
      <w:pPr>
        <w:ind w:left="450"/>
        <w:rPr>
          <w:rFonts w:ascii="Arial" w:hAnsi="Arial" w:cs="Arial"/>
          <w:bCs/>
        </w:rPr>
      </w:pPr>
      <w:r>
        <w:rPr>
          <w:rFonts w:ascii="Arial" w:hAnsi="Arial" w:cs="Arial"/>
          <w:bCs/>
          <w:sz w:val="22"/>
          <w:szCs w:val="22"/>
        </w:rPr>
        <w:tab/>
      </w:r>
      <w:r w:rsidRPr="00942D0A">
        <w:rPr>
          <w:rFonts w:ascii="Arial" w:hAnsi="Arial" w:cs="Arial"/>
          <w:bCs/>
          <w:sz w:val="22"/>
          <w:szCs w:val="22"/>
        </w:rPr>
        <w:t>The initiator, a benz</w:t>
      </w:r>
      <w:r>
        <w:rPr>
          <w:rFonts w:ascii="Arial" w:hAnsi="Arial" w:cs="Arial"/>
          <w:bCs/>
          <w:sz w:val="22"/>
          <w:szCs w:val="22"/>
        </w:rPr>
        <w:t>o</w:t>
      </w:r>
      <w:r w:rsidRPr="00942D0A">
        <w:rPr>
          <w:rFonts w:ascii="Arial" w:hAnsi="Arial" w:cs="Arial"/>
          <w:bCs/>
          <w:sz w:val="22"/>
          <w:szCs w:val="22"/>
        </w:rPr>
        <w:t>yl peroxide molecule, breaks down into two free radicals (note the dots that represent unpaired oxygen atoms on the free radical products below).</w:t>
      </w:r>
      <w:r>
        <w:rPr>
          <w:rFonts w:ascii="Arial" w:hAnsi="Arial" w:cs="Arial"/>
          <w:bCs/>
        </w:rPr>
        <w:t xml:space="preserve"> </w:t>
      </w:r>
      <w:r>
        <w:rPr>
          <w:b/>
          <w:bCs/>
        </w:rPr>
        <w:br/>
      </w:r>
      <w:r w:rsidRPr="00942D0A">
        <w:rPr>
          <w:b/>
          <w:noProof/>
        </w:rPr>
        <w:drawing>
          <wp:inline distT="0" distB="0" distL="0" distR="0" wp14:anchorId="43025F85" wp14:editId="4D17544C">
            <wp:extent cx="5234940" cy="716280"/>
            <wp:effectExtent l="0" t="0" r="3810" b="0"/>
            <wp:docPr id="662" name="Picture 662" descr="http://pslc.ws/macrog/images/radica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slc.ws/macrog/images/radica02.gif"/>
                    <pic:cNvPicPr>
                      <a:picLocks noChangeAspect="1" noChangeArrowheads="1"/>
                    </pic:cNvPicPr>
                  </pic:nvPicPr>
                  <pic:blipFill>
                    <a:blip r:embed="rId217">
                      <a:extLst>
                        <a:ext uri="{28A0092B-C50C-407E-A947-70E740481C1C}">
                          <a14:useLocalDpi xmlns:a14="http://schemas.microsoft.com/office/drawing/2010/main" val="0"/>
                        </a:ext>
                      </a:extLst>
                    </a:blip>
                    <a:srcRect t="41795" r="336" b="37436"/>
                    <a:stretch>
                      <a:fillRect/>
                    </a:stretch>
                  </pic:blipFill>
                  <pic:spPr bwMode="auto">
                    <a:xfrm>
                      <a:off x="0" y="0"/>
                      <a:ext cx="5234940" cy="716280"/>
                    </a:xfrm>
                    <a:prstGeom prst="rect">
                      <a:avLst/>
                    </a:prstGeom>
                    <a:noFill/>
                    <a:ln>
                      <a:noFill/>
                    </a:ln>
                  </pic:spPr>
                </pic:pic>
              </a:graphicData>
            </a:graphic>
          </wp:inline>
        </w:drawing>
      </w:r>
    </w:p>
    <w:p w:rsidR="00060140" w:rsidRPr="00E84CEB" w:rsidRDefault="00060140" w:rsidP="00060140">
      <w:pPr>
        <w:tabs>
          <w:tab w:val="left" w:pos="900"/>
          <w:tab w:val="left" w:pos="6030"/>
        </w:tabs>
        <w:rPr>
          <w:rFonts w:ascii="Calibri" w:hAnsi="Calibri" w:cs="Calibri"/>
          <w:bCs/>
          <w:i/>
          <w:sz w:val="22"/>
          <w:szCs w:val="22"/>
        </w:rPr>
      </w:pPr>
      <w:r w:rsidRPr="00E84CEB">
        <w:rPr>
          <w:rFonts w:ascii="Calibri" w:hAnsi="Calibri" w:cs="Calibri"/>
          <w:bCs/>
          <w:i/>
          <w:sz w:val="22"/>
          <w:szCs w:val="22"/>
        </w:rPr>
        <w:tab/>
        <w:t>Benzoyl peroxide molecule</w:t>
      </w:r>
      <w:r w:rsidRPr="00E84CEB">
        <w:rPr>
          <w:rFonts w:ascii="Calibri" w:hAnsi="Calibri" w:cs="Calibri"/>
          <w:bCs/>
          <w:i/>
          <w:sz w:val="22"/>
          <w:szCs w:val="22"/>
        </w:rPr>
        <w:tab/>
        <w:t>Free radicals</w:t>
      </w:r>
    </w:p>
    <w:p w:rsidR="00060140" w:rsidRPr="00056712" w:rsidRDefault="00060140" w:rsidP="00060140">
      <w:pPr>
        <w:ind w:left="720"/>
        <w:rPr>
          <w:rFonts w:ascii="Calibri" w:hAnsi="Calibri" w:cs="Arial"/>
          <w:bCs/>
          <w:sz w:val="6"/>
          <w:szCs w:val="6"/>
        </w:rPr>
      </w:pPr>
    </w:p>
    <w:p w:rsidR="00060140" w:rsidRPr="00056712" w:rsidRDefault="00060140" w:rsidP="00060140">
      <w:pPr>
        <w:ind w:left="720"/>
        <w:rPr>
          <w:rFonts w:ascii="Calibri" w:hAnsi="Calibri" w:cs="Arial"/>
          <w:bCs/>
          <w:i/>
          <w:sz w:val="20"/>
          <w:szCs w:val="20"/>
        </w:rPr>
      </w:pPr>
      <w:r w:rsidRPr="00056712">
        <w:rPr>
          <w:rFonts w:ascii="Calibri" w:hAnsi="Calibri" w:cs="Arial"/>
          <w:bCs/>
          <w:i/>
          <w:sz w:val="20"/>
          <w:szCs w:val="20"/>
        </w:rPr>
        <w:t>(</w:t>
      </w:r>
      <w:hyperlink r:id="rId218" w:history="1">
        <w:r w:rsidRPr="00056712">
          <w:rPr>
            <w:rStyle w:val="Hyperlink"/>
            <w:rFonts w:ascii="Calibri" w:hAnsi="Calibri"/>
            <w:bCs/>
            <w:i/>
            <w:sz w:val="20"/>
            <w:szCs w:val="20"/>
          </w:rPr>
          <w:t>http://pslc.ws/macrog/radical.htm</w:t>
        </w:r>
      </w:hyperlink>
      <w:r w:rsidRPr="00056712">
        <w:rPr>
          <w:rFonts w:ascii="Calibri" w:hAnsi="Calibri" w:cs="Arial"/>
          <w:bCs/>
          <w:i/>
          <w:sz w:val="20"/>
          <w:szCs w:val="20"/>
        </w:rPr>
        <w:t>)</w:t>
      </w:r>
    </w:p>
    <w:p w:rsidR="00060140" w:rsidRDefault="00060140" w:rsidP="00060140">
      <w:pPr>
        <w:rPr>
          <w:rFonts w:ascii="Arial" w:hAnsi="Arial" w:cs="Arial"/>
          <w:bCs/>
          <w:sz w:val="22"/>
          <w:szCs w:val="22"/>
        </w:rPr>
      </w:pPr>
    </w:p>
    <w:p w:rsidR="00060140" w:rsidRDefault="00060140" w:rsidP="00060140">
      <w:pPr>
        <w:rPr>
          <w:rFonts w:ascii="Arial" w:hAnsi="Arial" w:cs="Arial"/>
          <w:bCs/>
          <w:sz w:val="22"/>
          <w:szCs w:val="22"/>
        </w:rPr>
      </w:pPr>
      <w:r w:rsidRPr="000E76BD">
        <w:rPr>
          <w:rFonts w:ascii="Arial" w:hAnsi="Arial" w:cs="Arial"/>
          <w:bCs/>
          <w:noProof/>
          <w:sz w:val="22"/>
          <w:szCs w:val="22"/>
        </w:rPr>
        <mc:AlternateContent>
          <mc:Choice Requires="wps">
            <w:drawing>
              <wp:anchor distT="45720" distB="45720" distL="114300" distR="114300" simplePos="0" relativeHeight="252369920" behindDoc="0" locked="0" layoutInCell="1" allowOverlap="1" wp14:anchorId="1309BF6E" wp14:editId="78018DF0">
                <wp:simplePos x="0" y="0"/>
                <wp:positionH relativeFrom="margin">
                  <wp:align>left</wp:align>
                </wp:positionH>
                <wp:positionV relativeFrom="paragraph">
                  <wp:posOffset>2154555</wp:posOffset>
                </wp:positionV>
                <wp:extent cx="1920240" cy="1404620"/>
                <wp:effectExtent l="0" t="0" r="3810" b="0"/>
                <wp:wrapSquare wrapText="bothSides"/>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404620"/>
                        </a:xfrm>
                        <a:prstGeom prst="rect">
                          <a:avLst/>
                        </a:prstGeom>
                        <a:solidFill>
                          <a:srgbClr val="FFFFFF"/>
                        </a:solidFill>
                        <a:ln w="9525">
                          <a:noFill/>
                          <a:miter lim="800000"/>
                          <a:headEnd/>
                          <a:tailEnd/>
                        </a:ln>
                      </wps:spPr>
                      <wps:txbx>
                        <w:txbxContent>
                          <w:p w:rsidR="001F5216" w:rsidRPr="006F7E04" w:rsidRDefault="001F5216" w:rsidP="00060140">
                            <w:pPr>
                              <w:ind w:left="-90" w:right="-42"/>
                              <w:rPr>
                                <w:rFonts w:ascii="Arial" w:hAnsi="Arial" w:cs="Arial"/>
                                <w:bCs/>
                                <w:sz w:val="22"/>
                                <w:szCs w:val="22"/>
                              </w:rPr>
                            </w:pPr>
                            <w:r w:rsidRPr="006F7E04">
                              <w:rPr>
                                <w:rFonts w:ascii="Arial" w:hAnsi="Arial" w:cs="Arial"/>
                                <w:bCs/>
                                <w:sz w:val="22"/>
                                <w:szCs w:val="22"/>
                              </w:rPr>
                              <w:t>(</w:t>
                            </w:r>
                            <w:hyperlink r:id="rId219" w:history="1">
                              <w:r w:rsidRPr="006F7E04">
                                <w:rPr>
                                  <w:rStyle w:val="Hyperlink"/>
                                  <w:rFonts w:ascii="Arial" w:hAnsi="Arial" w:cs="Arial"/>
                                  <w:bCs/>
                                  <w:sz w:val="22"/>
                                  <w:szCs w:val="22"/>
                                </w:rPr>
                                <w:t>http://pslc.ws/macrog/radical.htm</w:t>
                              </w:r>
                            </w:hyperlink>
                            <w:r w:rsidRPr="006F7E04">
                              <w:rPr>
                                <w:rFonts w:ascii="Arial" w:hAnsi="Arial" w:cs="Arial"/>
                                <w:bCs/>
                                <w:sz w:val="22"/>
                                <w:szCs w:val="22"/>
                              </w:rPr>
                              <w:t>)</w:t>
                            </w:r>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 id="_x0000_s1110" type="#_x0000_t202" style="position:absolute;margin-left:0;margin-top:169.65pt;width:151.2pt;height:110.6pt;z-index:25236992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" stroked="f">
                <v:textbox style="mso-fit-shape-to-text:t">
                  <w:txbxContent>
                    <w:p w:rsidR="001F5216" w:rsidRPr="006F7E04" w:rsidRDefault="001F5216" w:rsidP="00060140">
                      <w:pPr>
                        <w:ind w:left="-90" w:right="-42"/>
                        <w:rPr>
                          <w:rFonts w:ascii="Arial" w:hAnsi="Arial" w:cs="Arial"/>
                          <w:bCs/>
                          <w:sz w:val="22"/>
                          <w:szCs w:val="22"/>
                        </w:rPr>
                      </w:pPr>
                      <w:r w:rsidRPr="006F7E04">
                        <w:rPr>
                          <w:rFonts w:ascii="Arial" w:hAnsi="Arial" w:cs="Arial"/>
                          <w:bCs/>
                          <w:sz w:val="22"/>
                          <w:szCs w:val="22"/>
                        </w:rPr>
                        <w:t>(</w:t>
                      </w:r>
                      <w:hyperlink r:id="rId220" w:history="1">
                        <w:r w:rsidRPr="006F7E04">
                          <w:rPr>
                            <w:rStyle w:val="Hyperlink"/>
                            <w:rFonts w:ascii="Arial" w:hAnsi="Arial" w:cs="Arial"/>
                            <w:bCs/>
                            <w:sz w:val="22"/>
                            <w:szCs w:val="22"/>
                          </w:rPr>
                          <w:t>http://pslc.ws/macrog/radical.htm</w:t>
                        </w:r>
                      </w:hyperlink>
                      <w:r w:rsidRPr="006F7E04">
                        <w:rPr>
                          <w:rFonts w:ascii="Arial" w:hAnsi="Arial" w:cs="Arial"/>
                          <w:bCs/>
                          <w:sz w:val="22"/>
                          <w:szCs w:val="22"/>
                        </w:rPr>
                        <w:t>)</w:t>
                      </w:r>
                    </w:p>
                  </w:txbxContent>
                </v:textbox>
                <w10:wrap type="square" anchorx="margin"/>
              </v:shape>
            </w:pict>
          </mc:Fallback>
        </mc:AlternateContent>
      </w:r>
      <w:r>
        <w:rPr>
          <w:noProof/>
        </w:rPr>
        <w:drawing>
          <wp:anchor distT="0" distB="0" distL="114300" distR="114300" simplePos="0" relativeHeight="252346368" behindDoc="0" locked="0" layoutInCell="1" allowOverlap="1" wp14:anchorId="6EAF2C1E" wp14:editId="513C6585">
            <wp:simplePos x="0" y="0"/>
            <wp:positionH relativeFrom="column">
              <wp:posOffset>1927860</wp:posOffset>
            </wp:positionH>
            <wp:positionV relativeFrom="paragraph">
              <wp:posOffset>214630</wp:posOffset>
            </wp:positionV>
            <wp:extent cx="4126865" cy="2183130"/>
            <wp:effectExtent l="0" t="0" r="0" b="0"/>
            <wp:wrapSquare wrapText="bothSides"/>
            <wp:docPr id="330" name="Picture 330" descr="http://pslc.ws/macrog/images/radica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slc.ws/macrog/images/radica04.gif"/>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126865"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sz w:val="22"/>
          <w:szCs w:val="22"/>
        </w:rPr>
        <w:tab/>
        <w:t>At right</w:t>
      </w:r>
      <w:r w:rsidRPr="00AE1C0B">
        <w:rPr>
          <w:rFonts w:ascii="Arial" w:hAnsi="Arial" w:cs="Arial"/>
          <w:bCs/>
          <w:sz w:val="22"/>
          <w:szCs w:val="22"/>
        </w:rPr>
        <w:t>: T</w:t>
      </w:r>
      <w:r>
        <w:rPr>
          <w:rFonts w:ascii="Arial" w:hAnsi="Arial" w:cs="Arial"/>
          <w:bCs/>
          <w:sz w:val="22"/>
          <w:szCs w:val="22"/>
        </w:rPr>
        <w:t>o gain an electron, t</w:t>
      </w:r>
      <w:r w:rsidRPr="00AE1C0B">
        <w:rPr>
          <w:rFonts w:ascii="Arial" w:hAnsi="Arial" w:cs="Arial"/>
          <w:bCs/>
          <w:sz w:val="22"/>
          <w:szCs w:val="22"/>
        </w:rPr>
        <w:t>he benzene free radical attacks the double bo</w:t>
      </w:r>
      <w:r>
        <w:rPr>
          <w:rFonts w:ascii="Arial" w:hAnsi="Arial" w:cs="Arial"/>
          <w:bCs/>
          <w:sz w:val="22"/>
          <w:szCs w:val="22"/>
        </w:rPr>
        <w:t>nd of ethene by grabbing an electron</w:t>
      </w:r>
      <w:r w:rsidRPr="00AE1C0B">
        <w:rPr>
          <w:rFonts w:ascii="Arial" w:hAnsi="Arial" w:cs="Arial"/>
          <w:bCs/>
          <w:sz w:val="22"/>
          <w:szCs w:val="22"/>
        </w:rPr>
        <w:t>. This produces a free radical with single bonded carbon atoms. In its quest for electrons, the free radical continues to attack more ethene molecules causing more additions to the single bonded polyethylene chain.</w:t>
      </w:r>
      <w:r>
        <w:rPr>
          <w:rFonts w:ascii="Arial" w:hAnsi="Arial" w:cs="Arial"/>
          <w:bCs/>
          <w:sz w:val="22"/>
          <w:szCs w:val="22"/>
        </w:rPr>
        <w:t xml:space="preserve"> The chain will terminate at the point when two radicals join together.</w:t>
      </w:r>
    </w:p>
    <w:p w:rsidR="00060140" w:rsidRPr="000E76BD" w:rsidRDefault="00060140" w:rsidP="00060140">
      <w:pPr>
        <w:rPr>
          <w:rFonts w:asciiTheme="minorHAnsi" w:hAnsiTheme="minorHAnsi" w:cstheme="minorHAnsi"/>
          <w:bCs/>
          <w:i/>
          <w:sz w:val="6"/>
          <w:szCs w:val="6"/>
        </w:rPr>
      </w:pPr>
    </w:p>
    <w:p w:rsidR="00060140" w:rsidRPr="00DA2272" w:rsidRDefault="00060140" w:rsidP="00060140">
      <w:pPr>
        <w:tabs>
          <w:tab w:val="left" w:pos="4500"/>
        </w:tabs>
        <w:rPr>
          <w:rFonts w:ascii="Calibri" w:hAnsi="Calibri" w:cs="Calibri"/>
          <w:bCs/>
          <w:i/>
          <w:sz w:val="22"/>
          <w:szCs w:val="22"/>
        </w:rPr>
      </w:pPr>
      <w:r w:rsidRPr="00DA2272">
        <w:rPr>
          <w:rFonts w:ascii="Calibri" w:hAnsi="Calibri" w:cs="Calibri"/>
          <w:b/>
          <w:bCs/>
          <w:i/>
        </w:rPr>
        <w:tab/>
      </w:r>
      <w:r w:rsidRPr="00DA2272">
        <w:rPr>
          <w:rFonts w:ascii="Calibri" w:hAnsi="Calibri" w:cs="Calibri"/>
          <w:bCs/>
          <w:i/>
          <w:sz w:val="22"/>
          <w:szCs w:val="22"/>
        </w:rPr>
        <w:t>Polyethylene polymer chain forming</w:t>
      </w:r>
    </w:p>
    <w:p w:rsidR="00060140" w:rsidRPr="00DA2272" w:rsidRDefault="00060140" w:rsidP="00060140">
      <w:pPr>
        <w:tabs>
          <w:tab w:val="left" w:pos="4320"/>
        </w:tabs>
        <w:rPr>
          <w:rFonts w:ascii="Calibri" w:hAnsi="Calibri" w:cs="Calibri"/>
          <w:bCs/>
          <w:i/>
          <w:sz w:val="6"/>
          <w:szCs w:val="6"/>
        </w:rPr>
      </w:pPr>
    </w:p>
    <w:p w:rsidR="00060140" w:rsidRPr="00DA2272" w:rsidRDefault="00060140" w:rsidP="00060140">
      <w:pPr>
        <w:tabs>
          <w:tab w:val="left" w:pos="3330"/>
        </w:tabs>
        <w:rPr>
          <w:rFonts w:ascii="Calibri" w:hAnsi="Calibri" w:cs="Calibri"/>
          <w:bCs/>
          <w:i/>
          <w:sz w:val="20"/>
          <w:szCs w:val="20"/>
        </w:rPr>
      </w:pPr>
      <w:r w:rsidRPr="00DA2272">
        <w:rPr>
          <w:rFonts w:ascii="Calibri" w:hAnsi="Calibri" w:cs="Calibri"/>
          <w:bCs/>
          <w:i/>
          <w:sz w:val="20"/>
          <w:szCs w:val="20"/>
        </w:rPr>
        <w:tab/>
        <w:t>(</w:t>
      </w:r>
      <w:hyperlink r:id="rId222" w:history="1">
        <w:r w:rsidRPr="00DA2272">
          <w:rPr>
            <w:rStyle w:val="Hyperlink"/>
            <w:rFonts w:ascii="Calibri" w:hAnsi="Calibri" w:cs="Calibri"/>
            <w:bCs/>
            <w:i/>
            <w:sz w:val="20"/>
            <w:szCs w:val="20"/>
          </w:rPr>
          <w:t>http://pslc.ws/macrog/radical.htm</w:t>
        </w:r>
      </w:hyperlink>
      <w:r w:rsidRPr="00DA2272">
        <w:rPr>
          <w:rFonts w:ascii="Calibri" w:hAnsi="Calibri" w:cs="Calibri"/>
          <w:bCs/>
          <w:i/>
          <w:sz w:val="20"/>
          <w:szCs w:val="20"/>
        </w:rPr>
        <w:t>)</w:t>
      </w:r>
    </w:p>
    <w:p w:rsidR="00060140" w:rsidRPr="00C25B66" w:rsidRDefault="00060140" w:rsidP="00060140">
      <w:pPr>
        <w:rPr>
          <w:rFonts w:ascii="Arial" w:hAnsi="Arial" w:cs="Arial"/>
          <w:bCs/>
          <w:sz w:val="22"/>
          <w:szCs w:val="22"/>
        </w:rPr>
      </w:pPr>
    </w:p>
    <w:p w:rsidR="00060140" w:rsidRPr="00332027" w:rsidRDefault="00060140" w:rsidP="00060140">
      <w:pPr>
        <w:rPr>
          <w:rFonts w:ascii="Arial" w:hAnsi="Arial" w:cs="Arial"/>
          <w:sz w:val="22"/>
          <w:szCs w:val="22"/>
        </w:rPr>
      </w:pPr>
      <w:r>
        <w:rPr>
          <w:rFonts w:ascii="Arial" w:hAnsi="Arial" w:cs="Arial"/>
          <w:sz w:val="22"/>
          <w:szCs w:val="22"/>
        </w:rPr>
        <w:tab/>
        <w:t>This process requires a temperature of 420–570 K and pressures between 1000 and 3000 atmospheres. As seen in the chemical equation below, the reaction is exothermic.</w:t>
      </w:r>
    </w:p>
    <w:p w:rsidR="00060140" w:rsidRDefault="00060140" w:rsidP="00060140">
      <w:pPr>
        <w:pStyle w:val="NormalWeb"/>
        <w:spacing w:before="120" w:beforeAutospacing="0" w:after="0" w:afterAutospacing="0"/>
        <w:ind w:left="720"/>
        <w:rPr>
          <w:rFonts w:ascii="Arial" w:hAnsi="Arial" w:cs="Arial"/>
          <w:sz w:val="22"/>
          <w:szCs w:val="22"/>
        </w:rPr>
      </w:pPr>
      <w:r w:rsidRPr="00024E1A">
        <w:rPr>
          <w:rFonts w:ascii="Arial" w:hAnsi="Arial" w:cs="Arial"/>
          <w:sz w:val="22"/>
          <w:szCs w:val="22"/>
        </w:rPr>
        <w:fldChar w:fldCharType="begin"/>
      </w:r>
      <w:r w:rsidRPr="00024E1A">
        <w:rPr>
          <w:rFonts w:ascii="Arial" w:hAnsi="Arial" w:cs="Arial"/>
          <w:sz w:val="22"/>
          <w:szCs w:val="22"/>
        </w:rPr>
        <w:instrText xml:space="preserve"> INCLUDEPICTURE "http://www.essentialchemicalindustry.org/images/stories/600_Polyethene/PolyEthene_06.JPG" \* MERGEFORMATINET </w:instrText>
      </w:r>
      <w:r w:rsidRPr="00024E1A">
        <w:rPr>
          <w:rFonts w:ascii="Arial" w:hAnsi="Arial" w:cs="Arial"/>
          <w:sz w:val="22"/>
          <w:szCs w:val="22"/>
        </w:rPr>
        <w:fldChar w:fldCharType="separate"/>
      </w:r>
      <w:r w:rsidR="00C00DC2">
        <w:rPr>
          <w:rFonts w:ascii="Arial" w:hAnsi="Arial" w:cs="Arial"/>
          <w:sz w:val="22"/>
          <w:szCs w:val="22"/>
        </w:rPr>
        <w:fldChar w:fldCharType="begin"/>
      </w:r>
      <w:r w:rsidR="00C00DC2">
        <w:rPr>
          <w:rFonts w:ascii="Arial" w:hAnsi="Arial" w:cs="Arial"/>
          <w:sz w:val="22"/>
          <w:szCs w:val="22"/>
        </w:rPr>
        <w:instrText xml:space="preserve"> INCLUDEPICTURE  "http://www.essentialchemicalindustry.org/images/stories/600_Polyethene/PolyEthene_06.JPG" \* MERGEFORMATINET </w:instrText>
      </w:r>
      <w:r w:rsidR="00C00DC2">
        <w:rPr>
          <w:rFonts w:ascii="Arial" w:hAnsi="Arial" w:cs="Arial"/>
          <w:sz w:val="22"/>
          <w:szCs w:val="22"/>
        </w:rPr>
        <w:fldChar w:fldCharType="separate"/>
      </w:r>
      <w:r w:rsidR="001F5216">
        <w:rPr>
          <w:rFonts w:ascii="Arial" w:hAnsi="Arial" w:cs="Arial"/>
          <w:sz w:val="22"/>
          <w:szCs w:val="22"/>
        </w:rPr>
        <w:fldChar w:fldCharType="begin"/>
      </w:r>
      <w:r w:rsidR="001F5216">
        <w:rPr>
          <w:rFonts w:ascii="Arial" w:hAnsi="Arial" w:cs="Arial"/>
          <w:sz w:val="22"/>
          <w:szCs w:val="22"/>
        </w:rPr>
        <w:instrText xml:space="preserve"> INCLUDEPICTURE  "http://www.essentialchemicalindustry.org/images/stories/600_Polyethene/PolyEthene_06.JPG" \* MERGEFORMATINET </w:instrText>
      </w:r>
      <w:r w:rsidR="001F5216">
        <w:rPr>
          <w:rFonts w:ascii="Arial" w:hAnsi="Arial" w:cs="Arial"/>
          <w:sz w:val="22"/>
          <w:szCs w:val="22"/>
        </w:rPr>
        <w:fldChar w:fldCharType="separate"/>
      </w:r>
      <w:r w:rsidR="0055757F">
        <w:rPr>
          <w:rFonts w:ascii="Arial" w:hAnsi="Arial" w:cs="Arial"/>
          <w:sz w:val="22"/>
          <w:szCs w:val="22"/>
        </w:rPr>
        <w:pict>
          <v:shape id="_x0000_i1025" type="#_x0000_t75" style="width:314.65pt;height:35.15pt">
            <v:imagedata r:id="rId223" r:href="rId224"/>
          </v:shape>
        </w:pict>
      </w:r>
      <w:r w:rsidR="001F5216">
        <w:rPr>
          <w:rFonts w:ascii="Arial" w:hAnsi="Arial" w:cs="Arial"/>
          <w:sz w:val="22"/>
          <w:szCs w:val="22"/>
        </w:rPr>
        <w:fldChar w:fldCharType="end"/>
      </w:r>
      <w:r w:rsidR="00C00DC2">
        <w:rPr>
          <w:rFonts w:ascii="Arial" w:hAnsi="Arial" w:cs="Arial"/>
          <w:sz w:val="22"/>
          <w:szCs w:val="22"/>
        </w:rPr>
        <w:fldChar w:fldCharType="end"/>
      </w:r>
      <w:r w:rsidRPr="00024E1A">
        <w:rPr>
          <w:rFonts w:ascii="Arial" w:hAnsi="Arial" w:cs="Arial"/>
          <w:sz w:val="22"/>
          <w:szCs w:val="22"/>
        </w:rPr>
        <w:fldChar w:fldCharType="end"/>
      </w:r>
    </w:p>
    <w:p w:rsidR="00060140" w:rsidRPr="00687275" w:rsidRDefault="00060140" w:rsidP="00060140">
      <w:pPr>
        <w:pStyle w:val="NormalWeb"/>
        <w:spacing w:before="0" w:beforeAutospacing="0" w:after="0" w:afterAutospacing="0"/>
        <w:rPr>
          <w:rFonts w:ascii="Arial" w:hAnsi="Arial" w:cs="Arial"/>
          <w:sz w:val="16"/>
          <w:szCs w:val="16"/>
        </w:rPr>
      </w:pPr>
    </w:p>
    <w:p w:rsidR="00060140" w:rsidRPr="006F7E04" w:rsidRDefault="00060140" w:rsidP="00060140">
      <w:pPr>
        <w:pStyle w:val="NormalWeb"/>
        <w:spacing w:before="0" w:beforeAutospacing="0" w:after="0" w:afterAutospacing="0"/>
        <w:rPr>
          <w:rFonts w:ascii="Arial" w:hAnsi="Arial" w:cs="Arial"/>
          <w:sz w:val="22"/>
          <w:szCs w:val="22"/>
        </w:rPr>
      </w:pPr>
      <w:r>
        <w:rPr>
          <w:rFonts w:ascii="Arial" w:hAnsi="Arial" w:cs="Arial"/>
          <w:sz w:val="22"/>
          <w:szCs w:val="22"/>
        </w:rPr>
        <w:t xml:space="preserve">Note: The superscripted theta symbol following the ΔH (enthalpy for the reaction) indicates that this is a “state function”, meaning that it has been carried out under standard conditions. This is </w:t>
      </w:r>
      <w:r w:rsidRPr="006F7E04">
        <w:rPr>
          <w:rFonts w:ascii="Arial" w:hAnsi="Arial" w:cs="Arial"/>
          <w:sz w:val="22"/>
          <w:szCs w:val="22"/>
        </w:rPr>
        <w:t>often written as ΔH</w:t>
      </w:r>
      <w:r w:rsidRPr="006F7E04">
        <w:rPr>
          <w:rFonts w:ascii="Arial" w:hAnsi="Arial" w:cs="Arial"/>
          <w:i/>
          <w:sz w:val="22"/>
          <w:szCs w:val="22"/>
          <w:vertAlign w:val="subscript"/>
        </w:rPr>
        <w:t>f</w:t>
      </w:r>
      <w:r w:rsidRPr="006F7E04">
        <w:rPr>
          <w:rFonts w:ascii="Arial" w:hAnsi="Arial" w:cs="Arial"/>
          <w:sz w:val="22"/>
          <w:szCs w:val="22"/>
          <w:vertAlign w:val="superscript"/>
        </w:rPr>
        <w:t>o</w:t>
      </w:r>
      <w:r w:rsidRPr="006F7E04">
        <w:rPr>
          <w:rFonts w:ascii="Arial" w:hAnsi="Arial" w:cs="Arial"/>
          <w:sz w:val="22"/>
          <w:szCs w:val="22"/>
        </w:rPr>
        <w:t>.) (</w:t>
      </w:r>
      <w:hyperlink r:id="rId225" w:history="1">
        <w:r w:rsidRPr="006F7E04">
          <w:rPr>
            <w:rStyle w:val="Hyperlink"/>
            <w:rFonts w:ascii="Arial" w:hAnsi="Arial" w:cs="Arial"/>
            <w:sz w:val="22"/>
            <w:szCs w:val="22"/>
          </w:rPr>
          <w:t>http://www.essentialchemicalindustry.org/polymers/polyethene.html</w:t>
        </w:r>
      </w:hyperlink>
      <w:r w:rsidRPr="006F7E04">
        <w:rPr>
          <w:rFonts w:ascii="Arial" w:hAnsi="Arial" w:cs="Arial"/>
          <w:sz w:val="22"/>
          <w:szCs w:val="22"/>
        </w:rPr>
        <w:t>)</w:t>
      </w:r>
    </w:p>
    <w:p w:rsidR="00060140" w:rsidRPr="00D603D9" w:rsidRDefault="00060140" w:rsidP="00060140">
      <w:pPr>
        <w:rPr>
          <w:rFonts w:ascii="Arial" w:hAnsi="Arial" w:cs="Arial"/>
          <w:sz w:val="22"/>
          <w:szCs w:val="22"/>
        </w:rPr>
      </w:pPr>
    </w:p>
    <w:p w:rsidR="00060140" w:rsidRDefault="00060140" w:rsidP="00060140">
      <w:pPr>
        <w:rPr>
          <w:rFonts w:ascii="Arial" w:hAnsi="Arial" w:cs="Arial"/>
        </w:rPr>
      </w:pPr>
      <w:r>
        <w:rPr>
          <w:rFonts w:ascii="Arial" w:hAnsi="Arial" w:cs="Arial"/>
          <w:b/>
        </w:rPr>
        <w:t>Other plastics</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 xml:space="preserve">All plastics are polymers, and the triangle codes for recyclable plastics indicate the type of resin used in their manufacture. Chasing-arrow symbols are mentioned in the De Antonis article. The ASTM International Resin Identification Coding System (RIC) was developed in </w:t>
      </w:r>
      <w:r>
        <w:rPr>
          <w:rFonts w:ascii="Arial" w:hAnsi="Arial" w:cs="Arial"/>
          <w:sz w:val="22"/>
          <w:szCs w:val="22"/>
        </w:rPr>
        <w:lastRenderedPageBreak/>
        <w:t>1988 by the American Society for Testing and Materials (ASTM). In 2001 ASTM became an international organization. With a membership of 140 countries, ASTM International is the standards organization that produces technical standards for many products and materials.</w:t>
      </w:r>
    </w:p>
    <w:p w:rsidR="00060140"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Pr>
          <w:rFonts w:ascii="Arial" w:hAnsi="Arial" w:cs="Arial"/>
          <w:sz w:val="22"/>
          <w:szCs w:val="22"/>
        </w:rPr>
        <w:tab/>
        <w:t xml:space="preserve">In June 2013, the chasing-arrows were replaced by solid triangles because people often erroneously connected the numbers with recycling. To avoid consumer confusion, ASTM released a statement regarding the new symbol designation </w:t>
      </w:r>
      <w:r w:rsidRPr="00832F8C">
        <w:rPr>
          <w:rFonts w:ascii="Arial" w:hAnsi="Arial" w:cs="Arial"/>
          <w:sz w:val="22"/>
          <w:szCs w:val="22"/>
        </w:rPr>
        <w:t>“</w:t>
      </w:r>
      <w:r>
        <w:rPr>
          <w:rFonts w:ascii="Arial" w:hAnsi="Arial" w:cs="Arial"/>
          <w:sz w:val="22"/>
          <w:szCs w:val="22"/>
        </w:rPr>
        <w:t xml:space="preserve">… </w:t>
      </w:r>
      <w:r w:rsidRPr="00832F8C">
        <w:rPr>
          <w:rFonts w:ascii="Arial" w:hAnsi="Arial" w:cs="Arial"/>
          <w:sz w:val="22"/>
          <w:szCs w:val="22"/>
        </w:rPr>
        <w:t>helps bring focus back to the system’s core mission: resin identification and qua</w:t>
      </w:r>
      <w:r>
        <w:rPr>
          <w:rFonts w:ascii="Arial" w:hAnsi="Arial" w:cs="Arial"/>
          <w:sz w:val="22"/>
          <w:szCs w:val="22"/>
        </w:rPr>
        <w:t>lity control prior to recycling.</w:t>
      </w:r>
      <w:r w:rsidRPr="00832F8C">
        <w:rPr>
          <w:rFonts w:ascii="Arial" w:hAnsi="Arial" w:cs="Arial"/>
          <w:sz w:val="22"/>
          <w:szCs w:val="22"/>
        </w:rPr>
        <w:t>”</w:t>
      </w:r>
      <w:r>
        <w:rPr>
          <w:rFonts w:ascii="Arial" w:hAnsi="Arial" w:cs="Arial"/>
        </w:rPr>
        <w:t xml:space="preserve"> </w:t>
      </w:r>
      <w:r w:rsidRPr="006F7E04">
        <w:rPr>
          <w:rFonts w:ascii="Arial" w:hAnsi="Arial" w:cs="Arial"/>
          <w:sz w:val="22"/>
          <w:szCs w:val="22"/>
        </w:rPr>
        <w:t>(</w:t>
      </w:r>
      <w:hyperlink r:id="rId226" w:history="1">
        <w:r w:rsidRPr="006F7E04">
          <w:rPr>
            <w:rStyle w:val="Hyperlink"/>
            <w:rFonts w:ascii="Arial" w:hAnsi="Arial" w:cs="Arial"/>
            <w:sz w:val="22"/>
            <w:szCs w:val="22"/>
          </w:rPr>
          <w:t>http://www.plasticsnews.com/article/20130611/NEWS/130619978/say-so-long-to-recycling-code-arrows</w:t>
        </w:r>
      </w:hyperlink>
      <w:r w:rsidRPr="006F7E04">
        <w:rPr>
          <w:rFonts w:ascii="Arial" w:hAnsi="Arial" w:cs="Arial"/>
          <w:sz w:val="22"/>
          <w:szCs w:val="22"/>
        </w:rPr>
        <w:t>)</w:t>
      </w:r>
    </w:p>
    <w:p w:rsidR="00060140" w:rsidRDefault="00060140" w:rsidP="00060140">
      <w:pPr>
        <w:rPr>
          <w:rFonts w:ascii="Arial" w:hAnsi="Arial" w:cs="Arial"/>
          <w:sz w:val="22"/>
          <w:szCs w:val="22"/>
        </w:rPr>
      </w:pPr>
    </w:p>
    <w:p w:rsidR="00060140" w:rsidRPr="001B51A9" w:rsidRDefault="00060140" w:rsidP="00060140">
      <w:pPr>
        <w:rPr>
          <w:rFonts w:ascii="Arial" w:hAnsi="Arial" w:cs="Arial"/>
          <w:b/>
        </w:rPr>
      </w:pPr>
      <w:r>
        <w:rPr>
          <w:rFonts w:ascii="Arial" w:hAnsi="Arial" w:cs="Arial"/>
          <w:b/>
          <w:sz w:val="22"/>
          <w:szCs w:val="22"/>
        </w:rPr>
        <w:tab/>
      </w:r>
      <w:r>
        <w:rPr>
          <w:rFonts w:ascii="Arial" w:hAnsi="Arial" w:cs="Arial"/>
          <w:b/>
          <w:sz w:val="22"/>
          <w:szCs w:val="22"/>
        </w:rPr>
        <w:tab/>
      </w:r>
      <w:r w:rsidRPr="001B51A9">
        <w:rPr>
          <w:rFonts w:ascii="Arial" w:hAnsi="Arial" w:cs="Arial"/>
          <w:b/>
        </w:rPr>
        <w:t>June 2013 ASTM Resin Identification Codes</w:t>
      </w:r>
    </w:p>
    <w:p w:rsidR="00060140" w:rsidRDefault="00060140" w:rsidP="00060140">
      <w:pPr>
        <w:rPr>
          <w:rFonts w:ascii="Arial" w:hAnsi="Arial" w:cs="Arial"/>
          <w:sz w:val="22"/>
          <w:szCs w:val="22"/>
        </w:rPr>
      </w:pPr>
    </w:p>
    <w:tbl>
      <w:tblPr>
        <w:tblpPr w:leftFromText="180" w:rightFromText="180" w:vertAnchor="text" w:tblpX="6562" w:tblpY="16"/>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firstRow="0" w:lastRow="0" w:firstColumn="0" w:lastColumn="0" w:noHBand="0" w:noVBand="0"/>
      </w:tblPr>
      <w:tblGrid>
        <w:gridCol w:w="2898"/>
      </w:tblGrid>
      <w:tr w:rsidR="00060140" w:rsidTr="00060140">
        <w:trPr>
          <w:trHeight w:val="350"/>
        </w:trPr>
        <w:tc>
          <w:tcPr>
            <w:tcW w:w="2898" w:type="dxa"/>
            <w:vAlign w:val="center"/>
          </w:tcPr>
          <w:p w:rsidR="00060140" w:rsidRPr="00D603D9" w:rsidRDefault="00060140" w:rsidP="00060140">
            <w:pPr>
              <w:jc w:val="center"/>
              <w:rPr>
                <w:rFonts w:ascii="Arial" w:hAnsi="Arial" w:cs="Arial"/>
                <w:b/>
                <w:sz w:val="18"/>
                <w:szCs w:val="18"/>
              </w:rPr>
            </w:pPr>
            <w:r>
              <w:rPr>
                <w:rFonts w:ascii="Arial" w:hAnsi="Arial" w:cs="Arial"/>
                <w:b/>
                <w:sz w:val="18"/>
                <w:szCs w:val="18"/>
              </w:rPr>
              <w:t>Some Common Uses</w:t>
            </w:r>
          </w:p>
        </w:tc>
      </w:tr>
      <w:tr w:rsidR="00060140" w:rsidTr="00060140">
        <w:trPr>
          <w:trHeight w:val="1067"/>
        </w:trPr>
        <w:tc>
          <w:tcPr>
            <w:tcW w:w="2898" w:type="dxa"/>
            <w:vAlign w:val="center"/>
          </w:tcPr>
          <w:p w:rsidR="00060140" w:rsidRDefault="00060140" w:rsidP="00060140">
            <w:pPr>
              <w:rPr>
                <w:rFonts w:ascii="Arial" w:hAnsi="Arial" w:cs="Arial"/>
                <w:sz w:val="18"/>
                <w:szCs w:val="18"/>
              </w:rPr>
            </w:pPr>
            <w:r w:rsidRPr="00D603D9">
              <w:rPr>
                <w:rFonts w:ascii="Arial" w:hAnsi="Arial" w:cs="Arial"/>
                <w:sz w:val="18"/>
                <w:szCs w:val="18"/>
              </w:rPr>
              <w:t>Soft drink, water, shampoo, cooking oil and mouthwash bottles</w:t>
            </w:r>
          </w:p>
          <w:p w:rsidR="00060140" w:rsidRPr="00D603D9" w:rsidRDefault="00060140" w:rsidP="00060140">
            <w:pPr>
              <w:rPr>
                <w:rFonts w:ascii="Arial" w:hAnsi="Arial" w:cs="Arial"/>
                <w:sz w:val="18"/>
                <w:szCs w:val="18"/>
              </w:rPr>
            </w:pPr>
            <w:r w:rsidRPr="00D603D9">
              <w:rPr>
                <w:rFonts w:ascii="Arial" w:hAnsi="Arial" w:cs="Arial"/>
                <w:sz w:val="18"/>
                <w:szCs w:val="18"/>
              </w:rPr>
              <w:t>Peanut butter jars</w:t>
            </w:r>
          </w:p>
        </w:tc>
      </w:tr>
      <w:tr w:rsidR="00060140" w:rsidTr="00060140">
        <w:trPr>
          <w:trHeight w:val="1069"/>
        </w:trPr>
        <w:tc>
          <w:tcPr>
            <w:tcW w:w="2898" w:type="dxa"/>
            <w:vAlign w:val="center"/>
          </w:tcPr>
          <w:p w:rsidR="00060140" w:rsidRPr="00D603D9" w:rsidRDefault="00060140" w:rsidP="00060140">
            <w:pPr>
              <w:rPr>
                <w:rFonts w:ascii="Arial" w:hAnsi="Arial" w:cs="Arial"/>
                <w:sz w:val="18"/>
                <w:szCs w:val="18"/>
              </w:rPr>
            </w:pPr>
            <w:r w:rsidRPr="00D603D9">
              <w:rPr>
                <w:rFonts w:ascii="Arial" w:hAnsi="Arial" w:cs="Arial"/>
                <w:sz w:val="18"/>
                <w:szCs w:val="18"/>
              </w:rPr>
              <w:t>Milk, water and juice jugs</w:t>
            </w:r>
          </w:p>
          <w:p w:rsidR="00060140" w:rsidRPr="00D603D9" w:rsidRDefault="00060140" w:rsidP="00060140">
            <w:pPr>
              <w:rPr>
                <w:rFonts w:ascii="Arial" w:hAnsi="Arial" w:cs="Arial"/>
                <w:sz w:val="18"/>
                <w:szCs w:val="18"/>
              </w:rPr>
            </w:pPr>
            <w:r w:rsidRPr="00D603D9">
              <w:rPr>
                <w:rFonts w:ascii="Arial" w:hAnsi="Arial" w:cs="Arial"/>
                <w:sz w:val="18"/>
                <w:szCs w:val="18"/>
              </w:rPr>
              <w:t>Detergent bottles</w:t>
            </w:r>
          </w:p>
          <w:p w:rsidR="00060140" w:rsidRPr="00D603D9" w:rsidRDefault="00060140" w:rsidP="00060140">
            <w:pPr>
              <w:rPr>
                <w:rFonts w:ascii="Arial" w:hAnsi="Arial" w:cs="Arial"/>
                <w:sz w:val="18"/>
                <w:szCs w:val="18"/>
              </w:rPr>
            </w:pPr>
            <w:r w:rsidRPr="00D603D9">
              <w:rPr>
                <w:rFonts w:ascii="Arial" w:hAnsi="Arial" w:cs="Arial"/>
                <w:sz w:val="18"/>
                <w:szCs w:val="18"/>
              </w:rPr>
              <w:t>Yogurt and margarine tubs</w:t>
            </w:r>
          </w:p>
          <w:p w:rsidR="00060140" w:rsidRPr="00D603D9" w:rsidRDefault="00060140" w:rsidP="00060140">
            <w:pPr>
              <w:rPr>
                <w:rFonts w:ascii="Arial" w:hAnsi="Arial" w:cs="Arial"/>
                <w:sz w:val="18"/>
                <w:szCs w:val="18"/>
              </w:rPr>
            </w:pPr>
            <w:r w:rsidRPr="00D603D9">
              <w:rPr>
                <w:rFonts w:ascii="Arial" w:hAnsi="Arial" w:cs="Arial"/>
                <w:sz w:val="18"/>
                <w:szCs w:val="18"/>
              </w:rPr>
              <w:t>Grocery bags</w:t>
            </w:r>
          </w:p>
        </w:tc>
      </w:tr>
      <w:tr w:rsidR="00060140" w:rsidTr="00060140">
        <w:trPr>
          <w:trHeight w:val="988"/>
        </w:trPr>
        <w:tc>
          <w:tcPr>
            <w:tcW w:w="2898" w:type="dxa"/>
            <w:vAlign w:val="center"/>
          </w:tcPr>
          <w:p w:rsidR="00060140" w:rsidRPr="00D603D9" w:rsidRDefault="00060140" w:rsidP="00060140">
            <w:pPr>
              <w:rPr>
                <w:rFonts w:ascii="Arial" w:hAnsi="Arial" w:cs="Arial"/>
                <w:sz w:val="18"/>
                <w:szCs w:val="18"/>
              </w:rPr>
            </w:pPr>
            <w:r w:rsidRPr="00D603D9">
              <w:rPr>
                <w:rFonts w:ascii="Arial" w:hAnsi="Arial" w:cs="Arial"/>
                <w:sz w:val="18"/>
                <w:szCs w:val="18"/>
              </w:rPr>
              <w:t>Clear food packaging</w:t>
            </w:r>
          </w:p>
          <w:p w:rsidR="00060140" w:rsidRPr="00D603D9" w:rsidRDefault="00060140" w:rsidP="00060140">
            <w:pPr>
              <w:rPr>
                <w:rFonts w:ascii="Arial" w:hAnsi="Arial" w:cs="Arial"/>
                <w:sz w:val="18"/>
                <w:szCs w:val="18"/>
              </w:rPr>
            </w:pPr>
            <w:r w:rsidRPr="00D603D9">
              <w:rPr>
                <w:rFonts w:ascii="Arial" w:hAnsi="Arial" w:cs="Arial"/>
                <w:sz w:val="18"/>
                <w:szCs w:val="18"/>
              </w:rPr>
              <w:t>Shampoo bottles</w:t>
            </w:r>
          </w:p>
          <w:p w:rsidR="00060140" w:rsidRPr="00D603D9" w:rsidRDefault="00060140" w:rsidP="00060140">
            <w:pPr>
              <w:rPr>
                <w:rFonts w:ascii="Arial" w:hAnsi="Arial" w:cs="Arial"/>
                <w:sz w:val="18"/>
                <w:szCs w:val="18"/>
              </w:rPr>
            </w:pPr>
            <w:r w:rsidRPr="00D603D9">
              <w:rPr>
                <w:rFonts w:ascii="Arial" w:hAnsi="Arial" w:cs="Arial"/>
                <w:sz w:val="18"/>
                <w:szCs w:val="18"/>
              </w:rPr>
              <w:t>Water pipes</w:t>
            </w:r>
          </w:p>
          <w:p w:rsidR="00060140" w:rsidRPr="00D603D9" w:rsidRDefault="00060140" w:rsidP="00060140">
            <w:pPr>
              <w:rPr>
                <w:rFonts w:ascii="Arial" w:hAnsi="Arial" w:cs="Arial"/>
                <w:sz w:val="18"/>
                <w:szCs w:val="18"/>
              </w:rPr>
            </w:pPr>
            <w:r w:rsidRPr="00D603D9">
              <w:rPr>
                <w:rFonts w:ascii="Arial" w:hAnsi="Arial" w:cs="Arial"/>
                <w:sz w:val="18"/>
                <w:szCs w:val="18"/>
              </w:rPr>
              <w:t>Electrical Insulation</w:t>
            </w:r>
          </w:p>
        </w:tc>
      </w:tr>
      <w:tr w:rsidR="00060140" w:rsidTr="00060140">
        <w:trPr>
          <w:trHeight w:val="1070"/>
        </w:trPr>
        <w:tc>
          <w:tcPr>
            <w:tcW w:w="2898" w:type="dxa"/>
            <w:vAlign w:val="center"/>
          </w:tcPr>
          <w:p w:rsidR="00060140" w:rsidRPr="00D603D9" w:rsidRDefault="00060140" w:rsidP="00060140">
            <w:pPr>
              <w:rPr>
                <w:rFonts w:ascii="Arial" w:hAnsi="Arial" w:cs="Arial"/>
                <w:sz w:val="18"/>
                <w:szCs w:val="18"/>
              </w:rPr>
            </w:pPr>
            <w:r w:rsidRPr="00D603D9">
              <w:rPr>
                <w:rFonts w:ascii="Arial" w:hAnsi="Arial" w:cs="Arial"/>
                <w:sz w:val="18"/>
                <w:szCs w:val="18"/>
              </w:rPr>
              <w:t>Bread bags</w:t>
            </w:r>
          </w:p>
          <w:p w:rsidR="00060140" w:rsidRPr="00D603D9" w:rsidRDefault="00060140" w:rsidP="00060140">
            <w:pPr>
              <w:rPr>
                <w:rFonts w:ascii="Arial" w:hAnsi="Arial" w:cs="Arial"/>
                <w:sz w:val="18"/>
                <w:szCs w:val="18"/>
              </w:rPr>
            </w:pPr>
            <w:r w:rsidRPr="00D603D9">
              <w:rPr>
                <w:rFonts w:ascii="Arial" w:hAnsi="Arial" w:cs="Arial"/>
                <w:sz w:val="18"/>
                <w:szCs w:val="18"/>
              </w:rPr>
              <w:t>Frozen food bags</w:t>
            </w:r>
          </w:p>
          <w:p w:rsidR="00060140" w:rsidRPr="00D603D9" w:rsidRDefault="00060140" w:rsidP="00060140">
            <w:pPr>
              <w:rPr>
                <w:rFonts w:ascii="Arial" w:hAnsi="Arial" w:cs="Arial"/>
                <w:sz w:val="18"/>
                <w:szCs w:val="18"/>
              </w:rPr>
            </w:pPr>
            <w:r w:rsidRPr="00D603D9">
              <w:rPr>
                <w:rFonts w:ascii="Arial" w:hAnsi="Arial" w:cs="Arial"/>
                <w:sz w:val="18"/>
                <w:szCs w:val="18"/>
              </w:rPr>
              <w:t>Squeezable bottles (mustard, honey)</w:t>
            </w:r>
          </w:p>
        </w:tc>
      </w:tr>
      <w:tr w:rsidR="00060140" w:rsidTr="00060140">
        <w:trPr>
          <w:trHeight w:val="1070"/>
        </w:trPr>
        <w:tc>
          <w:tcPr>
            <w:tcW w:w="2898" w:type="dxa"/>
            <w:vAlign w:val="center"/>
          </w:tcPr>
          <w:p w:rsidR="00060140" w:rsidRPr="00D603D9" w:rsidRDefault="00060140" w:rsidP="00060140">
            <w:pPr>
              <w:rPr>
                <w:rFonts w:ascii="Arial" w:hAnsi="Arial" w:cs="Arial"/>
                <w:sz w:val="18"/>
                <w:szCs w:val="18"/>
              </w:rPr>
            </w:pPr>
            <w:r w:rsidRPr="00D603D9">
              <w:rPr>
                <w:rFonts w:ascii="Arial" w:hAnsi="Arial" w:cs="Arial"/>
                <w:sz w:val="18"/>
                <w:szCs w:val="18"/>
              </w:rPr>
              <w:t>Ketchup bottles</w:t>
            </w:r>
          </w:p>
          <w:p w:rsidR="00060140" w:rsidRPr="00D603D9" w:rsidRDefault="00060140" w:rsidP="00060140">
            <w:pPr>
              <w:rPr>
                <w:rFonts w:ascii="Arial" w:hAnsi="Arial" w:cs="Arial"/>
                <w:sz w:val="18"/>
                <w:szCs w:val="18"/>
              </w:rPr>
            </w:pPr>
            <w:r w:rsidRPr="00D603D9">
              <w:rPr>
                <w:rFonts w:ascii="Arial" w:hAnsi="Arial" w:cs="Arial"/>
                <w:sz w:val="18"/>
                <w:szCs w:val="18"/>
              </w:rPr>
              <w:t>Yogurt and margarine tubs</w:t>
            </w:r>
          </w:p>
          <w:p w:rsidR="00060140" w:rsidRPr="00D603D9" w:rsidRDefault="00060140" w:rsidP="00060140">
            <w:pPr>
              <w:rPr>
                <w:rFonts w:ascii="Arial" w:hAnsi="Arial" w:cs="Arial"/>
                <w:sz w:val="18"/>
                <w:szCs w:val="18"/>
              </w:rPr>
            </w:pPr>
            <w:r w:rsidRPr="00D603D9">
              <w:rPr>
                <w:rFonts w:ascii="Arial" w:hAnsi="Arial" w:cs="Arial"/>
                <w:sz w:val="18"/>
                <w:szCs w:val="18"/>
              </w:rPr>
              <w:t>Drinking straws</w:t>
            </w:r>
          </w:p>
          <w:p w:rsidR="00060140" w:rsidRPr="00D603D9" w:rsidRDefault="00060140" w:rsidP="00060140">
            <w:pPr>
              <w:rPr>
                <w:rFonts w:ascii="Arial" w:hAnsi="Arial" w:cs="Arial"/>
                <w:sz w:val="18"/>
                <w:szCs w:val="18"/>
              </w:rPr>
            </w:pPr>
            <w:r w:rsidRPr="00D603D9">
              <w:rPr>
                <w:rFonts w:ascii="Arial" w:hAnsi="Arial" w:cs="Arial"/>
                <w:sz w:val="18"/>
                <w:szCs w:val="18"/>
              </w:rPr>
              <w:t>Battery cases</w:t>
            </w:r>
          </w:p>
        </w:tc>
      </w:tr>
      <w:tr w:rsidR="00060140" w:rsidTr="00060140">
        <w:trPr>
          <w:trHeight w:val="1069"/>
        </w:trPr>
        <w:tc>
          <w:tcPr>
            <w:tcW w:w="2898" w:type="dxa"/>
            <w:vAlign w:val="center"/>
          </w:tcPr>
          <w:p w:rsidR="00060140" w:rsidRPr="00D603D9" w:rsidRDefault="00060140" w:rsidP="00060140">
            <w:pPr>
              <w:rPr>
                <w:rFonts w:ascii="Arial" w:hAnsi="Arial" w:cs="Arial"/>
                <w:sz w:val="18"/>
                <w:szCs w:val="18"/>
              </w:rPr>
            </w:pPr>
            <w:r w:rsidRPr="00D603D9">
              <w:rPr>
                <w:rFonts w:ascii="Arial" w:hAnsi="Arial" w:cs="Arial"/>
                <w:sz w:val="18"/>
                <w:szCs w:val="18"/>
              </w:rPr>
              <w:t>Meat trays</w:t>
            </w:r>
          </w:p>
          <w:p w:rsidR="00060140" w:rsidRPr="00D603D9" w:rsidRDefault="00060140" w:rsidP="00060140">
            <w:pPr>
              <w:rPr>
                <w:rFonts w:ascii="Arial" w:hAnsi="Arial" w:cs="Arial"/>
                <w:sz w:val="18"/>
                <w:szCs w:val="18"/>
              </w:rPr>
            </w:pPr>
            <w:r w:rsidRPr="00D603D9">
              <w:rPr>
                <w:rFonts w:ascii="Arial" w:hAnsi="Arial" w:cs="Arial"/>
                <w:sz w:val="18"/>
                <w:szCs w:val="18"/>
              </w:rPr>
              <w:t>Egg cartons</w:t>
            </w:r>
          </w:p>
          <w:p w:rsidR="00060140" w:rsidRPr="00D603D9" w:rsidRDefault="00060140" w:rsidP="00060140">
            <w:pPr>
              <w:rPr>
                <w:rFonts w:ascii="Arial" w:hAnsi="Arial" w:cs="Arial"/>
                <w:sz w:val="18"/>
                <w:szCs w:val="18"/>
              </w:rPr>
            </w:pPr>
            <w:r w:rsidRPr="00D603D9">
              <w:rPr>
                <w:rFonts w:ascii="Arial" w:hAnsi="Arial" w:cs="Arial"/>
                <w:sz w:val="18"/>
                <w:szCs w:val="18"/>
              </w:rPr>
              <w:t>Cups and plates</w:t>
            </w:r>
          </w:p>
          <w:p w:rsidR="00060140" w:rsidRPr="00D603D9" w:rsidRDefault="00060140" w:rsidP="00060140">
            <w:pPr>
              <w:rPr>
                <w:rFonts w:ascii="Arial" w:hAnsi="Arial" w:cs="Arial"/>
                <w:sz w:val="18"/>
                <w:szCs w:val="18"/>
              </w:rPr>
            </w:pPr>
            <w:r w:rsidRPr="00D603D9">
              <w:rPr>
                <w:rFonts w:ascii="Arial" w:hAnsi="Arial" w:cs="Arial"/>
                <w:sz w:val="18"/>
                <w:szCs w:val="18"/>
              </w:rPr>
              <w:t>Spoons, knives forks</w:t>
            </w:r>
          </w:p>
        </w:tc>
      </w:tr>
      <w:tr w:rsidR="00060140" w:rsidTr="00060140">
        <w:trPr>
          <w:trHeight w:val="1069"/>
        </w:trPr>
        <w:tc>
          <w:tcPr>
            <w:tcW w:w="2898" w:type="dxa"/>
            <w:vAlign w:val="center"/>
          </w:tcPr>
          <w:p w:rsidR="00060140" w:rsidRPr="00D603D9" w:rsidRDefault="00060140" w:rsidP="00060140">
            <w:pPr>
              <w:rPr>
                <w:rFonts w:ascii="Arial" w:hAnsi="Arial" w:cs="Arial"/>
                <w:sz w:val="18"/>
                <w:szCs w:val="18"/>
              </w:rPr>
            </w:pPr>
            <w:r w:rsidRPr="00D603D9">
              <w:rPr>
                <w:rFonts w:ascii="Arial" w:hAnsi="Arial" w:cs="Arial"/>
                <w:sz w:val="18"/>
                <w:szCs w:val="18"/>
              </w:rPr>
              <w:t>Everything else!</w:t>
            </w:r>
          </w:p>
          <w:p w:rsidR="00060140" w:rsidRPr="00D603D9" w:rsidRDefault="00060140" w:rsidP="00060140">
            <w:pPr>
              <w:rPr>
                <w:rFonts w:ascii="Arial" w:hAnsi="Arial" w:cs="Arial"/>
                <w:sz w:val="18"/>
                <w:szCs w:val="18"/>
              </w:rPr>
            </w:pPr>
            <w:r w:rsidRPr="00D603D9">
              <w:rPr>
                <w:rFonts w:ascii="Arial" w:hAnsi="Arial" w:cs="Arial"/>
                <w:sz w:val="18"/>
                <w:szCs w:val="18"/>
              </w:rPr>
              <w:t>Ketchup containers</w:t>
            </w:r>
          </w:p>
          <w:p w:rsidR="00060140" w:rsidRPr="00D603D9" w:rsidRDefault="00060140" w:rsidP="00060140">
            <w:pPr>
              <w:rPr>
                <w:rFonts w:ascii="Arial" w:hAnsi="Arial" w:cs="Arial"/>
                <w:sz w:val="18"/>
                <w:szCs w:val="18"/>
              </w:rPr>
            </w:pPr>
            <w:r w:rsidRPr="00D603D9">
              <w:rPr>
                <w:rFonts w:ascii="Arial" w:hAnsi="Arial" w:cs="Arial"/>
                <w:sz w:val="18"/>
                <w:szCs w:val="18"/>
              </w:rPr>
              <w:t>3 and 5 gallon water bottles</w:t>
            </w:r>
          </w:p>
          <w:p w:rsidR="00060140" w:rsidRPr="00D603D9" w:rsidRDefault="00060140" w:rsidP="00060140">
            <w:pPr>
              <w:rPr>
                <w:rFonts w:ascii="Arial" w:hAnsi="Arial" w:cs="Arial"/>
                <w:sz w:val="18"/>
                <w:szCs w:val="18"/>
              </w:rPr>
            </w:pPr>
            <w:r w:rsidRPr="00D603D9">
              <w:rPr>
                <w:rFonts w:ascii="Arial" w:hAnsi="Arial" w:cs="Arial"/>
                <w:sz w:val="18"/>
                <w:szCs w:val="18"/>
              </w:rPr>
              <w:t>Some juice bottles, etc.</w:t>
            </w:r>
          </w:p>
        </w:tc>
      </w:tr>
    </w:tbl>
    <w:p w:rsidR="00060140" w:rsidRDefault="00060140" w:rsidP="00060140">
      <w:pPr>
        <w:rPr>
          <w:rFonts w:ascii="Arial" w:hAnsi="Arial" w:cs="Arial"/>
          <w:color w:val="0000FF"/>
        </w:rPr>
      </w:pPr>
      <w:r>
        <w:rPr>
          <w:rFonts w:ascii="Arial" w:hAnsi="Arial" w:cs="Arial"/>
          <w:color w:val="0000FF"/>
        </w:rPr>
        <w:fldChar w:fldCharType="begin"/>
      </w:r>
      <w:r>
        <w:rPr>
          <w:rFonts w:ascii="Arial" w:hAnsi="Arial" w:cs="Arial"/>
          <w:color w:val="0000FF"/>
        </w:rPr>
        <w:instrText xml:space="preserve"> INCLUDEPICTURE "http://www.plasticsnews.com/apps/pbcsi.dll/storyimage/PN/20130611/NEWS/130619978/AR/0/ASTM-RIC.jpg&amp;cci_ts=20130614145456&amp;MaxW=1280" \* MERGEFORMATINET </w:instrText>
      </w:r>
      <w:r>
        <w:rPr>
          <w:rFonts w:ascii="Arial" w:hAnsi="Arial" w:cs="Arial"/>
          <w:color w:val="0000FF"/>
        </w:rPr>
        <w:fldChar w:fldCharType="separate"/>
      </w:r>
      <w:r w:rsidR="00C00DC2">
        <w:rPr>
          <w:rFonts w:ascii="Arial" w:hAnsi="Arial" w:cs="Arial"/>
          <w:color w:val="0000FF"/>
        </w:rPr>
        <w:fldChar w:fldCharType="begin"/>
      </w:r>
      <w:r w:rsidR="00C00DC2">
        <w:rPr>
          <w:rFonts w:ascii="Arial" w:hAnsi="Arial" w:cs="Arial"/>
          <w:color w:val="0000FF"/>
        </w:rPr>
        <w:instrText xml:space="preserve"> INCLUDEPICTURE  "http://www.plasticsnews.com/apps/pbcsi.dll/storyimage/PN/20130611/NEWS/130619978/AR/0/ASTM-RIC.jpg&amp;cci_ts=20130614145456&amp;MaxW=1280" \* MERGEFORMATINET </w:instrText>
      </w:r>
      <w:r w:rsidR="00C00DC2">
        <w:rPr>
          <w:rFonts w:ascii="Arial" w:hAnsi="Arial" w:cs="Arial"/>
          <w:color w:val="0000FF"/>
        </w:rPr>
        <w:fldChar w:fldCharType="separate"/>
      </w:r>
      <w:r w:rsidR="001F5216">
        <w:rPr>
          <w:rFonts w:ascii="Arial" w:hAnsi="Arial" w:cs="Arial"/>
          <w:color w:val="0000FF"/>
        </w:rPr>
        <w:fldChar w:fldCharType="begin"/>
      </w:r>
      <w:r w:rsidR="001F5216">
        <w:rPr>
          <w:rFonts w:ascii="Arial" w:hAnsi="Arial" w:cs="Arial"/>
          <w:color w:val="0000FF"/>
        </w:rPr>
        <w:instrText xml:space="preserve"> INCLUDEPICTURE  "http://www.plasticsnews.com/apps/pbcsi.dll/storyimage/PN/20130611/NEWS/130619978/AR/0/ASTM-RIC.jpg&amp;cci_ts=20130614145456&amp;MaxW=1280" \* MERGEFORMATINET </w:instrText>
      </w:r>
      <w:r w:rsidR="001F5216">
        <w:rPr>
          <w:rFonts w:ascii="Arial" w:hAnsi="Arial" w:cs="Arial"/>
          <w:color w:val="0000FF"/>
        </w:rPr>
        <w:fldChar w:fldCharType="separate"/>
      </w:r>
      <w:r w:rsidR="0055757F">
        <w:rPr>
          <w:rFonts w:ascii="Arial" w:hAnsi="Arial" w:cs="Arial"/>
          <w:color w:val="0000FF"/>
        </w:rPr>
        <w:pict>
          <v:shape id="_x0000_i1026" type="#_x0000_t75" title="&quot;ASTM International is replacing the chasing arrows symbol in the current Resin Identification Code with a solid equilateral triangle&quot;" style="width:317.15pt;height:394.25pt" o:button="t">
            <v:imagedata r:id="rId227" r:href="rId228"/>
          </v:shape>
        </w:pict>
      </w:r>
      <w:r w:rsidR="001F5216">
        <w:rPr>
          <w:rFonts w:ascii="Arial" w:hAnsi="Arial" w:cs="Arial"/>
          <w:color w:val="0000FF"/>
        </w:rPr>
        <w:fldChar w:fldCharType="end"/>
      </w:r>
      <w:r w:rsidR="00C00DC2">
        <w:rPr>
          <w:rFonts w:ascii="Arial" w:hAnsi="Arial" w:cs="Arial"/>
          <w:color w:val="0000FF"/>
        </w:rPr>
        <w:fldChar w:fldCharType="end"/>
      </w:r>
      <w:r>
        <w:rPr>
          <w:rFonts w:ascii="Arial" w:hAnsi="Arial" w:cs="Arial"/>
          <w:color w:val="0000FF"/>
        </w:rPr>
        <w:fldChar w:fldCharType="end"/>
      </w:r>
    </w:p>
    <w:p w:rsidR="00060140" w:rsidRPr="00DA2272" w:rsidRDefault="00060140" w:rsidP="00060140">
      <w:pPr>
        <w:rPr>
          <w:rFonts w:ascii="Calibri" w:hAnsi="Calibri" w:cs="Calibri"/>
          <w:i/>
          <w:color w:val="0000FF"/>
          <w:sz w:val="6"/>
          <w:szCs w:val="6"/>
        </w:rPr>
      </w:pPr>
    </w:p>
    <w:p w:rsidR="00060140" w:rsidRPr="00DA2272" w:rsidRDefault="00060140" w:rsidP="00060140">
      <w:pPr>
        <w:rPr>
          <w:rFonts w:ascii="Calibri" w:hAnsi="Calibri" w:cs="Calibri"/>
          <w:i/>
          <w:color w:val="0000FF"/>
          <w:sz w:val="20"/>
          <w:szCs w:val="20"/>
        </w:rPr>
      </w:pPr>
      <w:r w:rsidRPr="00DA2272">
        <w:rPr>
          <w:rFonts w:ascii="Calibri" w:hAnsi="Calibri" w:cs="Calibri"/>
          <w:i/>
          <w:color w:val="0000FF"/>
          <w:sz w:val="20"/>
          <w:szCs w:val="20"/>
        </w:rPr>
        <w:t>(</w:t>
      </w:r>
      <w:hyperlink r:id="rId229" w:history="1">
        <w:r w:rsidRPr="00DA2272">
          <w:rPr>
            <w:rStyle w:val="Hyperlink"/>
            <w:rFonts w:ascii="Calibri" w:hAnsi="Calibri" w:cs="Calibri"/>
            <w:i/>
            <w:sz w:val="20"/>
            <w:szCs w:val="20"/>
          </w:rPr>
          <w:t>http://www.plasticsnews.com/article/20130611/NEWS/130619978/say-so-long-to-recycling-code-arrows</w:t>
        </w:r>
      </w:hyperlink>
      <w:r w:rsidRPr="00DA2272">
        <w:rPr>
          <w:rFonts w:ascii="Calibri" w:hAnsi="Calibri" w:cs="Calibri"/>
          <w:i/>
          <w:color w:val="0000FF"/>
          <w:sz w:val="20"/>
          <w:szCs w:val="20"/>
        </w:rPr>
        <w:t>)</w:t>
      </w:r>
    </w:p>
    <w:p w:rsidR="00060140" w:rsidRPr="00DA2272" w:rsidRDefault="00060140" w:rsidP="00060140">
      <w:pPr>
        <w:rPr>
          <w:rFonts w:ascii="Calibri" w:hAnsi="Calibri" w:cs="Calibri"/>
          <w:i/>
          <w:color w:val="0000FF"/>
          <w:sz w:val="6"/>
          <w:szCs w:val="6"/>
        </w:rPr>
      </w:pPr>
    </w:p>
    <w:p w:rsidR="00060140" w:rsidRPr="00DA2272" w:rsidRDefault="00060140" w:rsidP="00060140">
      <w:pPr>
        <w:rPr>
          <w:rFonts w:ascii="Calibri" w:hAnsi="Calibri" w:cs="Calibri"/>
          <w:i/>
          <w:color w:val="0000FF"/>
          <w:sz w:val="20"/>
          <w:szCs w:val="20"/>
        </w:rPr>
      </w:pPr>
      <w:r w:rsidRPr="0089771B">
        <w:rPr>
          <w:rFonts w:ascii="Calibri" w:hAnsi="Calibri" w:cs="Calibri"/>
          <w:i/>
          <w:sz w:val="20"/>
          <w:szCs w:val="20"/>
        </w:rPr>
        <w:t>Source for last column: (</w:t>
      </w:r>
      <w:hyperlink r:id="rId230" w:history="1">
        <w:r w:rsidRPr="00DA2272">
          <w:rPr>
            <w:rStyle w:val="Hyperlink"/>
            <w:rFonts w:ascii="Calibri" w:hAnsi="Calibri" w:cs="Calibri"/>
            <w:i/>
            <w:sz w:val="20"/>
            <w:szCs w:val="20"/>
          </w:rPr>
          <w:t>https://www.containerandpackaging.com/blog/2009/06/what-are-the-7-main-plastic-resin-types/</w:t>
        </w:r>
      </w:hyperlink>
      <w:r w:rsidRPr="00DA2272">
        <w:rPr>
          <w:rFonts w:ascii="Calibri" w:hAnsi="Calibri" w:cs="Calibri"/>
          <w:i/>
          <w:color w:val="0000FF"/>
          <w:sz w:val="20"/>
          <w:szCs w:val="20"/>
        </w:rPr>
        <w:t>)</w:t>
      </w:r>
    </w:p>
    <w:p w:rsidR="00060140" w:rsidRPr="00D603D9" w:rsidRDefault="00060140" w:rsidP="00060140">
      <w:pPr>
        <w:rPr>
          <w:rFonts w:ascii="Arial" w:hAnsi="Arial" w:cs="Arial"/>
          <w:sz w:val="20"/>
          <w:szCs w:val="20"/>
        </w:rPr>
      </w:pPr>
    </w:p>
    <w:p w:rsidR="00060140" w:rsidRDefault="00060140" w:rsidP="00060140">
      <w:pPr>
        <w:rPr>
          <w:rFonts w:ascii="Arial" w:hAnsi="Arial" w:cs="Arial"/>
          <w:b/>
        </w:rPr>
      </w:pPr>
      <w:r>
        <w:rPr>
          <w:rFonts w:ascii="Arial" w:hAnsi="Arial" w:cs="Arial"/>
          <w:b/>
        </w:rPr>
        <w:br w:type="page"/>
      </w:r>
      <w:r>
        <w:rPr>
          <w:rFonts w:ascii="Arial" w:hAnsi="Arial" w:cs="Arial"/>
          <w:b/>
        </w:rPr>
        <w:lastRenderedPageBreak/>
        <w:t>Polymer chemistry, by resin numbers</w:t>
      </w:r>
    </w:p>
    <w:p w:rsidR="00060140" w:rsidRDefault="00060140" w:rsidP="00060140">
      <w:pPr>
        <w:rPr>
          <w:rFonts w:ascii="Arial" w:hAnsi="Arial" w:cs="Arial"/>
          <w:sz w:val="22"/>
          <w:szCs w:val="22"/>
        </w:rPr>
      </w:pPr>
    </w:p>
    <w:p w:rsidR="00060140" w:rsidRPr="00AA024A" w:rsidRDefault="00060140" w:rsidP="00060140">
      <w:pPr>
        <w:rPr>
          <w:rFonts w:ascii="Arial" w:hAnsi="Arial" w:cs="Arial"/>
          <w:sz w:val="22"/>
          <w:szCs w:val="22"/>
        </w:rPr>
      </w:pPr>
      <w:r>
        <w:rPr>
          <w:rFonts w:ascii="Arial" w:hAnsi="Arial" w:cs="Arial"/>
          <w:sz w:val="22"/>
          <w:szCs w:val="22"/>
        </w:rPr>
        <w:tab/>
        <w:t>The seven resin code numbers are listed below, along with the monomer structure and some basic chemical properties for each. Common uses for each resin (based on their characteristic properties) are listed in the table above.</w:t>
      </w:r>
    </w:p>
    <w:p w:rsidR="00060140" w:rsidRPr="00D603D9" w:rsidRDefault="00060140" w:rsidP="00060140">
      <w:pPr>
        <w:rPr>
          <w:rFonts w:ascii="Arial" w:hAnsi="Arial" w:cs="Arial"/>
          <w:sz w:val="22"/>
          <w:szCs w:val="22"/>
        </w:rPr>
      </w:pPr>
    </w:p>
    <w:p w:rsidR="00060140" w:rsidRDefault="00060140" w:rsidP="00060140">
      <w:pPr>
        <w:ind w:firstLine="720"/>
        <w:rPr>
          <w:rFonts w:ascii="Arial" w:hAnsi="Arial" w:cs="Arial"/>
          <w:b/>
          <w:sz w:val="22"/>
          <w:szCs w:val="22"/>
        </w:rPr>
      </w:pPr>
      <w:r w:rsidRPr="00E10DC9">
        <w:rPr>
          <w:rFonts w:ascii="Arial" w:hAnsi="Arial" w:cs="Arial"/>
          <w:b/>
          <w:sz w:val="22"/>
          <w:szCs w:val="22"/>
        </w:rPr>
        <w:t>Resin #1</w:t>
      </w:r>
      <w:r>
        <w:rPr>
          <w:rFonts w:ascii="Arial" w:hAnsi="Arial" w:cs="Arial"/>
          <w:b/>
          <w:sz w:val="22"/>
          <w:szCs w:val="22"/>
        </w:rPr>
        <w:t>: Polyethylene terephthalate</w:t>
      </w:r>
    </w:p>
    <w:p w:rsidR="00060140" w:rsidRPr="00056712" w:rsidRDefault="00060140" w:rsidP="00060140">
      <w:pPr>
        <w:rPr>
          <w:rFonts w:ascii="Arial" w:hAnsi="Arial" w:cs="Arial"/>
          <w:sz w:val="22"/>
          <w:szCs w:val="22"/>
        </w:rPr>
      </w:pPr>
    </w:p>
    <w:p w:rsidR="00060140" w:rsidRDefault="00060140" w:rsidP="00060140">
      <w:pPr>
        <w:ind w:firstLine="720"/>
        <w:rPr>
          <w:rFonts w:ascii="Arial" w:hAnsi="Arial" w:cs="Arial"/>
          <w:sz w:val="22"/>
          <w:szCs w:val="22"/>
          <w:lang w:val="en"/>
        </w:rPr>
      </w:pPr>
      <w:r>
        <w:rPr>
          <w:rFonts w:ascii="Arial" w:hAnsi="Arial" w:cs="Arial"/>
          <w:sz w:val="22"/>
          <w:szCs w:val="22"/>
          <w:lang w:val="en"/>
        </w:rPr>
        <w:t>The hardness, stiffness, and strength characteristics of the p</w:t>
      </w:r>
      <w:r w:rsidRPr="00E10DC9">
        <w:rPr>
          <w:rFonts w:ascii="Arial" w:hAnsi="Arial" w:cs="Arial"/>
          <w:sz w:val="22"/>
          <w:szCs w:val="22"/>
          <w:lang w:val="en"/>
        </w:rPr>
        <w:t>olyethylene terephthalate</w:t>
      </w:r>
      <w:r>
        <w:rPr>
          <w:rFonts w:ascii="Arial" w:hAnsi="Arial" w:cs="Arial"/>
          <w:sz w:val="22"/>
          <w:szCs w:val="22"/>
          <w:lang w:val="en"/>
        </w:rPr>
        <w:t xml:space="preserve"> (PETE or PET) polymer make it a good choice for soda bottles. PET is a polyester, made of ester linkages between the ethylene terephthalate monomers. (In the diagrams below, the ester linkage of the terephthalate is shown on the left, and the ethylene group is on the right.)</w:t>
      </w:r>
    </w:p>
    <w:p w:rsidR="00060140" w:rsidRDefault="00060140" w:rsidP="00060140">
      <w:pPr>
        <w:rPr>
          <w:rFonts w:ascii="Arial" w:hAnsi="Arial" w:cs="Arial"/>
          <w:sz w:val="22"/>
          <w:szCs w:val="22"/>
          <w:lang w:val="en"/>
        </w:rPr>
      </w:pPr>
    </w:p>
    <w:p w:rsidR="00060140" w:rsidRDefault="00060140" w:rsidP="00060140">
      <w:pPr>
        <w:ind w:left="540"/>
        <w:rPr>
          <w:rFonts w:ascii="Arial" w:hAnsi="Arial" w:cs="Arial"/>
          <w:sz w:val="22"/>
          <w:szCs w:val="22"/>
          <w:lang w:val="en"/>
        </w:rPr>
      </w:pPr>
      <w:r>
        <w:rPr>
          <w:rFonts w:ascii="Arial" w:hAnsi="Arial" w:cs="Arial"/>
          <w:noProof/>
          <w:sz w:val="22"/>
          <w:szCs w:val="22"/>
        </w:rPr>
        <mc:AlternateContent>
          <mc:Choice Requires="wpg">
            <w:drawing>
              <wp:inline distT="0" distB="0" distL="0" distR="0" wp14:anchorId="150F8B71" wp14:editId="106525A7">
                <wp:extent cx="5319395" cy="2821940"/>
                <wp:effectExtent l="0" t="0" r="0" b="0"/>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9395" cy="2821940"/>
                          <a:chOff x="1860" y="4753"/>
                          <a:chExt cx="8377" cy="4444"/>
                        </a:xfrm>
                      </wpg:grpSpPr>
                      <wpg:grpSp>
                        <wpg:cNvPr id="324" name="Group 19"/>
                        <wpg:cNvGrpSpPr>
                          <a:grpSpLocks/>
                        </wpg:cNvGrpSpPr>
                        <wpg:grpSpPr bwMode="auto">
                          <a:xfrm>
                            <a:off x="5784" y="4753"/>
                            <a:ext cx="4453" cy="4444"/>
                            <a:chOff x="6084" y="4753"/>
                            <a:chExt cx="4453" cy="4444"/>
                          </a:xfrm>
                        </wpg:grpSpPr>
                        <pic:pic xmlns:pic="http://schemas.openxmlformats.org/drawingml/2006/picture">
                          <pic:nvPicPr>
                            <pic:cNvPr id="325" name="TB_Image" descr="The differences between PBT and PET are best understood by examining the chemical structure of the repeating unit that makes up the polymer chains. The essential feature that makes the materials distinctive is the terephthalate ester group that lends its name to this family of materials.&#1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6084" y="4753"/>
                              <a:ext cx="4356" cy="3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Text Box 2"/>
                          <wps:cNvSpPr txBox="1">
                            <a:spLocks noChangeArrowheads="1"/>
                          </wps:cNvSpPr>
                          <wps:spPr bwMode="auto">
                            <a:xfrm>
                              <a:off x="6208" y="8076"/>
                              <a:ext cx="4329" cy="11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Default="001F5216" w:rsidP="00060140">
                                <w:pPr>
                                  <w:ind w:left="180"/>
                                  <w:jc w:val="center"/>
                                  <w:rPr>
                                    <w:rFonts w:ascii="Calibri" w:hAnsi="Calibri" w:cs="Arial"/>
                                    <w:i/>
                                    <w:sz w:val="20"/>
                                    <w:szCs w:val="20"/>
                                  </w:rPr>
                                </w:pPr>
                                <w:r>
                                  <w:rPr>
                                    <w:rFonts w:ascii="Calibri" w:hAnsi="Calibri" w:cs="Arial"/>
                                    <w:i/>
                                    <w:sz w:val="20"/>
                                    <w:szCs w:val="20"/>
                                  </w:rPr>
                                  <w:t>Polyethylene terephthalate (PET)</w:t>
                                </w:r>
                              </w:p>
                              <w:p w:rsidR="001F5216" w:rsidRPr="006B123B" w:rsidRDefault="001F5216" w:rsidP="00060140">
                                <w:pPr>
                                  <w:ind w:left="180"/>
                                  <w:jc w:val="center"/>
                                  <w:rPr>
                                    <w:rFonts w:ascii="Calibri" w:hAnsi="Calibri" w:cs="Arial"/>
                                    <w:i/>
                                    <w:sz w:val="20"/>
                                    <w:szCs w:val="20"/>
                                  </w:rPr>
                                </w:pPr>
                                <w:r>
                                  <w:rPr>
                                    <w:rFonts w:ascii="Calibri" w:hAnsi="Calibri" w:cs="Arial"/>
                                    <w:i/>
                                    <w:sz w:val="20"/>
                                    <w:szCs w:val="20"/>
                                  </w:rPr>
                                  <w:t xml:space="preserve">IUPAC: </w:t>
                                </w:r>
                                <w:proofErr w:type="gramStart"/>
                                <w:r w:rsidRPr="006B123B">
                                  <w:rPr>
                                    <w:rFonts w:ascii="Calibri" w:hAnsi="Calibri"/>
                                    <w:color w:val="000000"/>
                                    <w:sz w:val="20"/>
                                    <w:szCs w:val="20"/>
                                  </w:rPr>
                                  <w:t>Poly(</w:t>
                                </w:r>
                                <w:proofErr w:type="gramEnd"/>
                                <w:r w:rsidRPr="006B123B">
                                  <w:rPr>
                                    <w:rFonts w:ascii="Calibri" w:hAnsi="Calibri"/>
                                    <w:color w:val="000000"/>
                                    <w:sz w:val="20"/>
                                    <w:szCs w:val="20"/>
                                  </w:rPr>
                                  <w:t>ethyl benzene-1,4-dicarboxylate)</w:t>
                                </w:r>
                              </w:p>
                              <w:p w:rsidR="001F5216" w:rsidRDefault="001F5216" w:rsidP="00060140">
                                <w:r w:rsidRPr="0089771B">
                                  <w:rPr>
                                    <w:rFonts w:ascii="Calibri" w:hAnsi="Calibri" w:cs="Arial"/>
                                    <w:i/>
                                    <w:sz w:val="20"/>
                                    <w:szCs w:val="20"/>
                                  </w:rPr>
                                  <w:t>(</w:t>
                                </w:r>
                                <w:hyperlink r:id="rId232" w:history="1">
                                  <w:r w:rsidRPr="0052305F">
                                    <w:rPr>
                                      <w:rStyle w:val="Hyperlink"/>
                                      <w:rFonts w:ascii="Calibri" w:hAnsi="Calibri"/>
                                      <w:i/>
                                      <w:sz w:val="20"/>
                                      <w:szCs w:val="20"/>
                                      <w:lang w:val="en"/>
                                    </w:rPr>
                                    <w:t>http://www.ptonline.com/columns/pbt-and-pet-polyester-the-difference-crystallinity-makes)</w:t>
                                  </w:r>
                                </w:hyperlink>
                              </w:p>
                            </w:txbxContent>
                          </wps:txbx>
                          <wps:bodyPr rot="0" vert="horz" wrap="square" lIns="91440" tIns="45720" rIns="91440" bIns="45720" anchor="t" anchorCtr="0" upright="1">
                            <a:spAutoFit/>
                          </wps:bodyPr>
                        </wps:wsp>
                      </wpg:grpSp>
                      <wpg:grpSp>
                        <wpg:cNvPr id="327" name="Group 22"/>
                        <wpg:cNvGrpSpPr>
                          <a:grpSpLocks/>
                        </wpg:cNvGrpSpPr>
                        <wpg:grpSpPr bwMode="auto">
                          <a:xfrm>
                            <a:off x="1860" y="5639"/>
                            <a:ext cx="3924" cy="3013"/>
                            <a:chOff x="2160" y="5425"/>
                            <a:chExt cx="3924" cy="3013"/>
                          </a:xfrm>
                        </wpg:grpSpPr>
                        <pic:pic xmlns:pic="http://schemas.openxmlformats.org/drawingml/2006/picture">
                          <pic:nvPicPr>
                            <pic:cNvPr id="328" name="Picture 23" descr="PET.svg"/>
                            <pic:cNvPicPr>
                              <a:picLocks noChangeAspect="1" noChangeArrowheads="1"/>
                            </pic:cNvPicPr>
                          </pic:nvPicPr>
                          <pic:blipFill>
                            <a:blip r:embed="rId233" r:link="rId234">
                              <a:extLst>
                                <a:ext uri="{28A0092B-C50C-407E-A947-70E740481C1C}">
                                  <a14:useLocalDpi xmlns:a14="http://schemas.microsoft.com/office/drawing/2010/main" val="0"/>
                                </a:ext>
                              </a:extLst>
                            </a:blip>
                            <a:srcRect/>
                            <a:stretch>
                              <a:fillRect/>
                            </a:stretch>
                          </pic:blipFill>
                          <pic:spPr bwMode="auto">
                            <a:xfrm>
                              <a:off x="2160" y="5425"/>
                              <a:ext cx="3924" cy="2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9" name="Text Box 2"/>
                          <wps:cNvSpPr txBox="1">
                            <a:spLocks noChangeArrowheads="1"/>
                          </wps:cNvSpPr>
                          <wps:spPr bwMode="auto">
                            <a:xfrm>
                              <a:off x="2316" y="7488"/>
                              <a:ext cx="3528" cy="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Default="001F5216" w:rsidP="00060140">
                                <w:pPr>
                                  <w:tabs>
                                    <w:tab w:val="left" w:pos="360"/>
                                  </w:tabs>
                                  <w:ind w:right="90"/>
                                  <w:jc w:val="center"/>
                                  <w:rPr>
                                    <w:rFonts w:ascii="Calibri" w:hAnsi="Calibri" w:cs="Arial"/>
                                    <w:i/>
                                    <w:sz w:val="20"/>
                                    <w:szCs w:val="20"/>
                                  </w:rPr>
                                </w:pPr>
                                <w:r>
                                  <w:rPr>
                                    <w:rFonts w:ascii="Calibri" w:hAnsi="Calibri" w:cs="Arial"/>
                                    <w:i/>
                                    <w:sz w:val="20"/>
                                    <w:szCs w:val="20"/>
                                  </w:rPr>
                                  <w:t>Ethylene terephthalate monomer</w:t>
                                </w:r>
                              </w:p>
                              <w:p w:rsidR="001F5216" w:rsidRPr="00335CFB" w:rsidRDefault="001F5216" w:rsidP="00060140">
                                <w:pPr>
                                  <w:tabs>
                                    <w:tab w:val="left" w:pos="360"/>
                                  </w:tabs>
                                  <w:ind w:right="90"/>
                                  <w:rPr>
                                    <w:rFonts w:ascii="Calibri" w:hAnsi="Calibri" w:cs="Arial"/>
                                    <w:i/>
                                    <w:sz w:val="6"/>
                                    <w:szCs w:val="6"/>
                                  </w:rPr>
                                </w:pPr>
                              </w:p>
                              <w:p w:rsidR="001F5216" w:rsidRDefault="001F5216" w:rsidP="00060140">
                                <w:pPr>
                                  <w:tabs>
                                    <w:tab w:val="left" w:pos="360"/>
                                  </w:tabs>
                                  <w:ind w:right="90"/>
                                </w:pPr>
                                <w:r w:rsidRPr="0089771B">
                                  <w:rPr>
                                    <w:rFonts w:ascii="Calibri" w:hAnsi="Calibri" w:cs="Arial"/>
                                    <w:i/>
                                    <w:sz w:val="20"/>
                                    <w:szCs w:val="20"/>
                                  </w:rPr>
                                  <w:t>(</w:t>
                                </w:r>
                                <w:hyperlink r:id="rId235" w:history="1">
                                  <w:r w:rsidRPr="0089771B">
                                    <w:rPr>
                                      <w:rStyle w:val="Hyperlink"/>
                                      <w:rFonts w:ascii="Calibri" w:hAnsi="Calibri"/>
                                      <w:i/>
                                      <w:sz w:val="20"/>
                                      <w:szCs w:val="20"/>
                                    </w:rPr>
                                    <w:t>https://en.wikipedia.org/wiki/Polyethylene_terephthalate</w:t>
                                  </w:r>
                                </w:hyperlink>
                                <w:r w:rsidRPr="0089771B">
                                  <w:rPr>
                                    <w:rFonts w:ascii="Calibri" w:hAnsi="Calibri" w:cs="Arial"/>
                                    <w:i/>
                                    <w:sz w:val="20"/>
                                    <w:szCs w:val="20"/>
                                  </w:rPr>
                                  <w:t>)</w:t>
                                </w:r>
                              </w:p>
                            </w:txbxContent>
                          </wps:txbx>
                          <wps:bodyPr rot="0" vert="horz" wrap="square" lIns="91440" tIns="45720" rIns="91440" bIns="45720" anchor="t" anchorCtr="0" upright="1">
                            <a:spAutoFit/>
                          </wps:bodyPr>
                        </wps:wsp>
                      </wpg:grpSp>
                    </wpg:wgp>
                  </a:graphicData>
                </a:graphic>
              </wp:inline>
            </w:drawing>
          </mc:Choice>
          <mc:Fallback>
            <w:pict>
              <v:group id="Group 323" o:spid="_x0000_s1111" style="width:418.85pt;height:222.2pt;mso-position-horizontal-relative:char;mso-position-vertical-relative:line" coordorigin="1860,4753" coordsize="8377,44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">
                <v:group id="Group 19" o:spid="_x0000_s1112" style="position:absolute;left:5784;top:4753;width:4453;height:4444" coordorigin="6084,4753" coordsize="4453,4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TB_Image" o:spid="_x0000_s1113" type="#_x0000_t75" alt="The differences between PBT and PET are best understood by examining the chemical structure of the repeating unit that makes up the polymer chains. The essential feature that makes the materials distinctive is the terephthalate ester group that lends its name to this family of materials.&#10;" style="position:absolute;left:6084;top:4753;width:4356;height:3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Wxb7FAAAA3AAAAA8AAABkcnMvZG93bnJldi54bWxEj92KwjAUhO+FfYdwFrwRTVVWtBpFBHER&#10;FfwBbw/N2TZsc1KaqN23N8KCl8PMfMPMFo0txZ1qbxwr6PcSEMSZ04ZzBZfzujsG4QOyxtIxKfgj&#10;D4v5R2uGqXYPPtL9FHIRIexTVFCEUKVS+qwgi77nKuLo/bjaYoiyzqWu8RHhtpSDJBlJi4bjQoEV&#10;rQrKfk83q+BaDo+bg9mvDmS2t3Vnv5ucL16p9meznIII1IR3+L/9rRUMB1/wOhOPgJ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VsW+xQAAANwAAAAPAAAAAAAAAAAAAAAA&#10;AJ8CAABkcnMvZG93bnJldi54bWxQSwUGAAAAAAQABAD3AAAAkQMAAAAA&#10;">
                    <v:imagedata r:id="rId236" o:title="The differences between PBT and PET are best understood by examining the chemical structure of the repeating unit that makes up the polymer chains"/>
                  </v:shape>
                  <v:shape id="_x0000_s1114" type="#_x0000_t202" style="position:absolute;left:6208;top:8076;width:4329;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5YI8QA&#10;AADcAAAADwAAAGRycy9kb3ducmV2LnhtbESPzWrCQBSF9wXfYbhCd3WipUFSRxGhUIoLk3bh8pK5&#10;zcRk7sTMJKZv7xQKXR7Oz8fZ7CbbipF6XztWsFwkIIhLp2uuFHx9vj2tQfiArLF1TAp+yMNuO3vY&#10;YKbdjXMai1CJOMI+QwUmhC6T0peGLPqF64ij9+16iyHKvpK6x1sct61cJUkqLdYcCQY7Ohgqm2Kw&#10;EXL05ZC762V5bOTZNCm+nMyHUo/zaf8KItAU/sN/7Xet4HmVwu+ZeATk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WCPEAAAA3AAAAA8AAAAAAAAAAAAAAAAAmAIAAGRycy9k&#10;b3ducmV2LnhtbFBLBQYAAAAABAAEAPUAAACJAwAAAAA=&#10;" stroked="f">
                    <v:textbox style="mso-fit-shape-to-text:t">
                      <w:txbxContent>
                        <w:p w:rsidR="001F5216" w:rsidRDefault="001F5216" w:rsidP="00060140">
                          <w:pPr>
                            <w:ind w:left="180"/>
                            <w:jc w:val="center"/>
                            <w:rPr>
                              <w:rFonts w:ascii="Calibri" w:hAnsi="Calibri" w:cs="Arial"/>
                              <w:i/>
                              <w:sz w:val="20"/>
                              <w:szCs w:val="20"/>
                            </w:rPr>
                          </w:pPr>
                          <w:r>
                            <w:rPr>
                              <w:rFonts w:ascii="Calibri" w:hAnsi="Calibri" w:cs="Arial"/>
                              <w:i/>
                              <w:sz w:val="20"/>
                              <w:szCs w:val="20"/>
                            </w:rPr>
                            <w:t>Polyethylene terephthalate (PET)</w:t>
                          </w:r>
                        </w:p>
                        <w:p w:rsidR="001F5216" w:rsidRPr="006B123B" w:rsidRDefault="001F5216" w:rsidP="00060140">
                          <w:pPr>
                            <w:ind w:left="180"/>
                            <w:jc w:val="center"/>
                            <w:rPr>
                              <w:rFonts w:ascii="Calibri" w:hAnsi="Calibri" w:cs="Arial"/>
                              <w:i/>
                              <w:sz w:val="20"/>
                              <w:szCs w:val="20"/>
                            </w:rPr>
                          </w:pPr>
                          <w:r>
                            <w:rPr>
                              <w:rFonts w:ascii="Calibri" w:hAnsi="Calibri" w:cs="Arial"/>
                              <w:i/>
                              <w:sz w:val="20"/>
                              <w:szCs w:val="20"/>
                            </w:rPr>
                            <w:t xml:space="preserve">IUPAC: </w:t>
                          </w:r>
                          <w:proofErr w:type="gramStart"/>
                          <w:r w:rsidRPr="006B123B">
                            <w:rPr>
                              <w:rFonts w:ascii="Calibri" w:hAnsi="Calibri"/>
                              <w:color w:val="000000"/>
                              <w:sz w:val="20"/>
                              <w:szCs w:val="20"/>
                            </w:rPr>
                            <w:t>Poly(</w:t>
                          </w:r>
                          <w:proofErr w:type="gramEnd"/>
                          <w:r w:rsidRPr="006B123B">
                            <w:rPr>
                              <w:rFonts w:ascii="Calibri" w:hAnsi="Calibri"/>
                              <w:color w:val="000000"/>
                              <w:sz w:val="20"/>
                              <w:szCs w:val="20"/>
                            </w:rPr>
                            <w:t>ethyl benzene-1,4-dicarboxylate)</w:t>
                          </w:r>
                        </w:p>
                        <w:p w:rsidR="001F5216" w:rsidRDefault="001F5216" w:rsidP="00060140">
                          <w:r w:rsidRPr="0089771B">
                            <w:rPr>
                              <w:rFonts w:ascii="Calibri" w:hAnsi="Calibri" w:cs="Arial"/>
                              <w:i/>
                              <w:sz w:val="20"/>
                              <w:szCs w:val="20"/>
                            </w:rPr>
                            <w:t>(</w:t>
                          </w:r>
                          <w:hyperlink r:id="rId237" w:history="1">
                            <w:r w:rsidRPr="0052305F">
                              <w:rPr>
                                <w:rStyle w:val="Hyperlink"/>
                                <w:rFonts w:ascii="Calibri" w:hAnsi="Calibri"/>
                                <w:i/>
                                <w:sz w:val="20"/>
                                <w:szCs w:val="20"/>
                                <w:lang w:val="en"/>
                              </w:rPr>
                              <w:t>http://www.ptonline.com/columns/pbt-and-pet-polyester-the-difference-crystallinity-makes)</w:t>
                            </w:r>
                          </w:hyperlink>
                        </w:p>
                      </w:txbxContent>
                    </v:textbox>
                  </v:shape>
                </v:group>
                <v:group id="Group 22" o:spid="_x0000_s1115" style="position:absolute;left:1860;top:5639;width:3924;height:3013" coordorigin="2160,5425" coordsize="3924,3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Picture 23" o:spid="_x0000_s1116" type="#_x0000_t75" alt="PET.svg" style="position:absolute;left:2160;top:5425;width:3924;height:2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I34TDAAAA3AAAAA8AAABkcnMvZG93bnJldi54bWxET01rg0AQvQf6H5Yp9BbXRkiKcRNKodRD&#10;L5pie5y4EzVxZ8XdRPvvs4dCj4/3ne1n04sbja6zrOA5ikEQ11Z33Cj4OrwvX0A4j6yxt0wKfsnB&#10;fvewyDDVduKCbqVvRAhhl6KC1vshldLVLRl0kR2IA3eyo0Ef4NhIPeIUwk0vV3G8lgY7Dg0tDvTW&#10;Un0pr0ZBsTn/OH3Jv4+FrK6f5yo5feSJUk+P8+sWhKfZ/4v/3LlWkKzC2nAmHAG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0jfhMMAAADcAAAADwAAAAAAAAAAAAAAAACf&#10;AgAAZHJzL2Rvd25yZXYueG1sUEsFBgAAAAAEAAQA9wAAAI8DAAAAAA==&#10;">
                    <v:imagedata r:id="rId238" r:href="rId239"/>
                  </v:shape>
                  <v:shape id="_x0000_s1117" type="#_x0000_t202" style="position:absolute;left:2316;top:7488;width:3528;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MUcUA&#10;AADcAAAADwAAAGRycy9kb3ducmV2LnhtbESPzWrCQBSF9wXfYbhCd3ViSoNGR5FCoRQXNbpwecnc&#10;ZtJk7sTMRNO37xQKLg/n5+Ost6NtxZV6XztWMJ8lIIhLp2uuFJyOb08LED4ga2wdk4If8rDdTB7W&#10;mGt34wNdi1CJOMI+RwUmhC6X0peGLPqZ64ij9+V6iyHKvpK6x1sct61MkySTFmuOBIMdvRoqm2Kw&#10;EbL35XBwl+/5vpFn02T48mk+lHqcjrsViEBjuIf/2+9awXO6hL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cxRxQAAANwAAAAPAAAAAAAAAAAAAAAAAJgCAABkcnMv&#10;ZG93bnJldi54bWxQSwUGAAAAAAQABAD1AAAAigMAAAAA&#10;" stroked="f">
                    <v:textbox style="mso-fit-shape-to-text:t">
                      <w:txbxContent>
                        <w:p w:rsidR="001F5216" w:rsidRDefault="001F5216" w:rsidP="00060140">
                          <w:pPr>
                            <w:tabs>
                              <w:tab w:val="left" w:pos="360"/>
                            </w:tabs>
                            <w:ind w:right="90"/>
                            <w:jc w:val="center"/>
                            <w:rPr>
                              <w:rFonts w:ascii="Calibri" w:hAnsi="Calibri" w:cs="Arial"/>
                              <w:i/>
                              <w:sz w:val="20"/>
                              <w:szCs w:val="20"/>
                            </w:rPr>
                          </w:pPr>
                          <w:r>
                            <w:rPr>
                              <w:rFonts w:ascii="Calibri" w:hAnsi="Calibri" w:cs="Arial"/>
                              <w:i/>
                              <w:sz w:val="20"/>
                              <w:szCs w:val="20"/>
                            </w:rPr>
                            <w:t>Ethylene terephthalate monomer</w:t>
                          </w:r>
                        </w:p>
                        <w:p w:rsidR="001F5216" w:rsidRPr="00335CFB" w:rsidRDefault="001F5216" w:rsidP="00060140">
                          <w:pPr>
                            <w:tabs>
                              <w:tab w:val="left" w:pos="360"/>
                            </w:tabs>
                            <w:ind w:right="90"/>
                            <w:rPr>
                              <w:rFonts w:ascii="Calibri" w:hAnsi="Calibri" w:cs="Arial"/>
                              <w:i/>
                              <w:sz w:val="6"/>
                              <w:szCs w:val="6"/>
                            </w:rPr>
                          </w:pPr>
                        </w:p>
                        <w:p w:rsidR="001F5216" w:rsidRDefault="001F5216" w:rsidP="00060140">
                          <w:pPr>
                            <w:tabs>
                              <w:tab w:val="left" w:pos="360"/>
                            </w:tabs>
                            <w:ind w:right="90"/>
                          </w:pPr>
                          <w:r w:rsidRPr="0089771B">
                            <w:rPr>
                              <w:rFonts w:ascii="Calibri" w:hAnsi="Calibri" w:cs="Arial"/>
                              <w:i/>
                              <w:sz w:val="20"/>
                              <w:szCs w:val="20"/>
                            </w:rPr>
                            <w:t>(</w:t>
                          </w:r>
                          <w:hyperlink r:id="rId240" w:history="1">
                            <w:r w:rsidRPr="0089771B">
                              <w:rPr>
                                <w:rStyle w:val="Hyperlink"/>
                                <w:rFonts w:ascii="Calibri" w:hAnsi="Calibri"/>
                                <w:i/>
                                <w:sz w:val="20"/>
                                <w:szCs w:val="20"/>
                              </w:rPr>
                              <w:t>https://en.wikipedia.org/wiki/Polyethylene_terephthalate</w:t>
                            </w:r>
                          </w:hyperlink>
                          <w:r w:rsidRPr="0089771B">
                            <w:rPr>
                              <w:rFonts w:ascii="Calibri" w:hAnsi="Calibri" w:cs="Arial"/>
                              <w:i/>
                              <w:sz w:val="20"/>
                              <w:szCs w:val="20"/>
                            </w:rPr>
                            <w:t>)</w:t>
                          </w:r>
                        </w:p>
                      </w:txbxContent>
                    </v:textbox>
                  </v:shape>
                </v:group>
                <w10:anchorlock/>
              </v:group>
            </w:pict>
          </mc:Fallback>
        </mc:AlternateContent>
      </w:r>
    </w:p>
    <w:p w:rsidR="00060140" w:rsidRPr="009E70BD" w:rsidRDefault="00060140" w:rsidP="00060140">
      <w:pPr>
        <w:ind w:right="720"/>
        <w:rPr>
          <w:rFonts w:ascii="Arial" w:hAnsi="Arial" w:cs="Arial"/>
          <w:sz w:val="22"/>
          <w:szCs w:val="22"/>
        </w:rPr>
      </w:pPr>
    </w:p>
    <w:p w:rsidR="00060140" w:rsidRDefault="00060140" w:rsidP="00060140">
      <w:pPr>
        <w:ind w:firstLine="720"/>
        <w:rPr>
          <w:rFonts w:ascii="Arial" w:hAnsi="Arial" w:cs="Arial"/>
          <w:b/>
          <w:sz w:val="22"/>
          <w:szCs w:val="22"/>
        </w:rPr>
      </w:pPr>
      <w:r w:rsidRPr="00E10DC9">
        <w:rPr>
          <w:rFonts w:ascii="Arial" w:hAnsi="Arial" w:cs="Arial"/>
          <w:b/>
          <w:sz w:val="22"/>
          <w:szCs w:val="22"/>
        </w:rPr>
        <w:t>Resin #</w:t>
      </w:r>
      <w:r>
        <w:rPr>
          <w:rFonts w:ascii="Arial" w:hAnsi="Arial" w:cs="Arial"/>
          <w:b/>
          <w:sz w:val="22"/>
          <w:szCs w:val="22"/>
        </w:rPr>
        <w:t>2: High density polyethylene</w:t>
      </w:r>
    </w:p>
    <w:p w:rsidR="00060140" w:rsidRDefault="00060140" w:rsidP="00060140">
      <w:pPr>
        <w:rPr>
          <w:rFonts w:ascii="Arial" w:hAnsi="Arial" w:cs="Arial"/>
          <w:sz w:val="22"/>
          <w:szCs w:val="22"/>
        </w:rPr>
      </w:pPr>
    </w:p>
    <w:p w:rsidR="00060140" w:rsidRDefault="00060140" w:rsidP="00060140">
      <w:pPr>
        <w:ind w:firstLine="720"/>
        <w:rPr>
          <w:rFonts w:ascii="Arial" w:hAnsi="Arial" w:cs="Arial"/>
          <w:sz w:val="22"/>
          <w:szCs w:val="22"/>
        </w:rPr>
      </w:pPr>
      <w:r>
        <w:rPr>
          <w:rFonts w:ascii="Arial" w:hAnsi="Arial" w:cs="Arial"/>
          <w:sz w:val="22"/>
          <w:szCs w:val="22"/>
        </w:rPr>
        <w:t xml:space="preserve">High density polyethylene </w:t>
      </w:r>
      <w:r w:rsidRPr="00AA024A">
        <w:rPr>
          <w:rFonts w:ascii="Arial" w:hAnsi="Arial" w:cs="Arial"/>
          <w:sz w:val="22"/>
          <w:szCs w:val="22"/>
        </w:rPr>
        <w:t xml:space="preserve">(HDPE) </w:t>
      </w:r>
      <w:r>
        <w:rPr>
          <w:rFonts w:ascii="Arial" w:hAnsi="Arial" w:cs="Arial"/>
          <w:sz w:val="22"/>
          <w:szCs w:val="22"/>
        </w:rPr>
        <w:t xml:space="preserve">was </w:t>
      </w:r>
      <w:r w:rsidRPr="00AA024A">
        <w:rPr>
          <w:rFonts w:ascii="Arial" w:hAnsi="Arial" w:cs="Arial"/>
          <w:sz w:val="22"/>
          <w:szCs w:val="22"/>
        </w:rPr>
        <w:t xml:space="preserve">discussed in </w:t>
      </w:r>
      <w:r>
        <w:rPr>
          <w:rFonts w:ascii="Arial" w:hAnsi="Arial" w:cs="Arial"/>
          <w:sz w:val="22"/>
          <w:szCs w:val="22"/>
        </w:rPr>
        <w:t xml:space="preserve">the </w:t>
      </w:r>
      <w:r w:rsidRPr="00AA024A">
        <w:rPr>
          <w:rFonts w:ascii="Arial" w:hAnsi="Arial" w:cs="Arial"/>
          <w:sz w:val="22"/>
          <w:szCs w:val="22"/>
        </w:rPr>
        <w:t>polyethylene section (above) of this Teacher’s Guide.</w:t>
      </w:r>
      <w:r>
        <w:rPr>
          <w:rFonts w:ascii="Arial" w:hAnsi="Arial" w:cs="Arial"/>
          <w:sz w:val="22"/>
          <w:szCs w:val="22"/>
        </w:rPr>
        <w:t xml:space="preserve"> The ethene monomer and the linear and structural molecular formulas are shown below:</w:t>
      </w:r>
    </w:p>
    <w:p w:rsidR="00060140" w:rsidRDefault="00060140" w:rsidP="00060140">
      <w:pPr>
        <w:rPr>
          <w:rFonts w:ascii="Arial" w:hAnsi="Arial" w:cs="Arial"/>
          <w:sz w:val="22"/>
          <w:szCs w:val="22"/>
        </w:rPr>
      </w:pPr>
    </w:p>
    <w:p w:rsidR="00060140" w:rsidRDefault="00060140" w:rsidP="00060140">
      <w:pPr>
        <w:ind w:firstLine="720"/>
        <w:rPr>
          <w:rFonts w:ascii="Arial" w:hAnsi="Arial" w:cs="Arial"/>
          <w:sz w:val="22"/>
          <w:szCs w:val="22"/>
        </w:rPr>
      </w:pPr>
      <w:r>
        <w:rPr>
          <w:rFonts w:ascii="Arial" w:hAnsi="Arial" w:cs="Arial"/>
          <w:noProof/>
          <w:sz w:val="22"/>
          <w:szCs w:val="22"/>
        </w:rPr>
        <w:lastRenderedPageBreak/>
        <mc:AlternateContent>
          <mc:Choice Requires="wpg">
            <w:drawing>
              <wp:inline distT="0" distB="0" distL="0" distR="0" wp14:anchorId="1362229B" wp14:editId="36D64ADB">
                <wp:extent cx="5158740" cy="2529840"/>
                <wp:effectExtent l="0" t="0" r="3810" b="3810"/>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8740" cy="2529840"/>
                          <a:chOff x="2025" y="10574"/>
                          <a:chExt cx="8124" cy="3984"/>
                        </a:xfrm>
                      </wpg:grpSpPr>
                      <wpg:grpSp>
                        <wpg:cNvPr id="317" name="Group 26"/>
                        <wpg:cNvGrpSpPr>
                          <a:grpSpLocks/>
                        </wpg:cNvGrpSpPr>
                        <wpg:grpSpPr bwMode="auto">
                          <a:xfrm>
                            <a:off x="4164" y="10574"/>
                            <a:ext cx="5985" cy="3984"/>
                            <a:chOff x="4128" y="10656"/>
                            <a:chExt cx="5985" cy="3984"/>
                          </a:xfrm>
                        </wpg:grpSpPr>
                        <wps:wsp>
                          <wps:cNvPr id="318" name="Text Box 2"/>
                          <wps:cNvSpPr txBox="1">
                            <a:spLocks noChangeArrowheads="1"/>
                          </wps:cNvSpPr>
                          <wps:spPr bwMode="auto">
                            <a:xfrm>
                              <a:off x="4140" y="13910"/>
                              <a:ext cx="5973"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E84CEB" w:rsidRDefault="001F5216" w:rsidP="00060140">
                                <w:pPr>
                                  <w:ind w:left="-90"/>
                                  <w:jc w:val="center"/>
                                  <w:rPr>
                                    <w:rFonts w:ascii="Calibri" w:hAnsi="Calibri" w:cs="Calibri"/>
                                    <w:i/>
                                    <w:sz w:val="22"/>
                                    <w:szCs w:val="22"/>
                                  </w:rPr>
                                </w:pPr>
                                <w:r w:rsidRPr="00E84CEB">
                                  <w:rPr>
                                    <w:rFonts w:ascii="Calibri" w:hAnsi="Calibri" w:cs="Calibri"/>
                                    <w:i/>
                                    <w:sz w:val="22"/>
                                    <w:szCs w:val="22"/>
                                  </w:rPr>
                                  <w:t xml:space="preserve">High </w:t>
                                </w:r>
                                <w:r>
                                  <w:rPr>
                                    <w:rFonts w:ascii="Calibri" w:hAnsi="Calibri" w:cs="Calibri"/>
                                    <w:i/>
                                    <w:sz w:val="22"/>
                                    <w:szCs w:val="22"/>
                                  </w:rPr>
                                  <w:t>d</w:t>
                                </w:r>
                                <w:r w:rsidRPr="00E84CEB">
                                  <w:rPr>
                                    <w:rFonts w:ascii="Calibri" w:hAnsi="Calibri" w:cs="Calibri"/>
                                    <w:i/>
                                    <w:sz w:val="22"/>
                                    <w:szCs w:val="22"/>
                                  </w:rPr>
                                  <w:t xml:space="preserve">ensity </w:t>
                                </w:r>
                                <w:r>
                                  <w:rPr>
                                    <w:rFonts w:ascii="Calibri" w:hAnsi="Calibri" w:cs="Calibri"/>
                                    <w:i/>
                                    <w:sz w:val="22"/>
                                    <w:szCs w:val="22"/>
                                  </w:rPr>
                                  <w:t>p</w:t>
                                </w:r>
                                <w:r w:rsidRPr="00E84CEB">
                                  <w:rPr>
                                    <w:rFonts w:ascii="Calibri" w:hAnsi="Calibri" w:cs="Calibri"/>
                                    <w:i/>
                                    <w:sz w:val="22"/>
                                    <w:szCs w:val="22"/>
                                  </w:rPr>
                                  <w:t>olyethylene (HDPE)</w:t>
                                </w:r>
                              </w:p>
                              <w:p w:rsidR="001F5216" w:rsidRPr="00E84CEB" w:rsidRDefault="001F5216" w:rsidP="00060140">
                                <w:pPr>
                                  <w:ind w:left="-90"/>
                                  <w:rPr>
                                    <w:rFonts w:ascii="Calibri" w:hAnsi="Calibri" w:cs="Calibri"/>
                                    <w:i/>
                                    <w:sz w:val="6"/>
                                    <w:szCs w:val="6"/>
                                  </w:rPr>
                                </w:pPr>
                              </w:p>
                              <w:p w:rsidR="001F5216" w:rsidRDefault="001F5216" w:rsidP="00060140">
                                <w:pPr>
                                  <w:ind w:left="-90"/>
                                </w:pPr>
                                <w:r w:rsidRPr="00E84CEB">
                                  <w:rPr>
                                    <w:rFonts w:ascii="Calibri" w:hAnsi="Calibri" w:cs="Calibri"/>
                                    <w:i/>
                                    <w:sz w:val="20"/>
                                    <w:szCs w:val="20"/>
                                  </w:rPr>
                                  <w:t>(</w:t>
                                </w:r>
                                <w:hyperlink r:id="rId241" w:history="1">
                                  <w:r w:rsidRPr="00E84CEB">
                                    <w:rPr>
                                      <w:rStyle w:val="Hyperlink"/>
                                      <w:rFonts w:ascii="Calibri" w:hAnsi="Calibri" w:cs="Calibri"/>
                                      <w:i/>
                                      <w:sz w:val="20"/>
                                      <w:szCs w:val="20"/>
                                    </w:rPr>
                                    <w:t>https://www.britannica.com/science/high-density-polyethylene</w:t>
                                  </w:r>
                                </w:hyperlink>
                                <w:r w:rsidRPr="00E84CEB">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19" name="Picture 28" descr="Figure 1: Three common polymer structures. The linear, branched, and network architectures are represented (from top), respectively, by high-density polyethylene (HDPE), low-density polyethylene (LDPE), and phenol formaldehyde (PF). The chemical structure and molecular structure of highlighted regions are also shown."/>
                            <pic:cNvPicPr>
                              <a:picLocks noChangeAspect="1" noChangeArrowheads="1"/>
                            </pic:cNvPicPr>
                          </pic:nvPicPr>
                          <pic:blipFill>
                            <a:blip r:embed="rId161" r:link="rId242">
                              <a:extLst>
                                <a:ext uri="{28A0092B-C50C-407E-A947-70E740481C1C}">
                                  <a14:useLocalDpi xmlns:a14="http://schemas.microsoft.com/office/drawing/2010/main" val="0"/>
                                </a:ext>
                              </a:extLst>
                            </a:blip>
                            <a:srcRect/>
                            <a:stretch>
                              <a:fillRect/>
                            </a:stretch>
                          </pic:blipFill>
                          <pic:spPr bwMode="auto">
                            <a:xfrm>
                              <a:off x="4128" y="10656"/>
                              <a:ext cx="5985" cy="3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20" name="Group 29"/>
                        <wpg:cNvGrpSpPr>
                          <a:grpSpLocks/>
                        </wpg:cNvGrpSpPr>
                        <wpg:grpSpPr bwMode="auto">
                          <a:xfrm>
                            <a:off x="2025" y="11288"/>
                            <a:ext cx="2136" cy="2885"/>
                            <a:chOff x="2025" y="2773"/>
                            <a:chExt cx="2136" cy="2885"/>
                          </a:xfrm>
                        </wpg:grpSpPr>
                        <wps:wsp>
                          <wps:cNvPr id="321" name="Text Box 2"/>
                          <wps:cNvSpPr txBox="1">
                            <a:spLocks noChangeArrowheads="1"/>
                          </wps:cNvSpPr>
                          <wps:spPr bwMode="auto">
                            <a:xfrm>
                              <a:off x="2025" y="4440"/>
                              <a:ext cx="2136"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E84CEB" w:rsidRDefault="001F5216" w:rsidP="00060140">
                                <w:pPr>
                                  <w:ind w:left="-90"/>
                                  <w:jc w:val="center"/>
                                  <w:rPr>
                                    <w:rFonts w:ascii="Calibri" w:hAnsi="Calibri" w:cs="Calibri"/>
                                    <w:i/>
                                    <w:sz w:val="22"/>
                                    <w:szCs w:val="22"/>
                                  </w:rPr>
                                </w:pPr>
                                <w:r w:rsidRPr="00E84CEB">
                                  <w:rPr>
                                    <w:rFonts w:ascii="Calibri" w:hAnsi="Calibri" w:cs="Calibri"/>
                                    <w:i/>
                                    <w:sz w:val="22"/>
                                    <w:szCs w:val="22"/>
                                  </w:rPr>
                                  <w:t>Ethene monomer</w:t>
                                </w:r>
                              </w:p>
                              <w:p w:rsidR="001F5216" w:rsidRPr="00E84CEB" w:rsidRDefault="001F5216" w:rsidP="00060140">
                                <w:pPr>
                                  <w:ind w:left="-90"/>
                                  <w:rPr>
                                    <w:rFonts w:ascii="Calibri" w:hAnsi="Calibri" w:cs="Calibri"/>
                                    <w:i/>
                                    <w:sz w:val="6"/>
                                    <w:szCs w:val="6"/>
                                  </w:rPr>
                                </w:pPr>
                              </w:p>
                              <w:p w:rsidR="001F5216" w:rsidRPr="00E84CEB" w:rsidRDefault="001F5216" w:rsidP="00060140">
                                <w:pPr>
                                  <w:ind w:left="-90"/>
                                  <w:rPr>
                                    <w:rFonts w:ascii="Calibri" w:hAnsi="Calibri" w:cs="Calibri"/>
                                    <w:i/>
                                    <w:sz w:val="22"/>
                                    <w:szCs w:val="22"/>
                                  </w:rPr>
                                </w:pPr>
                                <w:r w:rsidRPr="00E84CEB">
                                  <w:rPr>
                                    <w:rFonts w:ascii="Calibri" w:hAnsi="Calibri" w:cs="Calibri"/>
                                    <w:i/>
                                    <w:sz w:val="20"/>
                                    <w:szCs w:val="20"/>
                                  </w:rPr>
                                  <w:t>(</w:t>
                                </w:r>
                                <w:hyperlink r:id="rId243" w:history="1">
                                  <w:r w:rsidRPr="00E84CEB">
                                    <w:rPr>
                                      <w:rStyle w:val="Hyperlink"/>
                                      <w:rFonts w:ascii="Calibri" w:hAnsi="Calibri" w:cs="Calibri"/>
                                      <w:i/>
                                      <w:sz w:val="20"/>
                                      <w:szCs w:val="20"/>
                                    </w:rPr>
                                    <w:t>http://www.chm.bris.ac.uk/motm/ethene/ethene.gif</w:t>
                                  </w:r>
                                </w:hyperlink>
                                <w:r w:rsidRPr="00E84CEB">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22" name="Picture 31" descr="http://www.chm.bris.ac.uk/motm/ethene/ethene.gif"/>
                            <pic:cNvPicPr>
                              <a:picLocks noChangeAspect="1" noChangeArrowheads="1"/>
                            </pic:cNvPicPr>
                          </pic:nvPicPr>
                          <pic:blipFill>
                            <a:blip r:embed="rId244" r:link="rId245">
                              <a:extLst>
                                <a:ext uri="{28A0092B-C50C-407E-A947-70E740481C1C}">
                                  <a14:useLocalDpi xmlns:a14="http://schemas.microsoft.com/office/drawing/2010/main" val="0"/>
                                </a:ext>
                              </a:extLst>
                            </a:blip>
                            <a:srcRect/>
                            <a:stretch>
                              <a:fillRect/>
                            </a:stretch>
                          </pic:blipFill>
                          <pic:spPr bwMode="auto">
                            <a:xfrm>
                              <a:off x="2160" y="2773"/>
                              <a:ext cx="1872" cy="1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316" o:spid="_x0000_s1118" style="width:406.2pt;height:199.2pt;mso-position-horizontal-relative:char;mso-position-vertical-relative:line" coordorigin="2025,10574" coordsize="8124,3984" o:gfxdata="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">
                <v:group id="Group 26" o:spid="_x0000_s1119" style="position:absolute;left:4164;top:10574;width:5985;height:3984" coordorigin="4128,10656" coordsize="5985,3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_x0000_s1120" type="#_x0000_t202" style="position:absolute;left:4140;top:13910;width:5973;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jd8EA&#10;AADcAAAADwAAAGRycy9kb3ducmV2LnhtbERPTWvCQBC9F/wPywi91U0sFUldpQiCiIdqe/A4ZKfZ&#10;NNnZmF01/fedg+Dx8b4Xq8G36kp9rAMbyCcZKOIy2JorA99fm5c5qJiQLbaBycAfRVgtR08LLGy4&#10;8YGux1QpCeFYoAGXUldoHUtHHuMkdMTC/YTeYxLYV9r2eJNw3+ppls20x5qlwWFHa0dlc7x4KdnH&#10;8nII59983+iTa2b49ul2xjyPh493UImG9BDf3Vtr4DWXtXJGj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Bo3fBAAAA3AAAAA8AAAAAAAAAAAAAAAAAmAIAAGRycy9kb3du&#10;cmV2LnhtbFBLBQYAAAAABAAEAPUAAACGAwAAAAA=&#10;" stroked="f">
                    <v:textbox style="mso-fit-shape-to-text:t">
                      <w:txbxContent>
                        <w:p w:rsidR="001F5216" w:rsidRPr="00E84CEB" w:rsidRDefault="001F5216" w:rsidP="00060140">
                          <w:pPr>
                            <w:ind w:left="-90"/>
                            <w:jc w:val="center"/>
                            <w:rPr>
                              <w:rFonts w:ascii="Calibri" w:hAnsi="Calibri" w:cs="Calibri"/>
                              <w:i/>
                              <w:sz w:val="22"/>
                              <w:szCs w:val="22"/>
                            </w:rPr>
                          </w:pPr>
                          <w:r w:rsidRPr="00E84CEB">
                            <w:rPr>
                              <w:rFonts w:ascii="Calibri" w:hAnsi="Calibri" w:cs="Calibri"/>
                              <w:i/>
                              <w:sz w:val="22"/>
                              <w:szCs w:val="22"/>
                            </w:rPr>
                            <w:t xml:space="preserve">High </w:t>
                          </w:r>
                          <w:r>
                            <w:rPr>
                              <w:rFonts w:ascii="Calibri" w:hAnsi="Calibri" w:cs="Calibri"/>
                              <w:i/>
                              <w:sz w:val="22"/>
                              <w:szCs w:val="22"/>
                            </w:rPr>
                            <w:t>d</w:t>
                          </w:r>
                          <w:r w:rsidRPr="00E84CEB">
                            <w:rPr>
                              <w:rFonts w:ascii="Calibri" w:hAnsi="Calibri" w:cs="Calibri"/>
                              <w:i/>
                              <w:sz w:val="22"/>
                              <w:szCs w:val="22"/>
                            </w:rPr>
                            <w:t xml:space="preserve">ensity </w:t>
                          </w:r>
                          <w:r>
                            <w:rPr>
                              <w:rFonts w:ascii="Calibri" w:hAnsi="Calibri" w:cs="Calibri"/>
                              <w:i/>
                              <w:sz w:val="22"/>
                              <w:szCs w:val="22"/>
                            </w:rPr>
                            <w:t>p</w:t>
                          </w:r>
                          <w:r w:rsidRPr="00E84CEB">
                            <w:rPr>
                              <w:rFonts w:ascii="Calibri" w:hAnsi="Calibri" w:cs="Calibri"/>
                              <w:i/>
                              <w:sz w:val="22"/>
                              <w:szCs w:val="22"/>
                            </w:rPr>
                            <w:t>olyethylene (HDPE)</w:t>
                          </w:r>
                        </w:p>
                        <w:p w:rsidR="001F5216" w:rsidRPr="00E84CEB" w:rsidRDefault="001F5216" w:rsidP="00060140">
                          <w:pPr>
                            <w:ind w:left="-90"/>
                            <w:rPr>
                              <w:rFonts w:ascii="Calibri" w:hAnsi="Calibri" w:cs="Calibri"/>
                              <w:i/>
                              <w:sz w:val="6"/>
                              <w:szCs w:val="6"/>
                            </w:rPr>
                          </w:pPr>
                        </w:p>
                        <w:p w:rsidR="001F5216" w:rsidRDefault="001F5216" w:rsidP="00060140">
                          <w:pPr>
                            <w:ind w:left="-90"/>
                          </w:pPr>
                          <w:r w:rsidRPr="00E84CEB">
                            <w:rPr>
                              <w:rFonts w:ascii="Calibri" w:hAnsi="Calibri" w:cs="Calibri"/>
                              <w:i/>
                              <w:sz w:val="20"/>
                              <w:szCs w:val="20"/>
                            </w:rPr>
                            <w:t>(</w:t>
                          </w:r>
                          <w:hyperlink r:id="rId246" w:history="1">
                            <w:r w:rsidRPr="00E84CEB">
                              <w:rPr>
                                <w:rStyle w:val="Hyperlink"/>
                                <w:rFonts w:ascii="Calibri" w:hAnsi="Calibri" w:cs="Calibri"/>
                                <w:i/>
                                <w:sz w:val="20"/>
                                <w:szCs w:val="20"/>
                              </w:rPr>
                              <w:t>https://www.britannica.com/science/high-density-polyethylene</w:t>
                            </w:r>
                          </w:hyperlink>
                          <w:r w:rsidRPr="00E84CEB">
                            <w:rPr>
                              <w:rFonts w:ascii="Calibri" w:hAnsi="Calibri" w:cs="Calibri"/>
                              <w:i/>
                              <w:sz w:val="20"/>
                              <w:szCs w:val="20"/>
                            </w:rPr>
                            <w:t>)</w:t>
                          </w:r>
                        </w:p>
                      </w:txbxContent>
                    </v:textbox>
                  </v:shape>
                  <v:shape id="Picture 28" o:spid="_x0000_s1121" type="#_x0000_t75" alt="Figure 1: Three common polymer structures. The linear, branched, and network architectures are represented (from top), respectively, by high-density polyethylene (HDPE), low-density polyethylene (LDPE), and phenol formaldehyde (PF). The chemical structure and molecular structure of highlighted regions are also shown." style="position:absolute;left:4128;top:10656;width:5985;height:3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Lm8jFAAAA3AAAAA8AAABkcnMvZG93bnJldi54bWxEj81qwzAQhO+FvoPYQm6N7AZC6kYJbcEk&#10;p9C4zaG3xdraJtbKSPJP3j4KFHIcZuYbZr2dTCsGcr6xrCCdJyCIS6sbrhT8fOfPKxA+IGtsLZOC&#10;C3nYbh4f1phpO/KRhiJUIkLYZ6igDqHLpPRlTQb93HbE0fuzzmCI0lVSOxwj3LTyJUmW0mDDcaHG&#10;jj5rKs9FbxScfltzGnx++NjZr2a/0knfubNSs6fp/Q1EoCncw//tvVawSF/hdiYeAbm5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y5vIxQAAANwAAAAPAAAAAAAAAAAAAAAA&#10;AJ8CAABkcnMvZG93bnJldi54bWxQSwUGAAAAAAQABAD3AAAAkQMAAAAA&#10;">
                    <v:imagedata r:id="rId163" r:href="rId247"/>
                  </v:shape>
                </v:group>
                <v:group id="Group 29" o:spid="_x0000_s1122" style="position:absolute;left:2025;top:11288;width:2136;height:2885" coordorigin="2025,2773" coordsize="2136,2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_x0000_s1123" type="#_x0000_t202" style="position:absolute;left:2025;top:4440;width:2136;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fAV8MA&#10;AADcAAAADwAAAGRycy9kb3ducmV2LnhtbESPS4vCMBSF98L8h3AH3GlaRRmqUWRAEHExPhazvDTX&#10;pra56TRR67+fCILLw3l8nPmys7W4UetLxwrSYQKCOHe65ELB6bgefIHwAVlj7ZgUPMjDcvHRm2Om&#10;3Z33dDuEQsQR9hkqMCE0mZQ+N2TRD11DHL2zay2GKNtC6hbvcdzWcpQkU2mx5Egw2NC3obw6XG2E&#10;7Hx+3bu/S7qr5K+ppjj5MVul+p/dagYiUBfe4Vd7oxWMRyk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fAV8MAAADcAAAADwAAAAAAAAAAAAAAAACYAgAAZHJzL2Rv&#10;d25yZXYueG1sUEsFBgAAAAAEAAQA9QAAAIgDAAAAAA==&#10;" stroked="f">
                    <v:textbox style="mso-fit-shape-to-text:t">
                      <w:txbxContent>
                        <w:p w:rsidR="001F5216" w:rsidRPr="00E84CEB" w:rsidRDefault="001F5216" w:rsidP="00060140">
                          <w:pPr>
                            <w:ind w:left="-90"/>
                            <w:jc w:val="center"/>
                            <w:rPr>
                              <w:rFonts w:ascii="Calibri" w:hAnsi="Calibri" w:cs="Calibri"/>
                              <w:i/>
                              <w:sz w:val="22"/>
                              <w:szCs w:val="22"/>
                            </w:rPr>
                          </w:pPr>
                          <w:r w:rsidRPr="00E84CEB">
                            <w:rPr>
                              <w:rFonts w:ascii="Calibri" w:hAnsi="Calibri" w:cs="Calibri"/>
                              <w:i/>
                              <w:sz w:val="22"/>
                              <w:szCs w:val="22"/>
                            </w:rPr>
                            <w:t>Ethene monomer</w:t>
                          </w:r>
                        </w:p>
                        <w:p w:rsidR="001F5216" w:rsidRPr="00E84CEB" w:rsidRDefault="001F5216" w:rsidP="00060140">
                          <w:pPr>
                            <w:ind w:left="-90"/>
                            <w:rPr>
                              <w:rFonts w:ascii="Calibri" w:hAnsi="Calibri" w:cs="Calibri"/>
                              <w:i/>
                              <w:sz w:val="6"/>
                              <w:szCs w:val="6"/>
                            </w:rPr>
                          </w:pPr>
                        </w:p>
                        <w:p w:rsidR="001F5216" w:rsidRPr="00E84CEB" w:rsidRDefault="001F5216" w:rsidP="00060140">
                          <w:pPr>
                            <w:ind w:left="-90"/>
                            <w:rPr>
                              <w:rFonts w:ascii="Calibri" w:hAnsi="Calibri" w:cs="Calibri"/>
                              <w:i/>
                              <w:sz w:val="22"/>
                              <w:szCs w:val="22"/>
                            </w:rPr>
                          </w:pPr>
                          <w:r w:rsidRPr="00E84CEB">
                            <w:rPr>
                              <w:rFonts w:ascii="Calibri" w:hAnsi="Calibri" w:cs="Calibri"/>
                              <w:i/>
                              <w:sz w:val="20"/>
                              <w:szCs w:val="20"/>
                            </w:rPr>
                            <w:t>(</w:t>
                          </w:r>
                          <w:hyperlink r:id="rId248" w:history="1">
                            <w:r w:rsidRPr="00E84CEB">
                              <w:rPr>
                                <w:rStyle w:val="Hyperlink"/>
                                <w:rFonts w:ascii="Calibri" w:hAnsi="Calibri" w:cs="Calibri"/>
                                <w:i/>
                                <w:sz w:val="20"/>
                                <w:szCs w:val="20"/>
                              </w:rPr>
                              <w:t>http://www.chm.bris.ac.uk/motm/ethene/ethene.gif</w:t>
                            </w:r>
                          </w:hyperlink>
                          <w:r w:rsidRPr="00E84CEB">
                            <w:rPr>
                              <w:rFonts w:ascii="Calibri" w:hAnsi="Calibri" w:cs="Calibri"/>
                              <w:i/>
                              <w:sz w:val="20"/>
                              <w:szCs w:val="20"/>
                            </w:rPr>
                            <w:t>)</w:t>
                          </w:r>
                        </w:p>
                      </w:txbxContent>
                    </v:textbox>
                  </v:shape>
                  <v:shape id="Picture 31" o:spid="_x0000_s1124" type="#_x0000_t75" alt="http://www.chm.bris.ac.uk/motm/ethene/ethene.gif" style="position:absolute;left:2160;top:2773;width:1872;height:1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Y4abDAAAA3AAAAA8AAABkcnMvZG93bnJldi54bWxEj0FLAzEUhO9C/0N4BW822whStk2LVBQP&#10;XqyKHh+b183ivpclibvrvzeC4HGYmW+Y3WHmXo0UUxfEwnpVgSJpguuktfD6cn+1AZUyisM+CFn4&#10;pgSH/eJih7ULkzzTeMqtKhBJNVrwOQ+11qnxxJhWYSAp3jlExlxkbLWLOBU499pU1Y1m7KQseBzo&#10;6Kn5PH2xhfeJTRt58/A0j/rjTd9xSN5Ye7mcb7egMs35P/zXfnQWro2B3zPlCOj9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djhpsMAAADcAAAADwAAAAAAAAAAAAAAAACf&#10;AgAAZHJzL2Rvd25yZXYueG1sUEsFBgAAAAAEAAQA9wAAAI8DAAAAAA==&#10;">
                    <v:imagedata r:id="rId249" r:href="rId250"/>
                  </v:shape>
                </v:group>
                <w10:anchorlock/>
              </v:group>
            </w:pict>
          </mc:Fallback>
        </mc:AlternateContent>
      </w:r>
    </w:p>
    <w:p w:rsidR="00060140" w:rsidRDefault="00060140" w:rsidP="00060140">
      <w:pPr>
        <w:ind w:firstLine="720"/>
        <w:rPr>
          <w:rFonts w:ascii="Arial" w:hAnsi="Arial" w:cs="Arial"/>
          <w:sz w:val="22"/>
          <w:szCs w:val="22"/>
        </w:rPr>
      </w:pPr>
    </w:p>
    <w:p w:rsidR="00060140" w:rsidRDefault="00060140" w:rsidP="00060140">
      <w:pPr>
        <w:ind w:firstLine="720"/>
        <w:rPr>
          <w:rFonts w:ascii="Arial" w:hAnsi="Arial" w:cs="Arial"/>
          <w:b/>
          <w:sz w:val="22"/>
          <w:szCs w:val="22"/>
        </w:rPr>
      </w:pPr>
      <w:r>
        <w:rPr>
          <w:rFonts w:ascii="Arial" w:hAnsi="Arial" w:cs="Arial"/>
          <w:b/>
          <w:sz w:val="22"/>
          <w:szCs w:val="22"/>
        </w:rPr>
        <w:t>Resin #3: Polyvinylchloride (PVC):</w:t>
      </w:r>
    </w:p>
    <w:p w:rsidR="00060140" w:rsidRPr="00257C61" w:rsidRDefault="00060140" w:rsidP="00060140">
      <w:pPr>
        <w:jc w:val="right"/>
        <w:rPr>
          <w:rFonts w:ascii="Arial" w:hAnsi="Arial" w:cs="Arial"/>
          <w:sz w:val="22"/>
          <w:szCs w:val="22"/>
        </w:rPr>
      </w:pPr>
    </w:p>
    <w:p w:rsidR="00060140" w:rsidRDefault="00060140" w:rsidP="00060140">
      <w:pPr>
        <w:ind w:firstLine="720"/>
        <w:rPr>
          <w:rFonts w:ascii="Arial" w:hAnsi="Arial" w:cs="Arial"/>
          <w:sz w:val="22"/>
          <w:szCs w:val="22"/>
        </w:rPr>
      </w:pPr>
      <w:r>
        <w:rPr>
          <w:rFonts w:ascii="Arial" w:hAnsi="Arial" w:cs="Arial"/>
          <w:sz w:val="22"/>
          <w:szCs w:val="22"/>
        </w:rPr>
        <w:t>P</w:t>
      </w:r>
      <w:r w:rsidRPr="00AA024A">
        <w:rPr>
          <w:rFonts w:ascii="Arial" w:hAnsi="Arial" w:cs="Arial"/>
          <w:sz w:val="22"/>
          <w:szCs w:val="22"/>
        </w:rPr>
        <w:t>olyvinylchloride</w:t>
      </w:r>
      <w:r>
        <w:rPr>
          <w:rFonts w:ascii="Arial" w:hAnsi="Arial" w:cs="Arial"/>
          <w:sz w:val="22"/>
          <w:szCs w:val="22"/>
        </w:rPr>
        <w:t xml:space="preserve"> (PVC) is</w:t>
      </w:r>
      <w:r>
        <w:rPr>
          <w:rFonts w:ascii="Arial" w:hAnsi="Arial" w:cs="Arial"/>
          <w:b/>
          <w:sz w:val="22"/>
          <w:szCs w:val="22"/>
        </w:rPr>
        <w:t xml:space="preserve"> </w:t>
      </w:r>
      <w:r>
        <w:rPr>
          <w:rFonts w:ascii="Arial" w:hAnsi="Arial" w:cs="Arial"/>
          <w:sz w:val="22"/>
          <w:szCs w:val="22"/>
        </w:rPr>
        <w:t>a strong, rigid solid. The monomer shown on the left below has a chloride (Cl) atom bonded to only one carbon atom. The illustration on the right shows that when chloroethene polymerizes, every other (alternating) carbon atom on the chain is bonded to a Cl atom.</w:t>
      </w:r>
    </w:p>
    <w:p w:rsidR="00060140" w:rsidRDefault="00060140" w:rsidP="00060140">
      <w:pPr>
        <w:rPr>
          <w:rFonts w:ascii="Arial" w:hAnsi="Arial" w:cs="Arial"/>
          <w:sz w:val="22"/>
          <w:szCs w:val="22"/>
        </w:rPr>
      </w:pPr>
    </w:p>
    <w:p w:rsidR="00060140" w:rsidRPr="006F7E04" w:rsidRDefault="00060140" w:rsidP="00060140">
      <w:pPr>
        <w:ind w:firstLine="720"/>
        <w:rPr>
          <w:rFonts w:ascii="Arial" w:hAnsi="Arial" w:cs="Arial"/>
          <w:sz w:val="22"/>
          <w:szCs w:val="22"/>
        </w:rPr>
      </w:pPr>
      <w:r>
        <w:rPr>
          <w:rFonts w:ascii="Arial" w:hAnsi="Arial" w:cs="Arial"/>
          <w:sz w:val="22"/>
          <w:szCs w:val="22"/>
        </w:rPr>
        <w:t xml:space="preserve">The illustration below is two dimensional showing all the chlorine atoms on one side. Since the PVC backbone is composed of single carbon to carbon bonds, individual chlorine atoms can frequently rotate to positions forward, above or behind the backbone shown in the image. This spatial arrangement is called tacticity (further discussion of tacticity is given below this section of the Teacher’s Guide). The flexibility of the PVC chain leads to arrangements where chlorine atoms alternate between sides on the backbone, leading to IMF attraction between polymer chains. This packing creates a polymer that is somewhat crystalline. </w:t>
      </w:r>
      <w:r w:rsidRPr="006F7E04">
        <w:rPr>
          <w:rFonts w:ascii="Arial" w:hAnsi="Arial" w:cs="Arial"/>
          <w:sz w:val="22"/>
          <w:szCs w:val="22"/>
        </w:rPr>
        <w:t>(</w:t>
      </w:r>
      <w:hyperlink r:id="rId251" w:history="1">
        <w:r w:rsidRPr="006F7E04">
          <w:rPr>
            <w:rStyle w:val="Hyperlink"/>
            <w:rFonts w:ascii="Arial" w:hAnsi="Arial" w:cs="Arial"/>
            <w:sz w:val="22"/>
            <w:szCs w:val="22"/>
          </w:rPr>
          <w:t>http://www.informit.com/articles/article.aspx?p=2235827&amp;seqNum=2</w:t>
        </w:r>
      </w:hyperlink>
      <w:r w:rsidRPr="006F7E04">
        <w:rPr>
          <w:rFonts w:ascii="Arial" w:hAnsi="Arial" w:cs="Arial"/>
          <w:sz w:val="22"/>
          <w:szCs w:val="22"/>
        </w:rPr>
        <w:t>)</w:t>
      </w:r>
    </w:p>
    <w:p w:rsidR="00060140" w:rsidRPr="009D4B83" w:rsidRDefault="00060140" w:rsidP="00060140">
      <w:pPr>
        <w:rPr>
          <w:rFonts w:ascii="Arial" w:hAnsi="Arial" w:cs="Arial"/>
          <w:sz w:val="22"/>
          <w:szCs w:val="22"/>
        </w:rPr>
      </w:pPr>
    </w:p>
    <w:p w:rsidR="00060140" w:rsidRPr="0080551D" w:rsidRDefault="00060140" w:rsidP="00060140">
      <w:pPr>
        <w:ind w:left="720"/>
        <w:rPr>
          <w:rFonts w:ascii="Arial" w:hAnsi="Arial" w:cs="Arial"/>
          <w:sz w:val="22"/>
          <w:szCs w:val="22"/>
          <w:lang w:val="en"/>
        </w:rPr>
      </w:pPr>
      <w:r>
        <w:rPr>
          <w:rFonts w:ascii="Arial" w:hAnsi="Arial" w:cs="Arial"/>
          <w:sz w:val="22"/>
          <w:szCs w:val="22"/>
          <w:lang w:val="en"/>
        </w:rPr>
        <w:br w:type="page"/>
      </w:r>
      <w:r>
        <w:rPr>
          <w:rFonts w:ascii="Arial" w:hAnsi="Arial" w:cs="Arial"/>
          <w:noProof/>
          <w:sz w:val="22"/>
          <w:szCs w:val="22"/>
        </w:rPr>
        <w:lastRenderedPageBreak/>
        <mc:AlternateContent>
          <mc:Choice Requires="wpg">
            <w:drawing>
              <wp:inline distT="0" distB="0" distL="0" distR="0" wp14:anchorId="56029663" wp14:editId="3C504435">
                <wp:extent cx="5193030" cy="2734310"/>
                <wp:effectExtent l="0" t="0" r="0" b="0"/>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3030" cy="2734310"/>
                          <a:chOff x="1935" y="1524"/>
                          <a:chExt cx="8178" cy="4306"/>
                        </a:xfrm>
                      </wpg:grpSpPr>
                      <pic:pic xmlns:pic="http://schemas.openxmlformats.org/drawingml/2006/picture">
                        <pic:nvPicPr>
                          <pic:cNvPr id="311" name="Picture 33" descr="Industrial polymers are synthesized from simple compounds joined together to form long chains. For example, polyvinyl chloride is an industrial homopolymer synthesized from repeating units of vinyl chloride."/>
                          <pic:cNvPicPr>
                            <a:picLocks noChangeAspect="1" noChangeArrowheads="1"/>
                          </pic:cNvPicPr>
                        </pic:nvPicPr>
                        <pic:blipFill>
                          <a:blip r:embed="rId252" r:link="rId253">
                            <a:extLst>
                              <a:ext uri="{28A0092B-C50C-407E-A947-70E740481C1C}">
                                <a14:useLocalDpi xmlns:a14="http://schemas.microsoft.com/office/drawing/2010/main" val="0"/>
                              </a:ext>
                            </a:extLst>
                          </a:blip>
                          <a:srcRect l="-833" t="28336"/>
                          <a:stretch>
                            <a:fillRect/>
                          </a:stretch>
                        </pic:blipFill>
                        <pic:spPr bwMode="auto">
                          <a:xfrm>
                            <a:off x="4572" y="1524"/>
                            <a:ext cx="5541" cy="3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12" name="Group 34"/>
                        <wpg:cNvGrpSpPr>
                          <a:grpSpLocks/>
                        </wpg:cNvGrpSpPr>
                        <wpg:grpSpPr bwMode="auto">
                          <a:xfrm>
                            <a:off x="1935" y="2552"/>
                            <a:ext cx="2361" cy="3059"/>
                            <a:chOff x="1935" y="1832"/>
                            <a:chExt cx="2361" cy="3059"/>
                          </a:xfrm>
                        </wpg:grpSpPr>
                        <pic:pic xmlns:pic="http://schemas.openxmlformats.org/drawingml/2006/picture">
                          <pic:nvPicPr>
                            <pic:cNvPr id="313" name="Picture 35" descr="Structural formula of vinyl chloride"/>
                            <pic:cNvPicPr>
                              <a:picLocks noChangeAspect="1" noChangeArrowheads="1"/>
                            </pic:cNvPicPr>
                          </pic:nvPicPr>
                          <pic:blipFill>
                            <a:blip r:embed="rId254" r:link="rId255">
                              <a:extLst>
                                <a:ext uri="{28A0092B-C50C-407E-A947-70E740481C1C}">
                                  <a14:useLocalDpi xmlns:a14="http://schemas.microsoft.com/office/drawing/2010/main" val="0"/>
                                </a:ext>
                              </a:extLst>
                            </a:blip>
                            <a:srcRect/>
                            <a:stretch>
                              <a:fillRect/>
                            </a:stretch>
                          </pic:blipFill>
                          <pic:spPr bwMode="auto">
                            <a:xfrm>
                              <a:off x="2160" y="1832"/>
                              <a:ext cx="1968" cy="1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4" name="Text Box 2"/>
                          <wps:cNvSpPr txBox="1">
                            <a:spLocks noChangeArrowheads="1"/>
                          </wps:cNvSpPr>
                          <wps:spPr bwMode="auto">
                            <a:xfrm>
                              <a:off x="1935" y="3648"/>
                              <a:ext cx="2361" cy="12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80551D" w:rsidRDefault="001F5216" w:rsidP="00060140">
                                <w:pPr>
                                  <w:jc w:val="center"/>
                                  <w:rPr>
                                    <w:rFonts w:ascii="Calibri" w:hAnsi="Calibri" w:cs="Calibri"/>
                                    <w:i/>
                                    <w:sz w:val="22"/>
                                    <w:szCs w:val="22"/>
                                  </w:rPr>
                                </w:pPr>
                                <w:r w:rsidRPr="00E84CEB">
                                  <w:rPr>
                                    <w:rFonts w:ascii="Calibri" w:hAnsi="Calibri" w:cs="Calibri"/>
                                    <w:i/>
                                    <w:sz w:val="22"/>
                                    <w:szCs w:val="22"/>
                                  </w:rPr>
                                  <w:t xml:space="preserve">Chloroethene </w:t>
                                </w:r>
                                <w:r w:rsidRPr="0080551D">
                                  <w:rPr>
                                    <w:rFonts w:ascii="Calibri" w:hAnsi="Calibri" w:cs="Calibri"/>
                                    <w:i/>
                                    <w:sz w:val="22"/>
                                    <w:szCs w:val="22"/>
                                  </w:rPr>
                                  <w:t>monomer</w:t>
                                </w:r>
                              </w:p>
                              <w:p w:rsidR="001F5216" w:rsidRPr="0080551D" w:rsidRDefault="001F5216" w:rsidP="00060140">
                                <w:pPr>
                                  <w:rPr>
                                    <w:rFonts w:ascii="Calibri" w:hAnsi="Calibri" w:cs="Arial"/>
                                    <w:i/>
                                    <w:sz w:val="6"/>
                                    <w:szCs w:val="6"/>
                                  </w:rPr>
                                </w:pPr>
                              </w:p>
                              <w:p w:rsidR="001F5216" w:rsidRPr="0080551D" w:rsidRDefault="001F5216" w:rsidP="00060140">
                                <w:pPr>
                                  <w:rPr>
                                    <w:i/>
                                  </w:rPr>
                                </w:pPr>
                                <w:r w:rsidRPr="0080551D">
                                  <w:rPr>
                                    <w:rFonts w:ascii="Calibri" w:hAnsi="Calibri" w:cs="Arial"/>
                                    <w:i/>
                                    <w:sz w:val="20"/>
                                    <w:szCs w:val="20"/>
                                  </w:rPr>
                                  <w:t>(</w:t>
                                </w:r>
                                <w:hyperlink r:id="rId256" w:history="1">
                                  <w:r w:rsidRPr="0080551D">
                                    <w:rPr>
                                      <w:rStyle w:val="Hyperlink"/>
                                      <w:rFonts w:ascii="Calibri" w:hAnsi="Calibri"/>
                                      <w:i/>
                                      <w:sz w:val="20"/>
                                      <w:szCs w:val="20"/>
                                    </w:rPr>
                                    <w:t>https://en.wikipedia.org/wiki/Vinyl_chloride</w:t>
                                  </w:r>
                                </w:hyperlink>
                                <w:r w:rsidRPr="0080551D">
                                  <w:rPr>
                                    <w:rFonts w:ascii="Calibri" w:hAnsi="Calibri" w:cs="Arial"/>
                                    <w:i/>
                                    <w:sz w:val="20"/>
                                    <w:szCs w:val="20"/>
                                  </w:rPr>
                                  <w:t>)</w:t>
                                </w:r>
                              </w:p>
                            </w:txbxContent>
                          </wps:txbx>
                          <wps:bodyPr rot="0" vert="horz" wrap="square" lIns="91440" tIns="45720" rIns="91440" bIns="45720" anchor="t" anchorCtr="0" upright="1">
                            <a:spAutoFit/>
                          </wps:bodyPr>
                        </wps:wsp>
                      </wpg:grpSp>
                      <wps:wsp>
                        <wps:cNvPr id="315" name="Text Box 2"/>
                        <wps:cNvSpPr txBox="1">
                          <a:spLocks noChangeArrowheads="1"/>
                        </wps:cNvSpPr>
                        <wps:spPr bwMode="auto">
                          <a:xfrm>
                            <a:off x="4650" y="5100"/>
                            <a:ext cx="5463"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80551D" w:rsidRDefault="001F5216" w:rsidP="00060140">
                              <w:pPr>
                                <w:jc w:val="center"/>
                                <w:rPr>
                                  <w:rFonts w:ascii="Calibri" w:hAnsi="Calibri" w:cs="Calibri"/>
                                  <w:i/>
                                  <w:sz w:val="22"/>
                                  <w:szCs w:val="22"/>
                                </w:rPr>
                              </w:pPr>
                              <w:r w:rsidRPr="0080551D">
                                <w:rPr>
                                  <w:rFonts w:ascii="Calibri" w:hAnsi="Calibri" w:cs="Calibri"/>
                                  <w:i/>
                                  <w:sz w:val="22"/>
                                  <w:szCs w:val="22"/>
                                </w:rPr>
                                <w:t xml:space="preserve">Polyvinylchloride, IUPAC: </w:t>
                              </w:r>
                              <w:proofErr w:type="gramStart"/>
                              <w:r w:rsidRPr="0080551D">
                                <w:rPr>
                                  <w:rFonts w:ascii="Calibri" w:hAnsi="Calibri" w:cs="Calibri"/>
                                  <w:i/>
                                  <w:sz w:val="22"/>
                                  <w:szCs w:val="22"/>
                                </w:rPr>
                                <w:t>Poly(</w:t>
                              </w:r>
                              <w:proofErr w:type="gramEnd"/>
                              <w:r w:rsidRPr="0080551D">
                                <w:rPr>
                                  <w:rFonts w:ascii="Calibri" w:hAnsi="Calibri" w:cs="Calibri"/>
                                  <w:i/>
                                  <w:sz w:val="22"/>
                                  <w:szCs w:val="22"/>
                                </w:rPr>
                                <w:t>1-chloroethene)</w:t>
                              </w:r>
                            </w:p>
                            <w:p w:rsidR="001F5216" w:rsidRPr="0080551D" w:rsidRDefault="001F5216" w:rsidP="00060140">
                              <w:pPr>
                                <w:rPr>
                                  <w:rFonts w:ascii="Calibri" w:hAnsi="Calibri" w:cs="Calibri"/>
                                  <w:i/>
                                  <w:sz w:val="6"/>
                                  <w:szCs w:val="6"/>
                                </w:rPr>
                              </w:pPr>
                            </w:p>
                            <w:p w:rsidR="001F5216" w:rsidRPr="0080551D" w:rsidRDefault="001F5216" w:rsidP="00060140">
                              <w:pPr>
                                <w:rPr>
                                  <w:rFonts w:ascii="Calibri" w:hAnsi="Calibri" w:cs="Calibri"/>
                                  <w:i/>
                                </w:rPr>
                              </w:pPr>
                              <w:r w:rsidRPr="0080551D">
                                <w:rPr>
                                  <w:rFonts w:ascii="Calibri" w:hAnsi="Calibri" w:cs="Calibri"/>
                                  <w:i/>
                                  <w:sz w:val="20"/>
                                  <w:szCs w:val="20"/>
                                </w:rPr>
                                <w:t>(</w:t>
                              </w:r>
                              <w:hyperlink r:id="rId257" w:history="1">
                                <w:r w:rsidRPr="0080551D">
                                  <w:rPr>
                                    <w:rStyle w:val="Hyperlink"/>
                                    <w:rFonts w:ascii="Calibri" w:hAnsi="Calibri" w:cs="Calibri"/>
                                    <w:i/>
                                    <w:sz w:val="20"/>
                                    <w:szCs w:val="20"/>
                                  </w:rPr>
                                  <w:t>https://www.britannica.com/science/polyvinyl-chloride</w:t>
                                </w:r>
                              </w:hyperlink>
                              <w:r w:rsidRPr="0080551D">
                                <w:rPr>
                                  <w:rFonts w:ascii="Calibri" w:hAnsi="Calibri" w:cs="Calibri"/>
                                  <w:i/>
                                  <w:sz w:val="20"/>
                                  <w:szCs w:val="20"/>
                                </w:rPr>
                                <w:t>)</w:t>
                              </w:r>
                            </w:p>
                          </w:txbxContent>
                        </wps:txbx>
                        <wps:bodyPr rot="0" vert="horz" wrap="square" lIns="91440" tIns="45720" rIns="91440" bIns="45720" anchor="t" anchorCtr="0" upright="1">
                          <a:spAutoFit/>
                        </wps:bodyPr>
                      </wps:wsp>
                    </wpg:wgp>
                  </a:graphicData>
                </a:graphic>
              </wp:inline>
            </w:drawing>
          </mc:Choice>
          <mc:Fallback>
            <w:pict>
              <v:group id="Group 310" o:spid="_x0000_s1125" style="width:408.9pt;height:215.3pt;mso-position-horizontal-relative:char;mso-position-vertical-relative:line" coordorigin="1935,1524" coordsize="8178,43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">
                <v:shape id="Picture 33" o:spid="_x0000_s1126" type="#_x0000_t75" alt="Industrial polymers are synthesized from simple compounds joined together to form long chains. For example, polyvinyl chloride is an industrial homopolymer synthesized from repeating units of vinyl chloride." style="position:absolute;left:4572;top:1524;width:5541;height:3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MnbFAAAA3AAAAA8AAABkcnMvZG93bnJldi54bWxEj81qwzAQhO+FvIPYQC+lkd02wrhRQlJo&#10;6LX5odfF2tpOrJWxFNvp01eFQo7DzHzDLFajbURPna8da0hnCQjiwpmaSw2H/ftjBsIHZIONY9Jw&#10;JQ+r5eRugblxA39SvwuliBD2OWqoQmhzKX1RkUU/cy1x9L5dZzFE2ZXSdDhEuG3kU5IoabHmuFBh&#10;S28VFefdxWrIvn76h+NGuUHJ0yVr1Pxlq+Za30/H9SuIQGO4hf/bH0bDc5rC35l4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4DJ2xQAAANwAAAAPAAAAAAAAAAAAAAAA&#10;AJ8CAABkcnMvZG93bnJldi54bWxQSwUGAAAAAAQABAD3AAAAkQMAAAAA&#10;">
                  <v:imagedata r:id="rId258" r:href="rId259" croptop="18570f" cropleft="-546f"/>
                </v:shape>
                <v:group id="_x0000_s1127" style="position:absolute;left:1935;top:2552;width:2361;height:3059" coordorigin="1935,1832" coordsize="2361,3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Picture 35" o:spid="_x0000_s1128" type="#_x0000_t75" alt="Structural formula of vinyl chloride" style="position:absolute;left:2160;top:1832;width:1968;height: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Dn47GAAAA3AAAAA8AAABkcnMvZG93bnJldi54bWxEj0FrwkAUhO8F/8PyhN7qxgqlRFcpxcZS&#10;xWIUxNsj+8wGs2/T7Fbjv3eFQo/DzHzDTGadrcWZWl85VjAcJCCIC6crLhXsth9PryB8QNZYOyYF&#10;V/Iwm/YeJphqd+ENnfNQighhn6ICE0KTSukLQxb9wDXE0Tu61mKIsi2lbvES4baWz0nyIi1WHBcM&#10;NvRuqDjlv1bBd4bZgrPVPLvmy/36cPjhhflS6rHfvY1BBOrCf/iv/akVjIYjuJ+JR0B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QOfjsYAAADcAAAADwAAAAAAAAAAAAAA&#10;AACfAgAAZHJzL2Rvd25yZXYueG1sUEsFBgAAAAAEAAQA9wAAAJIDAAAAAA==&#10;">
                    <v:imagedata r:id="rId260" r:href="rId261"/>
                  </v:shape>
                  <v:shape id="_x0000_s1129" type="#_x0000_t202" style="position:absolute;left:1935;top:3648;width:236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pcsQA&#10;AADcAAAADwAAAGRycy9kb3ducmV2LnhtbESPS4vCMBSF9wP+h3AFd2Pa8YFUo8iAIOJCnVnM8tLc&#10;aTptbmoTtf57IwizPJzHx1msOluLK7W+dKwgHSYgiHOnSy4UfH9t3mcgfEDWWDsmBXfysFr23haY&#10;aXfjI11PoRBxhH2GCkwITSalzw1Z9EPXEEfv17UWQ5RtIXWLtzhua/mRJFNpseRIMNjQp6G8Ol1s&#10;hOx9fjm681+6r+SPqaY4OZidUoN+t56DCNSF//CrvdUKRukYnmfi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MqXLEAAAA3AAAAA8AAAAAAAAAAAAAAAAAmAIAAGRycy9k&#10;b3ducmV2LnhtbFBLBQYAAAAABAAEAPUAAACJAwAAAAA=&#10;" stroked="f">
                    <v:textbox style="mso-fit-shape-to-text:t">
                      <w:txbxContent>
                        <w:p w:rsidR="001F5216" w:rsidRPr="0080551D" w:rsidRDefault="001F5216" w:rsidP="00060140">
                          <w:pPr>
                            <w:jc w:val="center"/>
                            <w:rPr>
                              <w:rFonts w:ascii="Calibri" w:hAnsi="Calibri" w:cs="Calibri"/>
                              <w:i/>
                              <w:sz w:val="22"/>
                              <w:szCs w:val="22"/>
                            </w:rPr>
                          </w:pPr>
                          <w:r w:rsidRPr="00E84CEB">
                            <w:rPr>
                              <w:rFonts w:ascii="Calibri" w:hAnsi="Calibri" w:cs="Calibri"/>
                              <w:i/>
                              <w:sz w:val="22"/>
                              <w:szCs w:val="22"/>
                            </w:rPr>
                            <w:t xml:space="preserve">Chloroethene </w:t>
                          </w:r>
                          <w:r w:rsidRPr="0080551D">
                            <w:rPr>
                              <w:rFonts w:ascii="Calibri" w:hAnsi="Calibri" w:cs="Calibri"/>
                              <w:i/>
                              <w:sz w:val="22"/>
                              <w:szCs w:val="22"/>
                            </w:rPr>
                            <w:t>monomer</w:t>
                          </w:r>
                        </w:p>
                        <w:p w:rsidR="001F5216" w:rsidRPr="0080551D" w:rsidRDefault="001F5216" w:rsidP="00060140">
                          <w:pPr>
                            <w:rPr>
                              <w:rFonts w:ascii="Calibri" w:hAnsi="Calibri" w:cs="Arial"/>
                              <w:i/>
                              <w:sz w:val="6"/>
                              <w:szCs w:val="6"/>
                            </w:rPr>
                          </w:pPr>
                        </w:p>
                        <w:p w:rsidR="001F5216" w:rsidRPr="0080551D" w:rsidRDefault="001F5216" w:rsidP="00060140">
                          <w:pPr>
                            <w:rPr>
                              <w:i/>
                            </w:rPr>
                          </w:pPr>
                          <w:r w:rsidRPr="0080551D">
                            <w:rPr>
                              <w:rFonts w:ascii="Calibri" w:hAnsi="Calibri" w:cs="Arial"/>
                              <w:i/>
                              <w:sz w:val="20"/>
                              <w:szCs w:val="20"/>
                            </w:rPr>
                            <w:t>(</w:t>
                          </w:r>
                          <w:hyperlink r:id="rId262" w:history="1">
                            <w:r w:rsidRPr="0080551D">
                              <w:rPr>
                                <w:rStyle w:val="Hyperlink"/>
                                <w:rFonts w:ascii="Calibri" w:hAnsi="Calibri"/>
                                <w:i/>
                                <w:sz w:val="20"/>
                                <w:szCs w:val="20"/>
                              </w:rPr>
                              <w:t>https://en.wikipedia.org/wiki/Vinyl_chloride</w:t>
                            </w:r>
                          </w:hyperlink>
                          <w:r w:rsidRPr="0080551D">
                            <w:rPr>
                              <w:rFonts w:ascii="Calibri" w:hAnsi="Calibri" w:cs="Arial"/>
                              <w:i/>
                              <w:sz w:val="20"/>
                              <w:szCs w:val="20"/>
                            </w:rPr>
                            <w:t>)</w:t>
                          </w:r>
                        </w:p>
                      </w:txbxContent>
                    </v:textbox>
                  </v:shape>
                </v:group>
                <v:shape id="_x0000_s1130" type="#_x0000_t202" style="position:absolute;left:4650;top:5100;width:5463;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M6cQA&#10;AADcAAAADwAAAGRycy9kb3ducmV2LnhtbESPzWrCQBSF9wXfYbiCuzpJJVJSRxGhIJJFTbvo8pK5&#10;zcRk7sTMaNK37xQKXR7Oz8fZ7CbbiTsNvnGsIF0mIIgrpxuuFXy8vz4+g/ABWWPnmBR8k4fddvaw&#10;wVy7kc90L0Mt4gj7HBWYEPpcSl8ZsuiXrieO3pcbLIYoh1rqAcc4bjv5lCRrabHhSDDY08FQ1ZY3&#10;GyGFr25nd72kRSs/TbvG7M2clFrMp/0LiEBT+A//tY9awSrN4PdMP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ADOnEAAAA3AAAAA8AAAAAAAAAAAAAAAAAmAIAAGRycy9k&#10;b3ducmV2LnhtbFBLBQYAAAAABAAEAPUAAACJAwAAAAA=&#10;" stroked="f">
                  <v:textbox style="mso-fit-shape-to-text:t">
                    <w:txbxContent>
                      <w:p w:rsidR="001F5216" w:rsidRPr="0080551D" w:rsidRDefault="001F5216" w:rsidP="00060140">
                        <w:pPr>
                          <w:jc w:val="center"/>
                          <w:rPr>
                            <w:rFonts w:ascii="Calibri" w:hAnsi="Calibri" w:cs="Calibri"/>
                            <w:i/>
                            <w:sz w:val="22"/>
                            <w:szCs w:val="22"/>
                          </w:rPr>
                        </w:pPr>
                        <w:r w:rsidRPr="0080551D">
                          <w:rPr>
                            <w:rFonts w:ascii="Calibri" w:hAnsi="Calibri" w:cs="Calibri"/>
                            <w:i/>
                            <w:sz w:val="22"/>
                            <w:szCs w:val="22"/>
                          </w:rPr>
                          <w:t xml:space="preserve">Polyvinylchloride, IUPAC: </w:t>
                        </w:r>
                        <w:proofErr w:type="gramStart"/>
                        <w:r w:rsidRPr="0080551D">
                          <w:rPr>
                            <w:rFonts w:ascii="Calibri" w:hAnsi="Calibri" w:cs="Calibri"/>
                            <w:i/>
                            <w:sz w:val="22"/>
                            <w:szCs w:val="22"/>
                          </w:rPr>
                          <w:t>Poly(</w:t>
                        </w:r>
                        <w:proofErr w:type="gramEnd"/>
                        <w:r w:rsidRPr="0080551D">
                          <w:rPr>
                            <w:rFonts w:ascii="Calibri" w:hAnsi="Calibri" w:cs="Calibri"/>
                            <w:i/>
                            <w:sz w:val="22"/>
                            <w:szCs w:val="22"/>
                          </w:rPr>
                          <w:t>1-chloroethene)</w:t>
                        </w:r>
                      </w:p>
                      <w:p w:rsidR="001F5216" w:rsidRPr="0080551D" w:rsidRDefault="001F5216" w:rsidP="00060140">
                        <w:pPr>
                          <w:rPr>
                            <w:rFonts w:ascii="Calibri" w:hAnsi="Calibri" w:cs="Calibri"/>
                            <w:i/>
                            <w:sz w:val="6"/>
                            <w:szCs w:val="6"/>
                          </w:rPr>
                        </w:pPr>
                      </w:p>
                      <w:p w:rsidR="001F5216" w:rsidRPr="0080551D" w:rsidRDefault="001F5216" w:rsidP="00060140">
                        <w:pPr>
                          <w:rPr>
                            <w:rFonts w:ascii="Calibri" w:hAnsi="Calibri" w:cs="Calibri"/>
                            <w:i/>
                          </w:rPr>
                        </w:pPr>
                        <w:r w:rsidRPr="0080551D">
                          <w:rPr>
                            <w:rFonts w:ascii="Calibri" w:hAnsi="Calibri" w:cs="Calibri"/>
                            <w:i/>
                            <w:sz w:val="20"/>
                            <w:szCs w:val="20"/>
                          </w:rPr>
                          <w:t>(</w:t>
                        </w:r>
                        <w:hyperlink r:id="rId263" w:history="1">
                          <w:r w:rsidRPr="0080551D">
                            <w:rPr>
                              <w:rStyle w:val="Hyperlink"/>
                              <w:rFonts w:ascii="Calibri" w:hAnsi="Calibri" w:cs="Calibri"/>
                              <w:i/>
                              <w:sz w:val="20"/>
                              <w:szCs w:val="20"/>
                            </w:rPr>
                            <w:t>https://www.britannica.com/science/polyvinyl-chloride</w:t>
                          </w:r>
                        </w:hyperlink>
                        <w:r w:rsidRPr="0080551D">
                          <w:rPr>
                            <w:rFonts w:ascii="Calibri" w:hAnsi="Calibri" w:cs="Calibri"/>
                            <w:i/>
                            <w:sz w:val="20"/>
                            <w:szCs w:val="20"/>
                          </w:rPr>
                          <w:t>)</w:t>
                        </w:r>
                      </w:p>
                    </w:txbxContent>
                  </v:textbox>
                </v:shape>
                <w10:anchorlock/>
              </v:group>
            </w:pict>
          </mc:Fallback>
        </mc:AlternateContent>
      </w:r>
    </w:p>
    <w:p w:rsidR="00060140" w:rsidRPr="00E84CEB" w:rsidRDefault="00060140" w:rsidP="00060140">
      <w:pPr>
        <w:tabs>
          <w:tab w:val="left" w:pos="3600"/>
        </w:tabs>
        <w:rPr>
          <w:rFonts w:ascii="Arial" w:hAnsi="Arial" w:cs="Arial"/>
          <w:sz w:val="22"/>
          <w:szCs w:val="22"/>
          <w:lang w:val="en"/>
        </w:rPr>
      </w:pPr>
    </w:p>
    <w:p w:rsidR="00060140" w:rsidRDefault="00060140" w:rsidP="00060140">
      <w:pPr>
        <w:ind w:firstLine="720"/>
        <w:rPr>
          <w:rFonts w:ascii="Arial" w:hAnsi="Arial" w:cs="Arial"/>
          <w:b/>
          <w:sz w:val="22"/>
          <w:szCs w:val="22"/>
        </w:rPr>
      </w:pPr>
      <w:r>
        <w:rPr>
          <w:rFonts w:ascii="Arial" w:hAnsi="Arial" w:cs="Arial"/>
          <w:b/>
          <w:sz w:val="22"/>
          <w:szCs w:val="22"/>
        </w:rPr>
        <w:t>Resin #4: Low density polyethylene (LDPE)</w:t>
      </w:r>
    </w:p>
    <w:p w:rsidR="00060140" w:rsidRDefault="00060140" w:rsidP="00060140">
      <w:pPr>
        <w:rPr>
          <w:rFonts w:ascii="Arial" w:hAnsi="Arial" w:cs="Arial"/>
          <w:sz w:val="22"/>
          <w:szCs w:val="22"/>
        </w:rPr>
      </w:pPr>
    </w:p>
    <w:p w:rsidR="00060140" w:rsidRDefault="00060140" w:rsidP="00060140">
      <w:pPr>
        <w:ind w:firstLine="720"/>
        <w:rPr>
          <w:rFonts w:ascii="Arial" w:hAnsi="Arial" w:cs="Arial"/>
          <w:sz w:val="22"/>
          <w:szCs w:val="22"/>
        </w:rPr>
      </w:pPr>
      <w:r w:rsidRPr="00AA024A">
        <w:rPr>
          <w:rFonts w:ascii="Arial" w:hAnsi="Arial" w:cs="Arial"/>
          <w:sz w:val="22"/>
          <w:szCs w:val="22"/>
        </w:rPr>
        <w:t>L</w:t>
      </w:r>
      <w:r>
        <w:rPr>
          <w:rFonts w:ascii="Arial" w:hAnsi="Arial" w:cs="Arial"/>
          <w:sz w:val="22"/>
          <w:szCs w:val="22"/>
        </w:rPr>
        <w:t>ow density polyethylene (L</w:t>
      </w:r>
      <w:r w:rsidRPr="00AA024A">
        <w:rPr>
          <w:rFonts w:ascii="Arial" w:hAnsi="Arial" w:cs="Arial"/>
          <w:sz w:val="22"/>
          <w:szCs w:val="22"/>
        </w:rPr>
        <w:t>DPE)</w:t>
      </w:r>
      <w:r>
        <w:rPr>
          <w:rFonts w:ascii="Arial" w:hAnsi="Arial" w:cs="Arial"/>
          <w:sz w:val="22"/>
          <w:szCs w:val="22"/>
        </w:rPr>
        <w:t xml:space="preserve"> was</w:t>
      </w:r>
      <w:r>
        <w:rPr>
          <w:rFonts w:ascii="Arial" w:hAnsi="Arial" w:cs="Arial"/>
          <w:b/>
          <w:sz w:val="22"/>
          <w:szCs w:val="22"/>
        </w:rPr>
        <w:t xml:space="preserve"> </w:t>
      </w:r>
      <w:r w:rsidRPr="00AA024A">
        <w:rPr>
          <w:rFonts w:ascii="Arial" w:hAnsi="Arial" w:cs="Arial"/>
          <w:sz w:val="22"/>
          <w:szCs w:val="22"/>
        </w:rPr>
        <w:t xml:space="preserve">discussed in </w:t>
      </w:r>
      <w:r>
        <w:rPr>
          <w:rFonts w:ascii="Arial" w:hAnsi="Arial" w:cs="Arial"/>
          <w:sz w:val="22"/>
          <w:szCs w:val="22"/>
        </w:rPr>
        <w:t>the polyethylene section (above) in</w:t>
      </w:r>
      <w:r w:rsidRPr="00AA024A">
        <w:rPr>
          <w:rFonts w:ascii="Arial" w:hAnsi="Arial" w:cs="Arial"/>
          <w:sz w:val="22"/>
          <w:szCs w:val="22"/>
        </w:rPr>
        <w:t xml:space="preserve"> this Teacher’s Guide.</w:t>
      </w:r>
      <w:r>
        <w:rPr>
          <w:rFonts w:ascii="Arial" w:hAnsi="Arial" w:cs="Arial"/>
          <w:sz w:val="22"/>
          <w:szCs w:val="22"/>
        </w:rPr>
        <w:t xml:space="preserve"> LDPE has the same ethene monomer as HDPE. This resin is composed of branched polyethylene. The branches prevent the linear carbon chains from packing closely, so the density is less than that of HDPE. The monomer is shown below.</w:t>
      </w:r>
    </w:p>
    <w:p w:rsidR="00060140" w:rsidRDefault="00060140" w:rsidP="00060140">
      <w:pPr>
        <w:rPr>
          <w:rFonts w:ascii="Arial" w:hAnsi="Arial" w:cs="Arial"/>
          <w:sz w:val="22"/>
          <w:szCs w:val="22"/>
        </w:rPr>
      </w:pPr>
    </w:p>
    <w:p w:rsidR="00060140" w:rsidRDefault="00060140" w:rsidP="00060140">
      <w:pPr>
        <w:ind w:left="630"/>
        <w:rPr>
          <w:rFonts w:ascii="Arial" w:hAnsi="Arial" w:cs="Arial"/>
          <w:sz w:val="22"/>
          <w:szCs w:val="22"/>
        </w:rPr>
      </w:pPr>
      <w:r>
        <w:rPr>
          <w:rFonts w:ascii="Arial" w:hAnsi="Arial" w:cs="Arial"/>
          <w:noProof/>
          <w:sz w:val="22"/>
          <w:szCs w:val="22"/>
        </w:rPr>
        <mc:AlternateContent>
          <mc:Choice Requires="wpg">
            <w:drawing>
              <wp:inline distT="0" distB="0" distL="0" distR="0" wp14:anchorId="6E5582D6" wp14:editId="618946EC">
                <wp:extent cx="5182235" cy="2933065"/>
                <wp:effectExtent l="0" t="0" r="0" b="635"/>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2235" cy="2933065"/>
                          <a:chOff x="1935" y="7796"/>
                          <a:chExt cx="8161" cy="4619"/>
                        </a:xfrm>
                      </wpg:grpSpPr>
                      <wpg:grpSp>
                        <wpg:cNvPr id="304" name="Group 39"/>
                        <wpg:cNvGrpSpPr>
                          <a:grpSpLocks/>
                        </wpg:cNvGrpSpPr>
                        <wpg:grpSpPr bwMode="auto">
                          <a:xfrm>
                            <a:off x="1935" y="9530"/>
                            <a:ext cx="2136" cy="2885"/>
                            <a:chOff x="2025" y="2773"/>
                            <a:chExt cx="2136" cy="2885"/>
                          </a:xfrm>
                        </wpg:grpSpPr>
                        <wps:wsp>
                          <wps:cNvPr id="305" name="Text Box 2"/>
                          <wps:cNvSpPr txBox="1">
                            <a:spLocks noChangeArrowheads="1"/>
                          </wps:cNvSpPr>
                          <wps:spPr bwMode="auto">
                            <a:xfrm>
                              <a:off x="2025" y="4440"/>
                              <a:ext cx="2136"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E84CEB" w:rsidRDefault="001F5216" w:rsidP="00060140">
                                <w:pPr>
                                  <w:ind w:left="-90"/>
                                  <w:jc w:val="center"/>
                                  <w:rPr>
                                    <w:rFonts w:ascii="Calibri" w:hAnsi="Calibri" w:cs="Calibri"/>
                                    <w:i/>
                                    <w:sz w:val="22"/>
                                    <w:szCs w:val="22"/>
                                  </w:rPr>
                                </w:pPr>
                                <w:r w:rsidRPr="00E84CEB">
                                  <w:rPr>
                                    <w:rFonts w:ascii="Calibri" w:hAnsi="Calibri" w:cs="Calibri"/>
                                    <w:i/>
                                    <w:sz w:val="22"/>
                                    <w:szCs w:val="22"/>
                                  </w:rPr>
                                  <w:t>Ethene monomer</w:t>
                                </w:r>
                              </w:p>
                              <w:p w:rsidR="001F5216" w:rsidRPr="00E84CEB" w:rsidRDefault="001F5216" w:rsidP="00060140">
                                <w:pPr>
                                  <w:rPr>
                                    <w:rFonts w:ascii="Calibri" w:hAnsi="Calibri" w:cs="Calibri"/>
                                    <w:i/>
                                    <w:sz w:val="6"/>
                                    <w:szCs w:val="6"/>
                                  </w:rPr>
                                </w:pPr>
                              </w:p>
                              <w:p w:rsidR="001F5216" w:rsidRPr="00E84CEB" w:rsidRDefault="001F5216" w:rsidP="00060140">
                                <w:pPr>
                                  <w:ind w:left="-90"/>
                                  <w:rPr>
                                    <w:rFonts w:ascii="Calibri" w:hAnsi="Calibri" w:cs="Calibri"/>
                                    <w:i/>
                                    <w:sz w:val="22"/>
                                    <w:szCs w:val="22"/>
                                  </w:rPr>
                                </w:pPr>
                                <w:r w:rsidRPr="00E84CEB">
                                  <w:rPr>
                                    <w:rFonts w:ascii="Calibri" w:hAnsi="Calibri" w:cs="Calibri"/>
                                    <w:i/>
                                    <w:sz w:val="20"/>
                                    <w:szCs w:val="20"/>
                                  </w:rPr>
                                  <w:t>(</w:t>
                                </w:r>
                                <w:hyperlink r:id="rId264" w:history="1">
                                  <w:r w:rsidRPr="00E84CEB">
                                    <w:rPr>
                                      <w:rStyle w:val="Hyperlink"/>
                                      <w:rFonts w:ascii="Calibri" w:hAnsi="Calibri" w:cs="Calibri"/>
                                      <w:i/>
                                      <w:sz w:val="20"/>
                                      <w:szCs w:val="20"/>
                                    </w:rPr>
                                    <w:t>http://www.chm.bris.ac.uk/motm/ethene/ethene.gif</w:t>
                                  </w:r>
                                </w:hyperlink>
                                <w:r w:rsidRPr="00E84CEB">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06" name="Picture 41" descr="http://www.chm.bris.ac.uk/motm/ethene/ethene.gif"/>
                            <pic:cNvPicPr>
                              <a:picLocks noChangeAspect="1" noChangeArrowheads="1"/>
                            </pic:cNvPicPr>
                          </pic:nvPicPr>
                          <pic:blipFill>
                            <a:blip r:embed="rId244" r:link="rId250">
                              <a:extLst>
                                <a:ext uri="{28A0092B-C50C-407E-A947-70E740481C1C}">
                                  <a14:useLocalDpi xmlns:a14="http://schemas.microsoft.com/office/drawing/2010/main" val="0"/>
                                </a:ext>
                              </a:extLst>
                            </a:blip>
                            <a:srcRect/>
                            <a:stretch>
                              <a:fillRect/>
                            </a:stretch>
                          </pic:blipFill>
                          <pic:spPr bwMode="auto">
                            <a:xfrm>
                              <a:off x="2160" y="2773"/>
                              <a:ext cx="1872" cy="1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07" name="Group 42"/>
                        <wpg:cNvGrpSpPr>
                          <a:grpSpLocks/>
                        </wpg:cNvGrpSpPr>
                        <wpg:grpSpPr bwMode="auto">
                          <a:xfrm>
                            <a:off x="4071" y="7796"/>
                            <a:ext cx="6025" cy="4605"/>
                            <a:chOff x="4071" y="7796"/>
                            <a:chExt cx="6025" cy="4605"/>
                          </a:xfrm>
                        </wpg:grpSpPr>
                        <pic:pic xmlns:pic="http://schemas.openxmlformats.org/drawingml/2006/picture">
                          <pic:nvPicPr>
                            <pic:cNvPr id="308" name="Picture 23" descr="https://media1.britannica.com/eb-media/67/1667-004-3A9A7896.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4071" y="7796"/>
                              <a:ext cx="6025" cy="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Text Box 2"/>
                          <wps:cNvSpPr txBox="1">
                            <a:spLocks noChangeArrowheads="1"/>
                          </wps:cNvSpPr>
                          <wps:spPr bwMode="auto">
                            <a:xfrm>
                              <a:off x="4074" y="11671"/>
                              <a:ext cx="6003"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80551D" w:rsidRDefault="001F5216" w:rsidP="00060140">
                                <w:pPr>
                                  <w:jc w:val="center"/>
                                  <w:rPr>
                                    <w:rFonts w:ascii="Calibri" w:hAnsi="Calibri" w:cs="Calibri"/>
                                    <w:i/>
                                    <w:sz w:val="22"/>
                                    <w:szCs w:val="22"/>
                                  </w:rPr>
                                </w:pPr>
                                <w:r w:rsidRPr="0080551D">
                                  <w:rPr>
                                    <w:rFonts w:ascii="Calibri" w:hAnsi="Calibri" w:cs="Calibri"/>
                                    <w:i/>
                                    <w:sz w:val="22"/>
                                    <w:szCs w:val="22"/>
                                  </w:rPr>
                                  <w:t>Low density polyethylene</w:t>
                                </w:r>
                              </w:p>
                              <w:p w:rsidR="001F5216" w:rsidRPr="0080551D" w:rsidRDefault="001F5216" w:rsidP="00060140">
                                <w:pPr>
                                  <w:rPr>
                                    <w:rFonts w:ascii="Calibri" w:hAnsi="Calibri" w:cs="Calibri"/>
                                    <w:i/>
                                    <w:sz w:val="6"/>
                                    <w:szCs w:val="6"/>
                                  </w:rPr>
                                </w:pPr>
                              </w:p>
                              <w:p w:rsidR="001F5216" w:rsidRPr="0080551D" w:rsidRDefault="001F5216" w:rsidP="00060140">
                                <w:pPr>
                                  <w:ind w:left="-90" w:right="-126"/>
                                  <w:rPr>
                                    <w:rFonts w:ascii="Calibri" w:hAnsi="Calibri" w:cs="Calibri"/>
                                    <w:i/>
                                  </w:rPr>
                                </w:pPr>
                                <w:r w:rsidRPr="0080551D">
                                  <w:rPr>
                                    <w:rFonts w:ascii="Calibri" w:hAnsi="Calibri" w:cs="Calibri"/>
                                    <w:i/>
                                    <w:sz w:val="20"/>
                                    <w:szCs w:val="20"/>
                                  </w:rPr>
                                  <w:t>(</w:t>
                                </w:r>
                                <w:hyperlink r:id="rId265" w:history="1">
                                  <w:r w:rsidRPr="0080551D">
                                    <w:rPr>
                                      <w:rStyle w:val="Hyperlink"/>
                                      <w:rFonts w:ascii="Calibri" w:hAnsi="Calibri" w:cs="Calibri"/>
                                      <w:i/>
                                      <w:sz w:val="20"/>
                                      <w:szCs w:val="20"/>
                                    </w:rPr>
                                    <w:t>https://media1.britannica.com/eb-media/67/1667-004-3A9A7896.jpg</w:t>
                                  </w:r>
                                </w:hyperlink>
                                <w:r w:rsidRPr="0080551D">
                                  <w:rPr>
                                    <w:rFonts w:ascii="Calibri" w:hAnsi="Calibri" w:cs="Calibri"/>
                                    <w:i/>
                                    <w:sz w:val="20"/>
                                    <w:szCs w:val="20"/>
                                  </w:rPr>
                                  <w:t>)</w:t>
                                </w:r>
                              </w:p>
                            </w:txbxContent>
                          </wps:txbx>
                          <wps:bodyPr rot="0" vert="horz" wrap="square" lIns="91440" tIns="45720" rIns="91440" bIns="45720" anchor="t" anchorCtr="0" upright="1">
                            <a:spAutoFit/>
                          </wps:bodyPr>
                        </wps:wsp>
                      </wpg:grpSp>
                    </wpg:wgp>
                  </a:graphicData>
                </a:graphic>
              </wp:inline>
            </w:drawing>
          </mc:Choice>
          <mc:Fallback>
            <w:pict>
              <v:group id="Group 303" o:spid="_x0000_s1131" style="width:408.05pt;height:230.95pt;mso-position-horizontal-relative:char;mso-position-vertical-relative:line" coordorigin="1935,7796" coordsize="8161,4619" o:gfxdata="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">
                <v:group id="Group 39" o:spid="_x0000_s1132" style="position:absolute;left:1935;top:9530;width:2136;height:2885" coordorigin="2025,2773" coordsize="2136,2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_x0000_s1133" type="#_x0000_t202" style="position:absolute;left:2025;top:4440;width:2136;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maNMQA&#10;AADcAAAADwAAAGRycy9kb3ducmV2LnhtbESPzWrCQBSF90LfYbgFdzpRMZQ0EymCIOKisV10ecnc&#10;ZtJk7sTMqPHtnUKhy8P5+Tj5ZrSduNLgG8cKFvMEBHHldMO1gs+P3ewFhA/IGjvHpOBOHjbF0yTH&#10;TLsbl3Q9hVrEEfYZKjAh9JmUvjJk0c9dTxy9bzdYDFEOtdQD3uK47eQySVJpseFIMNjT1lDVni42&#10;Qo6+upTu/LM4tvLLtCmu381Bqenz+PYKItAY/sN/7b1WsErW8HsmHgFZ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ZmjTEAAAA3AAAAA8AAAAAAAAAAAAAAAAAmAIAAGRycy9k&#10;b3ducmV2LnhtbFBLBQYAAAAABAAEAPUAAACJAwAAAAA=&#10;" stroked="f">
                    <v:textbox style="mso-fit-shape-to-text:t">
                      <w:txbxContent>
                        <w:p w:rsidR="001F5216" w:rsidRPr="00E84CEB" w:rsidRDefault="001F5216" w:rsidP="00060140">
                          <w:pPr>
                            <w:ind w:left="-90"/>
                            <w:jc w:val="center"/>
                            <w:rPr>
                              <w:rFonts w:ascii="Calibri" w:hAnsi="Calibri" w:cs="Calibri"/>
                              <w:i/>
                              <w:sz w:val="22"/>
                              <w:szCs w:val="22"/>
                            </w:rPr>
                          </w:pPr>
                          <w:r w:rsidRPr="00E84CEB">
                            <w:rPr>
                              <w:rFonts w:ascii="Calibri" w:hAnsi="Calibri" w:cs="Calibri"/>
                              <w:i/>
                              <w:sz w:val="22"/>
                              <w:szCs w:val="22"/>
                            </w:rPr>
                            <w:t>Ethene monomer</w:t>
                          </w:r>
                        </w:p>
                        <w:p w:rsidR="001F5216" w:rsidRPr="00E84CEB" w:rsidRDefault="001F5216" w:rsidP="00060140">
                          <w:pPr>
                            <w:rPr>
                              <w:rFonts w:ascii="Calibri" w:hAnsi="Calibri" w:cs="Calibri"/>
                              <w:i/>
                              <w:sz w:val="6"/>
                              <w:szCs w:val="6"/>
                            </w:rPr>
                          </w:pPr>
                        </w:p>
                        <w:p w:rsidR="001F5216" w:rsidRPr="00E84CEB" w:rsidRDefault="001F5216" w:rsidP="00060140">
                          <w:pPr>
                            <w:ind w:left="-90"/>
                            <w:rPr>
                              <w:rFonts w:ascii="Calibri" w:hAnsi="Calibri" w:cs="Calibri"/>
                              <w:i/>
                              <w:sz w:val="22"/>
                              <w:szCs w:val="22"/>
                            </w:rPr>
                          </w:pPr>
                          <w:r w:rsidRPr="00E84CEB">
                            <w:rPr>
                              <w:rFonts w:ascii="Calibri" w:hAnsi="Calibri" w:cs="Calibri"/>
                              <w:i/>
                              <w:sz w:val="20"/>
                              <w:szCs w:val="20"/>
                            </w:rPr>
                            <w:t>(</w:t>
                          </w:r>
                          <w:hyperlink r:id="rId266" w:history="1">
                            <w:r w:rsidRPr="00E84CEB">
                              <w:rPr>
                                <w:rStyle w:val="Hyperlink"/>
                                <w:rFonts w:ascii="Calibri" w:hAnsi="Calibri" w:cs="Calibri"/>
                                <w:i/>
                                <w:sz w:val="20"/>
                                <w:szCs w:val="20"/>
                              </w:rPr>
                              <w:t>http://www.chm.bris.ac.uk/motm/ethene/ethene.gif</w:t>
                            </w:r>
                          </w:hyperlink>
                          <w:r w:rsidRPr="00E84CEB">
                            <w:rPr>
                              <w:rFonts w:ascii="Calibri" w:hAnsi="Calibri" w:cs="Calibri"/>
                              <w:i/>
                              <w:sz w:val="20"/>
                              <w:szCs w:val="20"/>
                            </w:rPr>
                            <w:t>)</w:t>
                          </w:r>
                        </w:p>
                      </w:txbxContent>
                    </v:textbox>
                  </v:shape>
                  <v:shape id="Picture 41" o:spid="_x0000_s1134" type="#_x0000_t75" alt="http://www.chm.bris.ac.uk/motm/ethene/ethene.gif" style="position:absolute;left:2160;top:2773;width:1872;height:1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Wu8XDAAAA3AAAAA8AAABkcnMvZG93bnJldi54bWxEj0FLw0AUhO9C/8PyCt7sphFKSbstYlE8&#10;eLFW7PGRfc2G5r0Nu2sS/70rCB6HmfmG2e4n7tRAIbZeDCwXBSiS2ttWGgOn96e7NaiYUCx2XsjA&#10;N0XY72Y3W6ysH+WNhmNqVIZIrNCAS6mvtI61I8a48D1J9i4+MKYsQ6NtwDHDudNlUaw0Yyt5wWFP&#10;j47q6/GLDXyOXDaB18+v06DPH/rAPrrSmNv59LABlWhK/+G/9os1cF+s4PdMPgJ6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a7xcMAAADcAAAADwAAAAAAAAAAAAAAAACf&#10;AgAAZHJzL2Rvd25yZXYueG1sUEsFBgAAAAAEAAQA9wAAAI8DAAAAAA==&#10;">
                    <v:imagedata r:id="rId249" r:href="rId267"/>
                  </v:shape>
                </v:group>
                <v:group id="_x0000_s1135" style="position:absolute;left:4071;top:7796;width:6025;height:4605" coordorigin="4071,7796" coordsize="6025,46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Picture 23" o:spid="_x0000_s1136" type="#_x0000_t75" alt="https://media1.britannica.com/eb-media/67/1667-004-3A9A7896.jpg" style="position:absolute;left:4071;top:7796;width:6025;height: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GWLPCAAAA3AAAAA8AAABkcnMvZG93bnJldi54bWxET91qwjAUvh/4DuEIu9NUh+KqUUQYdENB&#10;6x7g2BzbYnNSk6zWt18uBrv8+P5Xm940oiPna8sKJuMEBHFhdc2lgu/zx2gBwgdkjY1lUvAkD5v1&#10;4GWFqbYPPlGXh1LEEPYpKqhCaFMpfVGRQT+2LXHkrtYZDBG6UmqHjxhuGjlNkrk0WHNsqLClXUXF&#10;Lf8xCvrjZJ+97w9P+dUd6sy5z/vsMlPqddhvlyAC9eFf/OfOtIK3JK6NZ+IR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BlizwgAAANwAAAAPAAAAAAAAAAAAAAAAAJ8C&#10;AABkcnMvZG93bnJldi54bWxQSwUGAAAAAAQABAD3AAAAjgMAAAAA&#10;">
                    <v:imagedata r:id="rId268" o:title="1667-004-3A9A7896"/>
                  </v:shape>
                  <v:shape id="_x0000_s1137" type="#_x0000_t202" style="position:absolute;left:4074;top:11671;width:6003;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QMcQA&#10;AADcAAAADwAAAGRycy9kb3ducmV2LnhtbESPzWrCQBSF9wXfYbiF7pqJLQ01ZhQRCqW4aLQLl5fM&#10;NZMmcydmRk3fviMILg/n5+MUy9F24kyDbxwrmCYpCOLK6YZrBT+7j+d3ED4ga+wck4I/8rBcTB4K&#10;zLW7cEnnbahFHGGfowITQp9L6StDFn3ieuLoHdxgMUQ51FIPeInjtpMvaZpJiw1HgsGe1oaqdnuy&#10;EbLx1al0x9/pppV702b49m2+lHp6HFdzEIHGcA/f2p9awWs6g+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UkDHEAAAA3AAAAA8AAAAAAAAAAAAAAAAAmAIAAGRycy9k&#10;b3ducmV2LnhtbFBLBQYAAAAABAAEAPUAAACJAwAAAAA=&#10;" stroked="f">
                    <v:textbox style="mso-fit-shape-to-text:t">
                      <w:txbxContent>
                        <w:p w:rsidR="001F5216" w:rsidRPr="0080551D" w:rsidRDefault="001F5216" w:rsidP="00060140">
                          <w:pPr>
                            <w:jc w:val="center"/>
                            <w:rPr>
                              <w:rFonts w:ascii="Calibri" w:hAnsi="Calibri" w:cs="Calibri"/>
                              <w:i/>
                              <w:sz w:val="22"/>
                              <w:szCs w:val="22"/>
                            </w:rPr>
                          </w:pPr>
                          <w:r w:rsidRPr="0080551D">
                            <w:rPr>
                              <w:rFonts w:ascii="Calibri" w:hAnsi="Calibri" w:cs="Calibri"/>
                              <w:i/>
                              <w:sz w:val="22"/>
                              <w:szCs w:val="22"/>
                            </w:rPr>
                            <w:t>Low density polyethylene</w:t>
                          </w:r>
                        </w:p>
                        <w:p w:rsidR="001F5216" w:rsidRPr="0080551D" w:rsidRDefault="001F5216" w:rsidP="00060140">
                          <w:pPr>
                            <w:rPr>
                              <w:rFonts w:ascii="Calibri" w:hAnsi="Calibri" w:cs="Calibri"/>
                              <w:i/>
                              <w:sz w:val="6"/>
                              <w:szCs w:val="6"/>
                            </w:rPr>
                          </w:pPr>
                        </w:p>
                        <w:p w:rsidR="001F5216" w:rsidRPr="0080551D" w:rsidRDefault="001F5216" w:rsidP="00060140">
                          <w:pPr>
                            <w:ind w:left="-90" w:right="-126"/>
                            <w:rPr>
                              <w:rFonts w:ascii="Calibri" w:hAnsi="Calibri" w:cs="Calibri"/>
                              <w:i/>
                            </w:rPr>
                          </w:pPr>
                          <w:r w:rsidRPr="0080551D">
                            <w:rPr>
                              <w:rFonts w:ascii="Calibri" w:hAnsi="Calibri" w:cs="Calibri"/>
                              <w:i/>
                              <w:sz w:val="20"/>
                              <w:szCs w:val="20"/>
                            </w:rPr>
                            <w:t>(</w:t>
                          </w:r>
                          <w:hyperlink r:id="rId269" w:history="1">
                            <w:r w:rsidRPr="0080551D">
                              <w:rPr>
                                <w:rStyle w:val="Hyperlink"/>
                                <w:rFonts w:ascii="Calibri" w:hAnsi="Calibri" w:cs="Calibri"/>
                                <w:i/>
                                <w:sz w:val="20"/>
                                <w:szCs w:val="20"/>
                              </w:rPr>
                              <w:t>https://media1.britannica.com/eb-media/67/1667-004-3A9A7896.jpg</w:t>
                            </w:r>
                          </w:hyperlink>
                          <w:r w:rsidRPr="0080551D">
                            <w:rPr>
                              <w:rFonts w:ascii="Calibri" w:hAnsi="Calibri" w:cs="Calibri"/>
                              <w:i/>
                              <w:sz w:val="20"/>
                              <w:szCs w:val="20"/>
                            </w:rPr>
                            <w:t>)</w:t>
                          </w:r>
                        </w:p>
                      </w:txbxContent>
                    </v:textbox>
                  </v:shape>
                </v:group>
                <w10:anchorlock/>
              </v:group>
            </w:pict>
          </mc:Fallback>
        </mc:AlternateContent>
      </w:r>
    </w:p>
    <w:p w:rsidR="00060140" w:rsidRPr="0080551D" w:rsidRDefault="00060140" w:rsidP="00060140">
      <w:pPr>
        <w:rPr>
          <w:rFonts w:ascii="Arial" w:hAnsi="Arial" w:cs="Arial"/>
          <w:sz w:val="22"/>
          <w:szCs w:val="22"/>
        </w:rPr>
      </w:pPr>
    </w:p>
    <w:p w:rsidR="00060140" w:rsidRDefault="00060140" w:rsidP="00060140">
      <w:pPr>
        <w:ind w:firstLine="630"/>
        <w:rPr>
          <w:rFonts w:ascii="Arial" w:hAnsi="Arial" w:cs="Arial"/>
          <w:b/>
          <w:sz w:val="22"/>
          <w:szCs w:val="22"/>
        </w:rPr>
      </w:pPr>
      <w:r>
        <w:rPr>
          <w:rFonts w:ascii="Arial" w:hAnsi="Arial" w:cs="Arial"/>
          <w:sz w:val="22"/>
          <w:szCs w:val="22"/>
        </w:rPr>
        <w:br w:type="page"/>
      </w:r>
      <w:r>
        <w:rPr>
          <w:rFonts w:ascii="Arial" w:hAnsi="Arial" w:cs="Arial"/>
          <w:b/>
          <w:sz w:val="22"/>
          <w:szCs w:val="22"/>
        </w:rPr>
        <w:lastRenderedPageBreak/>
        <w:t>Resin #5: Polypropylene (PP)</w:t>
      </w:r>
    </w:p>
    <w:p w:rsidR="00060140" w:rsidRPr="00257C61" w:rsidRDefault="00060140" w:rsidP="00060140">
      <w:pPr>
        <w:rPr>
          <w:rFonts w:ascii="Arial" w:hAnsi="Arial" w:cs="Arial"/>
          <w:sz w:val="22"/>
          <w:szCs w:val="22"/>
        </w:rPr>
      </w:pPr>
    </w:p>
    <w:p w:rsidR="00060140" w:rsidRDefault="00060140" w:rsidP="00060140">
      <w:pPr>
        <w:ind w:firstLine="720"/>
        <w:rPr>
          <w:rFonts w:ascii="Arial" w:hAnsi="Arial" w:cs="Arial"/>
          <w:sz w:val="22"/>
          <w:szCs w:val="22"/>
        </w:rPr>
      </w:pPr>
      <w:r>
        <w:rPr>
          <w:rFonts w:ascii="Arial" w:hAnsi="Arial" w:cs="Arial"/>
          <w:noProof/>
          <w:sz w:val="12"/>
          <w:szCs w:val="22"/>
        </w:rPr>
        <mc:AlternateContent>
          <mc:Choice Requires="wpg">
            <w:drawing>
              <wp:anchor distT="0" distB="0" distL="114300" distR="114300" simplePos="0" relativeHeight="252363776" behindDoc="0" locked="0" layoutInCell="1" allowOverlap="1" wp14:anchorId="6A72BD40" wp14:editId="4ED32135">
                <wp:simplePos x="0" y="0"/>
                <wp:positionH relativeFrom="column">
                  <wp:posOffset>4023360</wp:posOffset>
                </wp:positionH>
                <wp:positionV relativeFrom="paragraph">
                  <wp:posOffset>220980</wp:posOffset>
                </wp:positionV>
                <wp:extent cx="1613535" cy="2039620"/>
                <wp:effectExtent l="3810" t="0" r="1905" b="0"/>
                <wp:wrapSquare wrapText="bothSides"/>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3535" cy="2039620"/>
                          <a:chOff x="1848" y="3855"/>
                          <a:chExt cx="2541" cy="3212"/>
                        </a:xfrm>
                      </wpg:grpSpPr>
                      <pic:pic xmlns:pic="http://schemas.openxmlformats.org/drawingml/2006/picture">
                        <pic:nvPicPr>
                          <pic:cNvPr id="301" name="Picture 110" descr="Propene-2D-flat.svg"/>
                          <pic:cNvPicPr>
                            <a:picLocks noChangeAspect="1" noChangeArrowheads="1"/>
                          </pic:cNvPicPr>
                        </pic:nvPicPr>
                        <pic:blipFill>
                          <a:blip r:embed="rId270" r:link="rId271">
                            <a:extLst>
                              <a:ext uri="{28A0092B-C50C-407E-A947-70E740481C1C}">
                                <a14:useLocalDpi xmlns:a14="http://schemas.microsoft.com/office/drawing/2010/main" val="0"/>
                              </a:ext>
                            </a:extLst>
                          </a:blip>
                          <a:srcRect/>
                          <a:stretch>
                            <a:fillRect/>
                          </a:stretch>
                        </pic:blipFill>
                        <pic:spPr bwMode="auto">
                          <a:xfrm>
                            <a:off x="2160" y="3855"/>
                            <a:ext cx="1980" cy="1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2" name="Text Box 2"/>
                        <wps:cNvSpPr txBox="1">
                          <a:spLocks noChangeArrowheads="1"/>
                        </wps:cNvSpPr>
                        <wps:spPr bwMode="auto">
                          <a:xfrm>
                            <a:off x="1848" y="5824"/>
                            <a:ext cx="2541" cy="12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E06220" w:rsidRDefault="001F5216" w:rsidP="00060140">
                              <w:pPr>
                                <w:jc w:val="center"/>
                                <w:rPr>
                                  <w:rFonts w:ascii="Calibri" w:hAnsi="Calibri" w:cs="Calibri"/>
                                  <w:i/>
                                </w:rPr>
                              </w:pPr>
                              <w:r>
                                <w:rPr>
                                  <w:rFonts w:ascii="Calibri" w:hAnsi="Calibri" w:cs="Calibri"/>
                                  <w:i/>
                                  <w:color w:val="000000"/>
                                  <w:sz w:val="22"/>
                                  <w:szCs w:val="22"/>
                                </w:rPr>
                                <w:t>Propylene monomer (IUPAC: Prop</w:t>
                              </w:r>
                              <w:r w:rsidRPr="00E06220">
                                <w:rPr>
                                  <w:rFonts w:ascii="Calibri" w:hAnsi="Calibri" w:cs="Calibri"/>
                                  <w:i/>
                                  <w:color w:val="000000"/>
                                  <w:sz w:val="22"/>
                                  <w:szCs w:val="22"/>
                                </w:rPr>
                                <w:t>ene</w:t>
                              </w:r>
                              <w:r>
                                <w:rPr>
                                  <w:rFonts w:ascii="Calibri" w:hAnsi="Calibri" w:cs="Calibri"/>
                                  <w:i/>
                                  <w:color w:val="000000"/>
                                  <w:sz w:val="22"/>
                                  <w:szCs w:val="22"/>
                                </w:rPr>
                                <w:t>)</w:t>
                              </w:r>
                            </w:p>
                            <w:p w:rsidR="001F5216" w:rsidRPr="00E06220" w:rsidRDefault="001F5216" w:rsidP="00060140">
                              <w:pPr>
                                <w:rPr>
                                  <w:rFonts w:ascii="Calibri" w:hAnsi="Calibri" w:cs="Calibri"/>
                                  <w:i/>
                                  <w:sz w:val="6"/>
                                  <w:szCs w:val="6"/>
                                </w:rPr>
                              </w:pPr>
                            </w:p>
                            <w:p w:rsidR="001F5216" w:rsidRPr="00356F11" w:rsidRDefault="001F5216" w:rsidP="00060140">
                              <w:pPr>
                                <w:rPr>
                                  <w:rFonts w:ascii="Calibri" w:hAnsi="Calibri" w:cs="Calibri"/>
                                  <w:i/>
                                  <w:sz w:val="20"/>
                                  <w:szCs w:val="20"/>
                                </w:rPr>
                              </w:pPr>
                              <w:r w:rsidRPr="00E06220">
                                <w:rPr>
                                  <w:rFonts w:ascii="Calibri" w:hAnsi="Calibri" w:cs="Calibri"/>
                                  <w:i/>
                                  <w:sz w:val="20"/>
                                  <w:szCs w:val="20"/>
                                </w:rPr>
                                <w:t>(</w:t>
                              </w:r>
                              <w:hyperlink r:id="rId272" w:history="1">
                                <w:r w:rsidRPr="00E06220">
                                  <w:rPr>
                                    <w:rStyle w:val="Hyperlink"/>
                                    <w:rFonts w:ascii="Calibri" w:hAnsi="Calibri" w:cs="Calibri"/>
                                    <w:i/>
                                    <w:sz w:val="20"/>
                                    <w:szCs w:val="20"/>
                                  </w:rPr>
                                  <w:t>https://en.wikipedia.org/wiki/Propene</w:t>
                                </w:r>
                              </w:hyperlink>
                              <w:r w:rsidRPr="00E06220">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00" o:spid="_x0000_s1138" style="position:absolute;left:0;text-align:left;margin-left:316.8pt;margin-top:17.4pt;width:127.05pt;height:160.6pt;z-index:252363776;mso-position-horizontal-relative:text;mso-position-vertical-relative:text" coordorigin="1848,3855" coordsize="2541,3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">
                <v:shape id="Picture 110" o:spid="_x0000_s1139" type="#_x0000_t75" alt="Propene-2D-flat.svg" style="position:absolute;left:2160;top:3855;width:1980;height: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9ICTGAAAA3AAAAA8AAABkcnMvZG93bnJldi54bWxEj0FrwkAUhO+F/oflFbwU3VglttFViqRQ&#10;lCJa6fmRfSbB7NuQXWP017uC0OMwM98ws0VnKtFS40rLCoaDCARxZnXJuYL971f/HYTzyBory6Tg&#10;Qg4W8+enGSbannlL7c7nIkDYJaig8L5OpHRZQQbdwNbEwTvYxqAPssmlbvAc4KaSb1EUS4Mlh4UC&#10;a1oWlB13J6PgGC8vH3/reHTdmDR9XY1/9GSvleq9dJ9TEJ46/x9+tL+1glE0hPuZcAT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0gJMYAAADcAAAADwAAAAAAAAAAAAAA&#10;AACfAgAAZHJzL2Rvd25yZXYueG1sUEsFBgAAAAAEAAQA9wAAAJIDAAAAAA==&#10;">
                  <v:imagedata r:id="rId273" r:href="rId274"/>
                </v:shape>
                <v:shape id="_x0000_s1140" type="#_x0000_t202" style="position:absolute;left:1848;top:5824;width:2541;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ACQMMA&#10;AADcAAAADwAAAGRycy9kb3ducmV2LnhtbESPS4vCMBSF94L/IVxhdjbVQRmqUWRAkMGFr8UsL821&#10;qW1uOk3Uzr83guDycB4fZ77sbC1u1PrSsYJRkoIgzp0uuVBwOq6HXyB8QNZYOyYF/+Rhuej35php&#10;d+c93Q6hEHGEfYYKTAhNJqXPDVn0iWuIo3d2rcUQZVtI3eI9jttajtN0Ki2WHAkGG/o2lFeHq42Q&#10;rc+ve/d3GW0r+WuqKU525kepj0G3moEI1IV3+NXeaAWf6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ACQMMAAADcAAAADwAAAAAAAAAAAAAAAACYAgAAZHJzL2Rv&#10;d25yZXYueG1sUEsFBgAAAAAEAAQA9QAAAIgDAAAAAA==&#10;" stroked="f">
                  <v:textbox style="mso-fit-shape-to-text:t">
                    <w:txbxContent>
                      <w:p w:rsidR="001F5216" w:rsidRPr="00E06220" w:rsidRDefault="001F5216" w:rsidP="00060140">
                        <w:pPr>
                          <w:jc w:val="center"/>
                          <w:rPr>
                            <w:rFonts w:ascii="Calibri" w:hAnsi="Calibri" w:cs="Calibri"/>
                            <w:i/>
                          </w:rPr>
                        </w:pPr>
                        <w:r>
                          <w:rPr>
                            <w:rFonts w:ascii="Calibri" w:hAnsi="Calibri" w:cs="Calibri"/>
                            <w:i/>
                            <w:color w:val="000000"/>
                            <w:sz w:val="22"/>
                            <w:szCs w:val="22"/>
                          </w:rPr>
                          <w:t>Propylene monomer (IUPAC: Prop</w:t>
                        </w:r>
                        <w:r w:rsidRPr="00E06220">
                          <w:rPr>
                            <w:rFonts w:ascii="Calibri" w:hAnsi="Calibri" w:cs="Calibri"/>
                            <w:i/>
                            <w:color w:val="000000"/>
                            <w:sz w:val="22"/>
                            <w:szCs w:val="22"/>
                          </w:rPr>
                          <w:t>ene</w:t>
                        </w:r>
                        <w:r>
                          <w:rPr>
                            <w:rFonts w:ascii="Calibri" w:hAnsi="Calibri" w:cs="Calibri"/>
                            <w:i/>
                            <w:color w:val="000000"/>
                            <w:sz w:val="22"/>
                            <w:szCs w:val="22"/>
                          </w:rPr>
                          <w:t>)</w:t>
                        </w:r>
                      </w:p>
                      <w:p w:rsidR="001F5216" w:rsidRPr="00E06220" w:rsidRDefault="001F5216" w:rsidP="00060140">
                        <w:pPr>
                          <w:rPr>
                            <w:rFonts w:ascii="Calibri" w:hAnsi="Calibri" w:cs="Calibri"/>
                            <w:i/>
                            <w:sz w:val="6"/>
                            <w:szCs w:val="6"/>
                          </w:rPr>
                        </w:pPr>
                      </w:p>
                      <w:p w:rsidR="001F5216" w:rsidRPr="00356F11" w:rsidRDefault="001F5216" w:rsidP="00060140">
                        <w:pPr>
                          <w:rPr>
                            <w:rFonts w:ascii="Calibri" w:hAnsi="Calibri" w:cs="Calibri"/>
                            <w:i/>
                            <w:sz w:val="20"/>
                            <w:szCs w:val="20"/>
                          </w:rPr>
                        </w:pPr>
                        <w:r w:rsidRPr="00E06220">
                          <w:rPr>
                            <w:rFonts w:ascii="Calibri" w:hAnsi="Calibri" w:cs="Calibri"/>
                            <w:i/>
                            <w:sz w:val="20"/>
                            <w:szCs w:val="20"/>
                          </w:rPr>
                          <w:t>(</w:t>
                        </w:r>
                        <w:hyperlink r:id="rId275" w:history="1">
                          <w:r w:rsidRPr="00E06220">
                            <w:rPr>
                              <w:rStyle w:val="Hyperlink"/>
                              <w:rFonts w:ascii="Calibri" w:hAnsi="Calibri" w:cs="Calibri"/>
                              <w:i/>
                              <w:sz w:val="20"/>
                              <w:szCs w:val="20"/>
                            </w:rPr>
                            <w:t>https://en.wikipedia.org/wiki/Propene</w:t>
                          </w:r>
                        </w:hyperlink>
                        <w:r w:rsidRPr="00E06220">
                          <w:rPr>
                            <w:rFonts w:ascii="Calibri" w:hAnsi="Calibri" w:cs="Calibri"/>
                            <w:i/>
                            <w:sz w:val="20"/>
                            <w:szCs w:val="20"/>
                          </w:rPr>
                          <w:t>)</w:t>
                        </w:r>
                      </w:p>
                    </w:txbxContent>
                  </v:textbox>
                </v:shape>
                <w10:wrap type="square"/>
              </v:group>
            </w:pict>
          </mc:Fallback>
        </mc:AlternateContent>
      </w:r>
      <w:r>
        <w:rPr>
          <w:rFonts w:ascii="Arial" w:hAnsi="Arial" w:cs="Arial"/>
          <w:sz w:val="22"/>
          <w:szCs w:val="22"/>
        </w:rPr>
        <w:t>Propylene, the monomer for polypropylene (PP), is shown at right. In addition to its production from fossil fuels, propylene is a by-product of natural vegetative fermentation. Note that one methyl group replaces a hydrogen atom on the three-carbon hydrocarbon monomer. PP displays many properties similar to PE, but the methyl group increases steric hindrance, making the polymer chains less flexible, and reducing the IMFs between them.</w:t>
      </w:r>
      <w:r w:rsidRPr="0030727D">
        <w:rPr>
          <w:rFonts w:ascii="Arial" w:hAnsi="Arial" w:cs="Arial"/>
          <w:sz w:val="22"/>
          <w:szCs w:val="22"/>
        </w:rPr>
        <w:t xml:space="preserve"> </w:t>
      </w:r>
      <w:r>
        <w:rPr>
          <w:rFonts w:ascii="Arial" w:hAnsi="Arial" w:cs="Arial"/>
          <w:sz w:val="22"/>
          <w:szCs w:val="22"/>
        </w:rPr>
        <w:t>Therefore, the melting point is lower, and the molecules are more susceptible to oxidation.</w:t>
      </w:r>
    </w:p>
    <w:p w:rsidR="00060140"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Pr>
          <w:rFonts w:ascii="Arial" w:hAnsi="Arial" w:cs="Arial"/>
          <w:sz w:val="22"/>
          <w:szCs w:val="22"/>
        </w:rPr>
        <w:t xml:space="preserve">PP can be prepared in all three tactic (spatial) forms by changing the conditions of polymerization. See more on tacticity in the section below “Resin 7”. The major commercial form, isotactic, is prepared at low temperatures and pressures using Ziegler-Natta catalysts. Syndiotactic PP is produced using a metallocene catalyst. This form has low crystallinity and a lower melting point (130 </w:t>
      </w:r>
      <w:r>
        <w:rPr>
          <w:rFonts w:ascii="Arial" w:hAnsi="Arial" w:cs="Arial"/>
          <w:sz w:val="22"/>
          <w:szCs w:val="22"/>
          <w:vertAlign w:val="superscript"/>
        </w:rPr>
        <w:t>o</w:t>
      </w:r>
      <w:r>
        <w:rPr>
          <w:rFonts w:ascii="Arial" w:hAnsi="Arial" w:cs="Arial"/>
          <w:sz w:val="22"/>
          <w:szCs w:val="22"/>
        </w:rPr>
        <w:t xml:space="preserve">C) than the isotactic form (160 </w:t>
      </w:r>
      <w:r>
        <w:rPr>
          <w:rFonts w:ascii="Arial" w:hAnsi="Arial" w:cs="Arial"/>
          <w:sz w:val="22"/>
          <w:szCs w:val="22"/>
          <w:vertAlign w:val="superscript"/>
        </w:rPr>
        <w:t>o</w:t>
      </w:r>
      <w:r>
        <w:rPr>
          <w:rFonts w:ascii="Arial" w:hAnsi="Arial" w:cs="Arial"/>
          <w:sz w:val="22"/>
          <w:szCs w:val="22"/>
        </w:rPr>
        <w:t xml:space="preserve">C), becomes brittle at 0 </w:t>
      </w:r>
      <w:r>
        <w:rPr>
          <w:rFonts w:ascii="Arial" w:hAnsi="Arial" w:cs="Arial"/>
          <w:sz w:val="22"/>
          <w:szCs w:val="22"/>
          <w:vertAlign w:val="superscript"/>
        </w:rPr>
        <w:t>o</w:t>
      </w:r>
      <w:r>
        <w:rPr>
          <w:rFonts w:ascii="Arial" w:hAnsi="Arial" w:cs="Arial"/>
          <w:sz w:val="22"/>
          <w:szCs w:val="22"/>
        </w:rPr>
        <w:t xml:space="preserve">C and, in the past, seemed to have little value. However scientists have found that it can be rolled into sheets that serve as excellent power insulators. And since this form does not cross-link, it is recyclable. The atactic form is sticky, lacks definite structure and has little commercial value. </w:t>
      </w:r>
      <w:r w:rsidRPr="006F7E04">
        <w:rPr>
          <w:rFonts w:ascii="Arial" w:hAnsi="Arial" w:cs="Arial"/>
          <w:sz w:val="22"/>
          <w:szCs w:val="22"/>
        </w:rPr>
        <w:t>(</w:t>
      </w:r>
      <w:hyperlink r:id="rId276" w:history="1">
        <w:r w:rsidRPr="006F7E04">
          <w:rPr>
            <w:rStyle w:val="Hyperlink"/>
            <w:rFonts w:ascii="Arial" w:hAnsi="Arial" w:cs="Arial"/>
            <w:sz w:val="22"/>
            <w:szCs w:val="22"/>
          </w:rPr>
          <w:t>http://www.informit.com/articles/article.aspx?p=2235827&amp;seqNum=2</w:t>
        </w:r>
      </w:hyperlink>
      <w:r w:rsidRPr="006F7E04">
        <w:rPr>
          <w:rFonts w:ascii="Arial" w:hAnsi="Arial" w:cs="Arial"/>
          <w:sz w:val="22"/>
          <w:szCs w:val="22"/>
        </w:rPr>
        <w:t>)</w:t>
      </w:r>
    </w:p>
    <w:p w:rsidR="00060140" w:rsidRPr="009D4B83" w:rsidRDefault="00060140" w:rsidP="00060140">
      <w:pPr>
        <w:rPr>
          <w:rFonts w:ascii="Arial" w:hAnsi="Arial" w:cs="Arial"/>
          <w:color w:val="000000"/>
          <w:sz w:val="22"/>
          <w:szCs w:val="22"/>
        </w:rPr>
      </w:pPr>
    </w:p>
    <w:p w:rsidR="00060140" w:rsidRPr="00EF2B8C" w:rsidRDefault="00060140" w:rsidP="00060140">
      <w:pPr>
        <w:rPr>
          <w:rFonts w:ascii="Arial" w:hAnsi="Arial" w:cs="Arial"/>
          <w:sz w:val="22"/>
          <w:szCs w:val="22"/>
        </w:rPr>
      </w:pPr>
      <w:r>
        <w:rPr>
          <w:rFonts w:ascii="Arial" w:hAnsi="Arial" w:cs="Arial"/>
          <w:sz w:val="22"/>
          <w:szCs w:val="22"/>
        </w:rPr>
        <w:tab/>
        <w:t>The spatial arrangement of each tactic form of PP is shown below with a brief description of the physical characteristics in the column on the right.</w:t>
      </w:r>
    </w:p>
    <w:p w:rsidR="00060140" w:rsidRPr="00D84EEC" w:rsidRDefault="00060140" w:rsidP="00060140">
      <w:pPr>
        <w:rPr>
          <w:rFonts w:ascii="Calibri" w:hAnsi="Calibri" w:cs="Arial"/>
          <w:sz w:val="16"/>
          <w:szCs w:val="16"/>
        </w:rPr>
      </w:pPr>
    </w:p>
    <w:p w:rsidR="00060140" w:rsidRPr="00E614ED" w:rsidRDefault="00060140" w:rsidP="00060140">
      <w:pPr>
        <w:ind w:left="630"/>
        <w:rPr>
          <w:rFonts w:ascii="Arial" w:hAnsi="Arial" w:cs="Arial"/>
          <w:color w:val="000000"/>
          <w:sz w:val="22"/>
          <w:szCs w:val="22"/>
        </w:rPr>
      </w:pPr>
      <w:r>
        <w:rPr>
          <w:noProof/>
        </w:rPr>
        <mc:AlternateContent>
          <mc:Choice Requires="wps">
            <w:drawing>
              <wp:anchor distT="0" distB="0" distL="114300" distR="114300" simplePos="0" relativeHeight="252340224" behindDoc="0" locked="0" layoutInCell="1" allowOverlap="1" wp14:anchorId="14ADC9BF" wp14:editId="6A214F8B">
                <wp:simplePos x="0" y="0"/>
                <wp:positionH relativeFrom="column">
                  <wp:posOffset>3596640</wp:posOffset>
                </wp:positionH>
                <wp:positionV relativeFrom="paragraph">
                  <wp:posOffset>43180</wp:posOffset>
                </wp:positionV>
                <wp:extent cx="2078990" cy="3333750"/>
                <wp:effectExtent l="0" t="635" r="1270" b="0"/>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3333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E614ED" w:rsidRDefault="001F5216" w:rsidP="00060140">
                            <w:pPr>
                              <w:rPr>
                                <w:rFonts w:ascii="Arial" w:hAnsi="Arial" w:cs="Arial"/>
                                <w:sz w:val="8"/>
                                <w:szCs w:val="8"/>
                              </w:rPr>
                            </w:pPr>
                          </w:p>
                          <w:p w:rsidR="001F5216" w:rsidRDefault="001F5216" w:rsidP="00060140">
                            <w:pPr>
                              <w:rPr>
                                <w:rFonts w:ascii="Arial" w:hAnsi="Arial" w:cs="Arial"/>
                                <w:sz w:val="22"/>
                                <w:szCs w:val="22"/>
                              </w:rPr>
                            </w:pPr>
                            <w:r>
                              <w:rPr>
                                <w:rFonts w:ascii="Arial" w:hAnsi="Arial" w:cs="Arial"/>
                                <w:sz w:val="22"/>
                                <w:szCs w:val="22"/>
                              </w:rPr>
                              <w:t>In the isotactic form the methyl groups line up on one side of the polymer to form a hard, strong solid.</w:t>
                            </w:r>
                          </w:p>
                          <w:p w:rsidR="001F5216" w:rsidRDefault="001F5216" w:rsidP="00060140">
                            <w:pPr>
                              <w:rPr>
                                <w:rFonts w:ascii="Arial" w:hAnsi="Arial" w:cs="Arial"/>
                                <w:sz w:val="22"/>
                                <w:szCs w:val="22"/>
                              </w:rPr>
                            </w:pPr>
                          </w:p>
                          <w:p w:rsidR="001F5216" w:rsidRDefault="001F5216" w:rsidP="00060140">
                            <w:pPr>
                              <w:rPr>
                                <w:rFonts w:ascii="Arial" w:hAnsi="Arial" w:cs="Arial"/>
                                <w:sz w:val="22"/>
                                <w:szCs w:val="22"/>
                              </w:rPr>
                            </w:pPr>
                          </w:p>
                          <w:p w:rsidR="001F5216" w:rsidRPr="00E614ED" w:rsidRDefault="001F5216" w:rsidP="00060140">
                            <w:pPr>
                              <w:rPr>
                                <w:rFonts w:ascii="Arial" w:hAnsi="Arial" w:cs="Arial"/>
                                <w:sz w:val="12"/>
                                <w:szCs w:val="12"/>
                              </w:rPr>
                            </w:pPr>
                          </w:p>
                          <w:p w:rsidR="001F5216" w:rsidRDefault="001F5216" w:rsidP="00060140">
                            <w:pPr>
                              <w:rPr>
                                <w:rFonts w:ascii="Arial" w:hAnsi="Arial" w:cs="Arial"/>
                                <w:sz w:val="22"/>
                                <w:szCs w:val="22"/>
                              </w:rPr>
                            </w:pPr>
                            <w:r>
                              <w:rPr>
                                <w:rFonts w:ascii="Arial" w:hAnsi="Arial" w:cs="Arial"/>
                                <w:sz w:val="22"/>
                                <w:szCs w:val="22"/>
                              </w:rPr>
                              <w:t>In the syndiotactic form the arrangement of methyl groups is also regular. So it forms a crystalline structure.</w:t>
                            </w:r>
                          </w:p>
                          <w:p w:rsidR="001F5216" w:rsidRDefault="001F5216" w:rsidP="00060140">
                            <w:pPr>
                              <w:rPr>
                                <w:rFonts w:ascii="Arial" w:hAnsi="Arial" w:cs="Arial"/>
                                <w:sz w:val="22"/>
                                <w:szCs w:val="22"/>
                              </w:rPr>
                            </w:pPr>
                          </w:p>
                          <w:p w:rsidR="001F5216" w:rsidRDefault="001F5216" w:rsidP="00060140">
                            <w:pPr>
                              <w:rPr>
                                <w:rFonts w:ascii="Arial" w:hAnsi="Arial" w:cs="Arial"/>
                                <w:sz w:val="22"/>
                                <w:szCs w:val="22"/>
                              </w:rPr>
                            </w:pPr>
                          </w:p>
                          <w:p w:rsidR="001F5216" w:rsidRDefault="001F5216" w:rsidP="00060140">
                            <w:pPr>
                              <w:rPr>
                                <w:rFonts w:ascii="Arial" w:hAnsi="Arial" w:cs="Arial"/>
                                <w:sz w:val="22"/>
                                <w:szCs w:val="22"/>
                              </w:rPr>
                            </w:pPr>
                          </w:p>
                          <w:p w:rsidR="001F5216" w:rsidRPr="00E614ED" w:rsidRDefault="001F5216" w:rsidP="00060140">
                            <w:pPr>
                              <w:rPr>
                                <w:rFonts w:ascii="Arial" w:hAnsi="Arial" w:cs="Arial"/>
                              </w:rPr>
                            </w:pPr>
                          </w:p>
                          <w:p w:rsidR="001F5216" w:rsidRDefault="001F5216" w:rsidP="00060140">
                            <w:r>
                              <w:rPr>
                                <w:rFonts w:ascii="Arial" w:hAnsi="Arial" w:cs="Arial"/>
                                <w:sz w:val="22"/>
                                <w:szCs w:val="22"/>
                              </w:rPr>
                              <w:t>The methyl groups are randomly attached in the atactic form. Thus, it cannot crystallize leaving the solid soft and elastic like rubber.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141" type="#_x0000_t202" style="position:absolute;left:0;text-align:left;margin-left:283.2pt;margin-top:3.4pt;width:163.7pt;height:262.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" stroked="f">
                <v:textbox>
                  <w:txbxContent>
                    <w:p w:rsidR="001F5216" w:rsidRPr="00E614ED" w:rsidRDefault="001F5216" w:rsidP="00060140">
                      <w:pPr>
                        <w:rPr>
                          <w:rFonts w:ascii="Arial" w:hAnsi="Arial" w:cs="Arial"/>
                          <w:sz w:val="8"/>
                          <w:szCs w:val="8"/>
                        </w:rPr>
                      </w:pPr>
                    </w:p>
                    <w:p w:rsidR="001F5216" w:rsidRDefault="001F5216" w:rsidP="00060140">
                      <w:pPr>
                        <w:rPr>
                          <w:rFonts w:ascii="Arial" w:hAnsi="Arial" w:cs="Arial"/>
                          <w:sz w:val="22"/>
                          <w:szCs w:val="22"/>
                        </w:rPr>
                      </w:pPr>
                      <w:r>
                        <w:rPr>
                          <w:rFonts w:ascii="Arial" w:hAnsi="Arial" w:cs="Arial"/>
                          <w:sz w:val="22"/>
                          <w:szCs w:val="22"/>
                        </w:rPr>
                        <w:t>In the isotactic form the methyl groups line up on one side of the polymer to form a hard, strong solid.</w:t>
                      </w:r>
                    </w:p>
                    <w:p w:rsidR="001F5216" w:rsidRDefault="001F5216" w:rsidP="00060140">
                      <w:pPr>
                        <w:rPr>
                          <w:rFonts w:ascii="Arial" w:hAnsi="Arial" w:cs="Arial"/>
                          <w:sz w:val="22"/>
                          <w:szCs w:val="22"/>
                        </w:rPr>
                      </w:pPr>
                    </w:p>
                    <w:p w:rsidR="001F5216" w:rsidRDefault="001F5216" w:rsidP="00060140">
                      <w:pPr>
                        <w:rPr>
                          <w:rFonts w:ascii="Arial" w:hAnsi="Arial" w:cs="Arial"/>
                          <w:sz w:val="22"/>
                          <w:szCs w:val="22"/>
                        </w:rPr>
                      </w:pPr>
                    </w:p>
                    <w:p w:rsidR="001F5216" w:rsidRPr="00E614ED" w:rsidRDefault="001F5216" w:rsidP="00060140">
                      <w:pPr>
                        <w:rPr>
                          <w:rFonts w:ascii="Arial" w:hAnsi="Arial" w:cs="Arial"/>
                          <w:sz w:val="12"/>
                          <w:szCs w:val="12"/>
                        </w:rPr>
                      </w:pPr>
                    </w:p>
                    <w:p w:rsidR="001F5216" w:rsidRDefault="001F5216" w:rsidP="00060140">
                      <w:pPr>
                        <w:rPr>
                          <w:rFonts w:ascii="Arial" w:hAnsi="Arial" w:cs="Arial"/>
                          <w:sz w:val="22"/>
                          <w:szCs w:val="22"/>
                        </w:rPr>
                      </w:pPr>
                      <w:r>
                        <w:rPr>
                          <w:rFonts w:ascii="Arial" w:hAnsi="Arial" w:cs="Arial"/>
                          <w:sz w:val="22"/>
                          <w:szCs w:val="22"/>
                        </w:rPr>
                        <w:t>In the syndiotactic form the arrangement of methyl groups is also regular. So it forms a crystalline structure.</w:t>
                      </w:r>
                    </w:p>
                    <w:p w:rsidR="001F5216" w:rsidRDefault="001F5216" w:rsidP="00060140">
                      <w:pPr>
                        <w:rPr>
                          <w:rFonts w:ascii="Arial" w:hAnsi="Arial" w:cs="Arial"/>
                          <w:sz w:val="22"/>
                          <w:szCs w:val="22"/>
                        </w:rPr>
                      </w:pPr>
                    </w:p>
                    <w:p w:rsidR="001F5216" w:rsidRDefault="001F5216" w:rsidP="00060140">
                      <w:pPr>
                        <w:rPr>
                          <w:rFonts w:ascii="Arial" w:hAnsi="Arial" w:cs="Arial"/>
                          <w:sz w:val="22"/>
                          <w:szCs w:val="22"/>
                        </w:rPr>
                      </w:pPr>
                    </w:p>
                    <w:p w:rsidR="001F5216" w:rsidRDefault="001F5216" w:rsidP="00060140">
                      <w:pPr>
                        <w:rPr>
                          <w:rFonts w:ascii="Arial" w:hAnsi="Arial" w:cs="Arial"/>
                          <w:sz w:val="22"/>
                          <w:szCs w:val="22"/>
                        </w:rPr>
                      </w:pPr>
                    </w:p>
                    <w:p w:rsidR="001F5216" w:rsidRPr="00E614ED" w:rsidRDefault="001F5216" w:rsidP="00060140">
                      <w:pPr>
                        <w:rPr>
                          <w:rFonts w:ascii="Arial" w:hAnsi="Arial" w:cs="Arial"/>
                        </w:rPr>
                      </w:pPr>
                    </w:p>
                    <w:p w:rsidR="001F5216" w:rsidRDefault="001F5216" w:rsidP="00060140">
                      <w:r>
                        <w:rPr>
                          <w:rFonts w:ascii="Arial" w:hAnsi="Arial" w:cs="Arial"/>
                          <w:sz w:val="22"/>
                          <w:szCs w:val="22"/>
                        </w:rPr>
                        <w:t>The methyl groups are randomly attached in the atactic form. Thus, it cannot crystallize leaving the solid soft and elastic like rubber.</w:t>
                      </w:r>
                    </w:p>
                  </w:txbxContent>
                </v:textbox>
              </v:shape>
            </w:pict>
          </mc:Fallback>
        </mc:AlternateContent>
      </w:r>
      <w:r w:rsidRPr="009D4B83">
        <w:rPr>
          <w:rFonts w:ascii="Arial" w:hAnsi="Arial" w:cs="Arial"/>
          <w:sz w:val="22"/>
          <w:szCs w:val="22"/>
        </w:rPr>
        <w:fldChar w:fldCharType="begin"/>
      </w:r>
      <w:r w:rsidRPr="009D4B83">
        <w:rPr>
          <w:rFonts w:ascii="Arial" w:hAnsi="Arial" w:cs="Arial"/>
          <w:sz w:val="22"/>
          <w:szCs w:val="22"/>
        </w:rPr>
        <w:instrText xml:space="preserve"> INCLUDEPICTURE "http://www.essentialchemicalindustry.org/images/stories/630_Polypropene/PolyPropene_04.JPG" \* MERGEFORMATINET </w:instrText>
      </w:r>
      <w:r w:rsidRPr="009D4B83">
        <w:rPr>
          <w:rFonts w:ascii="Arial" w:hAnsi="Arial" w:cs="Arial"/>
          <w:sz w:val="22"/>
          <w:szCs w:val="22"/>
        </w:rPr>
        <w:fldChar w:fldCharType="separate"/>
      </w:r>
      <w:r w:rsidR="00C00DC2">
        <w:rPr>
          <w:rFonts w:ascii="Arial" w:hAnsi="Arial" w:cs="Arial"/>
          <w:sz w:val="22"/>
          <w:szCs w:val="22"/>
        </w:rPr>
        <w:fldChar w:fldCharType="begin"/>
      </w:r>
      <w:r w:rsidR="00C00DC2">
        <w:rPr>
          <w:rFonts w:ascii="Arial" w:hAnsi="Arial" w:cs="Arial"/>
          <w:sz w:val="22"/>
          <w:szCs w:val="22"/>
        </w:rPr>
        <w:instrText xml:space="preserve"> INCLUDEPICTURE  "http://www.essentialchemicalindustry.org/images/stories/630_Polypropene/PolyPropene_04.JPG" \* MERGEFORMATINET </w:instrText>
      </w:r>
      <w:r w:rsidR="00C00DC2">
        <w:rPr>
          <w:rFonts w:ascii="Arial" w:hAnsi="Arial" w:cs="Arial"/>
          <w:sz w:val="22"/>
          <w:szCs w:val="22"/>
        </w:rPr>
        <w:fldChar w:fldCharType="separate"/>
      </w:r>
      <w:r w:rsidR="001F5216">
        <w:rPr>
          <w:rFonts w:ascii="Arial" w:hAnsi="Arial" w:cs="Arial"/>
          <w:sz w:val="22"/>
          <w:szCs w:val="22"/>
        </w:rPr>
        <w:fldChar w:fldCharType="begin"/>
      </w:r>
      <w:r w:rsidR="001F5216">
        <w:rPr>
          <w:rFonts w:ascii="Arial" w:hAnsi="Arial" w:cs="Arial"/>
          <w:sz w:val="22"/>
          <w:szCs w:val="22"/>
        </w:rPr>
        <w:instrText xml:space="preserve"> INCLUDEPICTURE  "http://www.essentialchemicalindustry.org/images/stories/630_Polypropene/PolyPropene_04.JPG" \* MERGEFORMATINET </w:instrText>
      </w:r>
      <w:r w:rsidR="001F5216">
        <w:rPr>
          <w:rFonts w:ascii="Arial" w:hAnsi="Arial" w:cs="Arial"/>
          <w:sz w:val="22"/>
          <w:szCs w:val="22"/>
        </w:rPr>
        <w:fldChar w:fldCharType="separate"/>
      </w:r>
      <w:r w:rsidR="0055757F">
        <w:rPr>
          <w:rFonts w:ascii="Arial" w:hAnsi="Arial" w:cs="Arial"/>
          <w:sz w:val="22"/>
          <w:szCs w:val="22"/>
        </w:rPr>
        <w:pict>
          <v:shape id="_x0000_i1027" type="#_x0000_t75" style="width:244.25pt;height:282.8pt">
            <v:imagedata r:id="rId277" r:href="rId278"/>
          </v:shape>
        </w:pict>
      </w:r>
      <w:r w:rsidR="001F5216">
        <w:rPr>
          <w:rFonts w:ascii="Arial" w:hAnsi="Arial" w:cs="Arial"/>
          <w:sz w:val="22"/>
          <w:szCs w:val="22"/>
        </w:rPr>
        <w:fldChar w:fldCharType="end"/>
      </w:r>
      <w:r w:rsidR="00C00DC2">
        <w:rPr>
          <w:rFonts w:ascii="Arial" w:hAnsi="Arial" w:cs="Arial"/>
          <w:sz w:val="22"/>
          <w:szCs w:val="22"/>
        </w:rPr>
        <w:fldChar w:fldCharType="end"/>
      </w:r>
      <w:r w:rsidRPr="009D4B83">
        <w:rPr>
          <w:rFonts w:ascii="Arial" w:hAnsi="Arial" w:cs="Arial"/>
          <w:sz w:val="22"/>
          <w:szCs w:val="22"/>
        </w:rPr>
        <w:fldChar w:fldCharType="end"/>
      </w:r>
    </w:p>
    <w:p w:rsidR="00060140" w:rsidRPr="00E614ED" w:rsidRDefault="00060140" w:rsidP="00060140">
      <w:pPr>
        <w:ind w:left="630"/>
        <w:rPr>
          <w:rFonts w:ascii="Calibri" w:hAnsi="Calibri" w:cs="Arial"/>
          <w:color w:val="000000"/>
          <w:sz w:val="6"/>
          <w:szCs w:val="6"/>
        </w:rPr>
      </w:pPr>
    </w:p>
    <w:p w:rsidR="00060140" w:rsidRPr="00FA7DF6" w:rsidRDefault="00060140" w:rsidP="00060140">
      <w:pPr>
        <w:ind w:left="630"/>
        <w:rPr>
          <w:rFonts w:ascii="Calibri" w:hAnsi="Calibri" w:cs="Arial"/>
          <w:i/>
          <w:color w:val="000000"/>
          <w:sz w:val="20"/>
          <w:szCs w:val="20"/>
        </w:rPr>
      </w:pPr>
      <w:r w:rsidRPr="00FA7DF6">
        <w:rPr>
          <w:rFonts w:ascii="Calibri" w:hAnsi="Calibri" w:cs="Arial"/>
          <w:i/>
          <w:color w:val="000000"/>
          <w:sz w:val="20"/>
          <w:szCs w:val="20"/>
        </w:rPr>
        <w:t>(</w:t>
      </w:r>
      <w:hyperlink r:id="rId279" w:history="1">
        <w:r w:rsidRPr="00FA7DF6">
          <w:rPr>
            <w:rStyle w:val="Hyperlink"/>
            <w:rFonts w:ascii="Calibri" w:hAnsi="Calibri"/>
            <w:i/>
            <w:sz w:val="20"/>
            <w:szCs w:val="20"/>
          </w:rPr>
          <w:t>http://www.essentialchemicalindustry.org/polymers/polypropene.html</w:t>
        </w:r>
      </w:hyperlink>
      <w:r w:rsidRPr="00FA7DF6">
        <w:rPr>
          <w:rFonts w:ascii="Calibri" w:hAnsi="Calibri" w:cs="Arial"/>
          <w:i/>
          <w:color w:val="000000"/>
          <w:sz w:val="20"/>
          <w:szCs w:val="20"/>
        </w:rPr>
        <w:t>)</w:t>
      </w:r>
    </w:p>
    <w:p w:rsidR="00060140" w:rsidRPr="00C22177" w:rsidRDefault="00060140" w:rsidP="00060140">
      <w:pPr>
        <w:rPr>
          <w:rFonts w:ascii="Arial" w:hAnsi="Arial" w:cs="Arial"/>
          <w:sz w:val="22"/>
          <w:szCs w:val="22"/>
          <w:lang w:val="en"/>
        </w:rPr>
      </w:pPr>
    </w:p>
    <w:p w:rsidR="00060140" w:rsidRDefault="00060140" w:rsidP="00060140">
      <w:pPr>
        <w:ind w:firstLine="720"/>
        <w:rPr>
          <w:rFonts w:ascii="Arial" w:hAnsi="Arial" w:cs="Arial"/>
          <w:b/>
          <w:sz w:val="22"/>
          <w:szCs w:val="22"/>
        </w:rPr>
      </w:pPr>
      <w:r>
        <w:rPr>
          <w:rFonts w:ascii="Arial" w:hAnsi="Arial" w:cs="Arial"/>
          <w:b/>
          <w:sz w:val="22"/>
          <w:szCs w:val="22"/>
        </w:rPr>
        <w:t>Resin #6: Polystyrene (PS)</w:t>
      </w:r>
    </w:p>
    <w:p w:rsidR="00060140" w:rsidRDefault="00060140" w:rsidP="00060140">
      <w:pPr>
        <w:rPr>
          <w:rFonts w:ascii="Arial" w:hAnsi="Arial" w:cs="Arial"/>
          <w:sz w:val="22"/>
          <w:szCs w:val="22"/>
        </w:rPr>
      </w:pPr>
    </w:p>
    <w:p w:rsidR="00060140" w:rsidRDefault="00060140" w:rsidP="00060140">
      <w:pPr>
        <w:rPr>
          <w:rFonts w:ascii="Arial" w:hAnsi="Arial" w:cs="Arial"/>
          <w:color w:val="000000"/>
          <w:sz w:val="22"/>
          <w:szCs w:val="22"/>
        </w:rPr>
      </w:pPr>
      <w:r>
        <w:rPr>
          <w:rFonts w:ascii="Arial" w:hAnsi="Arial" w:cs="Arial"/>
          <w:noProof/>
          <w:sz w:val="22"/>
          <w:szCs w:val="22"/>
        </w:rPr>
        <w:drawing>
          <wp:anchor distT="0" distB="0" distL="114300" distR="114300" simplePos="0" relativeHeight="252364800" behindDoc="1" locked="0" layoutInCell="1" allowOverlap="1" wp14:anchorId="1AF57951" wp14:editId="563BC887">
            <wp:simplePos x="0" y="0"/>
            <wp:positionH relativeFrom="margin">
              <wp:posOffset>447675</wp:posOffset>
            </wp:positionH>
            <wp:positionV relativeFrom="page">
              <wp:posOffset>2138771</wp:posOffset>
            </wp:positionV>
            <wp:extent cx="5047615" cy="1359535"/>
            <wp:effectExtent l="0" t="0" r="635" b="0"/>
            <wp:wrapSquare wrapText="bothSides"/>
            <wp:docPr id="298" name="Picture 298" descr="PS Mono-Po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S Mono-Poly"/>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047615"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ab/>
      </w:r>
      <w:r>
        <w:rPr>
          <w:rFonts w:ascii="Arial" w:hAnsi="Arial" w:cs="Arial"/>
          <w:color w:val="000000"/>
          <w:sz w:val="22"/>
          <w:szCs w:val="22"/>
        </w:rPr>
        <w:t>Styrene (C</w:t>
      </w:r>
      <w:r>
        <w:rPr>
          <w:rFonts w:ascii="Arial" w:hAnsi="Arial" w:cs="Arial"/>
          <w:color w:val="000000"/>
          <w:sz w:val="22"/>
          <w:szCs w:val="22"/>
          <w:vertAlign w:val="subscript"/>
        </w:rPr>
        <w:t>8</w:t>
      </w:r>
      <w:r>
        <w:rPr>
          <w:rFonts w:ascii="Arial" w:hAnsi="Arial" w:cs="Arial"/>
          <w:color w:val="000000"/>
          <w:sz w:val="22"/>
          <w:szCs w:val="22"/>
        </w:rPr>
        <w:t>H</w:t>
      </w:r>
      <w:r>
        <w:rPr>
          <w:rFonts w:ascii="Arial" w:hAnsi="Arial" w:cs="Arial"/>
          <w:color w:val="000000"/>
          <w:sz w:val="22"/>
          <w:szCs w:val="22"/>
          <w:vertAlign w:val="subscript"/>
        </w:rPr>
        <w:t>8</w:t>
      </w:r>
      <w:r>
        <w:rPr>
          <w:rFonts w:ascii="Arial" w:hAnsi="Arial" w:cs="Arial"/>
          <w:color w:val="000000"/>
          <w:sz w:val="22"/>
          <w:szCs w:val="22"/>
        </w:rPr>
        <w:t>), shown on the left in the image below, is the precursor monomer for polystyrene. The IUPAC name for styrene is ethylbenzene. The repeat unit, derived from the styrene monomer, is shown in the center, and one of the conformational forms of the polymer is shown at right.</w:t>
      </w:r>
    </w:p>
    <w:p w:rsidR="00060140" w:rsidRPr="001D6573" w:rsidRDefault="00060140" w:rsidP="00060140">
      <w:pPr>
        <w:ind w:left="720" w:right="720"/>
        <w:rPr>
          <w:rFonts w:ascii="Calibri" w:hAnsi="Calibri" w:cs="Calibri"/>
          <w:i/>
          <w:sz w:val="6"/>
          <w:szCs w:val="6"/>
        </w:rPr>
      </w:pPr>
    </w:p>
    <w:p w:rsidR="00060140" w:rsidRPr="00400920" w:rsidRDefault="00060140" w:rsidP="00060140">
      <w:pPr>
        <w:ind w:left="720" w:right="720"/>
        <w:jc w:val="center"/>
        <w:rPr>
          <w:rFonts w:ascii="Calibri" w:hAnsi="Calibri" w:cs="Calibri"/>
          <w:i/>
          <w:sz w:val="22"/>
          <w:szCs w:val="20"/>
        </w:rPr>
      </w:pPr>
      <w:r>
        <w:rPr>
          <w:rFonts w:ascii="Calibri" w:hAnsi="Calibri" w:cs="Calibri"/>
          <w:i/>
          <w:sz w:val="22"/>
          <w:szCs w:val="20"/>
        </w:rPr>
        <w:t>P</w:t>
      </w:r>
      <w:r w:rsidRPr="00400920">
        <w:rPr>
          <w:rFonts w:ascii="Calibri" w:hAnsi="Calibri" w:cs="Calibri"/>
          <w:i/>
          <w:sz w:val="22"/>
          <w:szCs w:val="20"/>
        </w:rPr>
        <w:t>olystyrene—its monomer, repeat unit and polymeric forms</w:t>
      </w:r>
    </w:p>
    <w:p w:rsidR="00060140" w:rsidRPr="00400920" w:rsidRDefault="00060140" w:rsidP="00060140">
      <w:pPr>
        <w:ind w:left="720" w:right="720"/>
        <w:rPr>
          <w:rFonts w:ascii="Calibri" w:hAnsi="Calibri" w:cs="Calibri"/>
          <w:i/>
          <w:sz w:val="6"/>
          <w:szCs w:val="6"/>
        </w:rPr>
      </w:pPr>
    </w:p>
    <w:p w:rsidR="00060140" w:rsidRDefault="00060140" w:rsidP="00060140">
      <w:pPr>
        <w:ind w:left="720" w:right="720"/>
        <w:rPr>
          <w:rFonts w:ascii="Calibri" w:hAnsi="Calibri" w:cs="Calibri"/>
          <w:i/>
          <w:sz w:val="20"/>
          <w:szCs w:val="20"/>
        </w:rPr>
      </w:pPr>
      <w:r w:rsidRPr="00E84CEB">
        <w:rPr>
          <w:rFonts w:ascii="Calibri" w:hAnsi="Calibri" w:cs="Calibri"/>
          <w:i/>
          <w:sz w:val="20"/>
          <w:szCs w:val="20"/>
        </w:rPr>
        <w:t>(</w:t>
      </w:r>
      <w:hyperlink r:id="rId281" w:history="1">
        <w:r w:rsidRPr="00E84CEB">
          <w:rPr>
            <w:rStyle w:val="Hyperlink"/>
            <w:rFonts w:ascii="Calibri" w:hAnsi="Calibri" w:cs="Calibri"/>
            <w:i/>
            <w:sz w:val="20"/>
            <w:szCs w:val="20"/>
          </w:rPr>
          <w:t>http://www.chemtube3d.com/polymer/images/polystyrene.gif</w:t>
        </w:r>
      </w:hyperlink>
      <w:r w:rsidRPr="00E84CEB">
        <w:rPr>
          <w:rFonts w:ascii="Calibri" w:hAnsi="Calibri" w:cs="Calibri"/>
          <w:i/>
          <w:sz w:val="20"/>
          <w:szCs w:val="20"/>
        </w:rPr>
        <w:t>)</w:t>
      </w:r>
    </w:p>
    <w:p w:rsidR="00060140" w:rsidRDefault="00060140" w:rsidP="00060140">
      <w:pPr>
        <w:rPr>
          <w:rFonts w:ascii="Arial" w:hAnsi="Arial" w:cs="Arial"/>
          <w:sz w:val="22"/>
          <w:szCs w:val="22"/>
        </w:rPr>
      </w:pPr>
    </w:p>
    <w:p w:rsidR="00060140" w:rsidRDefault="00060140" w:rsidP="00060140">
      <w:pPr>
        <w:ind w:firstLine="720"/>
        <w:rPr>
          <w:rFonts w:ascii="Arial" w:hAnsi="Arial" w:cs="Arial"/>
          <w:color w:val="000000"/>
          <w:sz w:val="22"/>
          <w:szCs w:val="22"/>
        </w:rPr>
      </w:pPr>
      <w:r>
        <w:rPr>
          <w:rFonts w:ascii="Arial" w:hAnsi="Arial" w:cs="Arial"/>
          <w:sz w:val="22"/>
          <w:szCs w:val="22"/>
        </w:rPr>
        <w:t xml:space="preserve">Polystyrene (PS) is a </w:t>
      </w:r>
      <w:r>
        <w:rPr>
          <w:rFonts w:ascii="Arial" w:hAnsi="Arial" w:cs="Arial"/>
          <w:color w:val="000000"/>
          <w:sz w:val="22"/>
          <w:szCs w:val="22"/>
        </w:rPr>
        <w:t xml:space="preserve">hard, rigid, clear, solid polymer that is soluble in organic solvents. PS can be softened and molded when heated. During heating, the </w:t>
      </w:r>
      <w:r w:rsidRPr="0098385E">
        <w:rPr>
          <w:rFonts w:ascii="Arial" w:hAnsi="Arial" w:cs="Arial"/>
          <w:color w:val="000000"/>
          <w:sz w:val="22"/>
          <w:szCs w:val="22"/>
        </w:rPr>
        <w:t xml:space="preserve">strong </w:t>
      </w:r>
      <w:r>
        <w:rPr>
          <w:rFonts w:ascii="Arial" w:hAnsi="Arial" w:cs="Arial"/>
          <w:color w:val="000000"/>
          <w:sz w:val="22"/>
          <w:szCs w:val="22"/>
        </w:rPr>
        <w:t>IMFs between the long PS chains are weakened, so the attached phenyl groups can more easily rotate around the single bonds between the backbone carbons. As the geometric arrangement (conformation) changes, the chains can slide past each other. Although the IMFs are considered strong, they are much weaker than the covalent bonds holding the background carbon chains intact. As the temperature increases, the relaxation of the IMFs increases the chain flexibility.</w:t>
      </w:r>
    </w:p>
    <w:p w:rsidR="00060140" w:rsidRPr="00C45EC9" w:rsidRDefault="00060140" w:rsidP="00060140">
      <w:pPr>
        <w:rPr>
          <w:rFonts w:ascii="Arial" w:hAnsi="Arial" w:cs="Arial"/>
          <w:sz w:val="22"/>
          <w:szCs w:val="22"/>
          <w:lang w:val="en"/>
        </w:rPr>
      </w:pPr>
    </w:p>
    <w:p w:rsidR="00060140" w:rsidRPr="006F7E04" w:rsidRDefault="00060140" w:rsidP="00060140">
      <w:pPr>
        <w:rPr>
          <w:rFonts w:ascii="Arial" w:hAnsi="Arial" w:cs="Arial"/>
          <w:sz w:val="22"/>
          <w:szCs w:val="22"/>
        </w:rPr>
      </w:pPr>
      <w:r>
        <w:rPr>
          <w:rFonts w:ascii="Arial" w:hAnsi="Arial" w:cs="Arial"/>
          <w:sz w:val="22"/>
          <w:szCs w:val="22"/>
        </w:rPr>
        <w:tab/>
        <w:t xml:space="preserve">Similar to the ordered, syndiotactic form for PP, above, in the </w:t>
      </w:r>
      <w:r w:rsidRPr="00C22177">
        <w:rPr>
          <w:rFonts w:ascii="Arial" w:hAnsi="Arial" w:cs="Arial"/>
          <w:b/>
          <w:sz w:val="22"/>
          <w:szCs w:val="22"/>
        </w:rPr>
        <w:t>syndiotactic</w:t>
      </w:r>
      <w:r>
        <w:rPr>
          <w:rFonts w:ascii="Arial" w:hAnsi="Arial" w:cs="Arial"/>
          <w:sz w:val="22"/>
          <w:szCs w:val="22"/>
        </w:rPr>
        <w:t xml:space="preserve"> spatial form of </w:t>
      </w:r>
      <w:r w:rsidRPr="00C22177">
        <w:rPr>
          <w:rFonts w:ascii="Arial" w:hAnsi="Arial" w:cs="Arial"/>
          <w:b/>
          <w:sz w:val="22"/>
          <w:szCs w:val="22"/>
        </w:rPr>
        <w:t>PS</w:t>
      </w:r>
      <w:r>
        <w:rPr>
          <w:rFonts w:ascii="Arial" w:hAnsi="Arial" w:cs="Arial"/>
          <w:sz w:val="22"/>
          <w:szCs w:val="22"/>
        </w:rPr>
        <w:t xml:space="preserve"> (on the left of the diagram on the next page), the benzene rings are ordered, and strong IMFs hold chains tightly to each other, to form nicely packed crystalline structures. (Note that additional information on tacticity follows in the next section of this Teacher’s Guide.) This regularly arranged crystalline structure (syndiotactic) is resistant to moisture, chemical corrosion, and heat. Its electrical stability leads to its use as electronic components for hybrid </w:t>
      </w:r>
      <w:r w:rsidRPr="006F7E04">
        <w:rPr>
          <w:rFonts w:ascii="Arial" w:hAnsi="Arial" w:cs="Arial"/>
          <w:sz w:val="22"/>
          <w:szCs w:val="22"/>
        </w:rPr>
        <w:t>vehicles. (</w:t>
      </w:r>
      <w:hyperlink r:id="rId282" w:history="1">
        <w:r w:rsidRPr="006F7E04">
          <w:rPr>
            <w:rStyle w:val="Hyperlink"/>
            <w:rFonts w:ascii="Arial" w:hAnsi="Arial" w:cs="Arial"/>
            <w:sz w:val="22"/>
            <w:szCs w:val="22"/>
          </w:rPr>
          <w:t>http://www.idemitsu.com/products/petrochemicals/engineering/polystyrene.html</w:t>
        </w:r>
      </w:hyperlink>
      <w:r w:rsidRPr="006F7E04">
        <w:rPr>
          <w:rFonts w:ascii="Arial" w:hAnsi="Arial" w:cs="Arial"/>
          <w:sz w:val="22"/>
          <w:szCs w:val="22"/>
        </w:rPr>
        <w:t>)</w:t>
      </w:r>
    </w:p>
    <w:p w:rsidR="00060140" w:rsidRPr="006F7E04"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sidRPr="006F7E04">
        <w:rPr>
          <w:rFonts w:ascii="Arial" w:hAnsi="Arial" w:cs="Arial"/>
          <w:sz w:val="22"/>
          <w:szCs w:val="22"/>
        </w:rPr>
        <w:tab/>
        <w:t>Preparation of the syndiotactic form involves stereospecific metallocene catalysis performed at lower temperatures. There, size of the alternating phenyl rings causes strong steric hindrance (repulsion) that prevents rotation about the single covalent carbon-carbon bonds on the backbone of the polymer. This increases the rigidity of the polymer. Thin transparent films of syndiotactic PS are used as “windows” in envelopes and packages of bacon. (</w:t>
      </w:r>
      <w:hyperlink r:id="rId283" w:history="1">
        <w:r w:rsidRPr="006F7E04">
          <w:rPr>
            <w:rStyle w:val="Hyperlink"/>
            <w:rFonts w:ascii="Arial" w:hAnsi="Arial" w:cs="Arial"/>
            <w:sz w:val="22"/>
            <w:szCs w:val="22"/>
          </w:rPr>
          <w:t>http://polymerdatabase.com/polymer%20physics/Tacticity.html</w:t>
        </w:r>
      </w:hyperlink>
      <w:r w:rsidRPr="006F7E04">
        <w:rPr>
          <w:rFonts w:ascii="Arial" w:hAnsi="Arial" w:cs="Arial"/>
          <w:sz w:val="22"/>
          <w:szCs w:val="22"/>
        </w:rPr>
        <w:t>)</w:t>
      </w:r>
    </w:p>
    <w:p w:rsidR="00060140" w:rsidRPr="006F7E04"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r>
      <w:r w:rsidRPr="00C22177">
        <w:rPr>
          <w:rFonts w:ascii="Arial" w:hAnsi="Arial" w:cs="Arial"/>
          <w:b/>
          <w:sz w:val="22"/>
          <w:szCs w:val="22"/>
        </w:rPr>
        <w:t>Atactic PS</w:t>
      </w:r>
      <w:r>
        <w:rPr>
          <w:rFonts w:ascii="Arial" w:hAnsi="Arial" w:cs="Arial"/>
          <w:sz w:val="22"/>
          <w:szCs w:val="22"/>
        </w:rPr>
        <w:t xml:space="preserve"> (</w:t>
      </w:r>
      <w:r w:rsidRPr="00DC4292">
        <w:rPr>
          <w:rFonts w:ascii="Arial" w:hAnsi="Arial" w:cs="Arial"/>
          <w:sz w:val="22"/>
          <w:szCs w:val="22"/>
        </w:rPr>
        <w:t>in the center</w:t>
      </w:r>
      <w:r>
        <w:rPr>
          <w:rFonts w:ascii="Arial" w:hAnsi="Arial" w:cs="Arial"/>
          <w:sz w:val="22"/>
          <w:szCs w:val="22"/>
        </w:rPr>
        <w:t xml:space="preserve"> of the diagram below) is the most commonly used spatial form often referred to as “General Purpose” PS. The random nature of this irregular, amorphous form produces a highly transparent material. It is clear, hard, brittle—and cheap. These characteristics, especially transparency, lead to many medical applications.</w:t>
      </w:r>
    </w:p>
    <w:p w:rsidR="00060140" w:rsidRDefault="00060140" w:rsidP="00060140">
      <w:pPr>
        <w:rPr>
          <w:rFonts w:ascii="Arial" w:hAnsi="Arial" w:cs="Arial"/>
          <w:sz w:val="22"/>
          <w:szCs w:val="22"/>
        </w:rPr>
      </w:pPr>
    </w:p>
    <w:p w:rsidR="00060140" w:rsidRPr="006F7E04" w:rsidRDefault="00060140" w:rsidP="00060140">
      <w:pPr>
        <w:rPr>
          <w:rFonts w:ascii="Arial" w:hAnsi="Arial" w:cs="Arial"/>
          <w:sz w:val="22"/>
          <w:szCs w:val="22"/>
        </w:rPr>
      </w:pPr>
      <w:r>
        <w:rPr>
          <w:rFonts w:ascii="Arial" w:hAnsi="Arial" w:cs="Arial"/>
          <w:sz w:val="22"/>
          <w:szCs w:val="22"/>
        </w:rPr>
        <w:tab/>
      </w:r>
      <w:r w:rsidRPr="00B534A0">
        <w:rPr>
          <w:rFonts w:ascii="Arial" w:hAnsi="Arial" w:cs="Arial"/>
          <w:sz w:val="22"/>
          <w:szCs w:val="22"/>
        </w:rPr>
        <w:t>Catalysts are not used in the</w:t>
      </w:r>
      <w:r>
        <w:rPr>
          <w:rFonts w:ascii="Arial" w:hAnsi="Arial" w:cs="Arial"/>
          <w:sz w:val="22"/>
          <w:szCs w:val="22"/>
        </w:rPr>
        <w:t xml:space="preserve"> atactic PS</w:t>
      </w:r>
      <w:r w:rsidRPr="00B534A0">
        <w:rPr>
          <w:rFonts w:ascii="Arial" w:hAnsi="Arial" w:cs="Arial"/>
          <w:sz w:val="22"/>
          <w:szCs w:val="22"/>
        </w:rPr>
        <w:t xml:space="preserve"> production process, but the temperature is adjusted to slowly increase from 150</w:t>
      </w:r>
      <w:r>
        <w:rPr>
          <w:rFonts w:ascii="Arial" w:hAnsi="Arial" w:cs="Arial"/>
          <w:sz w:val="22"/>
          <w:szCs w:val="22"/>
        </w:rPr>
        <w:t xml:space="preserve"> </w:t>
      </w:r>
      <w:r>
        <w:rPr>
          <w:rFonts w:ascii="Arial" w:hAnsi="Arial" w:cs="Arial"/>
          <w:sz w:val="22"/>
          <w:szCs w:val="22"/>
          <w:vertAlign w:val="superscript"/>
        </w:rPr>
        <w:t>o</w:t>
      </w:r>
      <w:r w:rsidRPr="00B534A0">
        <w:rPr>
          <w:rFonts w:ascii="Arial" w:hAnsi="Arial" w:cs="Arial"/>
          <w:sz w:val="22"/>
          <w:szCs w:val="22"/>
        </w:rPr>
        <w:t>C to</w:t>
      </w:r>
      <w:r>
        <w:rPr>
          <w:rFonts w:ascii="Arial" w:hAnsi="Arial" w:cs="Arial"/>
          <w:sz w:val="22"/>
          <w:szCs w:val="22"/>
        </w:rPr>
        <w:t xml:space="preserve"> </w:t>
      </w:r>
      <w:r w:rsidRPr="00B534A0">
        <w:rPr>
          <w:rFonts w:ascii="Arial" w:hAnsi="Arial" w:cs="Arial"/>
          <w:sz w:val="22"/>
          <w:szCs w:val="22"/>
        </w:rPr>
        <w:t>200</w:t>
      </w:r>
      <w:r>
        <w:rPr>
          <w:rFonts w:ascii="Arial" w:hAnsi="Arial" w:cs="Arial"/>
          <w:sz w:val="22"/>
          <w:szCs w:val="22"/>
        </w:rPr>
        <w:t xml:space="preserve"> </w:t>
      </w:r>
      <w:r>
        <w:rPr>
          <w:rFonts w:ascii="Arial" w:hAnsi="Arial" w:cs="Arial"/>
          <w:sz w:val="22"/>
          <w:szCs w:val="22"/>
          <w:vertAlign w:val="superscript"/>
        </w:rPr>
        <w:t>o</w:t>
      </w:r>
      <w:r w:rsidRPr="00B534A0">
        <w:rPr>
          <w:rFonts w:ascii="Arial" w:hAnsi="Arial" w:cs="Arial"/>
          <w:sz w:val="22"/>
          <w:szCs w:val="22"/>
        </w:rPr>
        <w:t>C. Due to the large benzene rings, PS cannot be packed closely into crystals</w:t>
      </w:r>
      <w:r>
        <w:rPr>
          <w:rFonts w:ascii="Arial" w:hAnsi="Arial" w:cs="Arial"/>
          <w:sz w:val="22"/>
          <w:szCs w:val="22"/>
        </w:rPr>
        <w:t>,</w:t>
      </w:r>
      <w:r w:rsidRPr="00B534A0">
        <w:rPr>
          <w:rFonts w:ascii="Arial" w:hAnsi="Arial" w:cs="Arial"/>
          <w:sz w:val="22"/>
          <w:szCs w:val="22"/>
        </w:rPr>
        <w:t xml:space="preserve"> so the material is transparent.</w:t>
      </w:r>
      <w:r>
        <w:rPr>
          <w:rFonts w:ascii="Arial" w:hAnsi="Arial" w:cs="Arial"/>
          <w:sz w:val="22"/>
          <w:szCs w:val="22"/>
        </w:rPr>
        <w:t xml:space="preserve"> (This may be a bit </w:t>
      </w:r>
      <w:r>
        <w:rPr>
          <w:rFonts w:ascii="Arial" w:hAnsi="Arial" w:cs="Arial"/>
          <w:sz w:val="22"/>
          <w:szCs w:val="22"/>
        </w:rPr>
        <w:lastRenderedPageBreak/>
        <w:t>counterintuitive, but a crystalline polymer is not transparent.)</w:t>
      </w:r>
      <w:r w:rsidRPr="00B534A0">
        <w:rPr>
          <w:rFonts w:ascii="Arial" w:hAnsi="Arial" w:cs="Arial"/>
          <w:sz w:val="22"/>
          <w:szCs w:val="22"/>
        </w:rPr>
        <w:t xml:space="preserve"> In addition</w:t>
      </w:r>
      <w:r>
        <w:rPr>
          <w:rFonts w:ascii="Arial" w:hAnsi="Arial" w:cs="Arial"/>
          <w:sz w:val="22"/>
          <w:szCs w:val="22"/>
        </w:rPr>
        <w:t>,</w:t>
      </w:r>
      <w:r w:rsidRPr="00B534A0">
        <w:rPr>
          <w:rFonts w:ascii="Arial" w:hAnsi="Arial" w:cs="Arial"/>
          <w:sz w:val="22"/>
          <w:szCs w:val="22"/>
        </w:rPr>
        <w:t xml:space="preserve"> the rings restrict rotation around the carbon-carbon covalent bonds in the backbone chain</w:t>
      </w:r>
      <w:r>
        <w:rPr>
          <w:rFonts w:ascii="Arial" w:hAnsi="Arial" w:cs="Arial"/>
          <w:sz w:val="22"/>
          <w:szCs w:val="22"/>
        </w:rPr>
        <w:t>,</w:t>
      </w:r>
      <w:r w:rsidRPr="00B534A0">
        <w:rPr>
          <w:rFonts w:ascii="Arial" w:hAnsi="Arial" w:cs="Arial"/>
          <w:sz w:val="22"/>
          <w:szCs w:val="22"/>
        </w:rPr>
        <w:t xml:space="preserve"> increasing rigidity. Atactic PS forms transparent, stiff and fragile products. The material is inexpensive and easily colored</w:t>
      </w:r>
      <w:r>
        <w:rPr>
          <w:rFonts w:ascii="Arial" w:hAnsi="Arial" w:cs="Arial"/>
          <w:sz w:val="22"/>
          <w:szCs w:val="22"/>
        </w:rPr>
        <w:t>,</w:t>
      </w:r>
      <w:r w:rsidRPr="00B534A0">
        <w:rPr>
          <w:rFonts w:ascii="Arial" w:hAnsi="Arial" w:cs="Arial"/>
          <w:sz w:val="22"/>
          <w:szCs w:val="22"/>
        </w:rPr>
        <w:t xml:space="preserve"> making it a choice for cheap, disposable plastic cutlery. </w:t>
      </w:r>
      <w:r w:rsidRPr="006F7E04">
        <w:rPr>
          <w:rFonts w:ascii="Arial" w:hAnsi="Arial" w:cs="Arial"/>
          <w:sz w:val="22"/>
          <w:szCs w:val="22"/>
        </w:rPr>
        <w:t>(</w:t>
      </w:r>
      <w:hyperlink r:id="rId284" w:history="1">
        <w:r w:rsidRPr="006F7E04">
          <w:rPr>
            <w:rStyle w:val="Hyperlink"/>
            <w:rFonts w:ascii="Arial" w:hAnsi="Arial" w:cs="Arial"/>
            <w:sz w:val="22"/>
            <w:szCs w:val="22"/>
          </w:rPr>
          <w:t>http://www.tudosobreplasticos.com/en/materiais/poliestireno.asp</w:t>
        </w:r>
      </w:hyperlink>
      <w:r w:rsidRPr="006F7E04">
        <w:rPr>
          <w:rFonts w:ascii="Arial" w:hAnsi="Arial" w:cs="Arial"/>
          <w:sz w:val="22"/>
          <w:szCs w:val="22"/>
        </w:rPr>
        <w:t>)</w:t>
      </w:r>
    </w:p>
    <w:p w:rsidR="00060140" w:rsidRDefault="00060140" w:rsidP="00060140">
      <w:pPr>
        <w:rPr>
          <w:rFonts w:ascii="Arial" w:hAnsi="Arial" w:cs="Arial"/>
          <w:sz w:val="22"/>
          <w:szCs w:val="22"/>
        </w:rPr>
      </w:pPr>
    </w:p>
    <w:p w:rsidR="00060140" w:rsidRDefault="00060140" w:rsidP="00060140">
      <w:pPr>
        <w:pStyle w:val="CommentText"/>
        <w:rPr>
          <w:rFonts w:ascii="Arial" w:hAnsi="Arial" w:cs="Arial"/>
          <w:sz w:val="22"/>
          <w:szCs w:val="22"/>
        </w:rPr>
      </w:pPr>
      <w:r>
        <w:rPr>
          <w:rFonts w:ascii="Arial" w:hAnsi="Arial" w:cs="Arial"/>
          <w:noProof/>
          <w:sz w:val="22"/>
          <w:szCs w:val="22"/>
        </w:rPr>
        <w:drawing>
          <wp:anchor distT="0" distB="0" distL="114300" distR="114300" simplePos="0" relativeHeight="252365824" behindDoc="1" locked="0" layoutInCell="1" allowOverlap="1" wp14:anchorId="4E88D469" wp14:editId="7249932A">
            <wp:simplePos x="0" y="0"/>
            <wp:positionH relativeFrom="column">
              <wp:posOffset>367665</wp:posOffset>
            </wp:positionH>
            <wp:positionV relativeFrom="page">
              <wp:posOffset>2610576</wp:posOffset>
            </wp:positionV>
            <wp:extent cx="5166360" cy="3880485"/>
            <wp:effectExtent l="0" t="0" r="0" b="5715"/>
            <wp:wrapTight wrapText="bothSides">
              <wp:wrapPolygon edited="0">
                <wp:start x="0" y="0"/>
                <wp:lineTo x="0" y="21526"/>
                <wp:lineTo x="21504" y="21526"/>
                <wp:lineTo x="21504" y="0"/>
                <wp:lineTo x="0" y="0"/>
              </wp:wrapPolygon>
            </wp:wrapTight>
            <wp:docPr id="297" name="Picture 297" descr="PS Tact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S Tacticity"/>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166360" cy="38804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ab/>
        <w:t xml:space="preserve">The </w:t>
      </w:r>
      <w:r w:rsidRPr="00C22177">
        <w:rPr>
          <w:rFonts w:ascii="Arial" w:hAnsi="Arial" w:cs="Arial"/>
          <w:b/>
          <w:sz w:val="22"/>
          <w:szCs w:val="22"/>
        </w:rPr>
        <w:t>isotactic</w:t>
      </w:r>
      <w:r>
        <w:rPr>
          <w:rFonts w:ascii="Arial" w:hAnsi="Arial" w:cs="Arial"/>
          <w:sz w:val="22"/>
          <w:szCs w:val="22"/>
        </w:rPr>
        <w:t xml:space="preserve"> form of </w:t>
      </w:r>
      <w:r w:rsidRPr="00C22177">
        <w:rPr>
          <w:rFonts w:ascii="Arial" w:hAnsi="Arial" w:cs="Arial"/>
          <w:b/>
          <w:sz w:val="22"/>
          <w:szCs w:val="22"/>
        </w:rPr>
        <w:t>PS</w:t>
      </w:r>
      <w:r>
        <w:rPr>
          <w:rFonts w:ascii="Arial" w:hAnsi="Arial" w:cs="Arial"/>
          <w:sz w:val="22"/>
          <w:szCs w:val="22"/>
        </w:rPr>
        <w:t xml:space="preserve"> (on the right, below) is not a favored PS conformation. </w:t>
      </w:r>
      <w:r w:rsidRPr="00B534A0">
        <w:rPr>
          <w:rFonts w:ascii="Arial" w:hAnsi="Arial" w:cs="Arial"/>
          <w:sz w:val="22"/>
          <w:szCs w:val="22"/>
        </w:rPr>
        <w:t>While the methyl groups of PP are small enough to be accommodated in a head</w:t>
      </w:r>
      <w:r>
        <w:rPr>
          <w:rFonts w:ascii="Arial" w:hAnsi="Arial" w:cs="Arial"/>
          <w:sz w:val="22"/>
          <w:szCs w:val="22"/>
        </w:rPr>
        <w:t>-</w:t>
      </w:r>
      <w:r w:rsidRPr="00B534A0">
        <w:rPr>
          <w:rFonts w:ascii="Arial" w:hAnsi="Arial" w:cs="Arial"/>
          <w:sz w:val="22"/>
          <w:szCs w:val="22"/>
        </w:rPr>
        <w:t>to</w:t>
      </w:r>
      <w:r>
        <w:rPr>
          <w:rFonts w:ascii="Arial" w:hAnsi="Arial" w:cs="Arial"/>
          <w:sz w:val="22"/>
          <w:szCs w:val="22"/>
        </w:rPr>
        <w:t>-</w:t>
      </w:r>
      <w:r w:rsidRPr="00B534A0">
        <w:rPr>
          <w:rFonts w:ascii="Arial" w:hAnsi="Arial" w:cs="Arial"/>
          <w:sz w:val="22"/>
          <w:szCs w:val="22"/>
        </w:rPr>
        <w:t xml:space="preserve">tail configuration on one side of the carbon backbone </w:t>
      </w:r>
      <w:r>
        <w:rPr>
          <w:rFonts w:ascii="Arial" w:hAnsi="Arial" w:cs="Arial"/>
          <w:sz w:val="22"/>
          <w:szCs w:val="22"/>
        </w:rPr>
        <w:t xml:space="preserve">(isotactic spatial form), the bulkiness and, thus, the steric hindrance </w:t>
      </w:r>
      <w:r w:rsidRPr="00B534A0">
        <w:rPr>
          <w:rFonts w:ascii="Arial" w:hAnsi="Arial" w:cs="Arial"/>
          <w:sz w:val="22"/>
          <w:szCs w:val="22"/>
        </w:rPr>
        <w:t xml:space="preserve">of the </w:t>
      </w:r>
      <w:r>
        <w:rPr>
          <w:rFonts w:ascii="Arial" w:hAnsi="Arial" w:cs="Arial"/>
          <w:sz w:val="22"/>
          <w:szCs w:val="22"/>
        </w:rPr>
        <w:t xml:space="preserve">large </w:t>
      </w:r>
      <w:r w:rsidRPr="00B534A0">
        <w:rPr>
          <w:rFonts w:ascii="Arial" w:hAnsi="Arial" w:cs="Arial"/>
          <w:sz w:val="22"/>
          <w:szCs w:val="22"/>
        </w:rPr>
        <w:t>phenyl groups</w:t>
      </w:r>
      <w:r>
        <w:rPr>
          <w:rFonts w:ascii="Arial" w:hAnsi="Arial" w:cs="Arial"/>
          <w:sz w:val="22"/>
          <w:szCs w:val="22"/>
        </w:rPr>
        <w:t xml:space="preserve"> resists formation of this structure.</w:t>
      </w:r>
    </w:p>
    <w:p w:rsidR="00060140" w:rsidRPr="00E84CEB" w:rsidRDefault="00060140" w:rsidP="00060140">
      <w:pPr>
        <w:ind w:left="720" w:right="1260"/>
        <w:jc w:val="center"/>
        <w:rPr>
          <w:rFonts w:ascii="Calibri" w:hAnsi="Calibri" w:cs="Calibri"/>
          <w:i/>
          <w:sz w:val="22"/>
          <w:szCs w:val="22"/>
        </w:rPr>
      </w:pPr>
      <w:r w:rsidRPr="00E84CEB">
        <w:rPr>
          <w:rFonts w:ascii="Calibri" w:hAnsi="Calibri" w:cs="Calibri"/>
          <w:i/>
          <w:sz w:val="22"/>
          <w:szCs w:val="22"/>
        </w:rPr>
        <w:t>Three spatial forms (tacticity) of polystyrene</w:t>
      </w:r>
    </w:p>
    <w:p w:rsidR="00060140" w:rsidRPr="00E84CEB" w:rsidRDefault="00060140" w:rsidP="00060140">
      <w:pPr>
        <w:ind w:left="720" w:right="1170"/>
        <w:rPr>
          <w:rFonts w:ascii="Calibri" w:hAnsi="Calibri" w:cs="Calibri"/>
          <w:i/>
          <w:sz w:val="6"/>
          <w:szCs w:val="6"/>
        </w:rPr>
      </w:pPr>
    </w:p>
    <w:p w:rsidR="00060140" w:rsidRPr="00E84CEB" w:rsidRDefault="00060140" w:rsidP="00060140">
      <w:pPr>
        <w:ind w:left="720" w:right="720"/>
        <w:rPr>
          <w:rFonts w:ascii="Calibri" w:hAnsi="Calibri" w:cs="Calibri"/>
          <w:i/>
          <w:sz w:val="20"/>
          <w:szCs w:val="20"/>
        </w:rPr>
      </w:pPr>
      <w:r w:rsidRPr="00E84CEB">
        <w:rPr>
          <w:rFonts w:ascii="Calibri" w:hAnsi="Calibri" w:cs="Calibri"/>
          <w:i/>
          <w:sz w:val="20"/>
          <w:szCs w:val="20"/>
        </w:rPr>
        <w:t>(</w:t>
      </w:r>
      <w:hyperlink r:id="rId286" w:history="1">
        <w:r w:rsidRPr="00E84CEB">
          <w:rPr>
            <w:rStyle w:val="Hyperlink"/>
            <w:rFonts w:ascii="Calibri" w:hAnsi="Calibri" w:cs="Calibri"/>
            <w:i/>
            <w:sz w:val="20"/>
            <w:szCs w:val="20"/>
          </w:rPr>
          <w:t>http://www.chemtube3d.com/polymer/images/polystyrene.gif</w:t>
        </w:r>
      </w:hyperlink>
      <w:r w:rsidRPr="00E84CEB">
        <w:rPr>
          <w:rFonts w:ascii="Calibri" w:hAnsi="Calibri" w:cs="Calibri"/>
          <w:i/>
          <w:sz w:val="20"/>
          <w:szCs w:val="20"/>
        </w:rPr>
        <w:t>)</w:t>
      </w:r>
    </w:p>
    <w:p w:rsidR="00060140" w:rsidRDefault="00060140" w:rsidP="00060140">
      <w:pPr>
        <w:pStyle w:val="CommentText"/>
        <w:rPr>
          <w:rFonts w:ascii="Arial" w:hAnsi="Arial" w:cs="Arial"/>
          <w:sz w:val="22"/>
          <w:szCs w:val="22"/>
        </w:rPr>
      </w:pPr>
    </w:p>
    <w:p w:rsidR="00060140" w:rsidRPr="006F7E04" w:rsidRDefault="00060140" w:rsidP="00060140">
      <w:pPr>
        <w:pStyle w:val="CommentText"/>
        <w:rPr>
          <w:rFonts w:ascii="Arial" w:hAnsi="Arial" w:cs="Arial"/>
          <w:color w:val="000000"/>
          <w:sz w:val="22"/>
          <w:szCs w:val="22"/>
        </w:rPr>
      </w:pPr>
      <w:r>
        <w:rPr>
          <w:rFonts w:ascii="Arial" w:hAnsi="Arial" w:cs="Arial"/>
          <w:sz w:val="22"/>
          <w:szCs w:val="22"/>
        </w:rPr>
        <w:tab/>
        <w:t xml:space="preserve">In November 2011, </w:t>
      </w:r>
      <w:r>
        <w:rPr>
          <w:rFonts w:ascii="Arial" w:hAnsi="Arial" w:cs="Arial"/>
          <w:i/>
          <w:sz w:val="22"/>
          <w:szCs w:val="22"/>
        </w:rPr>
        <w:t>Polymer Chemistry</w:t>
      </w:r>
      <w:r>
        <w:rPr>
          <w:rFonts w:ascii="Arial" w:hAnsi="Arial" w:cs="Arial"/>
          <w:sz w:val="22"/>
          <w:szCs w:val="22"/>
        </w:rPr>
        <w:t xml:space="preserve"> published a report of a collaboration between researchers from Chinese universities and the University of Southern California. Using a butyllithium catalyst and hexane solvents, the chemists were able to produce an isotactic-rich </w:t>
      </w:r>
      <w:r w:rsidRPr="006F7E04">
        <w:rPr>
          <w:rFonts w:ascii="Arial" w:hAnsi="Arial" w:cs="Arial"/>
          <w:sz w:val="22"/>
          <w:szCs w:val="22"/>
        </w:rPr>
        <w:t xml:space="preserve">PS mixture that polymerized at –30 </w:t>
      </w:r>
      <w:r w:rsidRPr="006F7E04">
        <w:rPr>
          <w:rFonts w:ascii="Arial" w:hAnsi="Arial" w:cs="Arial"/>
          <w:sz w:val="22"/>
          <w:szCs w:val="22"/>
          <w:vertAlign w:val="superscript"/>
        </w:rPr>
        <w:t>o</w:t>
      </w:r>
      <w:r w:rsidRPr="006F7E04">
        <w:rPr>
          <w:rFonts w:ascii="Arial" w:hAnsi="Arial" w:cs="Arial"/>
          <w:sz w:val="22"/>
          <w:szCs w:val="22"/>
        </w:rPr>
        <w:t xml:space="preserve">C. </w:t>
      </w:r>
      <w:r w:rsidRPr="006F7E04">
        <w:rPr>
          <w:rFonts w:ascii="Arial" w:hAnsi="Arial" w:cs="Arial"/>
          <w:color w:val="000000"/>
          <w:sz w:val="22"/>
          <w:szCs w:val="22"/>
        </w:rPr>
        <w:t>(</w:t>
      </w:r>
      <w:hyperlink r:id="rId287" w:history="1">
        <w:r w:rsidRPr="006F7E04">
          <w:rPr>
            <w:rStyle w:val="Hyperlink"/>
            <w:rFonts w:ascii="Arial" w:hAnsi="Arial" w:cs="Arial"/>
            <w:sz w:val="22"/>
            <w:szCs w:val="22"/>
          </w:rPr>
          <w:t>https://www.deepdyve.com/lp/elsevier/synthesis-of-isotactic-polystyrene-in-hydrocarbons-by-initiation-with-FzolbUgsqQ</w:t>
        </w:r>
      </w:hyperlink>
      <w:r w:rsidRPr="006F7E04">
        <w:rPr>
          <w:rFonts w:ascii="Arial" w:hAnsi="Arial" w:cs="Arial"/>
          <w:color w:val="000000"/>
          <w:sz w:val="22"/>
          <w:szCs w:val="22"/>
        </w:rPr>
        <w:t>)</w:t>
      </w:r>
    </w:p>
    <w:p w:rsidR="00060140" w:rsidRPr="006F7E04" w:rsidRDefault="00060140" w:rsidP="00060140">
      <w:pPr>
        <w:pStyle w:val="CommentText"/>
        <w:rPr>
          <w:rFonts w:ascii="Arial" w:hAnsi="Arial" w:cs="Arial"/>
          <w:color w:val="000000"/>
          <w:sz w:val="22"/>
          <w:szCs w:val="22"/>
        </w:rPr>
      </w:pPr>
    </w:p>
    <w:p w:rsidR="00060140" w:rsidRPr="006F7E04" w:rsidRDefault="00060140" w:rsidP="00060140">
      <w:pPr>
        <w:pStyle w:val="CommentText"/>
        <w:ind w:firstLine="720"/>
        <w:rPr>
          <w:rFonts w:ascii="Arial" w:hAnsi="Arial" w:cs="Arial"/>
          <w:sz w:val="22"/>
          <w:szCs w:val="22"/>
        </w:rPr>
      </w:pPr>
      <w:r w:rsidRPr="006F7E04">
        <w:rPr>
          <w:rFonts w:ascii="Arial" w:hAnsi="Arial" w:cs="Arial"/>
          <w:sz w:val="22"/>
          <w:szCs w:val="22"/>
        </w:rPr>
        <w:t>A more recent study by Chinese researchers (</w:t>
      </w:r>
      <w:r w:rsidRPr="006F7E04">
        <w:rPr>
          <w:rFonts w:ascii="Arial" w:hAnsi="Arial" w:cs="Arial"/>
          <w:i/>
          <w:sz w:val="22"/>
          <w:szCs w:val="22"/>
        </w:rPr>
        <w:t>Polymer Chemistry</w:t>
      </w:r>
      <w:r w:rsidRPr="006F7E04">
        <w:rPr>
          <w:rFonts w:ascii="Arial" w:hAnsi="Arial" w:cs="Arial"/>
          <w:sz w:val="22"/>
          <w:szCs w:val="22"/>
        </w:rPr>
        <w:t xml:space="preserve"> (</w:t>
      </w:r>
      <w:r w:rsidRPr="006F7E04">
        <w:rPr>
          <w:rFonts w:ascii="Arial" w:hAnsi="Arial" w:cs="Arial"/>
          <w:i/>
          <w:sz w:val="22"/>
          <w:szCs w:val="22"/>
        </w:rPr>
        <w:t>4</w:t>
      </w:r>
      <w:r w:rsidRPr="006F7E04">
        <w:rPr>
          <w:rFonts w:ascii="Arial" w:hAnsi="Arial" w:cs="Arial"/>
          <w:sz w:val="22"/>
          <w:szCs w:val="22"/>
        </w:rPr>
        <w:t>) 2013, pp 954–960) describes a procedure using a highly specific MAO catalyst. The isotactic PS product increasingly crystallizes over time. Perhaps in the future, this may lead to commercial value. (</w:t>
      </w:r>
      <w:hyperlink r:id="rId288" w:anchor="!divAbstract" w:history="1">
        <w:r w:rsidRPr="006F7E04">
          <w:rPr>
            <w:rStyle w:val="Hyperlink"/>
            <w:rFonts w:ascii="Arial" w:hAnsi="Arial" w:cs="Arial"/>
            <w:sz w:val="22"/>
            <w:szCs w:val="22"/>
          </w:rPr>
          <w:t>http://pubs.rsc.org/en/Content/ArticleLanding/2013/PY/c2py20814h#!divAbstract</w:t>
        </w:r>
      </w:hyperlink>
      <w:r w:rsidRPr="006F7E04">
        <w:rPr>
          <w:rFonts w:ascii="Arial" w:hAnsi="Arial" w:cs="Arial"/>
          <w:sz w:val="22"/>
          <w:szCs w:val="22"/>
        </w:rPr>
        <w:t>)</w:t>
      </w:r>
    </w:p>
    <w:p w:rsidR="00060140" w:rsidRPr="006F7E04" w:rsidRDefault="00060140" w:rsidP="00060140">
      <w:pPr>
        <w:rPr>
          <w:rFonts w:ascii="Arial" w:hAnsi="Arial" w:cs="Arial"/>
          <w:sz w:val="22"/>
          <w:szCs w:val="22"/>
        </w:rPr>
      </w:pPr>
    </w:p>
    <w:p w:rsidR="00060140" w:rsidRDefault="00060140" w:rsidP="00060140">
      <w:pPr>
        <w:ind w:firstLine="720"/>
        <w:jc w:val="both"/>
        <w:rPr>
          <w:rFonts w:ascii="Arial" w:hAnsi="Arial" w:cs="Arial"/>
          <w:b/>
          <w:sz w:val="22"/>
          <w:szCs w:val="22"/>
        </w:rPr>
      </w:pPr>
      <w:r>
        <w:rPr>
          <w:rFonts w:ascii="Arial" w:hAnsi="Arial" w:cs="Arial"/>
          <w:b/>
          <w:sz w:val="22"/>
          <w:szCs w:val="22"/>
        </w:rPr>
        <w:br w:type="page"/>
      </w:r>
      <w:r>
        <w:rPr>
          <w:rFonts w:ascii="Arial" w:hAnsi="Arial" w:cs="Arial"/>
          <w:b/>
          <w:sz w:val="22"/>
          <w:szCs w:val="22"/>
        </w:rPr>
        <w:lastRenderedPageBreak/>
        <w:t>Resin #7: Other resins</w:t>
      </w:r>
    </w:p>
    <w:p w:rsidR="00060140" w:rsidRPr="00257C61" w:rsidRDefault="00060140" w:rsidP="00060140">
      <w:pPr>
        <w:rPr>
          <w:rFonts w:ascii="Arial" w:hAnsi="Arial" w:cs="Arial"/>
          <w:sz w:val="22"/>
          <w:szCs w:val="22"/>
        </w:rPr>
      </w:pPr>
    </w:p>
    <w:p w:rsidR="00060140" w:rsidRDefault="00060140" w:rsidP="00060140">
      <w:pPr>
        <w:ind w:firstLine="720"/>
        <w:rPr>
          <w:rFonts w:ascii="Arial" w:hAnsi="Arial" w:cs="Arial"/>
          <w:sz w:val="22"/>
          <w:szCs w:val="22"/>
        </w:rPr>
      </w:pPr>
      <w:r>
        <w:rPr>
          <w:rFonts w:ascii="Arial" w:hAnsi="Arial" w:cs="Arial"/>
          <w:sz w:val="22"/>
          <w:szCs w:val="22"/>
        </w:rPr>
        <w:t>This is “other” resins—those which do not fit in codes 1–6. Code 7 may also indicate that the material has been formed by a combination of resins, or layers of different resins, increasing the complexity and expense of sorting and recycling. Some examples of resin code #7 are: materials made with acrylic, nylon, polylactic acid (biodegradable), or polyurethane; ketchup bottles and some citrus juice bottles; Plexiglas; and plastic lumber.</w:t>
      </w:r>
    </w:p>
    <w:p w:rsidR="00060140" w:rsidRDefault="00060140" w:rsidP="00060140">
      <w:pPr>
        <w:rPr>
          <w:rFonts w:ascii="Arial" w:hAnsi="Arial" w:cs="Arial"/>
          <w:sz w:val="22"/>
          <w:szCs w:val="22"/>
        </w:rPr>
      </w:pPr>
    </w:p>
    <w:p w:rsidR="00060140" w:rsidRDefault="00060140" w:rsidP="00060140">
      <w:pPr>
        <w:rPr>
          <w:rFonts w:ascii="Arial" w:hAnsi="Arial" w:cs="Arial"/>
          <w:b/>
        </w:rPr>
      </w:pPr>
      <w:r>
        <w:rPr>
          <w:rFonts w:ascii="Arial" w:hAnsi="Arial" w:cs="Arial"/>
          <w:b/>
        </w:rPr>
        <w:t>Structure of polymer chains</w:t>
      </w:r>
    </w:p>
    <w:p w:rsidR="00060140" w:rsidRPr="00257C61"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b/>
          <w:sz w:val="22"/>
          <w:szCs w:val="22"/>
        </w:rPr>
        <w:tab/>
      </w:r>
      <w:r>
        <w:rPr>
          <w:rFonts w:ascii="Arial" w:hAnsi="Arial" w:cs="Arial"/>
          <w:sz w:val="22"/>
          <w:szCs w:val="22"/>
        </w:rPr>
        <w:t>Polymer chains can differ in their geometric arrangements (configurations) and stereochemical arrangements (conformations), as well as in their spatial arrangements (tacticity). Polymeric properties are highly dependent upon the specifics of the chain structure, as discussed in the section on polymer chemistry by their resin numbers.</w:t>
      </w:r>
    </w:p>
    <w:p w:rsidR="00060140" w:rsidRDefault="00060140" w:rsidP="00060140">
      <w:pPr>
        <w:rPr>
          <w:rFonts w:ascii="Arial" w:hAnsi="Arial" w:cs="Arial"/>
          <w:sz w:val="22"/>
          <w:szCs w:val="22"/>
        </w:rPr>
      </w:pPr>
    </w:p>
    <w:p w:rsidR="00060140" w:rsidRPr="00C22177" w:rsidRDefault="00060140" w:rsidP="00060140">
      <w:pPr>
        <w:rPr>
          <w:rFonts w:ascii="Arial" w:hAnsi="Arial" w:cs="Arial"/>
          <w:sz w:val="22"/>
          <w:szCs w:val="22"/>
        </w:rPr>
      </w:pPr>
      <w:r w:rsidRPr="00C22177">
        <w:rPr>
          <w:rFonts w:ascii="Arial" w:hAnsi="Arial" w:cs="Arial"/>
          <w:b/>
          <w:sz w:val="22"/>
          <w:szCs w:val="22"/>
        </w:rPr>
        <w:tab/>
        <w:t>Configuration</w:t>
      </w:r>
    </w:p>
    <w:p w:rsidR="00060140" w:rsidRPr="00BE66FF" w:rsidRDefault="00060140" w:rsidP="00060140">
      <w:pPr>
        <w:rPr>
          <w:rFonts w:ascii="Arial" w:hAnsi="Arial" w:cs="Arial"/>
          <w:sz w:val="22"/>
          <w:szCs w:val="22"/>
        </w:rPr>
      </w:pPr>
    </w:p>
    <w:p w:rsidR="00060140" w:rsidRPr="00C736D5" w:rsidRDefault="00060140" w:rsidP="00060140">
      <w:pPr>
        <w:rPr>
          <w:rFonts w:ascii="Arial" w:hAnsi="Arial" w:cs="Arial"/>
          <w:sz w:val="22"/>
          <w:szCs w:val="22"/>
        </w:rPr>
      </w:pPr>
      <w:r>
        <w:rPr>
          <w:noProof/>
        </w:rPr>
        <mc:AlternateContent>
          <mc:Choice Requires="wpg">
            <w:drawing>
              <wp:anchor distT="0" distB="0" distL="114300" distR="114300" simplePos="0" relativeHeight="252361728" behindDoc="0" locked="0" layoutInCell="1" allowOverlap="1" wp14:anchorId="0B9F95FE" wp14:editId="0449DBC3">
                <wp:simplePos x="0" y="0"/>
                <wp:positionH relativeFrom="column">
                  <wp:posOffset>3383280</wp:posOffset>
                </wp:positionH>
                <wp:positionV relativeFrom="paragraph">
                  <wp:posOffset>208915</wp:posOffset>
                </wp:positionV>
                <wp:extent cx="2522220" cy="1576705"/>
                <wp:effectExtent l="1905" t="1905" r="0" b="2540"/>
                <wp:wrapSquare wrapText="bothSides"/>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2220" cy="1576705"/>
                          <a:chOff x="6768" y="2574"/>
                          <a:chExt cx="3972" cy="2483"/>
                        </a:xfrm>
                      </wpg:grpSpPr>
                      <pic:pic xmlns:pic="http://schemas.openxmlformats.org/drawingml/2006/picture">
                        <pic:nvPicPr>
                          <pic:cNvPr id="295" name="Picture 1" descr="Configuração_1.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6768" y="2574"/>
                            <a:ext cx="3972" cy="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 name="Text Box 2"/>
                        <wps:cNvSpPr txBox="1">
                          <a:spLocks noChangeArrowheads="1"/>
                        </wps:cNvSpPr>
                        <wps:spPr bwMode="auto">
                          <a:xfrm>
                            <a:off x="6768" y="4083"/>
                            <a:ext cx="3972"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BE66FF" w:rsidRDefault="001F5216" w:rsidP="00060140">
                              <w:pPr>
                                <w:jc w:val="center"/>
                                <w:rPr>
                                  <w:rFonts w:ascii="Calibri" w:hAnsi="Calibri" w:cs="Arial"/>
                                  <w:i/>
                                  <w:sz w:val="22"/>
                                  <w:szCs w:val="22"/>
                                </w:rPr>
                              </w:pPr>
                              <w:r w:rsidRPr="00BE66FF">
                                <w:rPr>
                                  <w:rFonts w:ascii="Calibri" w:hAnsi="Calibri" w:cs="Arial"/>
                                  <w:i/>
                                  <w:sz w:val="22"/>
                                  <w:szCs w:val="22"/>
                                </w:rPr>
                                <w:t xml:space="preserve">Stereoisomers of </w:t>
                              </w:r>
                              <w:r>
                                <w:rPr>
                                  <w:rFonts w:ascii="Calibri" w:hAnsi="Calibri" w:cs="Arial"/>
                                  <w:i/>
                                  <w:sz w:val="22"/>
                                  <w:szCs w:val="22"/>
                                </w:rPr>
                                <w:t>2-</w:t>
                              </w:r>
                              <w:r w:rsidRPr="00BE66FF">
                                <w:rPr>
                                  <w:rFonts w:ascii="Calibri" w:hAnsi="Calibri" w:cs="Arial"/>
                                  <w:i/>
                                  <w:sz w:val="22"/>
                                  <w:szCs w:val="22"/>
                                </w:rPr>
                                <w:t>bromobutane</w:t>
                              </w:r>
                            </w:p>
                            <w:p w:rsidR="001F5216" w:rsidRPr="00BE66FF" w:rsidRDefault="001F5216" w:rsidP="00060140">
                              <w:pPr>
                                <w:rPr>
                                  <w:rFonts w:ascii="Calibri" w:hAnsi="Calibri" w:cs="Arial"/>
                                  <w:i/>
                                  <w:sz w:val="6"/>
                                  <w:szCs w:val="6"/>
                                </w:rPr>
                              </w:pPr>
                            </w:p>
                            <w:p w:rsidR="001F5216" w:rsidRDefault="001F5216" w:rsidP="00060140">
                              <w:r>
                                <w:rPr>
                                  <w:rFonts w:ascii="Calibri" w:hAnsi="Calibri" w:cs="Arial"/>
                                  <w:sz w:val="20"/>
                                  <w:szCs w:val="20"/>
                                </w:rPr>
                                <w:t>(</w:t>
                              </w:r>
                              <w:hyperlink r:id="rId290" w:history="1">
                                <w:r w:rsidRPr="009019DB">
                                  <w:rPr>
                                    <w:rStyle w:val="Hyperlink"/>
                                    <w:rFonts w:ascii="Calibri" w:hAnsi="Calibri"/>
                                    <w:sz w:val="20"/>
                                    <w:szCs w:val="20"/>
                                  </w:rPr>
                                  <w:t>http://worldofbiochemistry.blogspot.com/2012/09/conformation-vs-configuration.html</w:t>
                                </w:r>
                              </w:hyperlink>
                              <w:r>
                                <w:rPr>
                                  <w:rFonts w:ascii="Calibri" w:hAnsi="Calibri" w:cs="Arial"/>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94" o:spid="_x0000_s1142" style="position:absolute;margin-left:266.4pt;margin-top:16.45pt;width:198.6pt;height:124.15pt;z-index:252361728;mso-position-horizontal-relative:text;mso-position-vertical-relative:text" coordorigin="6768,2574" coordsize="3972,2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">
                <v:shape id="Picture 1" o:spid="_x0000_s1143" type="#_x0000_t75" alt="Configuração_1.jpg" style="position:absolute;left:6768;top:2574;width:3972;height:1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Ltr7DAAAA3AAAAA8AAABkcnMvZG93bnJldi54bWxEj0trwkAUhfeC/2G4gjudKFhq6ihFfHTT&#10;RROl20vmmoRm7oSZMYn/3ikUujycx8fZ7AbTiI6cry0rWMwTEMSF1TWXCi75cfYKwgdkjY1lUvAg&#10;D7vteLTBVNuev6jLQiniCPsUFVQhtKmUvqjIoJ/bljh6N+sMhihdKbXDPo6bRi6T5EUarDkSKmxp&#10;X1Hxk92Ngv4zLzPdnRx/n2+RcbxcF/eDUtPJ8P4GItAQ/sN/7Q+tYLlewe+ZeATk9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wu2vsMAAADcAAAADwAAAAAAAAAAAAAAAACf&#10;AgAAZHJzL2Rvd25yZXYueG1sUEsFBgAAAAAEAAQA9wAAAI8DAAAAAA==&#10;">
                  <v:imagedata r:id="rId291" o:title="Configuração_1"/>
                </v:shape>
                <v:shape id="_x0000_s1144" type="#_x0000_t202" style="position:absolute;left:6768;top:4083;width:3972;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CeWcQA&#10;AADcAAAADwAAAGRycy9kb3ducmV2LnhtbESPzWrCQBSF9wXfYbhCd3WSQENNHUWEQikuTNqFy0vm&#10;NhOTuRMzo6Zv7xQKXR7Oz8dZbSbbiyuNvnWsIF0kIIhrp1tuFHx9vj29gPABWWPvmBT8kIfNevaw&#10;wkK7G5d0rUIj4gj7AhWYEIZCSl8bsugXbiCO3rcbLYYox0bqEW9x3PYyS5JcWmw5EgwOtDNUd9XF&#10;Rsje15fSnU/pvpNH0+X4fDAfSj3Op+0riEBT+A//td+1gmyZw++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gnlnEAAAA3AAAAA8AAAAAAAAAAAAAAAAAmAIAAGRycy9k&#10;b3ducmV2LnhtbFBLBQYAAAAABAAEAPUAAACJAwAAAAA=&#10;" stroked="f">
                  <v:textbox style="mso-fit-shape-to-text:t">
                    <w:txbxContent>
                      <w:p w:rsidR="001F5216" w:rsidRPr="00BE66FF" w:rsidRDefault="001F5216" w:rsidP="00060140">
                        <w:pPr>
                          <w:jc w:val="center"/>
                          <w:rPr>
                            <w:rFonts w:ascii="Calibri" w:hAnsi="Calibri" w:cs="Arial"/>
                            <w:i/>
                            <w:sz w:val="22"/>
                            <w:szCs w:val="22"/>
                          </w:rPr>
                        </w:pPr>
                        <w:r w:rsidRPr="00BE66FF">
                          <w:rPr>
                            <w:rFonts w:ascii="Calibri" w:hAnsi="Calibri" w:cs="Arial"/>
                            <w:i/>
                            <w:sz w:val="22"/>
                            <w:szCs w:val="22"/>
                          </w:rPr>
                          <w:t xml:space="preserve">Stereoisomers of </w:t>
                        </w:r>
                        <w:r>
                          <w:rPr>
                            <w:rFonts w:ascii="Calibri" w:hAnsi="Calibri" w:cs="Arial"/>
                            <w:i/>
                            <w:sz w:val="22"/>
                            <w:szCs w:val="22"/>
                          </w:rPr>
                          <w:t>2-</w:t>
                        </w:r>
                        <w:r w:rsidRPr="00BE66FF">
                          <w:rPr>
                            <w:rFonts w:ascii="Calibri" w:hAnsi="Calibri" w:cs="Arial"/>
                            <w:i/>
                            <w:sz w:val="22"/>
                            <w:szCs w:val="22"/>
                          </w:rPr>
                          <w:t>bromobutane</w:t>
                        </w:r>
                      </w:p>
                      <w:p w:rsidR="001F5216" w:rsidRPr="00BE66FF" w:rsidRDefault="001F5216" w:rsidP="00060140">
                        <w:pPr>
                          <w:rPr>
                            <w:rFonts w:ascii="Calibri" w:hAnsi="Calibri" w:cs="Arial"/>
                            <w:i/>
                            <w:sz w:val="6"/>
                            <w:szCs w:val="6"/>
                          </w:rPr>
                        </w:pPr>
                      </w:p>
                      <w:p w:rsidR="001F5216" w:rsidRDefault="001F5216" w:rsidP="00060140">
                        <w:r>
                          <w:rPr>
                            <w:rFonts w:ascii="Calibri" w:hAnsi="Calibri" w:cs="Arial"/>
                            <w:sz w:val="20"/>
                            <w:szCs w:val="20"/>
                          </w:rPr>
                          <w:t>(</w:t>
                        </w:r>
                        <w:hyperlink r:id="rId292" w:history="1">
                          <w:r w:rsidRPr="009019DB">
                            <w:rPr>
                              <w:rStyle w:val="Hyperlink"/>
                              <w:rFonts w:ascii="Calibri" w:hAnsi="Calibri"/>
                              <w:sz w:val="20"/>
                              <w:szCs w:val="20"/>
                            </w:rPr>
                            <w:t>http://worldofbiochemistry.blogspot.com/2012/09/conformation-vs-configuration.html</w:t>
                          </w:r>
                        </w:hyperlink>
                        <w:r>
                          <w:rPr>
                            <w:rFonts w:ascii="Calibri" w:hAnsi="Calibri" w:cs="Arial"/>
                            <w:sz w:val="20"/>
                            <w:szCs w:val="20"/>
                          </w:rPr>
                          <w:t>)</w:t>
                        </w:r>
                      </w:p>
                    </w:txbxContent>
                  </v:textbox>
                </v:shape>
                <w10:wrap type="square"/>
              </v:group>
            </w:pict>
          </mc:Fallback>
        </mc:AlternateContent>
      </w:r>
      <w:r>
        <w:rPr>
          <w:rFonts w:ascii="Arial" w:hAnsi="Arial" w:cs="Arial"/>
        </w:rPr>
        <w:tab/>
      </w:r>
      <w:r>
        <w:rPr>
          <w:rFonts w:ascii="Arial" w:hAnsi="Arial" w:cs="Arial"/>
          <w:sz w:val="22"/>
          <w:szCs w:val="22"/>
        </w:rPr>
        <w:t>Configuration indicates the stereo</w:t>
      </w:r>
      <w:r w:rsidRPr="00C736D5">
        <w:rPr>
          <w:rFonts w:ascii="Arial" w:hAnsi="Arial" w:cs="Arial"/>
          <w:sz w:val="22"/>
          <w:szCs w:val="22"/>
        </w:rPr>
        <w:t xml:space="preserve">chemical arrangement of atoms. The two images shown </w:t>
      </w:r>
      <w:r>
        <w:rPr>
          <w:rFonts w:ascii="Arial" w:hAnsi="Arial" w:cs="Arial"/>
          <w:sz w:val="22"/>
          <w:szCs w:val="22"/>
        </w:rPr>
        <w:t>at right</w:t>
      </w:r>
      <w:r w:rsidRPr="00C736D5">
        <w:rPr>
          <w:rFonts w:ascii="Arial" w:hAnsi="Arial" w:cs="Arial"/>
          <w:sz w:val="22"/>
          <w:szCs w:val="22"/>
        </w:rPr>
        <w:t xml:space="preserve"> have chiral carbons (central carbons covalently bonded to four different groups</w:t>
      </w:r>
      <w:r>
        <w:rPr>
          <w:rFonts w:ascii="Arial" w:hAnsi="Arial" w:cs="Arial"/>
          <w:sz w:val="22"/>
          <w:szCs w:val="22"/>
        </w:rPr>
        <w:t>). These molecules are stereo isomers of each other because their atoms do not have the same stereochemical arrangement. Thus, c</w:t>
      </w:r>
      <w:r w:rsidRPr="00C736D5">
        <w:rPr>
          <w:rFonts w:ascii="Arial" w:hAnsi="Arial" w:cs="Arial"/>
          <w:sz w:val="22"/>
          <w:szCs w:val="22"/>
        </w:rPr>
        <w:t>ovalent bonds must be broken to alter th</w:t>
      </w:r>
      <w:r>
        <w:rPr>
          <w:rFonts w:ascii="Arial" w:hAnsi="Arial" w:cs="Arial"/>
          <w:sz w:val="22"/>
          <w:szCs w:val="22"/>
        </w:rPr>
        <w:t>eir</w:t>
      </w:r>
      <w:r w:rsidRPr="00C736D5">
        <w:rPr>
          <w:rFonts w:ascii="Arial" w:hAnsi="Arial" w:cs="Arial"/>
          <w:sz w:val="22"/>
          <w:szCs w:val="22"/>
        </w:rPr>
        <w:t xml:space="preserve"> structure. The molecules below are </w:t>
      </w:r>
      <w:r>
        <w:rPr>
          <w:rFonts w:ascii="Arial" w:hAnsi="Arial" w:cs="Arial"/>
          <w:sz w:val="22"/>
          <w:szCs w:val="22"/>
        </w:rPr>
        <w:t>stereo</w:t>
      </w:r>
      <w:r w:rsidRPr="00C736D5">
        <w:rPr>
          <w:rFonts w:ascii="Arial" w:hAnsi="Arial" w:cs="Arial"/>
          <w:sz w:val="22"/>
          <w:szCs w:val="22"/>
        </w:rPr>
        <w:t>isomers</w:t>
      </w:r>
      <w:r>
        <w:rPr>
          <w:rFonts w:ascii="Arial" w:hAnsi="Arial" w:cs="Arial"/>
          <w:sz w:val="22"/>
          <w:szCs w:val="22"/>
        </w:rPr>
        <w:t>, non-superimposable mirror images of each other</w:t>
      </w:r>
      <w:r w:rsidRPr="00C736D5">
        <w:rPr>
          <w:rFonts w:ascii="Arial" w:hAnsi="Arial" w:cs="Arial"/>
          <w:sz w:val="22"/>
          <w:szCs w:val="22"/>
        </w:rPr>
        <w:t>.</w:t>
      </w:r>
    </w:p>
    <w:p w:rsidR="00060140" w:rsidRPr="00413F05" w:rsidRDefault="00060140" w:rsidP="00060140">
      <w:pPr>
        <w:rPr>
          <w:rFonts w:ascii="Arial" w:hAnsi="Arial" w:cs="Arial"/>
          <w:sz w:val="22"/>
          <w:szCs w:val="22"/>
        </w:rPr>
      </w:pPr>
    </w:p>
    <w:p w:rsidR="00060140" w:rsidRDefault="00060140" w:rsidP="00060140">
      <w:pPr>
        <w:rPr>
          <w:rFonts w:ascii="Arial" w:hAnsi="Arial" w:cs="Arial"/>
          <w:sz w:val="22"/>
          <w:szCs w:val="22"/>
        </w:rPr>
      </w:pPr>
      <w:r w:rsidRPr="00834819">
        <w:rPr>
          <w:rFonts w:ascii="Arial" w:hAnsi="Arial" w:cs="Arial"/>
          <w:sz w:val="22"/>
          <w:szCs w:val="22"/>
        </w:rPr>
        <w:tab/>
        <w:t xml:space="preserve">Another example of configurational isomers is the way </w:t>
      </w:r>
      <w:r>
        <w:rPr>
          <w:rFonts w:ascii="Arial" w:hAnsi="Arial" w:cs="Arial"/>
          <w:sz w:val="22"/>
          <w:szCs w:val="22"/>
        </w:rPr>
        <w:t xml:space="preserve">some </w:t>
      </w:r>
      <w:r w:rsidRPr="00834819">
        <w:rPr>
          <w:rFonts w:ascii="Arial" w:hAnsi="Arial" w:cs="Arial"/>
          <w:sz w:val="22"/>
          <w:szCs w:val="22"/>
        </w:rPr>
        <w:t xml:space="preserve">monomers join when they are forming polymers. </w:t>
      </w:r>
      <w:r w:rsidRPr="00413F05">
        <w:rPr>
          <w:rFonts w:ascii="Arial" w:hAnsi="Arial" w:cs="Arial"/>
          <w:sz w:val="22"/>
          <w:szCs w:val="22"/>
        </w:rPr>
        <w:t xml:space="preserve">Monomers can be linked </w:t>
      </w:r>
      <w:r>
        <w:rPr>
          <w:rFonts w:ascii="Arial" w:hAnsi="Arial" w:cs="Arial"/>
          <w:sz w:val="22"/>
          <w:szCs w:val="22"/>
        </w:rPr>
        <w:t xml:space="preserve">by placement </w:t>
      </w:r>
      <w:r w:rsidRPr="00413F05">
        <w:rPr>
          <w:rFonts w:ascii="Arial" w:hAnsi="Arial" w:cs="Arial"/>
          <w:sz w:val="22"/>
          <w:szCs w:val="22"/>
        </w:rPr>
        <w:t xml:space="preserve">in the same order </w:t>
      </w:r>
      <w:r>
        <w:rPr>
          <w:rFonts w:ascii="Arial" w:hAnsi="Arial" w:cs="Arial"/>
          <w:sz w:val="22"/>
          <w:szCs w:val="22"/>
        </w:rPr>
        <w:t xml:space="preserve">(head to tail) </w:t>
      </w:r>
      <w:r w:rsidRPr="00413F05">
        <w:rPr>
          <w:rFonts w:ascii="Arial" w:hAnsi="Arial" w:cs="Arial"/>
          <w:sz w:val="22"/>
          <w:szCs w:val="22"/>
        </w:rPr>
        <w:t xml:space="preserve">to produce </w:t>
      </w:r>
      <w:r>
        <w:rPr>
          <w:rFonts w:ascii="Arial" w:hAnsi="Arial" w:cs="Arial"/>
          <w:sz w:val="22"/>
          <w:szCs w:val="22"/>
        </w:rPr>
        <w:t xml:space="preserve">a </w:t>
      </w:r>
      <w:r w:rsidRPr="00413F05">
        <w:rPr>
          <w:rFonts w:ascii="Arial" w:hAnsi="Arial" w:cs="Arial"/>
          <w:sz w:val="22"/>
          <w:szCs w:val="22"/>
        </w:rPr>
        <w:t>polymer</w:t>
      </w:r>
      <w:r>
        <w:rPr>
          <w:rFonts w:ascii="Arial" w:hAnsi="Arial" w:cs="Arial"/>
          <w:sz w:val="22"/>
          <w:szCs w:val="22"/>
        </w:rPr>
        <w:t xml:space="preserve"> chain, or they can be linked head to head or tail to tail as shown below. These different configurations can only be changed by breaking covalent bonds. These three arrangements will result in very different properties for the three stereoisomers.</w:t>
      </w:r>
    </w:p>
    <w:p w:rsidR="00060140" w:rsidRDefault="00060140" w:rsidP="00060140">
      <w:pPr>
        <w:rPr>
          <w:rFonts w:ascii="Arial" w:hAnsi="Arial" w:cs="Arial"/>
          <w:sz w:val="22"/>
          <w:szCs w:val="22"/>
        </w:rPr>
      </w:pPr>
    </w:p>
    <w:p w:rsidR="00060140" w:rsidRDefault="00060140" w:rsidP="00060140">
      <w:pPr>
        <w:ind w:left="720"/>
        <w:rPr>
          <w:rFonts w:ascii="Arial" w:hAnsi="Arial" w:cs="Arial"/>
          <w:sz w:val="22"/>
          <w:szCs w:val="22"/>
        </w:rPr>
      </w:pPr>
      <w:r>
        <w:fldChar w:fldCharType="begin"/>
      </w:r>
      <w:r>
        <w:instrText xml:space="preserve"> INCLUDEPICTURE "https://upload.wikimedia.org/wikipedia/commons/thumb/f/f6/Tail_head_isomerism.svg/432px-Tail_head_isomerism.svg.png" \* MERGEFORMATINET </w:instrText>
      </w:r>
      <w:r>
        <w:fldChar w:fldCharType="separate"/>
      </w:r>
      <w:r w:rsidR="00C00DC2">
        <w:fldChar w:fldCharType="begin"/>
      </w:r>
      <w:r w:rsidR="00C00DC2">
        <w:instrText xml:space="preserve"> INCLUDEPICTURE  "https://upload.wikimedia.org/wikipedia/commons/thumb/f/f6/Tail_head_isomerism.svg/432px-Tail_head_isomerism.svg.png" \* MERGEFORMATINET </w:instrText>
      </w:r>
      <w:r w:rsidR="00C00DC2">
        <w:fldChar w:fldCharType="separate"/>
      </w:r>
      <w:r w:rsidR="001F5216">
        <w:fldChar w:fldCharType="begin"/>
      </w:r>
      <w:r w:rsidR="001F5216">
        <w:instrText xml:space="preserve"> INCLUDEPICTURE  "https://upload.wikimedia.org/wikipedia/commons/thumb/f/f6/Tail_head_isomerism.svg/432px-Tail_head_isomerism.svg.png" \* MERGEFORMATINET </w:instrText>
      </w:r>
      <w:r w:rsidR="001F5216">
        <w:fldChar w:fldCharType="separate"/>
      </w:r>
      <w:r w:rsidR="0055757F">
        <w:pict>
          <v:shape id="_x0000_i1028" type="#_x0000_t75" style="width:353.15pt;height:138.05pt">
            <v:imagedata r:id="rId293" r:href="rId294"/>
          </v:shape>
        </w:pict>
      </w:r>
      <w:r w:rsidR="001F5216">
        <w:fldChar w:fldCharType="end"/>
      </w:r>
      <w:r w:rsidR="00C00DC2">
        <w:fldChar w:fldCharType="end"/>
      </w:r>
      <w:r>
        <w:fldChar w:fldCharType="end"/>
      </w:r>
    </w:p>
    <w:p w:rsidR="00060140" w:rsidRDefault="00060140" w:rsidP="00060140">
      <w:pPr>
        <w:rPr>
          <w:rFonts w:ascii="Calibri" w:hAnsi="Calibri"/>
          <w:sz w:val="20"/>
          <w:szCs w:val="20"/>
        </w:rPr>
      </w:pPr>
    </w:p>
    <w:p w:rsidR="00060140" w:rsidRPr="009B5167" w:rsidRDefault="00060140" w:rsidP="00060140">
      <w:pPr>
        <w:ind w:left="720" w:right="3240"/>
        <w:jc w:val="center"/>
        <w:rPr>
          <w:rFonts w:ascii="Calibri" w:hAnsi="Calibri" w:cs="Calibri"/>
          <w:i/>
          <w:sz w:val="22"/>
          <w:szCs w:val="22"/>
        </w:rPr>
      </w:pPr>
      <w:r w:rsidRPr="009B5167">
        <w:rPr>
          <w:rFonts w:ascii="Calibri" w:hAnsi="Calibri" w:cs="Calibri"/>
          <w:i/>
          <w:sz w:val="22"/>
          <w:szCs w:val="22"/>
        </w:rPr>
        <w:t>Three different configurational structures for a polymer</w:t>
      </w:r>
    </w:p>
    <w:p w:rsidR="00060140" w:rsidRPr="002508E7" w:rsidRDefault="00060140" w:rsidP="00060140">
      <w:pPr>
        <w:ind w:left="720"/>
        <w:rPr>
          <w:rFonts w:ascii="Calibri" w:hAnsi="Calibri" w:cs="Calibri"/>
          <w:i/>
          <w:sz w:val="6"/>
          <w:szCs w:val="6"/>
        </w:rPr>
      </w:pPr>
    </w:p>
    <w:p w:rsidR="00060140" w:rsidRPr="009B5167" w:rsidRDefault="00060140" w:rsidP="00060140">
      <w:pPr>
        <w:ind w:left="720"/>
        <w:rPr>
          <w:rFonts w:ascii="Calibri" w:hAnsi="Calibri" w:cs="Calibri"/>
          <w:i/>
          <w:sz w:val="20"/>
          <w:szCs w:val="20"/>
        </w:rPr>
      </w:pPr>
      <w:r w:rsidRPr="009B5167">
        <w:rPr>
          <w:rFonts w:ascii="Calibri" w:hAnsi="Calibri" w:cs="Calibri"/>
          <w:i/>
          <w:sz w:val="20"/>
          <w:szCs w:val="20"/>
        </w:rPr>
        <w:t>Joël Gubler</w:t>
      </w:r>
      <w:r w:rsidR="00337D4E">
        <w:rPr>
          <w:rFonts w:ascii="Calibri" w:hAnsi="Calibri" w:cs="Calibri"/>
          <w:i/>
          <w:sz w:val="20"/>
          <w:szCs w:val="20"/>
        </w:rPr>
        <w:t>,</w:t>
      </w:r>
      <w:r w:rsidRPr="009B5167">
        <w:rPr>
          <w:rFonts w:ascii="Calibri" w:hAnsi="Calibri" w:cs="Calibri"/>
          <w:i/>
          <w:sz w:val="20"/>
          <w:szCs w:val="20"/>
        </w:rPr>
        <w:t xml:space="preserve"> alias </w:t>
      </w:r>
      <w:hyperlink r:id="rId295" w:tooltip="User:Talos (page does not exist)" w:history="1">
        <w:r w:rsidRPr="009B5167">
          <w:rPr>
            <w:rStyle w:val="Hyperlink"/>
            <w:rFonts w:ascii="Calibri" w:hAnsi="Calibri" w:cs="Calibri"/>
            <w:i/>
            <w:sz w:val="20"/>
            <w:szCs w:val="20"/>
          </w:rPr>
          <w:t>Talos</w:t>
        </w:r>
      </w:hyperlink>
    </w:p>
    <w:p w:rsidR="00060140" w:rsidRPr="009B5167" w:rsidRDefault="00060140" w:rsidP="00060140">
      <w:pPr>
        <w:ind w:left="720"/>
        <w:rPr>
          <w:rFonts w:ascii="Calibri" w:hAnsi="Calibri" w:cs="Calibri"/>
          <w:i/>
          <w:sz w:val="6"/>
          <w:szCs w:val="6"/>
        </w:rPr>
      </w:pPr>
    </w:p>
    <w:p w:rsidR="00060140" w:rsidRPr="009B5167" w:rsidRDefault="00060140" w:rsidP="00060140">
      <w:pPr>
        <w:ind w:left="720"/>
        <w:rPr>
          <w:rFonts w:ascii="Calibri" w:hAnsi="Calibri" w:cs="Calibri"/>
          <w:i/>
          <w:sz w:val="20"/>
          <w:szCs w:val="20"/>
        </w:rPr>
      </w:pPr>
      <w:r w:rsidRPr="009B5167">
        <w:rPr>
          <w:rFonts w:ascii="Calibri" w:hAnsi="Calibri" w:cs="Calibri"/>
          <w:i/>
          <w:sz w:val="20"/>
          <w:szCs w:val="20"/>
        </w:rPr>
        <w:t>(</w:t>
      </w:r>
      <w:hyperlink r:id="rId296" w:history="1">
        <w:r w:rsidRPr="009B5167">
          <w:rPr>
            <w:rStyle w:val="Hyperlink"/>
            <w:rFonts w:ascii="Calibri" w:hAnsi="Calibri" w:cs="Calibri"/>
            <w:i/>
            <w:sz w:val="20"/>
            <w:szCs w:val="20"/>
          </w:rPr>
          <w:t>https://en.wikipedia.org/wiki/Tacticity</w:t>
        </w:r>
      </w:hyperlink>
      <w:r w:rsidRPr="009B5167">
        <w:rPr>
          <w:rFonts w:ascii="Calibri" w:hAnsi="Calibri" w:cs="Calibri"/>
          <w:i/>
          <w:sz w:val="20"/>
          <w:szCs w:val="20"/>
        </w:rPr>
        <w:t>)</w:t>
      </w:r>
    </w:p>
    <w:p w:rsidR="00060140" w:rsidRPr="001D168C" w:rsidRDefault="00060140" w:rsidP="00060140">
      <w:pPr>
        <w:rPr>
          <w:rFonts w:ascii="Arial" w:hAnsi="Arial" w:cs="Arial"/>
          <w:sz w:val="22"/>
          <w:szCs w:val="22"/>
        </w:rPr>
      </w:pPr>
    </w:p>
    <w:p w:rsidR="00060140" w:rsidRPr="001D168C" w:rsidRDefault="00060140" w:rsidP="00060140">
      <w:pPr>
        <w:rPr>
          <w:rFonts w:ascii="Arial" w:hAnsi="Arial" w:cs="Arial"/>
          <w:sz w:val="22"/>
        </w:rPr>
      </w:pPr>
      <w:r w:rsidRPr="001D168C">
        <w:rPr>
          <w:rFonts w:ascii="Arial" w:hAnsi="Arial" w:cs="Arial"/>
          <w:b/>
          <w:sz w:val="20"/>
          <w:szCs w:val="22"/>
        </w:rPr>
        <w:lastRenderedPageBreak/>
        <w:tab/>
      </w:r>
      <w:r w:rsidRPr="001D168C">
        <w:rPr>
          <w:rFonts w:ascii="Arial" w:hAnsi="Arial" w:cs="Arial"/>
          <w:b/>
          <w:sz w:val="22"/>
        </w:rPr>
        <w:t>Conformation</w:t>
      </w:r>
    </w:p>
    <w:p w:rsidR="00060140" w:rsidRPr="00DA2272"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rPr>
        <w:tab/>
      </w:r>
      <w:r w:rsidRPr="00422919">
        <w:rPr>
          <w:rFonts w:ascii="Arial" w:hAnsi="Arial" w:cs="Arial"/>
          <w:sz w:val="22"/>
          <w:szCs w:val="22"/>
        </w:rPr>
        <w:t>Conformation describes the geometr</w:t>
      </w:r>
      <w:r>
        <w:rPr>
          <w:rFonts w:ascii="Arial" w:hAnsi="Arial" w:cs="Arial"/>
          <w:sz w:val="22"/>
          <w:szCs w:val="22"/>
        </w:rPr>
        <w:t>ic arrangements of the groups attached to</w:t>
      </w:r>
      <w:r w:rsidRPr="00422919">
        <w:rPr>
          <w:rFonts w:ascii="Arial" w:hAnsi="Arial" w:cs="Arial"/>
          <w:sz w:val="22"/>
          <w:szCs w:val="22"/>
        </w:rPr>
        <w:t xml:space="preserve"> the carbon chain backbone. No bonds are broken because rotation</w:t>
      </w:r>
      <w:r>
        <w:rPr>
          <w:rFonts w:ascii="Arial" w:hAnsi="Arial" w:cs="Arial"/>
          <w:sz w:val="22"/>
          <w:szCs w:val="22"/>
        </w:rPr>
        <w:t xml:space="preserve"> around carbon-carbon single bonds</w:t>
      </w:r>
      <w:r w:rsidRPr="00422919">
        <w:rPr>
          <w:rFonts w:ascii="Arial" w:hAnsi="Arial" w:cs="Arial"/>
          <w:sz w:val="22"/>
          <w:szCs w:val="22"/>
        </w:rPr>
        <w:t xml:space="preserve"> is easy and can be frequent</w:t>
      </w:r>
      <w:r>
        <w:rPr>
          <w:rFonts w:ascii="Arial" w:hAnsi="Arial" w:cs="Arial"/>
          <w:sz w:val="22"/>
          <w:szCs w:val="22"/>
        </w:rPr>
        <w:t>. Three confo</w:t>
      </w:r>
      <w:r w:rsidRPr="00422919">
        <w:rPr>
          <w:rFonts w:ascii="Arial" w:hAnsi="Arial" w:cs="Arial"/>
          <w:sz w:val="22"/>
          <w:szCs w:val="22"/>
        </w:rPr>
        <w:t>rmations (rotations) are shown below. For long flexible polymer chains, many conformations are possible. Note that</w:t>
      </w:r>
      <w:r>
        <w:rPr>
          <w:rFonts w:ascii="Arial" w:hAnsi="Arial" w:cs="Arial"/>
          <w:sz w:val="22"/>
          <w:szCs w:val="22"/>
        </w:rPr>
        <w:t xml:space="preserve"> these three are just temporary so</w:t>
      </w:r>
      <w:r w:rsidRPr="00422919">
        <w:rPr>
          <w:rFonts w:ascii="Arial" w:hAnsi="Arial" w:cs="Arial"/>
          <w:sz w:val="22"/>
          <w:szCs w:val="22"/>
        </w:rPr>
        <w:t xml:space="preserve"> the arrangements are not considered structural isomers</w:t>
      </w:r>
      <w:r>
        <w:rPr>
          <w:rFonts w:ascii="Arial" w:hAnsi="Arial" w:cs="Arial"/>
          <w:sz w:val="22"/>
          <w:szCs w:val="22"/>
        </w:rPr>
        <w:t xml:space="preserve"> of each other</w:t>
      </w:r>
      <w:r w:rsidRPr="00422919">
        <w:rPr>
          <w:rFonts w:ascii="Arial" w:hAnsi="Arial" w:cs="Arial"/>
          <w:sz w:val="22"/>
          <w:szCs w:val="22"/>
        </w:rPr>
        <w:t xml:space="preserve">. </w:t>
      </w:r>
      <w:r>
        <w:rPr>
          <w:rFonts w:ascii="Arial" w:hAnsi="Arial" w:cs="Arial"/>
          <w:sz w:val="22"/>
          <w:szCs w:val="22"/>
        </w:rPr>
        <w:t>In general, t</w:t>
      </w:r>
      <w:r w:rsidRPr="00422919">
        <w:rPr>
          <w:rFonts w:ascii="Arial" w:hAnsi="Arial" w:cs="Arial"/>
          <w:sz w:val="22"/>
          <w:szCs w:val="22"/>
        </w:rPr>
        <w:t>he conformation with the l</w:t>
      </w:r>
      <w:r>
        <w:rPr>
          <w:rFonts w:ascii="Arial" w:hAnsi="Arial" w:cs="Arial"/>
          <w:sz w:val="22"/>
          <w:szCs w:val="22"/>
        </w:rPr>
        <w:t xml:space="preserve">owest energy level is </w:t>
      </w:r>
      <w:r w:rsidRPr="00422919">
        <w:rPr>
          <w:rFonts w:ascii="Arial" w:hAnsi="Arial" w:cs="Arial"/>
          <w:sz w:val="22"/>
          <w:szCs w:val="22"/>
        </w:rPr>
        <w:t>favored.</w:t>
      </w:r>
    </w:p>
    <w:p w:rsidR="00060140" w:rsidRDefault="00060140" w:rsidP="00060140">
      <w:pPr>
        <w:rPr>
          <w:rFonts w:ascii="Arial" w:hAnsi="Arial" w:cs="Arial"/>
          <w:sz w:val="22"/>
          <w:szCs w:val="22"/>
        </w:rPr>
      </w:pPr>
    </w:p>
    <w:p w:rsidR="00060140" w:rsidRDefault="00060140" w:rsidP="00060140">
      <w:pPr>
        <w:rPr>
          <w:rFonts w:ascii="Arial" w:hAnsi="Arial" w:cs="Arial"/>
        </w:rPr>
      </w:pPr>
      <w:r w:rsidRPr="00422919">
        <w:rPr>
          <w:rFonts w:ascii="Arial" w:hAnsi="Arial" w:cs="Arial"/>
          <w:noProof/>
        </w:rPr>
        <w:drawing>
          <wp:inline distT="0" distB="0" distL="0" distR="0" wp14:anchorId="20807AF1" wp14:editId="7BF944BE">
            <wp:extent cx="5943600" cy="1135380"/>
            <wp:effectExtent l="0" t="0" r="0" b="7620"/>
            <wp:docPr id="31" name="Picture 31" descr="Conformaçã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onformação_1.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43600" cy="1135380"/>
                    </a:xfrm>
                    <a:prstGeom prst="rect">
                      <a:avLst/>
                    </a:prstGeom>
                    <a:noFill/>
                    <a:ln>
                      <a:noFill/>
                    </a:ln>
                  </pic:spPr>
                </pic:pic>
              </a:graphicData>
            </a:graphic>
          </wp:inline>
        </w:drawing>
      </w:r>
    </w:p>
    <w:p w:rsidR="00060140" w:rsidRPr="00BE66FF" w:rsidRDefault="00060140" w:rsidP="00060140">
      <w:pPr>
        <w:rPr>
          <w:rFonts w:ascii="Calibri" w:hAnsi="Calibri" w:cs="Arial"/>
          <w:sz w:val="12"/>
          <w:szCs w:val="12"/>
        </w:rPr>
      </w:pPr>
    </w:p>
    <w:p w:rsidR="00060140" w:rsidRDefault="00060140" w:rsidP="00060140">
      <w:pPr>
        <w:rPr>
          <w:rFonts w:ascii="Calibri" w:hAnsi="Calibri" w:cs="Arial"/>
          <w:sz w:val="20"/>
          <w:szCs w:val="20"/>
        </w:rPr>
      </w:pPr>
      <w:r>
        <w:rPr>
          <w:rFonts w:ascii="Calibri" w:hAnsi="Calibri" w:cs="Arial"/>
          <w:sz w:val="20"/>
          <w:szCs w:val="20"/>
        </w:rPr>
        <w:t>(</w:t>
      </w:r>
      <w:hyperlink r:id="rId298" w:history="1">
        <w:r w:rsidRPr="009019DB">
          <w:rPr>
            <w:rStyle w:val="Hyperlink"/>
            <w:rFonts w:ascii="Calibri" w:hAnsi="Calibri"/>
            <w:sz w:val="20"/>
            <w:szCs w:val="20"/>
          </w:rPr>
          <w:t>http://worldofbiochemistry.blogspot.com/2012/09/conformation-vs-configuration.html</w:t>
        </w:r>
      </w:hyperlink>
      <w:r>
        <w:rPr>
          <w:rFonts w:ascii="Calibri" w:hAnsi="Calibri" w:cs="Arial"/>
          <w:sz w:val="20"/>
          <w:szCs w:val="20"/>
        </w:rPr>
        <w:t>)</w:t>
      </w:r>
    </w:p>
    <w:p w:rsidR="00060140" w:rsidRPr="00BE66FF" w:rsidRDefault="00060140" w:rsidP="00060140">
      <w:pPr>
        <w:rPr>
          <w:rFonts w:ascii="Arial" w:hAnsi="Arial" w:cs="Arial"/>
          <w:sz w:val="22"/>
          <w:szCs w:val="22"/>
        </w:rPr>
      </w:pPr>
    </w:p>
    <w:p w:rsidR="00060140" w:rsidRPr="00663C3D" w:rsidRDefault="00060140" w:rsidP="00060140">
      <w:pPr>
        <w:rPr>
          <w:rFonts w:ascii="Arial" w:hAnsi="Arial" w:cs="Arial"/>
          <w:sz w:val="20"/>
          <w:szCs w:val="20"/>
        </w:rPr>
      </w:pPr>
      <w:r>
        <w:rPr>
          <w:noProof/>
        </w:rPr>
        <mc:AlternateContent>
          <mc:Choice Requires="wpg">
            <w:drawing>
              <wp:anchor distT="0" distB="0" distL="114300" distR="114300" simplePos="0" relativeHeight="252349440" behindDoc="0" locked="0" layoutInCell="1" allowOverlap="1" wp14:anchorId="24CF1B05" wp14:editId="384C5B2B">
                <wp:simplePos x="0" y="0"/>
                <wp:positionH relativeFrom="column">
                  <wp:posOffset>3000375</wp:posOffset>
                </wp:positionH>
                <wp:positionV relativeFrom="paragraph">
                  <wp:posOffset>232410</wp:posOffset>
                </wp:positionV>
                <wp:extent cx="2897505" cy="2834005"/>
                <wp:effectExtent l="0" t="635" r="0" b="3810"/>
                <wp:wrapSquare wrapText="bothSides"/>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7505" cy="2834005"/>
                          <a:chOff x="1413" y="2976"/>
                          <a:chExt cx="4563" cy="4463"/>
                        </a:xfrm>
                      </wpg:grpSpPr>
                      <wpg:grpSp>
                        <wpg:cNvPr id="290" name="Group 72"/>
                        <wpg:cNvGrpSpPr>
                          <a:grpSpLocks/>
                        </wpg:cNvGrpSpPr>
                        <wpg:grpSpPr bwMode="auto">
                          <a:xfrm>
                            <a:off x="1428" y="2976"/>
                            <a:ext cx="4548" cy="3432"/>
                            <a:chOff x="1428" y="2976"/>
                            <a:chExt cx="4548" cy="3432"/>
                          </a:xfrm>
                        </wpg:grpSpPr>
                        <pic:pic xmlns:pic="http://schemas.openxmlformats.org/drawingml/2006/picture">
                          <pic:nvPicPr>
                            <pic:cNvPr id="291" name="Picture 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1428" y="2976"/>
                              <a:ext cx="4548" cy="1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428" y="4692"/>
                              <a:ext cx="4548" cy="1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93" name="Text Box 2"/>
                        <wps:cNvSpPr txBox="1">
                          <a:spLocks noChangeArrowheads="1"/>
                        </wps:cNvSpPr>
                        <wps:spPr bwMode="auto">
                          <a:xfrm>
                            <a:off x="1413" y="6465"/>
                            <a:ext cx="4548"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4C24E3" w:rsidRDefault="001F5216" w:rsidP="00060140">
                              <w:pPr>
                                <w:jc w:val="center"/>
                                <w:rPr>
                                  <w:rFonts w:ascii="Calibri" w:hAnsi="Calibri"/>
                                  <w:i/>
                                  <w:noProof/>
                                  <w:sz w:val="22"/>
                                  <w:szCs w:val="22"/>
                                </w:rPr>
                              </w:pPr>
                              <w:r w:rsidRPr="004C24E3">
                                <w:rPr>
                                  <w:rFonts w:ascii="Calibri" w:hAnsi="Calibri"/>
                                  <w:i/>
                                  <w:noProof/>
                                  <w:sz w:val="22"/>
                                  <w:szCs w:val="22"/>
                                </w:rPr>
                                <w:t>Conformational changes in a macromolecule</w:t>
                              </w:r>
                            </w:p>
                            <w:p w:rsidR="001F5216" w:rsidRPr="004C24E3" w:rsidRDefault="001F5216" w:rsidP="00060140">
                              <w:pPr>
                                <w:rPr>
                                  <w:rFonts w:ascii="Calibri" w:hAnsi="Calibri"/>
                                  <w:noProof/>
                                  <w:sz w:val="6"/>
                                  <w:szCs w:val="6"/>
                                </w:rPr>
                              </w:pPr>
                            </w:p>
                            <w:p w:rsidR="001F5216" w:rsidRPr="004C24E3" w:rsidRDefault="001F5216" w:rsidP="00060140">
                              <w:pPr>
                                <w:rPr>
                                  <w:rFonts w:ascii="Arial" w:hAnsi="Arial" w:cs="Arial"/>
                                  <w:sz w:val="22"/>
                                  <w:szCs w:val="22"/>
                                </w:rPr>
                              </w:pPr>
                              <w:r>
                                <w:rPr>
                                  <w:rFonts w:ascii="Calibri" w:hAnsi="Calibri"/>
                                  <w:noProof/>
                                  <w:sz w:val="20"/>
                                  <w:szCs w:val="20"/>
                                </w:rPr>
                                <w:t>(</w:t>
                              </w:r>
                              <w:hyperlink r:id="rId301" w:history="1">
                                <w:r w:rsidRPr="00264BDE">
                                  <w:rPr>
                                    <w:rStyle w:val="Hyperlink"/>
                                    <w:rFonts w:ascii="Calibri" w:hAnsi="Calibri"/>
                                    <w:noProof/>
                                    <w:sz w:val="20"/>
                                    <w:szCs w:val="20"/>
                                  </w:rPr>
                                  <w:t>http://www.e13.physik.tu-muenchen.de/Muellerb/Uebung/chapter03.pdf</w:t>
                                </w:r>
                              </w:hyperlink>
                              <w:r>
                                <w:rPr>
                                  <w:rFonts w:ascii="Calibri" w:hAnsi="Calibri"/>
                                  <w:noProof/>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89" o:spid="_x0000_s1145" style="position:absolute;margin-left:236.25pt;margin-top:18.3pt;width:228.15pt;height:223.15pt;z-index:252349440;mso-position-horizontal-relative:text;mso-position-vertical-relative:text" coordorigin="1413,2976" coordsize="4563,44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">
                <v:group id="Group 72" o:spid="_x0000_s1146" style="position:absolute;left:1428;top:2976;width:4548;height:3432" coordorigin="1428,2976" coordsize="4548,3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Picture 4" o:spid="_x0000_s1147" type="#_x0000_t75" style="position:absolute;left:1428;top:2976;width:4548;height:1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jlUrFAAAA3AAAAA8AAABkcnMvZG93bnJldi54bWxEj0FrwkAUhO8F/8PyCr0U3ehBanQjVRBK&#10;pVSjeH7NvmRDs29Ddhvjv+8WCh6HmfmGWa0H24ieOl87VjCdJCCIC6drrhScT7vxCwgfkDU2jknB&#10;jTyss9HDClPtrnykPg+ViBD2KSowIbSplL4wZNFPXEscvdJ1FkOUXSV1h9cIt42cJclcWqw5Lhhs&#10;aWuo+M5/rILL++arujX7z8MHl6Z9PrikN06pp8fhdQki0BDu4f/2m1YwW0zh70w8AjL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o5VKxQAAANwAAAAPAAAAAAAAAAAAAAAA&#10;AJ8CAABkcnMvZG93bnJldi54bWxQSwUGAAAAAAQABAD3AAAAkQMAAAAA&#10;">
                    <v:imagedata r:id="rId302" o:title=""/>
                  </v:shape>
                  <v:shape id="Picture 5" o:spid="_x0000_s1148" type="#_x0000_t75" style="position:absolute;left:1428;top:4692;width:4548;height:1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RNf7HAAAA3AAAAA8AAABkcnMvZG93bnJldi54bWxEj91qwkAUhO8LfYflFLwpumkQo9FVij9g&#10;KaX48wCH7GmSJns2ZFeNPr1bEHo5zMw3zGzRmVqcqXWlZQVvgwgEcWZ1ybmC42HTH4NwHlljbZkU&#10;XMnBYv78NMNU2wvv6Lz3uQgQdikqKLxvUildVpBBN7ANcfB+bGvQB9nmUrd4CXBTyziKRtJgyWGh&#10;wIaWBWXV/mQUfN1Msn4dys9dXl199VGuku/kV6neS/c+BeGp8//hR3urFcSTGP7OhCMg5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wRNf7HAAAA3AAAAA8AAAAAAAAAAAAA&#10;AAAAnwIAAGRycy9kb3ducmV2LnhtbFBLBQYAAAAABAAEAPcAAACTAwAAAAA=&#10;">
                    <v:imagedata r:id="rId303" o:title=""/>
                  </v:shape>
                </v:group>
                <v:shape id="_x0000_s1149" type="#_x0000_t202" style="position:absolute;left:1413;top:6465;width:4548;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c9wcUA&#10;AADcAAAADwAAAGRycy9kb3ducmV2LnhtbESPzWrCQBSF9wXfYbhCd3ViSoNGR5FCoRQXNbpwecnc&#10;ZtJk7sTMRNO37xQKLg/n5+Ost6NtxZV6XztWMJ8lIIhLp2uuFJyOb08LED4ga2wdk4If8rDdTB7W&#10;mGt34wNdi1CJOMI+RwUmhC6X0peGLPqZ64ij9+V6iyHKvpK6x1sct61MkySTFmuOBIMdvRoqm2Kw&#10;EbL35XBwl+/5vpFn02T48mk+lHqcjrsViEBjuIf/2+9aQbp8hr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z3BxQAAANwAAAAPAAAAAAAAAAAAAAAAAJgCAABkcnMv&#10;ZG93bnJldi54bWxQSwUGAAAAAAQABAD1AAAAigMAAAAA&#10;" stroked="f">
                  <v:textbox style="mso-fit-shape-to-text:t">
                    <w:txbxContent>
                      <w:p w:rsidR="001F5216" w:rsidRPr="004C24E3" w:rsidRDefault="001F5216" w:rsidP="00060140">
                        <w:pPr>
                          <w:jc w:val="center"/>
                          <w:rPr>
                            <w:rFonts w:ascii="Calibri" w:hAnsi="Calibri"/>
                            <w:i/>
                            <w:noProof/>
                            <w:sz w:val="22"/>
                            <w:szCs w:val="22"/>
                          </w:rPr>
                        </w:pPr>
                        <w:r w:rsidRPr="004C24E3">
                          <w:rPr>
                            <w:rFonts w:ascii="Calibri" w:hAnsi="Calibri"/>
                            <w:i/>
                            <w:noProof/>
                            <w:sz w:val="22"/>
                            <w:szCs w:val="22"/>
                          </w:rPr>
                          <w:t>Conformational changes in a macromolecule</w:t>
                        </w:r>
                      </w:p>
                      <w:p w:rsidR="001F5216" w:rsidRPr="004C24E3" w:rsidRDefault="001F5216" w:rsidP="00060140">
                        <w:pPr>
                          <w:rPr>
                            <w:rFonts w:ascii="Calibri" w:hAnsi="Calibri"/>
                            <w:noProof/>
                            <w:sz w:val="6"/>
                            <w:szCs w:val="6"/>
                          </w:rPr>
                        </w:pPr>
                      </w:p>
                      <w:p w:rsidR="001F5216" w:rsidRPr="004C24E3" w:rsidRDefault="001F5216" w:rsidP="00060140">
                        <w:pPr>
                          <w:rPr>
                            <w:rFonts w:ascii="Arial" w:hAnsi="Arial" w:cs="Arial"/>
                            <w:sz w:val="22"/>
                            <w:szCs w:val="22"/>
                          </w:rPr>
                        </w:pPr>
                        <w:r>
                          <w:rPr>
                            <w:rFonts w:ascii="Calibri" w:hAnsi="Calibri"/>
                            <w:noProof/>
                            <w:sz w:val="20"/>
                            <w:szCs w:val="20"/>
                          </w:rPr>
                          <w:t>(</w:t>
                        </w:r>
                        <w:hyperlink r:id="rId304" w:history="1">
                          <w:r w:rsidRPr="00264BDE">
                            <w:rPr>
                              <w:rStyle w:val="Hyperlink"/>
                              <w:rFonts w:ascii="Calibri" w:hAnsi="Calibri"/>
                              <w:noProof/>
                              <w:sz w:val="20"/>
                              <w:szCs w:val="20"/>
                            </w:rPr>
                            <w:t>http://www.e13.physik.tu-muenchen.de/Muellerb/Uebung/chapter03.pdf</w:t>
                          </w:r>
                        </w:hyperlink>
                        <w:r>
                          <w:rPr>
                            <w:rFonts w:ascii="Calibri" w:hAnsi="Calibri"/>
                            <w:noProof/>
                            <w:sz w:val="20"/>
                            <w:szCs w:val="20"/>
                          </w:rPr>
                          <w:t>)</w:t>
                        </w:r>
                      </w:p>
                    </w:txbxContent>
                  </v:textbox>
                </v:shape>
                <w10:wrap type="square"/>
              </v:group>
            </w:pict>
          </mc:Fallback>
        </mc:AlternateContent>
      </w:r>
      <w:r>
        <w:rPr>
          <w:rFonts w:ascii="Calibri" w:hAnsi="Calibri" w:cs="Arial"/>
          <w:sz w:val="20"/>
          <w:szCs w:val="20"/>
        </w:rPr>
        <w:tab/>
      </w:r>
      <w:r w:rsidRPr="00663C3D">
        <w:rPr>
          <w:rFonts w:ascii="Arial" w:hAnsi="Arial" w:cs="Arial"/>
          <w:sz w:val="22"/>
          <w:szCs w:val="22"/>
        </w:rPr>
        <w:t xml:space="preserve">The organic shorthand </w:t>
      </w:r>
      <w:r>
        <w:rPr>
          <w:rFonts w:ascii="Arial" w:hAnsi="Arial" w:cs="Arial"/>
          <w:sz w:val="22"/>
          <w:szCs w:val="22"/>
        </w:rPr>
        <w:t xml:space="preserve">(images at right) </w:t>
      </w:r>
      <w:r w:rsidRPr="00663C3D">
        <w:rPr>
          <w:rFonts w:ascii="Arial" w:hAnsi="Arial" w:cs="Arial"/>
          <w:sz w:val="22"/>
          <w:szCs w:val="22"/>
        </w:rPr>
        <w:t xml:space="preserve">shows the flexibility of </w:t>
      </w:r>
      <w:r>
        <w:rPr>
          <w:rFonts w:ascii="Arial" w:hAnsi="Arial" w:cs="Arial"/>
          <w:sz w:val="22"/>
          <w:szCs w:val="22"/>
        </w:rPr>
        <w:t xml:space="preserve">conformation in </w:t>
      </w:r>
      <w:r w:rsidRPr="00663C3D">
        <w:rPr>
          <w:rFonts w:ascii="Arial" w:hAnsi="Arial" w:cs="Arial"/>
          <w:sz w:val="22"/>
          <w:szCs w:val="22"/>
        </w:rPr>
        <w:t>a macromolecule</w:t>
      </w:r>
      <w:r>
        <w:rPr>
          <w:rFonts w:ascii="Arial" w:hAnsi="Arial" w:cs="Arial"/>
          <w:sz w:val="22"/>
          <w:szCs w:val="22"/>
        </w:rPr>
        <w:t>. When exposed to heating</w:t>
      </w:r>
      <w:r w:rsidRPr="00663C3D">
        <w:rPr>
          <w:rFonts w:ascii="Arial" w:hAnsi="Arial" w:cs="Arial"/>
          <w:sz w:val="22"/>
          <w:szCs w:val="22"/>
        </w:rPr>
        <w:t xml:space="preserve"> </w:t>
      </w:r>
      <w:r>
        <w:rPr>
          <w:rFonts w:ascii="Arial" w:hAnsi="Arial" w:cs="Arial"/>
          <w:sz w:val="22"/>
          <w:szCs w:val="22"/>
        </w:rPr>
        <w:t>(</w:t>
      </w:r>
      <w:r w:rsidRPr="00663C3D">
        <w:rPr>
          <w:rFonts w:ascii="Arial" w:hAnsi="Arial" w:cs="Arial"/>
          <w:sz w:val="22"/>
          <w:szCs w:val="22"/>
        </w:rPr>
        <w:t>thermal motion</w:t>
      </w:r>
      <w:r>
        <w:rPr>
          <w:rFonts w:ascii="Arial" w:hAnsi="Arial" w:cs="Arial"/>
          <w:sz w:val="22"/>
          <w:szCs w:val="22"/>
        </w:rPr>
        <w:t>)</w:t>
      </w:r>
      <w:r w:rsidRPr="00663C3D">
        <w:rPr>
          <w:rFonts w:ascii="Arial" w:hAnsi="Arial" w:cs="Arial"/>
          <w:sz w:val="22"/>
          <w:szCs w:val="22"/>
        </w:rPr>
        <w:t xml:space="preserve"> or solvents</w:t>
      </w:r>
      <w:r>
        <w:rPr>
          <w:rFonts w:ascii="Arial" w:hAnsi="Arial" w:cs="Arial"/>
          <w:sz w:val="22"/>
          <w:szCs w:val="22"/>
        </w:rPr>
        <w:t xml:space="preserve"> (bond weakening), the molecules rotate around the</w:t>
      </w:r>
      <w:r w:rsidRPr="00663C3D">
        <w:rPr>
          <w:rFonts w:ascii="Arial" w:hAnsi="Arial" w:cs="Arial"/>
          <w:sz w:val="22"/>
          <w:szCs w:val="22"/>
        </w:rPr>
        <w:t xml:space="preserve"> single </w:t>
      </w:r>
      <w:r>
        <w:rPr>
          <w:rFonts w:ascii="Arial" w:hAnsi="Arial" w:cs="Arial"/>
          <w:sz w:val="22"/>
          <w:szCs w:val="22"/>
        </w:rPr>
        <w:t xml:space="preserve">backbone carbon-carbon </w:t>
      </w:r>
      <w:r w:rsidRPr="00663C3D">
        <w:rPr>
          <w:rFonts w:ascii="Arial" w:hAnsi="Arial" w:cs="Arial"/>
          <w:sz w:val="22"/>
          <w:szCs w:val="22"/>
        </w:rPr>
        <w:t>bonds.</w:t>
      </w:r>
    </w:p>
    <w:p w:rsidR="00060140" w:rsidRDefault="00060140" w:rsidP="00060140">
      <w:pPr>
        <w:rPr>
          <w:rFonts w:ascii="Arial" w:hAnsi="Arial" w:cs="Arial"/>
          <w:sz w:val="22"/>
          <w:szCs w:val="22"/>
        </w:rPr>
      </w:pPr>
    </w:p>
    <w:p w:rsidR="00060140" w:rsidRPr="008A5A76" w:rsidRDefault="00060140" w:rsidP="00060140">
      <w:pPr>
        <w:rPr>
          <w:rFonts w:ascii="Arial" w:hAnsi="Arial" w:cs="Arial"/>
          <w:b/>
          <w:sz w:val="22"/>
        </w:rPr>
      </w:pPr>
      <w:r>
        <w:rPr>
          <w:rFonts w:ascii="Arial" w:hAnsi="Arial" w:cs="Arial"/>
          <w:b/>
          <w:sz w:val="22"/>
        </w:rPr>
        <w:br w:type="page"/>
      </w:r>
      <w:r w:rsidRPr="008A5A76">
        <w:rPr>
          <w:rFonts w:ascii="Arial" w:hAnsi="Arial" w:cs="Arial"/>
          <w:b/>
          <w:sz w:val="22"/>
        </w:rPr>
        <w:lastRenderedPageBreak/>
        <w:tab/>
        <w:t>Tacticity</w:t>
      </w:r>
    </w:p>
    <w:p w:rsidR="00060140" w:rsidRPr="004C24E3"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rPr>
        <w:tab/>
      </w:r>
      <w:r w:rsidRPr="00422919">
        <w:rPr>
          <w:rFonts w:ascii="Arial" w:hAnsi="Arial" w:cs="Arial"/>
          <w:sz w:val="22"/>
          <w:szCs w:val="22"/>
        </w:rPr>
        <w:t xml:space="preserve">Resin numbers three (PVC), five (PP) and six (PS) have groups (other than hydrogen atoms) attached to their long carbon chains. </w:t>
      </w:r>
      <w:r w:rsidRPr="005B7564">
        <w:rPr>
          <w:rFonts w:ascii="Arial" w:hAnsi="Arial" w:cs="Arial"/>
          <w:sz w:val="22"/>
          <w:szCs w:val="22"/>
        </w:rPr>
        <w:t>In the PVC monomer, one hydrogen atom is replaced by a ch</w:t>
      </w:r>
      <w:r>
        <w:rPr>
          <w:rFonts w:ascii="Arial" w:hAnsi="Arial" w:cs="Arial"/>
          <w:sz w:val="22"/>
          <w:szCs w:val="22"/>
        </w:rPr>
        <w:t xml:space="preserve">lorine atom; in PP, one hydrogen </w:t>
      </w:r>
      <w:r w:rsidRPr="005B7564">
        <w:rPr>
          <w:rFonts w:ascii="Arial" w:hAnsi="Arial" w:cs="Arial"/>
          <w:sz w:val="22"/>
          <w:szCs w:val="22"/>
        </w:rPr>
        <w:t>is replaced by a methyl group (─CH</w:t>
      </w:r>
      <w:r w:rsidRPr="005B7564">
        <w:rPr>
          <w:rFonts w:ascii="Arial" w:hAnsi="Arial" w:cs="Arial"/>
          <w:sz w:val="22"/>
          <w:szCs w:val="22"/>
          <w:vertAlign w:val="subscript"/>
        </w:rPr>
        <w:t>3</w:t>
      </w:r>
      <w:r w:rsidRPr="005B7564">
        <w:rPr>
          <w:rFonts w:ascii="Arial" w:hAnsi="Arial" w:cs="Arial"/>
          <w:sz w:val="22"/>
          <w:szCs w:val="22"/>
        </w:rPr>
        <w:t>)</w:t>
      </w:r>
      <w:r>
        <w:rPr>
          <w:rFonts w:ascii="Arial" w:hAnsi="Arial" w:cs="Arial"/>
          <w:sz w:val="22"/>
          <w:szCs w:val="22"/>
        </w:rPr>
        <w:t>;</w:t>
      </w:r>
      <w:r w:rsidRPr="005B7564">
        <w:rPr>
          <w:rFonts w:ascii="Arial" w:hAnsi="Arial" w:cs="Arial"/>
          <w:sz w:val="22"/>
          <w:szCs w:val="22"/>
        </w:rPr>
        <w:t xml:space="preserve"> and PS has a phenyl group (─C</w:t>
      </w:r>
      <w:r w:rsidRPr="005B7564">
        <w:rPr>
          <w:rFonts w:ascii="Arial" w:hAnsi="Arial" w:cs="Arial"/>
          <w:sz w:val="22"/>
          <w:szCs w:val="22"/>
          <w:vertAlign w:val="subscript"/>
        </w:rPr>
        <w:t>6</w:t>
      </w:r>
      <w:r w:rsidRPr="005B7564">
        <w:rPr>
          <w:rFonts w:ascii="Arial" w:hAnsi="Arial" w:cs="Arial"/>
          <w:sz w:val="22"/>
          <w:szCs w:val="22"/>
        </w:rPr>
        <w:t>H</w:t>
      </w:r>
      <w:r w:rsidRPr="005B7564">
        <w:rPr>
          <w:rFonts w:ascii="Arial" w:hAnsi="Arial" w:cs="Arial"/>
          <w:sz w:val="22"/>
          <w:szCs w:val="22"/>
          <w:vertAlign w:val="subscript"/>
        </w:rPr>
        <w:t>5</w:t>
      </w:r>
      <w:r w:rsidRPr="005B7564">
        <w:rPr>
          <w:rFonts w:ascii="Arial" w:hAnsi="Arial" w:cs="Arial"/>
          <w:sz w:val="22"/>
          <w:szCs w:val="22"/>
        </w:rPr>
        <w:t>) replacing</w:t>
      </w:r>
      <w:r>
        <w:rPr>
          <w:rFonts w:ascii="Arial" w:hAnsi="Arial" w:cs="Arial"/>
          <w:sz w:val="22"/>
          <w:szCs w:val="22"/>
        </w:rPr>
        <w:t xml:space="preserve"> </w:t>
      </w:r>
      <w:r w:rsidRPr="005B7564">
        <w:rPr>
          <w:rFonts w:ascii="Arial" w:hAnsi="Arial" w:cs="Arial"/>
          <w:sz w:val="22"/>
          <w:szCs w:val="22"/>
        </w:rPr>
        <w:t>one hydrogen atom.</w:t>
      </w:r>
      <w:r>
        <w:rPr>
          <w:rFonts w:ascii="Arial" w:hAnsi="Arial" w:cs="Arial"/>
          <w:sz w:val="22"/>
          <w:szCs w:val="22"/>
        </w:rPr>
        <w:t xml:space="preserve"> </w:t>
      </w:r>
      <w:r w:rsidRPr="00422919">
        <w:rPr>
          <w:rFonts w:ascii="Arial" w:hAnsi="Arial" w:cs="Arial"/>
          <w:sz w:val="22"/>
          <w:szCs w:val="22"/>
        </w:rPr>
        <w:t xml:space="preserve">These groups can have different spatial arrangements, </w:t>
      </w:r>
      <w:r>
        <w:rPr>
          <w:rFonts w:ascii="Arial" w:hAnsi="Arial" w:cs="Arial"/>
          <w:sz w:val="22"/>
          <w:szCs w:val="22"/>
        </w:rPr>
        <w:t xml:space="preserve">known as </w:t>
      </w:r>
      <w:r w:rsidRPr="00422919">
        <w:rPr>
          <w:rFonts w:ascii="Arial" w:hAnsi="Arial" w:cs="Arial"/>
          <w:sz w:val="22"/>
          <w:szCs w:val="22"/>
        </w:rPr>
        <w:t>tacticity. The group arrangement helps to determine the properties of a polymer. There are three basic types of tacticity.</w:t>
      </w:r>
    </w:p>
    <w:p w:rsidR="00060140" w:rsidRDefault="00060140" w:rsidP="00060140">
      <w:pPr>
        <w:rPr>
          <w:rFonts w:ascii="Arial" w:hAnsi="Arial" w:cs="Arial"/>
          <w:sz w:val="22"/>
          <w:szCs w:val="22"/>
        </w:rPr>
      </w:pPr>
    </w:p>
    <w:p w:rsidR="00060140" w:rsidRPr="00422919" w:rsidRDefault="00060140" w:rsidP="00060140">
      <w:pPr>
        <w:ind w:firstLine="720"/>
        <w:rPr>
          <w:rFonts w:ascii="Arial" w:hAnsi="Arial" w:cs="Arial"/>
          <w:sz w:val="22"/>
          <w:szCs w:val="22"/>
        </w:rPr>
      </w:pPr>
      <w:r>
        <w:rPr>
          <w:noProof/>
        </w:rPr>
        <mc:AlternateContent>
          <mc:Choice Requires="wpg">
            <w:drawing>
              <wp:anchor distT="0" distB="0" distL="114300" distR="114300" simplePos="0" relativeHeight="252348416" behindDoc="0" locked="0" layoutInCell="1" allowOverlap="1" wp14:anchorId="64525DFB" wp14:editId="46EC4C76">
                <wp:simplePos x="0" y="0"/>
                <wp:positionH relativeFrom="column">
                  <wp:posOffset>2435225</wp:posOffset>
                </wp:positionH>
                <wp:positionV relativeFrom="paragraph">
                  <wp:posOffset>300990</wp:posOffset>
                </wp:positionV>
                <wp:extent cx="3435985" cy="2644775"/>
                <wp:effectExtent l="0" t="3810" r="5715" b="0"/>
                <wp:wrapSquare wrapText="bothSides"/>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5985" cy="2644775"/>
                          <a:chOff x="5383" y="8627"/>
                          <a:chExt cx="5411" cy="4165"/>
                        </a:xfrm>
                      </wpg:grpSpPr>
                      <pic:pic xmlns:pic="http://schemas.openxmlformats.org/drawingml/2006/picture">
                        <pic:nvPicPr>
                          <pic:cNvPr id="287" name="Picture 32" descr="Figure 1-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5383" y="8627"/>
                            <a:ext cx="5410" cy="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 name="Text Box 2"/>
                        <wps:cNvSpPr txBox="1">
                          <a:spLocks noChangeArrowheads="1"/>
                        </wps:cNvSpPr>
                        <wps:spPr bwMode="auto">
                          <a:xfrm>
                            <a:off x="5383" y="11818"/>
                            <a:ext cx="5411"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8A5A76" w:rsidRDefault="001F5216" w:rsidP="00060140">
                              <w:pPr>
                                <w:jc w:val="center"/>
                                <w:rPr>
                                  <w:rFonts w:ascii="Calibri" w:hAnsi="Calibri" w:cs="Calibri"/>
                                  <w:bCs/>
                                  <w:i/>
                                  <w:sz w:val="22"/>
                                  <w:szCs w:val="20"/>
                                </w:rPr>
                              </w:pPr>
                              <w:r w:rsidRPr="008A5A76">
                                <w:rPr>
                                  <w:rFonts w:ascii="Calibri" w:hAnsi="Calibri" w:cs="Calibri"/>
                                  <w:bCs/>
                                  <w:i/>
                                  <w:sz w:val="22"/>
                                  <w:szCs w:val="20"/>
                                </w:rPr>
                                <w:t>Tacticity in a polymer molecule</w:t>
                              </w:r>
                            </w:p>
                            <w:p w:rsidR="001F5216" w:rsidRPr="008A5A76" w:rsidRDefault="001F5216" w:rsidP="00060140">
                              <w:pPr>
                                <w:rPr>
                                  <w:rFonts w:ascii="Calibri" w:hAnsi="Calibri" w:cs="Calibri"/>
                                  <w:bCs/>
                                  <w:i/>
                                  <w:sz w:val="6"/>
                                  <w:szCs w:val="6"/>
                                </w:rPr>
                              </w:pPr>
                            </w:p>
                            <w:p w:rsidR="001F5216" w:rsidRPr="008A5A76" w:rsidRDefault="001F5216" w:rsidP="00060140">
                              <w:pPr>
                                <w:rPr>
                                  <w:rFonts w:ascii="Calibri" w:hAnsi="Calibri" w:cs="Calibri"/>
                                  <w:bCs/>
                                  <w:i/>
                                  <w:sz w:val="20"/>
                                  <w:szCs w:val="20"/>
                                </w:rPr>
                              </w:pPr>
                              <w:r w:rsidRPr="00DA2272">
                                <w:rPr>
                                  <w:rFonts w:ascii="Calibri" w:hAnsi="Calibri" w:cs="Calibri"/>
                                  <w:bCs/>
                                  <w:i/>
                                  <w:sz w:val="20"/>
                                  <w:szCs w:val="20"/>
                                </w:rPr>
                                <w:t>(</w:t>
                              </w:r>
                              <w:hyperlink r:id="rId306" w:history="1">
                                <w:r w:rsidRPr="00DA2272">
                                  <w:rPr>
                                    <w:rStyle w:val="Hyperlink"/>
                                    <w:rFonts w:ascii="Calibri" w:hAnsi="Calibri" w:cs="Calibri"/>
                                    <w:bCs/>
                                    <w:i/>
                                    <w:sz w:val="20"/>
                                    <w:szCs w:val="20"/>
                                  </w:rPr>
                                  <w:t>http://www.informit.com/articles/article.aspx?p=2235827&amp;seqNum=2</w:t>
                                </w:r>
                              </w:hyperlink>
                              <w:r w:rsidRPr="00DA2272">
                                <w:rPr>
                                  <w:rFonts w:ascii="Calibri" w:hAnsi="Calibri" w:cs="Calibri"/>
                                  <w:bCs/>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86" o:spid="_x0000_s1150" style="position:absolute;left:0;text-align:left;margin-left:191.75pt;margin-top:23.7pt;width:270.55pt;height:208.25pt;z-index:252348416;mso-position-horizontal-relative:text;mso-position-vertical-relative:text" coordorigin="5383,8627" coordsize="5411,4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RwAAAAAUmdodGxvbmcAAAH9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">
                <v:shape id="Picture 32" o:spid="_x0000_s1151" type="#_x0000_t75" alt="Figure 1-5" style="position:absolute;left:5383;top:8627;width:5410;height:3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rQ5LGAAAA3AAAAA8AAABkcnMvZG93bnJldi54bWxEj0FrwkAUhO+C/2F5hV6kbjRQNbqKWqqC&#10;J60Hj8/saxLMvg3ZrYn99V2h4HGYmW+Y2aI1pbhR7QrLCgb9CARxanXBmYLT1+fbGITzyBpLy6Tg&#10;Tg4W825nhom2DR/odvSZCBB2CSrIva8SKV2ak0HXtxVx8L5tbdAHWWdS19gEuCnlMIrepcGCw0KO&#10;Fa1zSq/HH6Mg3tjJdnQutFv1mt/95RDbj0us1OtLu5yC8NT6Z/i/vdMKhuMRPM6EI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tDksYAAADcAAAADwAAAAAAAAAAAAAA&#10;AACfAgAAZHJzL2Rvd25yZXYueG1sUEsFBgAAAAAEAAQA9wAAAJIDAAAAAA==&#10;">
                  <v:imagedata r:id="rId307" o:title="Figure 1-5"/>
                </v:shape>
                <v:shape id="_x0000_s1152" type="#_x0000_t202" style="position:absolute;left:5383;top:11818;width:5411;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5bcEA&#10;AADcAAAADwAAAGRycy9kb3ducmV2LnhtbERPS2vCQBC+F/wPywje6kZBkegqpSCIeKiPg8chO82m&#10;yc7G7Krpv+8cCh4/vvdq0/tGPaiLVWADk3EGirgItuLSwOW8fV+AignZYhOYDPxShM168LbC3IYn&#10;H+lxSqWSEI45GnAptbnWsXDkMY5DSyzcd+g8JoFdqW2HTwn3jZ5m2Vx7rFgaHLb06aioT3cvJYdY&#10;3I/h9jM51Prq6jnOvtzemNGw/1iCStSnl/jfvbMGpgtZK2fkCO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qOW3BAAAA3AAAAA8AAAAAAAAAAAAAAAAAmAIAAGRycy9kb3du&#10;cmV2LnhtbFBLBQYAAAAABAAEAPUAAACGAwAAAAA=&#10;" stroked="f">
                  <v:textbox style="mso-fit-shape-to-text:t">
                    <w:txbxContent>
                      <w:p w:rsidR="001F5216" w:rsidRPr="008A5A76" w:rsidRDefault="001F5216" w:rsidP="00060140">
                        <w:pPr>
                          <w:jc w:val="center"/>
                          <w:rPr>
                            <w:rFonts w:ascii="Calibri" w:hAnsi="Calibri" w:cs="Calibri"/>
                            <w:bCs/>
                            <w:i/>
                            <w:sz w:val="22"/>
                            <w:szCs w:val="20"/>
                          </w:rPr>
                        </w:pPr>
                        <w:r w:rsidRPr="008A5A76">
                          <w:rPr>
                            <w:rFonts w:ascii="Calibri" w:hAnsi="Calibri" w:cs="Calibri"/>
                            <w:bCs/>
                            <w:i/>
                            <w:sz w:val="22"/>
                            <w:szCs w:val="20"/>
                          </w:rPr>
                          <w:t>Tacticity in a polymer molecule</w:t>
                        </w:r>
                      </w:p>
                      <w:p w:rsidR="001F5216" w:rsidRPr="008A5A76" w:rsidRDefault="001F5216" w:rsidP="00060140">
                        <w:pPr>
                          <w:rPr>
                            <w:rFonts w:ascii="Calibri" w:hAnsi="Calibri" w:cs="Calibri"/>
                            <w:bCs/>
                            <w:i/>
                            <w:sz w:val="6"/>
                            <w:szCs w:val="6"/>
                          </w:rPr>
                        </w:pPr>
                      </w:p>
                      <w:p w:rsidR="001F5216" w:rsidRPr="008A5A76" w:rsidRDefault="001F5216" w:rsidP="00060140">
                        <w:pPr>
                          <w:rPr>
                            <w:rFonts w:ascii="Calibri" w:hAnsi="Calibri" w:cs="Calibri"/>
                            <w:bCs/>
                            <w:i/>
                            <w:sz w:val="20"/>
                            <w:szCs w:val="20"/>
                          </w:rPr>
                        </w:pPr>
                        <w:r w:rsidRPr="00DA2272">
                          <w:rPr>
                            <w:rFonts w:ascii="Calibri" w:hAnsi="Calibri" w:cs="Calibri"/>
                            <w:bCs/>
                            <w:i/>
                            <w:sz w:val="20"/>
                            <w:szCs w:val="20"/>
                          </w:rPr>
                          <w:t>(</w:t>
                        </w:r>
                        <w:hyperlink r:id="rId308" w:history="1">
                          <w:r w:rsidRPr="00DA2272">
                            <w:rPr>
                              <w:rStyle w:val="Hyperlink"/>
                              <w:rFonts w:ascii="Calibri" w:hAnsi="Calibri" w:cs="Calibri"/>
                              <w:bCs/>
                              <w:i/>
                              <w:sz w:val="20"/>
                              <w:szCs w:val="20"/>
                            </w:rPr>
                            <w:t>http://www.informit.com/articles/article.aspx?p=2235827&amp;seqNum=2</w:t>
                          </w:r>
                        </w:hyperlink>
                        <w:r w:rsidRPr="00DA2272">
                          <w:rPr>
                            <w:rFonts w:ascii="Calibri" w:hAnsi="Calibri" w:cs="Calibri"/>
                            <w:bCs/>
                            <w:i/>
                            <w:sz w:val="20"/>
                            <w:szCs w:val="20"/>
                          </w:rPr>
                          <w:t>)</w:t>
                        </w:r>
                      </w:p>
                    </w:txbxContent>
                  </v:textbox>
                </v:shape>
                <w10:wrap type="square"/>
              </v:group>
            </w:pict>
          </mc:Fallback>
        </mc:AlternateContent>
      </w:r>
      <w:r w:rsidRPr="00422919">
        <w:rPr>
          <w:rFonts w:ascii="Arial" w:hAnsi="Arial" w:cs="Arial"/>
          <w:sz w:val="22"/>
          <w:szCs w:val="22"/>
        </w:rPr>
        <w:t xml:space="preserve">In the images </w:t>
      </w:r>
      <w:r>
        <w:rPr>
          <w:rFonts w:ascii="Arial" w:hAnsi="Arial" w:cs="Arial"/>
          <w:sz w:val="22"/>
          <w:szCs w:val="22"/>
        </w:rPr>
        <w:t>at right</w:t>
      </w:r>
      <w:r w:rsidRPr="00422919">
        <w:rPr>
          <w:rFonts w:ascii="Arial" w:hAnsi="Arial" w:cs="Arial"/>
          <w:sz w:val="22"/>
          <w:szCs w:val="22"/>
        </w:rPr>
        <w:t>, “R” stands for any attached group. The dashed line means that the atom (or “R” group of atoms) extends backwards from the two dimensional plane; the wedged line indicates a forward protrusion. Note that in the isotactic image, the orientation is the same for all groups; in the syndiotactic arrangement, the “H” and the “R” alternate between dash and wedge in each section of the polymer. The third possibility, atactic (or not tactic) is a scattered, ra</w:t>
      </w:r>
      <w:r>
        <w:rPr>
          <w:rFonts w:ascii="Arial" w:hAnsi="Arial" w:cs="Arial"/>
          <w:sz w:val="22"/>
          <w:szCs w:val="22"/>
        </w:rPr>
        <w:t>ndom arrangement of the groups along the backbone.</w:t>
      </w:r>
    </w:p>
    <w:p w:rsidR="00060140" w:rsidRPr="00DA2272" w:rsidRDefault="00060140" w:rsidP="00060140">
      <w:pPr>
        <w:rPr>
          <w:rFonts w:ascii="Arial" w:hAnsi="Arial" w:cs="Arial"/>
          <w:sz w:val="22"/>
          <w:szCs w:val="22"/>
        </w:rPr>
      </w:pPr>
    </w:p>
    <w:p w:rsidR="00060140" w:rsidRPr="00562E25" w:rsidRDefault="00060140" w:rsidP="00060140">
      <w:pPr>
        <w:rPr>
          <w:rFonts w:ascii="Arial" w:hAnsi="Arial" w:cs="Arial"/>
          <w:sz w:val="22"/>
          <w:szCs w:val="22"/>
        </w:rPr>
      </w:pPr>
      <w:r>
        <w:rPr>
          <w:rFonts w:ascii="Arial" w:hAnsi="Arial" w:cs="Arial"/>
        </w:rPr>
        <w:tab/>
      </w:r>
      <w:r w:rsidRPr="00422919">
        <w:rPr>
          <w:rFonts w:ascii="Arial" w:hAnsi="Arial" w:cs="Arial"/>
          <w:sz w:val="22"/>
          <w:szCs w:val="22"/>
        </w:rPr>
        <w:t>The tacticity of the polymer depends upon the temperature and the solvents used in the polymerization process. Many properties of polymers</w:t>
      </w:r>
      <w:r>
        <w:rPr>
          <w:rFonts w:ascii="Arial" w:hAnsi="Arial" w:cs="Arial"/>
          <w:sz w:val="22"/>
          <w:szCs w:val="22"/>
        </w:rPr>
        <w:t>,</w:t>
      </w:r>
      <w:r w:rsidRPr="00422919">
        <w:rPr>
          <w:rFonts w:ascii="Arial" w:hAnsi="Arial" w:cs="Arial"/>
          <w:sz w:val="22"/>
          <w:szCs w:val="22"/>
        </w:rPr>
        <w:t xml:space="preserve"> including therma</w:t>
      </w:r>
      <w:r>
        <w:rPr>
          <w:rFonts w:ascii="Arial" w:hAnsi="Arial" w:cs="Arial"/>
          <w:sz w:val="22"/>
          <w:szCs w:val="22"/>
        </w:rPr>
        <w:t>l and mechanical behavior, as well as flexibility, and transparency/opaqueness are determined by the</w:t>
      </w:r>
      <w:r w:rsidRPr="00422919">
        <w:rPr>
          <w:rFonts w:ascii="Arial" w:hAnsi="Arial" w:cs="Arial"/>
          <w:sz w:val="22"/>
          <w:szCs w:val="22"/>
        </w:rPr>
        <w:t xml:space="preserve"> tacticity</w:t>
      </w:r>
      <w:r>
        <w:rPr>
          <w:rFonts w:ascii="Arial" w:hAnsi="Arial" w:cs="Arial"/>
          <w:sz w:val="22"/>
          <w:szCs w:val="22"/>
        </w:rPr>
        <w:t xml:space="preserve"> of the polymer chain</w:t>
      </w:r>
      <w:r w:rsidRPr="00422919">
        <w:rPr>
          <w:rFonts w:ascii="Arial" w:hAnsi="Arial" w:cs="Arial"/>
          <w:sz w:val="22"/>
          <w:szCs w:val="22"/>
        </w:rPr>
        <w:t>.</w:t>
      </w:r>
      <w:r>
        <w:rPr>
          <w:rFonts w:ascii="Arial" w:hAnsi="Arial" w:cs="Arial"/>
          <w:sz w:val="22"/>
          <w:szCs w:val="22"/>
        </w:rPr>
        <w:t xml:space="preserve"> M</w:t>
      </w:r>
      <w:r w:rsidRPr="00422919">
        <w:rPr>
          <w:rFonts w:ascii="Arial" w:hAnsi="Arial" w:cs="Arial"/>
          <w:sz w:val="22"/>
          <w:szCs w:val="22"/>
        </w:rPr>
        <w:t xml:space="preserve">ost isotactic and syndiotactic polymers </w:t>
      </w:r>
      <w:r>
        <w:rPr>
          <w:rFonts w:ascii="Arial" w:hAnsi="Arial" w:cs="Arial"/>
          <w:sz w:val="22"/>
          <w:szCs w:val="22"/>
        </w:rPr>
        <w:t>pack closely enough to be</w:t>
      </w:r>
      <w:r w:rsidRPr="00422919">
        <w:rPr>
          <w:rFonts w:ascii="Arial" w:hAnsi="Arial" w:cs="Arial"/>
          <w:sz w:val="22"/>
          <w:szCs w:val="22"/>
        </w:rPr>
        <w:t xml:space="preserve"> at least partially crystalline</w:t>
      </w:r>
      <w:r>
        <w:rPr>
          <w:rFonts w:ascii="Arial" w:hAnsi="Arial" w:cs="Arial"/>
          <w:sz w:val="22"/>
          <w:szCs w:val="22"/>
        </w:rPr>
        <w:t xml:space="preserve"> (translucent to opaque),</w:t>
      </w:r>
      <w:r w:rsidRPr="00422919">
        <w:rPr>
          <w:rFonts w:ascii="Arial" w:hAnsi="Arial" w:cs="Arial"/>
          <w:sz w:val="22"/>
          <w:szCs w:val="22"/>
        </w:rPr>
        <w:t xml:space="preserve"> while atactic polymers lack crystallinity</w:t>
      </w:r>
      <w:r>
        <w:rPr>
          <w:rFonts w:ascii="Arial" w:hAnsi="Arial" w:cs="Arial"/>
          <w:sz w:val="22"/>
          <w:szCs w:val="22"/>
        </w:rPr>
        <w:t>,</w:t>
      </w:r>
      <w:r w:rsidRPr="00422919">
        <w:rPr>
          <w:rFonts w:ascii="Arial" w:hAnsi="Arial" w:cs="Arial"/>
          <w:sz w:val="22"/>
          <w:szCs w:val="22"/>
        </w:rPr>
        <w:t xml:space="preserve"> because their structures </w:t>
      </w:r>
      <w:r w:rsidRPr="0035736C">
        <w:rPr>
          <w:rFonts w:ascii="Arial" w:hAnsi="Arial" w:cs="Arial"/>
          <w:sz w:val="22"/>
          <w:szCs w:val="22"/>
        </w:rPr>
        <w:t xml:space="preserve">are disordered. </w:t>
      </w:r>
      <w:r>
        <w:rPr>
          <w:rFonts w:ascii="Arial" w:hAnsi="Arial" w:cs="Arial"/>
          <w:sz w:val="22"/>
          <w:szCs w:val="22"/>
        </w:rPr>
        <w:t xml:space="preserve">Atactic polymers are amorphous and, usually, transparent. </w:t>
      </w:r>
      <w:r w:rsidRPr="00562E25">
        <w:rPr>
          <w:rFonts w:ascii="Arial" w:hAnsi="Arial" w:cs="Arial"/>
          <w:sz w:val="22"/>
          <w:szCs w:val="22"/>
        </w:rPr>
        <w:t>(</w:t>
      </w:r>
      <w:hyperlink r:id="rId309" w:history="1">
        <w:r w:rsidRPr="00562E25">
          <w:rPr>
            <w:rStyle w:val="Hyperlink"/>
            <w:rFonts w:ascii="Arial" w:hAnsi="Arial" w:cs="Arial"/>
            <w:sz w:val="22"/>
            <w:szCs w:val="22"/>
          </w:rPr>
          <w:t>http://www.informit.com/articles/article.aspx?p=2235827&amp;seqNum=2</w:t>
        </w:r>
      </w:hyperlink>
      <w:r w:rsidRPr="00562E25">
        <w:rPr>
          <w:rFonts w:ascii="Arial" w:hAnsi="Arial" w:cs="Arial"/>
          <w:sz w:val="22"/>
          <w:szCs w:val="22"/>
        </w:rPr>
        <w:t>)</w:t>
      </w:r>
    </w:p>
    <w:p w:rsidR="00060140" w:rsidRDefault="00060140" w:rsidP="00060140">
      <w:pPr>
        <w:rPr>
          <w:rFonts w:ascii="Arial" w:hAnsi="Arial" w:cs="Arial"/>
          <w:sz w:val="22"/>
          <w:szCs w:val="22"/>
        </w:rPr>
      </w:pPr>
    </w:p>
    <w:p w:rsidR="00060140" w:rsidRDefault="00060140" w:rsidP="00060140">
      <w:pPr>
        <w:rPr>
          <w:rFonts w:ascii="Arial" w:hAnsi="Arial" w:cs="Arial"/>
        </w:rPr>
      </w:pPr>
      <w:r>
        <w:rPr>
          <w:rFonts w:ascii="Arial" w:hAnsi="Arial" w:cs="Arial"/>
          <w:b/>
        </w:rPr>
        <w:t>Collecting and recycling PE grocery bags</w:t>
      </w:r>
    </w:p>
    <w:p w:rsidR="00060140" w:rsidRDefault="00060140" w:rsidP="00060140">
      <w:pPr>
        <w:rPr>
          <w:rFonts w:ascii="Arial" w:hAnsi="Arial" w:cs="Arial"/>
          <w:sz w:val="22"/>
          <w:szCs w:val="22"/>
        </w:rPr>
      </w:pPr>
    </w:p>
    <w:p w:rsidR="00060140" w:rsidRDefault="00060140" w:rsidP="00060140">
      <w:pPr>
        <w:rPr>
          <w:rFonts w:ascii="Arial" w:hAnsi="Arial" w:cs="Arial"/>
          <w:color w:val="333333"/>
          <w:sz w:val="22"/>
          <w:szCs w:val="22"/>
        </w:rPr>
      </w:pPr>
      <w:r>
        <w:rPr>
          <w:rFonts w:ascii="Arial" w:hAnsi="Arial" w:cs="Arial"/>
          <w:color w:val="333333"/>
          <w:sz w:val="22"/>
          <w:szCs w:val="22"/>
        </w:rPr>
        <w:tab/>
        <w:t>In the U.S., recycling is usually a community decision, so this can vary by state, county and municipality. Recycling bins may take all recyclables in one container (single-stream recycling), or they may require separation into slots or separate bins for bottles and cans, paper goods, plastic, magazines and newspapers (multi-stream recycling).</w:t>
      </w:r>
    </w:p>
    <w:p w:rsidR="00060140" w:rsidRDefault="00060140" w:rsidP="00060140">
      <w:pPr>
        <w:rPr>
          <w:rFonts w:ascii="Arial" w:hAnsi="Arial" w:cs="Arial"/>
          <w:color w:val="333333"/>
          <w:sz w:val="22"/>
          <w:szCs w:val="22"/>
        </w:rPr>
      </w:pPr>
    </w:p>
    <w:p w:rsidR="00060140" w:rsidRDefault="00060140" w:rsidP="00060140">
      <w:pPr>
        <w:rPr>
          <w:rFonts w:ascii="Arial" w:hAnsi="Arial" w:cs="Arial"/>
          <w:b/>
          <w:color w:val="333333"/>
          <w:sz w:val="22"/>
          <w:szCs w:val="22"/>
        </w:rPr>
      </w:pPr>
      <w:r>
        <w:rPr>
          <w:rFonts w:ascii="Arial" w:hAnsi="Arial" w:cs="Arial"/>
          <w:b/>
          <w:color w:val="333333"/>
          <w:sz w:val="22"/>
          <w:szCs w:val="22"/>
        </w:rPr>
        <w:tab/>
        <w:t>Single-stream recycling</w:t>
      </w:r>
    </w:p>
    <w:p w:rsidR="00060140" w:rsidRDefault="00060140" w:rsidP="00060140">
      <w:pPr>
        <w:rPr>
          <w:rFonts w:ascii="Arial" w:hAnsi="Arial" w:cs="Arial"/>
          <w:color w:val="333333"/>
          <w:sz w:val="22"/>
          <w:szCs w:val="22"/>
        </w:rPr>
      </w:pPr>
    </w:p>
    <w:p w:rsidR="00060140" w:rsidRDefault="00060140" w:rsidP="00060140">
      <w:pPr>
        <w:rPr>
          <w:rFonts w:ascii="Arial" w:hAnsi="Arial" w:cs="Arial"/>
          <w:color w:val="333333"/>
          <w:sz w:val="22"/>
          <w:szCs w:val="22"/>
        </w:rPr>
      </w:pPr>
      <w:r>
        <w:rPr>
          <w:rFonts w:ascii="Arial" w:hAnsi="Arial" w:cs="Arial"/>
          <w:color w:val="333333"/>
          <w:sz w:val="22"/>
          <w:szCs w:val="22"/>
        </w:rPr>
        <w:tab/>
        <w:t>This is done simply at home. All recyclables are dumped into one bin and left on the curb for pickup. This easy method, where the entire bin is emptied into one municipal truck, ensures that more recyclables will be collected, rather than driven directly to the landfill. The trash recyclables are taken to a materials recovery facility, where they are placed on conveyor belts and run through screens, magnets and lasers for separation.</w:t>
      </w:r>
    </w:p>
    <w:p w:rsidR="00060140" w:rsidRDefault="00060140" w:rsidP="00060140">
      <w:pPr>
        <w:rPr>
          <w:rFonts w:ascii="Arial" w:hAnsi="Arial" w:cs="Arial"/>
          <w:color w:val="333333"/>
          <w:sz w:val="22"/>
          <w:szCs w:val="22"/>
        </w:rPr>
      </w:pPr>
      <w:r>
        <w:rPr>
          <w:rFonts w:ascii="Arial" w:hAnsi="Arial" w:cs="Arial"/>
          <w:color w:val="333333"/>
          <w:sz w:val="22"/>
          <w:szCs w:val="22"/>
        </w:rPr>
        <w:br w:type="page"/>
      </w:r>
    </w:p>
    <w:p w:rsidR="00060140" w:rsidRDefault="00060140" w:rsidP="00060140">
      <w:pPr>
        <w:rPr>
          <w:rFonts w:ascii="Arial" w:hAnsi="Arial" w:cs="Arial"/>
          <w:color w:val="333333"/>
          <w:sz w:val="22"/>
          <w:szCs w:val="22"/>
        </w:rPr>
      </w:pPr>
    </w:p>
    <w:p w:rsidR="00060140" w:rsidRDefault="00060140" w:rsidP="00060140">
      <w:pPr>
        <w:rPr>
          <w:rFonts w:ascii="Arial" w:hAnsi="Arial" w:cs="Arial"/>
          <w:color w:val="333333"/>
          <w:sz w:val="22"/>
          <w:szCs w:val="22"/>
        </w:rPr>
      </w:pPr>
      <w:r>
        <w:rPr>
          <w:rFonts w:ascii="Arial" w:hAnsi="Arial" w:cs="Arial"/>
          <w:color w:val="333333"/>
          <w:sz w:val="22"/>
          <w:szCs w:val="22"/>
        </w:rPr>
        <w:tab/>
        <w:t xml:space="preserve">This </w:t>
      </w:r>
      <w:r>
        <w:rPr>
          <w:rFonts w:ascii="Arial" w:hAnsi="Arial" w:cs="Arial"/>
          <w:i/>
          <w:color w:val="333333"/>
          <w:sz w:val="22"/>
          <w:szCs w:val="22"/>
        </w:rPr>
        <w:t xml:space="preserve">Popular Science </w:t>
      </w:r>
      <w:r>
        <w:rPr>
          <w:rFonts w:ascii="Arial" w:hAnsi="Arial" w:cs="Arial"/>
          <w:color w:val="333333"/>
          <w:sz w:val="22"/>
          <w:szCs w:val="22"/>
        </w:rPr>
        <w:t>diagram represents the recycling steps taken by the separator in Willimantic, Connecticut:</w:t>
      </w:r>
    </w:p>
    <w:p w:rsidR="00060140" w:rsidRPr="009B5167" w:rsidRDefault="00060140" w:rsidP="00060140">
      <w:pPr>
        <w:rPr>
          <w:rFonts w:ascii="Calibri" w:hAnsi="Calibri" w:cs="Calibri"/>
          <w:sz w:val="12"/>
          <w:szCs w:val="12"/>
          <w:lang w:val="en"/>
        </w:rPr>
      </w:pPr>
      <w:r w:rsidRPr="009B5167">
        <w:rPr>
          <w:rFonts w:ascii="Calibri" w:hAnsi="Calibri" w:cs="Calibri"/>
          <w:noProof/>
          <w:sz w:val="12"/>
          <w:szCs w:val="12"/>
        </w:rPr>
        <w:drawing>
          <wp:anchor distT="0" distB="0" distL="114300" distR="114300" simplePos="0" relativeHeight="252352512" behindDoc="0" locked="0" layoutInCell="1" allowOverlap="1" wp14:anchorId="723E2261" wp14:editId="54B9E96F">
            <wp:simplePos x="0" y="0"/>
            <wp:positionH relativeFrom="column">
              <wp:posOffset>0</wp:posOffset>
            </wp:positionH>
            <wp:positionV relativeFrom="paragraph">
              <wp:posOffset>5080</wp:posOffset>
            </wp:positionV>
            <wp:extent cx="6111240" cy="1531620"/>
            <wp:effectExtent l="0" t="0" r="3810" b="0"/>
            <wp:wrapSquare wrapText="bothSides"/>
            <wp:docPr id="285" name="Picture 285" descr="http://www.popsci.com/sites/popsci.com/files/styles/large_1x_/public/import/2013/images/2013/07/PSC0813_FY_057%20copy.jpg?itok=PSsrSU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popsci.com/sites/popsci.com/files/styles/large_1x_/public/import/2013/images/2013/07/PSC0813_FY_057%20copy.jpg?itok=PSsrSUKQ"/>
                    <pic:cNvPicPr>
                      <a:picLocks noChangeAspect="1" noChangeArrowheads="1"/>
                    </pic:cNvPicPr>
                  </pic:nvPicPr>
                  <pic:blipFill>
                    <a:blip r:embed="rId310" r:link="rId311">
                      <a:extLst>
                        <a:ext uri="{28A0092B-C50C-407E-A947-70E740481C1C}">
                          <a14:useLocalDpi xmlns:a14="http://schemas.microsoft.com/office/drawing/2010/main" val="0"/>
                        </a:ext>
                      </a:extLst>
                    </a:blip>
                    <a:srcRect l="-470" t="32318" b="29977"/>
                    <a:stretch>
                      <a:fillRect/>
                    </a:stretch>
                  </pic:blipFill>
                  <pic:spPr bwMode="auto">
                    <a:xfrm>
                      <a:off x="0" y="0"/>
                      <a:ext cx="6111240" cy="1531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140" w:rsidRPr="009B5167" w:rsidRDefault="00060140" w:rsidP="00060140">
      <w:pPr>
        <w:tabs>
          <w:tab w:val="left" w:pos="2880"/>
        </w:tabs>
        <w:rPr>
          <w:rFonts w:ascii="Calibri" w:hAnsi="Calibri" w:cs="Calibri"/>
          <w:i/>
          <w:color w:val="333333"/>
          <w:sz w:val="22"/>
          <w:szCs w:val="22"/>
        </w:rPr>
      </w:pPr>
      <w:r w:rsidRPr="009B5167">
        <w:rPr>
          <w:rFonts w:ascii="Calibri" w:hAnsi="Calibri" w:cs="Calibri"/>
          <w:i/>
          <w:color w:val="333333"/>
          <w:sz w:val="22"/>
          <w:szCs w:val="22"/>
        </w:rPr>
        <w:tab/>
        <w:t>Recycling via a single-stream separator</w:t>
      </w:r>
    </w:p>
    <w:p w:rsidR="00060140" w:rsidRPr="009B5167" w:rsidRDefault="00060140" w:rsidP="00060140">
      <w:pPr>
        <w:rPr>
          <w:rFonts w:ascii="Calibri" w:hAnsi="Calibri" w:cs="Calibri"/>
          <w:i/>
          <w:color w:val="333333"/>
          <w:sz w:val="6"/>
          <w:szCs w:val="6"/>
        </w:rPr>
      </w:pPr>
    </w:p>
    <w:p w:rsidR="00060140" w:rsidRPr="009B5167" w:rsidRDefault="00060140" w:rsidP="00060140">
      <w:pPr>
        <w:rPr>
          <w:rFonts w:ascii="Calibri" w:hAnsi="Calibri" w:cs="Calibri"/>
          <w:i/>
          <w:color w:val="333333"/>
          <w:sz w:val="20"/>
          <w:szCs w:val="20"/>
        </w:rPr>
      </w:pPr>
      <w:r w:rsidRPr="009B5167">
        <w:rPr>
          <w:rFonts w:ascii="Calibri" w:hAnsi="Calibri" w:cs="Calibri"/>
          <w:i/>
          <w:color w:val="333333"/>
          <w:sz w:val="20"/>
          <w:szCs w:val="20"/>
        </w:rPr>
        <w:t>(</w:t>
      </w:r>
      <w:hyperlink r:id="rId312" w:history="1">
        <w:r w:rsidRPr="009B5167">
          <w:rPr>
            <w:rStyle w:val="Hyperlink"/>
            <w:rFonts w:ascii="Calibri" w:hAnsi="Calibri" w:cs="Calibri"/>
            <w:i/>
            <w:sz w:val="20"/>
            <w:szCs w:val="20"/>
          </w:rPr>
          <w:t>http://www.popsci.com/technology/article/2013-07/how-it-works-recycling-machines-separate-junk-type</w:t>
        </w:r>
      </w:hyperlink>
      <w:r w:rsidRPr="009B5167">
        <w:rPr>
          <w:rFonts w:ascii="Calibri" w:hAnsi="Calibri" w:cs="Calibri"/>
          <w:i/>
          <w:color w:val="333333"/>
          <w:sz w:val="20"/>
          <w:szCs w:val="20"/>
        </w:rPr>
        <w:t>)</w:t>
      </w:r>
    </w:p>
    <w:p w:rsidR="00060140" w:rsidRDefault="00060140" w:rsidP="00060140">
      <w:pPr>
        <w:rPr>
          <w:rFonts w:ascii="Arial" w:hAnsi="Arial" w:cs="Arial"/>
          <w:color w:val="333333"/>
          <w:sz w:val="22"/>
          <w:szCs w:val="22"/>
        </w:rPr>
      </w:pPr>
    </w:p>
    <w:p w:rsidR="00060140" w:rsidRDefault="00060140" w:rsidP="00060140">
      <w:pPr>
        <w:rPr>
          <w:rFonts w:ascii="Arial" w:hAnsi="Arial" w:cs="Arial"/>
          <w:color w:val="333333"/>
          <w:sz w:val="22"/>
          <w:szCs w:val="22"/>
        </w:rPr>
      </w:pPr>
      <w:r w:rsidRPr="00AE5E26">
        <w:rPr>
          <w:rFonts w:ascii="Arial" w:hAnsi="Arial" w:cs="Arial"/>
          <w:color w:val="333333"/>
          <w:sz w:val="22"/>
          <w:szCs w:val="22"/>
        </w:rPr>
        <w:t xml:space="preserve">Recycling </w:t>
      </w:r>
      <w:r>
        <w:rPr>
          <w:rFonts w:ascii="Arial" w:hAnsi="Arial" w:cs="Arial"/>
          <w:color w:val="333333"/>
          <w:sz w:val="22"/>
          <w:szCs w:val="22"/>
        </w:rPr>
        <w:t>st</w:t>
      </w:r>
      <w:r w:rsidRPr="00AE5E26">
        <w:rPr>
          <w:rFonts w:ascii="Arial" w:hAnsi="Arial" w:cs="Arial"/>
          <w:color w:val="333333"/>
          <w:sz w:val="22"/>
          <w:szCs w:val="22"/>
        </w:rPr>
        <w:t xml:space="preserve">eps </w:t>
      </w:r>
      <w:r>
        <w:rPr>
          <w:rFonts w:ascii="Arial" w:hAnsi="Arial" w:cs="Arial"/>
          <w:color w:val="333333"/>
          <w:sz w:val="22"/>
          <w:szCs w:val="22"/>
        </w:rPr>
        <w:t>numbered in the diagram above:</w:t>
      </w:r>
    </w:p>
    <w:p w:rsidR="00060140" w:rsidRDefault="00060140" w:rsidP="00060140">
      <w:pPr>
        <w:rPr>
          <w:rFonts w:ascii="Arial" w:hAnsi="Arial" w:cs="Arial"/>
          <w:color w:val="333333"/>
          <w:sz w:val="22"/>
          <w:szCs w:val="22"/>
        </w:rPr>
      </w:pPr>
    </w:p>
    <w:p w:rsidR="00060140" w:rsidRDefault="00060140" w:rsidP="009F7F7E">
      <w:pPr>
        <w:numPr>
          <w:ilvl w:val="0"/>
          <w:numId w:val="74"/>
        </w:numPr>
        <w:rPr>
          <w:rFonts w:ascii="Arial" w:hAnsi="Arial" w:cs="Arial"/>
          <w:color w:val="333333"/>
          <w:sz w:val="22"/>
          <w:szCs w:val="22"/>
        </w:rPr>
      </w:pPr>
      <w:r>
        <w:rPr>
          <w:rFonts w:ascii="Arial" w:hAnsi="Arial" w:cs="Arial"/>
          <w:b/>
          <w:color w:val="333333"/>
          <w:sz w:val="22"/>
          <w:szCs w:val="22"/>
        </w:rPr>
        <w:t xml:space="preserve">Tipping Floor: </w:t>
      </w:r>
      <w:r>
        <w:rPr>
          <w:rFonts w:ascii="Arial" w:hAnsi="Arial" w:cs="Arial"/>
          <w:color w:val="333333"/>
          <w:sz w:val="22"/>
          <w:szCs w:val="22"/>
        </w:rPr>
        <w:t>Truck dumps material on the floor and any oversized or overweight items are removed</w:t>
      </w:r>
    </w:p>
    <w:p w:rsidR="00060140" w:rsidRDefault="00060140" w:rsidP="009F7F7E">
      <w:pPr>
        <w:numPr>
          <w:ilvl w:val="0"/>
          <w:numId w:val="74"/>
        </w:numPr>
        <w:spacing w:before="60"/>
        <w:rPr>
          <w:rFonts w:ascii="Arial" w:hAnsi="Arial" w:cs="Arial"/>
          <w:color w:val="333333"/>
          <w:sz w:val="22"/>
          <w:szCs w:val="22"/>
        </w:rPr>
      </w:pPr>
      <w:r>
        <w:rPr>
          <w:rFonts w:ascii="Arial" w:hAnsi="Arial" w:cs="Arial"/>
          <w:b/>
          <w:color w:val="333333"/>
          <w:sz w:val="22"/>
          <w:szCs w:val="22"/>
        </w:rPr>
        <w:t>Drum Feeder:</w:t>
      </w:r>
      <w:r>
        <w:rPr>
          <w:rFonts w:ascii="Arial" w:hAnsi="Arial" w:cs="Arial"/>
          <w:color w:val="333333"/>
          <w:sz w:val="22"/>
          <w:szCs w:val="22"/>
        </w:rPr>
        <w:t xml:space="preserve"> Claw grabs a bunch of material and places it in a spinning drum for even distribution on the conveyor belt.</w:t>
      </w:r>
    </w:p>
    <w:p w:rsidR="00060140" w:rsidRDefault="00060140" w:rsidP="009F7F7E">
      <w:pPr>
        <w:numPr>
          <w:ilvl w:val="0"/>
          <w:numId w:val="74"/>
        </w:numPr>
        <w:spacing w:before="60"/>
        <w:rPr>
          <w:rFonts w:ascii="Arial" w:hAnsi="Arial" w:cs="Arial"/>
          <w:color w:val="333333"/>
          <w:sz w:val="22"/>
          <w:szCs w:val="22"/>
        </w:rPr>
      </w:pPr>
      <w:r>
        <w:rPr>
          <w:rFonts w:ascii="Arial" w:hAnsi="Arial" w:cs="Arial"/>
          <w:b/>
          <w:color w:val="333333"/>
          <w:sz w:val="22"/>
          <w:szCs w:val="22"/>
        </w:rPr>
        <w:t xml:space="preserve">Initial Sorter: </w:t>
      </w:r>
      <w:r>
        <w:rPr>
          <w:rFonts w:ascii="Arial" w:hAnsi="Arial" w:cs="Arial"/>
          <w:color w:val="333333"/>
          <w:sz w:val="22"/>
          <w:szCs w:val="22"/>
        </w:rPr>
        <w:t>Worker removes plastic bags, coat hangers and other items that could jam or not fit the sorter.</w:t>
      </w:r>
    </w:p>
    <w:p w:rsidR="00060140" w:rsidRDefault="00060140" w:rsidP="009F7F7E">
      <w:pPr>
        <w:numPr>
          <w:ilvl w:val="0"/>
          <w:numId w:val="74"/>
        </w:numPr>
        <w:spacing w:before="60"/>
        <w:rPr>
          <w:rFonts w:ascii="Arial" w:hAnsi="Arial" w:cs="Arial"/>
          <w:color w:val="333333"/>
          <w:sz w:val="22"/>
          <w:szCs w:val="22"/>
        </w:rPr>
      </w:pPr>
      <w:r>
        <w:rPr>
          <w:rFonts w:ascii="Arial" w:hAnsi="Arial" w:cs="Arial"/>
          <w:b/>
          <w:color w:val="333333"/>
          <w:sz w:val="22"/>
          <w:szCs w:val="22"/>
        </w:rPr>
        <w:t>Large Star Screens:</w:t>
      </w:r>
      <w:r>
        <w:rPr>
          <w:rFonts w:ascii="Arial" w:hAnsi="Arial" w:cs="Arial"/>
          <w:color w:val="333333"/>
          <w:sz w:val="22"/>
          <w:szCs w:val="22"/>
        </w:rPr>
        <w:t xml:space="preserve"> Corrugated cardboard is lifted out and small items fall through to another belt below.</w:t>
      </w:r>
    </w:p>
    <w:p w:rsidR="00060140" w:rsidRDefault="00060140" w:rsidP="009F7F7E">
      <w:pPr>
        <w:numPr>
          <w:ilvl w:val="0"/>
          <w:numId w:val="74"/>
        </w:numPr>
        <w:spacing w:before="60"/>
        <w:rPr>
          <w:rFonts w:ascii="Arial" w:hAnsi="Arial" w:cs="Arial"/>
          <w:color w:val="333333"/>
          <w:sz w:val="22"/>
          <w:szCs w:val="22"/>
        </w:rPr>
      </w:pPr>
      <w:r>
        <w:rPr>
          <w:rFonts w:ascii="Arial" w:hAnsi="Arial" w:cs="Arial"/>
          <w:b/>
          <w:color w:val="333333"/>
          <w:sz w:val="22"/>
          <w:szCs w:val="22"/>
        </w:rPr>
        <w:t xml:space="preserve">Second Sorters: </w:t>
      </w:r>
      <w:r>
        <w:rPr>
          <w:rFonts w:ascii="Arial" w:hAnsi="Arial" w:cs="Arial"/>
          <w:color w:val="333333"/>
          <w:sz w:val="22"/>
          <w:szCs w:val="22"/>
        </w:rPr>
        <w:t>Workers remove smaller contaminants (like people’s wallets).</w:t>
      </w:r>
    </w:p>
    <w:p w:rsidR="00060140" w:rsidRDefault="00060140" w:rsidP="009F7F7E">
      <w:pPr>
        <w:numPr>
          <w:ilvl w:val="0"/>
          <w:numId w:val="74"/>
        </w:numPr>
        <w:spacing w:before="60"/>
        <w:rPr>
          <w:rFonts w:ascii="Arial" w:hAnsi="Arial" w:cs="Arial"/>
          <w:color w:val="333333"/>
          <w:sz w:val="22"/>
          <w:szCs w:val="22"/>
        </w:rPr>
      </w:pPr>
      <w:r>
        <w:rPr>
          <w:rFonts w:ascii="Arial" w:hAnsi="Arial" w:cs="Arial"/>
          <w:b/>
          <w:color w:val="333333"/>
          <w:sz w:val="22"/>
          <w:szCs w:val="22"/>
        </w:rPr>
        <w:t>Medium Star Screens:</w:t>
      </w:r>
      <w:r>
        <w:rPr>
          <w:rFonts w:ascii="Arial" w:hAnsi="Arial" w:cs="Arial"/>
          <w:color w:val="333333"/>
          <w:sz w:val="22"/>
          <w:szCs w:val="22"/>
        </w:rPr>
        <w:t xml:space="preserve"> Paper is lifted out, leaving glass, plastic and metals to fall through the screens.</w:t>
      </w:r>
    </w:p>
    <w:p w:rsidR="00060140" w:rsidRDefault="00060140" w:rsidP="009F7F7E">
      <w:pPr>
        <w:numPr>
          <w:ilvl w:val="0"/>
          <w:numId w:val="74"/>
        </w:numPr>
        <w:spacing w:before="60"/>
        <w:rPr>
          <w:rFonts w:ascii="Arial" w:hAnsi="Arial" w:cs="Arial"/>
          <w:color w:val="333333"/>
          <w:sz w:val="22"/>
          <w:szCs w:val="22"/>
        </w:rPr>
      </w:pPr>
      <w:r>
        <w:rPr>
          <w:rFonts w:ascii="Arial" w:hAnsi="Arial" w:cs="Arial"/>
          <w:b/>
          <w:color w:val="333333"/>
          <w:sz w:val="22"/>
          <w:szCs w:val="22"/>
        </w:rPr>
        <w:t>Glass sorter:</w:t>
      </w:r>
      <w:r>
        <w:rPr>
          <w:rFonts w:ascii="Arial" w:hAnsi="Arial" w:cs="Arial"/>
          <w:color w:val="333333"/>
          <w:sz w:val="22"/>
          <w:szCs w:val="22"/>
        </w:rPr>
        <w:t xml:space="preserve"> Glass is heavier than plastic and aluminum so it falls through to a bin where a conveyor belt takes it to another facility area to be ground into fine sand and shipped to a glass recycler.</w:t>
      </w:r>
    </w:p>
    <w:p w:rsidR="00060140" w:rsidRDefault="00060140" w:rsidP="009F7F7E">
      <w:pPr>
        <w:numPr>
          <w:ilvl w:val="0"/>
          <w:numId w:val="74"/>
        </w:numPr>
        <w:spacing w:before="60"/>
        <w:rPr>
          <w:rFonts w:ascii="Arial" w:hAnsi="Arial" w:cs="Arial"/>
          <w:color w:val="333333"/>
          <w:sz w:val="22"/>
          <w:szCs w:val="22"/>
        </w:rPr>
      </w:pPr>
      <w:r>
        <w:rPr>
          <w:rFonts w:ascii="Arial" w:hAnsi="Arial" w:cs="Arial"/>
          <w:b/>
          <w:color w:val="333333"/>
          <w:sz w:val="22"/>
          <w:szCs w:val="22"/>
        </w:rPr>
        <w:t>Magnetic Metal Sorter:</w:t>
      </w:r>
      <w:r>
        <w:rPr>
          <w:rFonts w:ascii="Arial" w:hAnsi="Arial" w:cs="Arial"/>
          <w:color w:val="333333"/>
          <w:sz w:val="22"/>
          <w:szCs w:val="22"/>
        </w:rPr>
        <w:t xml:space="preserve"> A strong magnet passes over conveyor belt, attracting and removing metals.</w:t>
      </w:r>
    </w:p>
    <w:p w:rsidR="00060140" w:rsidRDefault="00060140" w:rsidP="009F7F7E">
      <w:pPr>
        <w:numPr>
          <w:ilvl w:val="0"/>
          <w:numId w:val="74"/>
        </w:numPr>
        <w:spacing w:before="60"/>
        <w:rPr>
          <w:rFonts w:ascii="Arial" w:hAnsi="Arial" w:cs="Arial"/>
          <w:sz w:val="22"/>
          <w:szCs w:val="22"/>
          <w:lang w:val="en"/>
        </w:rPr>
      </w:pPr>
      <w:r>
        <w:rPr>
          <w:rFonts w:ascii="Arial" w:hAnsi="Arial" w:cs="Arial"/>
          <w:b/>
          <w:color w:val="333333"/>
          <w:sz w:val="22"/>
          <w:szCs w:val="22"/>
        </w:rPr>
        <w:t>Eddy Current Separator:</w:t>
      </w:r>
      <w:r w:rsidRPr="00D9158A">
        <w:rPr>
          <w:rFonts w:ascii="Arial" w:hAnsi="Arial" w:cs="Arial"/>
          <w:lang w:val="en"/>
        </w:rPr>
        <w:t xml:space="preserve"> </w:t>
      </w:r>
      <w:r>
        <w:rPr>
          <w:rFonts w:ascii="Arial" w:hAnsi="Arial" w:cs="Arial"/>
          <w:sz w:val="22"/>
          <w:szCs w:val="22"/>
          <w:lang w:val="en"/>
        </w:rPr>
        <w:t>Electrons of aluminum are induced to create a magnetic field (eddy field) that pushes aluminum off the primary conveyor belt and onto another belt.</w:t>
      </w:r>
    </w:p>
    <w:p w:rsidR="00060140" w:rsidRDefault="00060140" w:rsidP="009F7F7E">
      <w:pPr>
        <w:numPr>
          <w:ilvl w:val="0"/>
          <w:numId w:val="74"/>
        </w:numPr>
        <w:spacing w:before="60"/>
        <w:rPr>
          <w:rFonts w:ascii="Arial" w:hAnsi="Arial" w:cs="Arial"/>
          <w:color w:val="333333"/>
          <w:sz w:val="22"/>
          <w:szCs w:val="22"/>
        </w:rPr>
      </w:pPr>
      <w:r>
        <w:rPr>
          <w:rFonts w:ascii="Arial" w:hAnsi="Arial" w:cs="Arial"/>
          <w:b/>
          <w:color w:val="333333"/>
          <w:sz w:val="22"/>
          <w:szCs w:val="22"/>
        </w:rPr>
        <w:t xml:space="preserve">Infrared Lasers: </w:t>
      </w:r>
      <w:r>
        <w:rPr>
          <w:rFonts w:ascii="Arial" w:hAnsi="Arial" w:cs="Arial"/>
          <w:color w:val="333333"/>
          <w:sz w:val="22"/>
          <w:szCs w:val="22"/>
        </w:rPr>
        <w:t>These separate plastic by types. Puffs of air separate recyclable from non</w:t>
      </w:r>
      <w:r w:rsidR="00337D4E">
        <w:rPr>
          <w:rFonts w:ascii="Arial" w:hAnsi="Arial" w:cs="Arial"/>
          <w:color w:val="333333"/>
          <w:sz w:val="22"/>
          <w:szCs w:val="22"/>
        </w:rPr>
        <w:t>-</w:t>
      </w:r>
      <w:r>
        <w:rPr>
          <w:rFonts w:ascii="Arial" w:hAnsi="Arial" w:cs="Arial"/>
          <w:color w:val="333333"/>
          <w:sz w:val="22"/>
          <w:szCs w:val="22"/>
        </w:rPr>
        <w:t>recyclable plastics and send them into separate bins.</w:t>
      </w:r>
    </w:p>
    <w:p w:rsidR="00060140" w:rsidRDefault="00060140" w:rsidP="009F7F7E">
      <w:pPr>
        <w:numPr>
          <w:ilvl w:val="0"/>
          <w:numId w:val="74"/>
        </w:numPr>
        <w:spacing w:before="60"/>
        <w:rPr>
          <w:rFonts w:ascii="Arial" w:hAnsi="Arial" w:cs="Arial"/>
          <w:color w:val="333333"/>
          <w:sz w:val="22"/>
          <w:szCs w:val="22"/>
        </w:rPr>
      </w:pPr>
      <w:r w:rsidRPr="00041A46">
        <w:rPr>
          <w:rFonts w:ascii="Arial" w:hAnsi="Arial" w:cs="Arial"/>
          <w:b/>
          <w:color w:val="333333"/>
          <w:sz w:val="22"/>
          <w:szCs w:val="22"/>
        </w:rPr>
        <w:t xml:space="preserve">Baler: </w:t>
      </w:r>
      <w:r w:rsidRPr="00041A46">
        <w:rPr>
          <w:rFonts w:ascii="Arial" w:hAnsi="Arial" w:cs="Arial"/>
          <w:color w:val="333333"/>
          <w:sz w:val="22"/>
          <w:szCs w:val="22"/>
        </w:rPr>
        <w:t>R</w:t>
      </w:r>
      <w:r>
        <w:rPr>
          <w:rFonts w:ascii="Arial" w:hAnsi="Arial" w:cs="Arial"/>
          <w:color w:val="333333"/>
          <w:sz w:val="22"/>
          <w:szCs w:val="22"/>
        </w:rPr>
        <w:t>ecyclable</w:t>
      </w:r>
      <w:r w:rsidRPr="00041A46">
        <w:rPr>
          <w:rFonts w:ascii="Arial" w:hAnsi="Arial" w:cs="Arial"/>
          <w:color w:val="333333"/>
          <w:sz w:val="22"/>
          <w:szCs w:val="22"/>
        </w:rPr>
        <w:t xml:space="preserve"> material</w:t>
      </w:r>
      <w:r>
        <w:rPr>
          <w:rFonts w:ascii="Arial" w:hAnsi="Arial" w:cs="Arial"/>
          <w:color w:val="333333"/>
          <w:sz w:val="22"/>
          <w:szCs w:val="22"/>
        </w:rPr>
        <w:t xml:space="preserve"> is</w:t>
      </w:r>
      <w:r w:rsidRPr="00041A46">
        <w:rPr>
          <w:rFonts w:ascii="Arial" w:hAnsi="Arial" w:cs="Arial"/>
          <w:color w:val="333333"/>
          <w:sz w:val="22"/>
          <w:szCs w:val="22"/>
        </w:rPr>
        <w:t xml:space="preserve"> tied into separate bales of paper, plastic, cardboar</w:t>
      </w:r>
      <w:r>
        <w:rPr>
          <w:rFonts w:ascii="Arial" w:hAnsi="Arial" w:cs="Arial"/>
          <w:color w:val="333333"/>
          <w:sz w:val="22"/>
          <w:szCs w:val="22"/>
        </w:rPr>
        <w:t>d or metal. Each bale is 5 by 4 by 3</w:t>
      </w:r>
      <w:r w:rsidRPr="00041A46">
        <w:rPr>
          <w:rFonts w:ascii="Arial" w:hAnsi="Arial" w:cs="Arial"/>
          <w:color w:val="333333"/>
          <w:sz w:val="22"/>
          <w:szCs w:val="22"/>
        </w:rPr>
        <w:t xml:space="preserve"> feet and weighs one ton</w:t>
      </w:r>
      <w:r>
        <w:rPr>
          <w:rFonts w:ascii="Arial" w:hAnsi="Arial" w:cs="Arial"/>
          <w:color w:val="333333"/>
          <w:sz w:val="22"/>
          <w:szCs w:val="22"/>
        </w:rPr>
        <w:t>.</w:t>
      </w:r>
    </w:p>
    <w:p w:rsidR="00060140" w:rsidRDefault="00060140" w:rsidP="009F7F7E">
      <w:pPr>
        <w:numPr>
          <w:ilvl w:val="0"/>
          <w:numId w:val="74"/>
        </w:numPr>
        <w:spacing w:before="60"/>
        <w:rPr>
          <w:rFonts w:ascii="Arial" w:hAnsi="Arial" w:cs="Arial"/>
          <w:color w:val="333333"/>
          <w:sz w:val="22"/>
          <w:szCs w:val="22"/>
        </w:rPr>
      </w:pPr>
      <w:r>
        <w:rPr>
          <w:rFonts w:ascii="Arial" w:hAnsi="Arial" w:cs="Arial"/>
          <w:b/>
          <w:color w:val="333333"/>
          <w:sz w:val="22"/>
          <w:szCs w:val="22"/>
        </w:rPr>
        <w:t>Landfill:</w:t>
      </w:r>
      <w:r>
        <w:rPr>
          <w:rFonts w:ascii="Arial" w:hAnsi="Arial" w:cs="Arial"/>
          <w:color w:val="333333"/>
          <w:sz w:val="22"/>
          <w:szCs w:val="22"/>
        </w:rPr>
        <w:t xml:space="preserve"> All the rest, including Happy Meal toys, shoes and jar lids go to the landfill.</w:t>
      </w:r>
    </w:p>
    <w:p w:rsidR="00060140" w:rsidRPr="00684A3C" w:rsidRDefault="00060140" w:rsidP="00060140">
      <w:pPr>
        <w:rPr>
          <w:rFonts w:ascii="Arial" w:hAnsi="Arial" w:cs="Arial"/>
          <w:color w:val="333333"/>
          <w:sz w:val="6"/>
          <w:szCs w:val="6"/>
        </w:rPr>
      </w:pPr>
    </w:p>
    <w:p w:rsidR="00060140" w:rsidRPr="00562E25" w:rsidRDefault="00060140" w:rsidP="00060140">
      <w:pPr>
        <w:rPr>
          <w:rFonts w:ascii="Arial" w:hAnsi="Arial" w:cs="Arial"/>
          <w:color w:val="333333"/>
          <w:sz w:val="22"/>
          <w:szCs w:val="22"/>
        </w:rPr>
      </w:pPr>
      <w:r w:rsidRPr="00562E25">
        <w:rPr>
          <w:rFonts w:ascii="Arial" w:hAnsi="Arial" w:cs="Arial"/>
          <w:color w:val="333333"/>
          <w:sz w:val="22"/>
          <w:szCs w:val="22"/>
        </w:rPr>
        <w:t>(</w:t>
      </w:r>
      <w:hyperlink r:id="rId313" w:history="1">
        <w:r w:rsidRPr="00562E25">
          <w:rPr>
            <w:rStyle w:val="Hyperlink"/>
            <w:rFonts w:ascii="Arial" w:hAnsi="Arial" w:cs="Arial"/>
            <w:sz w:val="22"/>
            <w:szCs w:val="22"/>
          </w:rPr>
          <w:t>http://www.popsci.com/technology/article/2013-07/how-it-works-recycling-machines-separate-junk-type</w:t>
        </w:r>
      </w:hyperlink>
      <w:r w:rsidRPr="00562E25">
        <w:rPr>
          <w:rFonts w:ascii="Arial" w:hAnsi="Arial" w:cs="Arial"/>
          <w:color w:val="333333"/>
          <w:sz w:val="22"/>
          <w:szCs w:val="22"/>
        </w:rPr>
        <w:t>)</w:t>
      </w:r>
    </w:p>
    <w:p w:rsidR="00060140" w:rsidRDefault="00060140" w:rsidP="00060140">
      <w:pPr>
        <w:rPr>
          <w:rFonts w:ascii="Arial" w:hAnsi="Arial" w:cs="Arial"/>
          <w:color w:val="333333"/>
          <w:sz w:val="22"/>
          <w:szCs w:val="22"/>
        </w:rPr>
      </w:pPr>
    </w:p>
    <w:p w:rsidR="00060140" w:rsidRPr="00233871" w:rsidRDefault="00060140" w:rsidP="00060140">
      <w:pPr>
        <w:rPr>
          <w:rFonts w:ascii="Arial" w:hAnsi="Arial" w:cs="Arial"/>
          <w:b/>
          <w:color w:val="333333"/>
          <w:sz w:val="22"/>
          <w:szCs w:val="22"/>
        </w:rPr>
      </w:pPr>
      <w:r>
        <w:rPr>
          <w:rFonts w:ascii="Arial" w:hAnsi="Arial" w:cs="Arial"/>
          <w:color w:val="333333"/>
          <w:sz w:val="22"/>
          <w:szCs w:val="22"/>
        </w:rPr>
        <w:br w:type="page"/>
      </w:r>
      <w:r>
        <w:rPr>
          <w:rFonts w:ascii="Arial" w:hAnsi="Arial" w:cs="Arial"/>
          <w:b/>
          <w:color w:val="333333"/>
          <w:sz w:val="22"/>
          <w:szCs w:val="22"/>
        </w:rPr>
        <w:lastRenderedPageBreak/>
        <w:tab/>
        <w:t>Multi stream recycling</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The collection bin on the left below is the home curbside version, where all recyclables go into one container (single-stream). In the middle is the type that asks consumers to separate their trash (multi-stream). These are often found in places such as offices, airports and universities. Purchasers can choose a combination of three shapes for holes. The one below shows a round hole just the size of an aluminum can or 500 mL plastic drink bottle, a slotted hole on a diagonal for papers and magazines, and a rectangular shape for miscellaneous trash. Purchase comes with standard labels for holes.</w:t>
      </w:r>
    </w:p>
    <w:p w:rsidR="00BD7C34" w:rsidRPr="00BD7C34" w:rsidRDefault="00BD7C34" w:rsidP="00060140">
      <w:pPr>
        <w:rPr>
          <w:rFonts w:ascii="Arial" w:hAnsi="Arial" w:cs="Arial"/>
          <w:sz w:val="12"/>
          <w:szCs w:val="12"/>
        </w:rPr>
      </w:pPr>
    </w:p>
    <w:p w:rsidR="00060140" w:rsidRPr="00D93A8B" w:rsidRDefault="00060140" w:rsidP="00060140">
      <w:pPr>
        <w:tabs>
          <w:tab w:val="left" w:pos="3060"/>
        </w:tabs>
        <w:rPr>
          <w:rFonts w:ascii="Arial" w:hAnsi="Arial" w:cs="Arial"/>
          <w:noProof/>
          <w:sz w:val="22"/>
          <w:szCs w:val="22"/>
        </w:rPr>
      </w:pPr>
      <w:r>
        <w:rPr>
          <w:rFonts w:ascii="Arial" w:hAnsi="Arial" w:cs="Arial"/>
          <w:b/>
          <w:noProof/>
        </w:rPr>
        <mc:AlternateContent>
          <mc:Choice Requires="wps">
            <w:drawing>
              <wp:anchor distT="0" distB="0" distL="114300" distR="114300" simplePos="0" relativeHeight="252338176" behindDoc="0" locked="0" layoutInCell="1" allowOverlap="1" wp14:anchorId="7B3D2D73" wp14:editId="750584B8">
                <wp:simplePos x="0" y="0"/>
                <wp:positionH relativeFrom="column">
                  <wp:posOffset>4467225</wp:posOffset>
                </wp:positionH>
                <wp:positionV relativeFrom="paragraph">
                  <wp:posOffset>31115</wp:posOffset>
                </wp:positionV>
                <wp:extent cx="1428750" cy="2667000"/>
                <wp:effectExtent l="0" t="635" r="0" b="0"/>
                <wp:wrapNone/>
                <wp:docPr id="2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266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6F3B6B" w:rsidRDefault="001F5216" w:rsidP="00060140">
                            <w:r w:rsidRPr="008A3709">
                              <w:rPr>
                                <w:noProof/>
                                <w:color w:val="0000FF"/>
                              </w:rPr>
                              <w:drawing>
                                <wp:inline distT="0" distB="0" distL="0" distR="0" wp14:anchorId="743B20D4" wp14:editId="1B6762E6">
                                  <wp:extent cx="1219200" cy="365760"/>
                                  <wp:effectExtent l="0" t="0" r="0" b="0"/>
                                  <wp:docPr id="283" name="Picture 283" descr="http://www.wastewiseproductsinc.com/wp-content/thumbgen_cache/42f580cdb93d27e7047dc198c6be65ed.gif">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astewiseproductsinc.com/wp-content/thumbgen_cache/42f580cdb93d27e7047dc198c6be65ed.gif"/>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r w:rsidRPr="008A3709">
                              <w:rPr>
                                <w:noProof/>
                                <w:color w:val="0000FF"/>
                              </w:rPr>
                              <w:drawing>
                                <wp:inline distT="0" distB="0" distL="0" distR="0" wp14:anchorId="6849CB06" wp14:editId="71FE8B3B">
                                  <wp:extent cx="1219200" cy="365760"/>
                                  <wp:effectExtent l="0" t="0" r="0" b="0"/>
                                  <wp:docPr id="282" name="Picture 282" descr="http://www.wastewiseproductsinc.com/wp-content/thumbgen_cache/d8aac10917d561643d15181a616acf52.gif">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astewiseproductsinc.com/wp-content/thumbgen_cache/d8aac10917d561643d15181a616acf52.gif"/>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Pr="006F3B6B" w:rsidRDefault="001F5216" w:rsidP="00060140">
                            <w:r w:rsidRPr="008A3709">
                              <w:rPr>
                                <w:noProof/>
                                <w:color w:val="0000FF"/>
                              </w:rPr>
                              <w:drawing>
                                <wp:inline distT="0" distB="0" distL="0" distR="0" wp14:anchorId="4D303F68" wp14:editId="4EFD650D">
                                  <wp:extent cx="1219200" cy="365760"/>
                                  <wp:effectExtent l="0" t="0" r="0" b="0"/>
                                  <wp:docPr id="281" name="Picture 281" descr="http://www.wastewiseproductsinc.com/wp-content/thumbgen_cache/722a08b9d53ba85b292dee6bbc69ab8e.gif">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astewiseproductsinc.com/wp-content/thumbgen_cache/722a08b9d53ba85b292dee6bbc69ab8e.gif"/>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r w:rsidRPr="008A3709">
                              <w:rPr>
                                <w:noProof/>
                                <w:color w:val="0000FF"/>
                              </w:rPr>
                              <w:drawing>
                                <wp:inline distT="0" distB="0" distL="0" distR="0" wp14:anchorId="6A1A8F9E" wp14:editId="18048FD2">
                                  <wp:extent cx="1219200" cy="365760"/>
                                  <wp:effectExtent l="0" t="0" r="0" b="0"/>
                                  <wp:docPr id="280" name="Picture 280" descr="http://www.wastewiseproductsinc.com/wp-content/thumbgen_cache/4e720fedf4638a327dc1e6d3e45184e7.gif">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wastewiseproductsinc.com/wp-content/thumbgen_cache/4e720fedf4638a327dc1e6d3e45184e7.gif"/>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Default="001F5216" w:rsidP="00060140">
                            <w:r w:rsidRPr="008A3709">
                              <w:rPr>
                                <w:noProof/>
                                <w:color w:val="0000FF"/>
                              </w:rPr>
                              <w:drawing>
                                <wp:inline distT="0" distB="0" distL="0" distR="0" wp14:anchorId="020E2297" wp14:editId="7351B047">
                                  <wp:extent cx="1219200" cy="365760"/>
                                  <wp:effectExtent l="0" t="0" r="0" b="0"/>
                                  <wp:docPr id="279" name="Picture 279" descr="http://www.wastewiseproductsinc.com/wp-content/thumbgen_cache/10d546e03e4107aea4aa9d72da9258e6.gif">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astewiseproductsinc.com/wp-content/thumbgen_cache/10d546e03e4107aea4aa9d72da9258e6.gif"/>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Default="001F5216" w:rsidP="00060140">
                            <w:r w:rsidRPr="008A3709">
                              <w:rPr>
                                <w:noProof/>
                                <w:color w:val="0000FF"/>
                              </w:rPr>
                              <w:drawing>
                                <wp:inline distT="0" distB="0" distL="0" distR="0" wp14:anchorId="1FE48131" wp14:editId="1C3D06DA">
                                  <wp:extent cx="1219200" cy="365760"/>
                                  <wp:effectExtent l="0" t="0" r="0" b="0"/>
                                  <wp:docPr id="278" name="Picture 278" descr="http://www.wastewiseproductsinc.com/wp-content/thumbgen_cache/24f867e8ed9cf2e822af66ba2868cb12.gif">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wastewiseproductsinc.com/wp-content/thumbgen_cache/24f867e8ed9cf2e822af66ba2868cb12.gif"/>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Pr="00FA599D" w:rsidRDefault="001F5216" w:rsidP="00060140">
                            <w:r w:rsidRPr="008A3709">
                              <w:rPr>
                                <w:noProof/>
                                <w:color w:val="0000FF"/>
                              </w:rPr>
                              <w:drawing>
                                <wp:inline distT="0" distB="0" distL="0" distR="0" wp14:anchorId="6C3C88B3" wp14:editId="69551B02">
                                  <wp:extent cx="1219200" cy="365760"/>
                                  <wp:effectExtent l="0" t="0" r="0" b="0"/>
                                  <wp:docPr id="277" name="Picture 277" descr="http://www.wastewiseproductsinc.com/wp-content/thumbgen_cache/6d8a45a0d5dbb7a008b52c2682a3e7e3.gif">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wastewiseproductsinc.com/wp-content/thumbgen_cache/6d8a45a0d5dbb7a008b52c2682a3e7e3.gif"/>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Default="001F5216" w:rsidP="0006014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153" type="#_x0000_t202" style="position:absolute;margin-left:351.75pt;margin-top:2.45pt;width:112.5pt;height:210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" stroked="f">
                <v:textbox>
                  <w:txbxContent>
                    <w:p w:rsidR="001F5216" w:rsidRPr="006F3B6B" w:rsidRDefault="001F5216" w:rsidP="00060140">
                      <w:r w:rsidRPr="008A3709">
                        <w:rPr>
                          <w:noProof/>
                          <w:color w:val="0000FF"/>
                        </w:rPr>
                        <w:drawing>
                          <wp:inline distT="0" distB="0" distL="0" distR="0" wp14:anchorId="743B20D4" wp14:editId="1B6762E6">
                            <wp:extent cx="1219200" cy="365760"/>
                            <wp:effectExtent l="0" t="0" r="0" b="0"/>
                            <wp:docPr id="283" name="Picture 283" descr="http://www.wastewiseproductsinc.com/wp-content/thumbgen_cache/42f580cdb93d27e7047dc198c6be65ed.gif">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astewiseproductsinc.com/wp-content/thumbgen_cache/42f580cdb93d27e7047dc198c6be65ed.gif"/>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r w:rsidRPr="008A3709">
                        <w:rPr>
                          <w:noProof/>
                          <w:color w:val="0000FF"/>
                        </w:rPr>
                        <w:drawing>
                          <wp:inline distT="0" distB="0" distL="0" distR="0" wp14:anchorId="6849CB06" wp14:editId="71FE8B3B">
                            <wp:extent cx="1219200" cy="365760"/>
                            <wp:effectExtent l="0" t="0" r="0" b="0"/>
                            <wp:docPr id="282" name="Picture 282" descr="http://www.wastewiseproductsinc.com/wp-content/thumbgen_cache/d8aac10917d561643d15181a616acf52.gif">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astewiseproductsinc.com/wp-content/thumbgen_cache/d8aac10917d561643d15181a616acf52.gif"/>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Pr="006F3B6B" w:rsidRDefault="001F5216" w:rsidP="00060140">
                      <w:r w:rsidRPr="008A3709">
                        <w:rPr>
                          <w:noProof/>
                          <w:color w:val="0000FF"/>
                        </w:rPr>
                        <w:drawing>
                          <wp:inline distT="0" distB="0" distL="0" distR="0" wp14:anchorId="4D303F68" wp14:editId="4EFD650D">
                            <wp:extent cx="1219200" cy="365760"/>
                            <wp:effectExtent l="0" t="0" r="0" b="0"/>
                            <wp:docPr id="281" name="Picture 281" descr="http://www.wastewiseproductsinc.com/wp-content/thumbgen_cache/722a08b9d53ba85b292dee6bbc69ab8e.gif">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astewiseproductsinc.com/wp-content/thumbgen_cache/722a08b9d53ba85b292dee6bbc69ab8e.gif"/>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r w:rsidRPr="008A3709">
                        <w:rPr>
                          <w:noProof/>
                          <w:color w:val="0000FF"/>
                        </w:rPr>
                        <w:drawing>
                          <wp:inline distT="0" distB="0" distL="0" distR="0" wp14:anchorId="6A1A8F9E" wp14:editId="18048FD2">
                            <wp:extent cx="1219200" cy="365760"/>
                            <wp:effectExtent l="0" t="0" r="0" b="0"/>
                            <wp:docPr id="280" name="Picture 280" descr="http://www.wastewiseproductsinc.com/wp-content/thumbgen_cache/4e720fedf4638a327dc1e6d3e45184e7.gif">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wastewiseproductsinc.com/wp-content/thumbgen_cache/4e720fedf4638a327dc1e6d3e45184e7.gif"/>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Default="001F5216" w:rsidP="00060140">
                      <w:r w:rsidRPr="008A3709">
                        <w:rPr>
                          <w:noProof/>
                          <w:color w:val="0000FF"/>
                        </w:rPr>
                        <w:drawing>
                          <wp:inline distT="0" distB="0" distL="0" distR="0" wp14:anchorId="020E2297" wp14:editId="7351B047">
                            <wp:extent cx="1219200" cy="365760"/>
                            <wp:effectExtent l="0" t="0" r="0" b="0"/>
                            <wp:docPr id="279" name="Picture 279" descr="http://www.wastewiseproductsinc.com/wp-content/thumbgen_cache/10d546e03e4107aea4aa9d72da9258e6.gif">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astewiseproductsinc.com/wp-content/thumbgen_cache/10d546e03e4107aea4aa9d72da9258e6.gif"/>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Default="001F5216" w:rsidP="00060140">
                      <w:r w:rsidRPr="008A3709">
                        <w:rPr>
                          <w:noProof/>
                          <w:color w:val="0000FF"/>
                        </w:rPr>
                        <w:drawing>
                          <wp:inline distT="0" distB="0" distL="0" distR="0" wp14:anchorId="1FE48131" wp14:editId="1C3D06DA">
                            <wp:extent cx="1219200" cy="365760"/>
                            <wp:effectExtent l="0" t="0" r="0" b="0"/>
                            <wp:docPr id="278" name="Picture 278" descr="http://www.wastewiseproductsinc.com/wp-content/thumbgen_cache/24f867e8ed9cf2e822af66ba2868cb12.gif">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wastewiseproductsinc.com/wp-content/thumbgen_cache/24f867e8ed9cf2e822af66ba2868cb12.gif"/>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Pr="00FA599D" w:rsidRDefault="001F5216" w:rsidP="00060140">
                      <w:r w:rsidRPr="008A3709">
                        <w:rPr>
                          <w:noProof/>
                          <w:color w:val="0000FF"/>
                        </w:rPr>
                        <w:drawing>
                          <wp:inline distT="0" distB="0" distL="0" distR="0" wp14:anchorId="6C3C88B3" wp14:editId="69551B02">
                            <wp:extent cx="1219200" cy="365760"/>
                            <wp:effectExtent l="0" t="0" r="0" b="0"/>
                            <wp:docPr id="277" name="Picture 277" descr="http://www.wastewiseproductsinc.com/wp-content/thumbgen_cache/6d8a45a0d5dbb7a008b52c2682a3e7e3.gif">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wastewiseproductsinc.com/wp-content/thumbgen_cache/6d8a45a0d5dbb7a008b52c2682a3e7e3.gif"/>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219200" cy="365760"/>
                                    </a:xfrm>
                                    <a:prstGeom prst="rect">
                                      <a:avLst/>
                                    </a:prstGeom>
                                    <a:noFill/>
                                    <a:ln>
                                      <a:noFill/>
                                    </a:ln>
                                  </pic:spPr>
                                </pic:pic>
                              </a:graphicData>
                            </a:graphic>
                          </wp:inline>
                        </w:drawing>
                      </w:r>
                    </w:p>
                    <w:p w:rsidR="001F5216" w:rsidRDefault="001F5216" w:rsidP="00060140"/>
                  </w:txbxContent>
                </v:textbox>
              </v:shape>
            </w:pict>
          </mc:Fallback>
        </mc:AlternateContent>
      </w:r>
      <w:r w:rsidRPr="00C26CDD">
        <w:rPr>
          <w:rFonts w:ascii="Arial" w:hAnsi="Arial" w:cs="Arial"/>
          <w:b/>
          <w:noProof/>
          <w:color w:val="FF0000"/>
        </w:rPr>
        <w:drawing>
          <wp:inline distT="0" distB="0" distL="0" distR="0" wp14:anchorId="6FC16F11" wp14:editId="6ACED27D">
            <wp:extent cx="1813560" cy="2446020"/>
            <wp:effectExtent l="0" t="0" r="0" b="0"/>
            <wp:docPr id="30" name="Picture 30" descr="https://images-na.ssl-images-amazon.com/images/I/81FsTcO9pC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ages-na.ssl-images-amazon.com/images/I/81FsTcO9pCL._SL1500_.jpg"/>
                    <pic:cNvPicPr>
                      <a:picLocks noChangeAspect="1" noChangeArrowheads="1"/>
                    </pic:cNvPicPr>
                  </pic:nvPicPr>
                  <pic:blipFill>
                    <a:blip r:embed="rId328" cstate="print">
                      <a:extLst>
                        <a:ext uri="{28A0092B-C50C-407E-A947-70E740481C1C}">
                          <a14:useLocalDpi xmlns:a14="http://schemas.microsoft.com/office/drawing/2010/main" val="0"/>
                        </a:ext>
                      </a:extLst>
                    </a:blip>
                    <a:srcRect l="18623" t="6834" r="17216" b="5125"/>
                    <a:stretch>
                      <a:fillRect/>
                    </a:stretch>
                  </pic:blipFill>
                  <pic:spPr bwMode="auto">
                    <a:xfrm>
                      <a:off x="0" y="0"/>
                      <a:ext cx="1813560" cy="2446020"/>
                    </a:xfrm>
                    <a:prstGeom prst="rect">
                      <a:avLst/>
                    </a:prstGeom>
                    <a:noFill/>
                    <a:ln>
                      <a:noFill/>
                    </a:ln>
                  </pic:spPr>
                </pic:pic>
              </a:graphicData>
            </a:graphic>
          </wp:inline>
        </w:drawing>
      </w:r>
      <w:r>
        <w:rPr>
          <w:rFonts w:ascii="Arial" w:hAnsi="Arial" w:cs="Arial"/>
          <w:b/>
          <w:noProof/>
          <w:color w:val="FF0000"/>
        </w:rPr>
        <w:tab/>
      </w:r>
      <w:r>
        <w:fldChar w:fldCharType="begin"/>
      </w:r>
      <w:r>
        <w:instrText xml:space="preserve"> INCLUDEPICTURE "http://www.wastewiseproductsinc.com/wp-content/thumbgen_cache/b5f9b72292ce4b85bb2571030e49427b.jpg" \* MERGEFORMATINET </w:instrText>
      </w:r>
      <w:r>
        <w:fldChar w:fldCharType="separate"/>
      </w:r>
      <w:r w:rsidR="00C00DC2">
        <w:fldChar w:fldCharType="begin"/>
      </w:r>
      <w:r w:rsidR="00C00DC2">
        <w:instrText xml:space="preserve"> INCLUDEPICTURE  "http://www.wastewiseproductsinc.com/wp-content/thumbgen_cache/b5f9b72292ce4b85bb2571030e49427b.jpg" \* MERGEFORMATINET </w:instrText>
      </w:r>
      <w:r w:rsidR="00C00DC2">
        <w:fldChar w:fldCharType="separate"/>
      </w:r>
      <w:r w:rsidR="001F5216">
        <w:fldChar w:fldCharType="begin"/>
      </w:r>
      <w:r w:rsidR="001F5216">
        <w:instrText xml:space="preserve"> INCLUDEPICTURE  "http://www.wastewiseproductsinc.com/wp-content/thumbgen_cache/b5f9b72292ce4b85bb2571030e49427b.jpg" \* MERGEFORMATINET </w:instrText>
      </w:r>
      <w:r w:rsidR="001F5216">
        <w:fldChar w:fldCharType="separate"/>
      </w:r>
      <w:r w:rsidR="0055757F">
        <w:pict>
          <v:shape id="_x0000_i1029" type="#_x0000_t75" style="width:164.55pt;height:145.7pt">
            <v:imagedata r:id="rId329" r:href="rId330" croptop="24750f" cropbottom="6972f" cropleft="-1710f" cropright="4844f"/>
          </v:shape>
        </w:pict>
      </w:r>
      <w:r w:rsidR="001F5216">
        <w:fldChar w:fldCharType="end"/>
      </w:r>
      <w:r w:rsidR="00C00DC2">
        <w:fldChar w:fldCharType="end"/>
      </w:r>
      <w:r>
        <w:fldChar w:fldCharType="end"/>
      </w:r>
    </w:p>
    <w:p w:rsidR="00060140" w:rsidRPr="00D93A8B" w:rsidRDefault="00060140" w:rsidP="00060140">
      <w:pPr>
        <w:rPr>
          <w:rFonts w:ascii="Arial" w:hAnsi="Arial" w:cs="Arial"/>
          <w:noProof/>
        </w:rPr>
      </w:pPr>
    </w:p>
    <w:p w:rsidR="00060140" w:rsidRPr="00D93A8B" w:rsidRDefault="00060140" w:rsidP="00BD7C34">
      <w:pPr>
        <w:rPr>
          <w:noProof/>
        </w:rPr>
      </w:pPr>
    </w:p>
    <w:p w:rsidR="00060140" w:rsidRPr="009B5167" w:rsidRDefault="00060140" w:rsidP="00BD7C34">
      <w:pPr>
        <w:tabs>
          <w:tab w:val="left" w:pos="720"/>
          <w:tab w:val="left" w:pos="3960"/>
          <w:tab w:val="left" w:pos="7380"/>
        </w:tabs>
        <w:rPr>
          <w:rFonts w:ascii="Calibri" w:hAnsi="Calibri" w:cs="Calibri"/>
          <w:bCs/>
          <w:i/>
          <w:sz w:val="22"/>
          <w:szCs w:val="22"/>
        </w:rPr>
      </w:pPr>
      <w:r w:rsidRPr="009B5167">
        <w:rPr>
          <w:rFonts w:ascii="Calibri" w:hAnsi="Calibri" w:cs="Calibri"/>
          <w:bCs/>
          <w:i/>
          <w:sz w:val="22"/>
          <w:szCs w:val="22"/>
        </w:rPr>
        <w:tab/>
        <w:t>Single-Stream</w:t>
      </w:r>
      <w:r w:rsidRPr="009B5167">
        <w:rPr>
          <w:rFonts w:ascii="Calibri" w:hAnsi="Calibri" w:cs="Calibri"/>
          <w:bCs/>
          <w:i/>
          <w:sz w:val="22"/>
          <w:szCs w:val="22"/>
        </w:rPr>
        <w:tab/>
        <w:t xml:space="preserve">Multi-Stream </w:t>
      </w:r>
      <w:r w:rsidRPr="009B5167">
        <w:rPr>
          <w:rFonts w:ascii="Calibri" w:hAnsi="Calibri" w:cs="Calibri"/>
          <w:bCs/>
          <w:i/>
          <w:sz w:val="22"/>
          <w:szCs w:val="22"/>
        </w:rPr>
        <w:tab/>
        <w:t>Standard Labels</w:t>
      </w:r>
    </w:p>
    <w:p w:rsidR="00060140" w:rsidRPr="009B5167" w:rsidRDefault="00060140" w:rsidP="00060140">
      <w:pPr>
        <w:rPr>
          <w:rFonts w:ascii="Calibri" w:hAnsi="Calibri" w:cs="Calibri"/>
          <w:sz w:val="6"/>
          <w:szCs w:val="6"/>
        </w:rPr>
      </w:pPr>
    </w:p>
    <w:p w:rsidR="00060140" w:rsidRDefault="00060140" w:rsidP="00060140">
      <w:pPr>
        <w:rPr>
          <w:rFonts w:ascii="Arial" w:hAnsi="Arial" w:cs="Arial"/>
          <w:sz w:val="22"/>
          <w:szCs w:val="22"/>
        </w:rPr>
      </w:pPr>
      <w:r w:rsidRPr="009B5167">
        <w:rPr>
          <w:rFonts w:ascii="Calibri" w:hAnsi="Calibri" w:cs="Calibri"/>
          <w:i/>
          <w:sz w:val="22"/>
          <w:szCs w:val="22"/>
        </w:rPr>
        <w:t xml:space="preserve">Bin on Left: </w:t>
      </w:r>
      <w:r w:rsidRPr="009B5167">
        <w:rPr>
          <w:rFonts w:ascii="Calibri" w:hAnsi="Calibri" w:cs="Calibri"/>
          <w:i/>
          <w:sz w:val="20"/>
          <w:szCs w:val="20"/>
        </w:rPr>
        <w:t>(</w:t>
      </w:r>
      <w:hyperlink r:id="rId331" w:anchor="q=Amazon+curbside+recycling+bins+for+home" w:history="1">
        <w:r w:rsidRPr="00F34E69">
          <w:rPr>
            <w:rStyle w:val="Hyperlink"/>
            <w:rFonts w:ascii="Calibri" w:hAnsi="Calibri"/>
            <w:sz w:val="20"/>
            <w:szCs w:val="20"/>
          </w:rPr>
          <w:t>https://www.google.com/?gws_rd=ssl#q=Amazon+curbside+recycling+bins+for+home</w:t>
        </w:r>
      </w:hyperlink>
      <w:r>
        <w:rPr>
          <w:rFonts w:ascii="Arial" w:hAnsi="Arial" w:cs="Arial"/>
          <w:sz w:val="22"/>
          <w:szCs w:val="22"/>
        </w:rPr>
        <w:t>)</w:t>
      </w:r>
    </w:p>
    <w:p w:rsidR="00060140" w:rsidRPr="009B5167" w:rsidRDefault="00060140" w:rsidP="00060140">
      <w:pPr>
        <w:rPr>
          <w:rFonts w:ascii="Calibri" w:hAnsi="Calibri" w:cs="Calibri"/>
          <w:sz w:val="6"/>
          <w:szCs w:val="6"/>
        </w:rPr>
      </w:pPr>
    </w:p>
    <w:p w:rsidR="00060140" w:rsidRPr="00F34E69" w:rsidRDefault="00060140" w:rsidP="00060140">
      <w:pPr>
        <w:rPr>
          <w:rFonts w:ascii="Calibri" w:hAnsi="Calibri" w:cs="Arial"/>
          <w:sz w:val="20"/>
          <w:szCs w:val="20"/>
        </w:rPr>
      </w:pPr>
      <w:r w:rsidRPr="009B5167">
        <w:rPr>
          <w:rFonts w:ascii="Calibri" w:hAnsi="Calibri" w:cs="Calibri"/>
          <w:i/>
          <w:sz w:val="22"/>
          <w:szCs w:val="22"/>
        </w:rPr>
        <w:t>Center bin &amp; labels:</w:t>
      </w:r>
      <w:r>
        <w:rPr>
          <w:rFonts w:ascii="Calibri" w:hAnsi="Calibri" w:cs="Calibri"/>
          <w:i/>
          <w:sz w:val="22"/>
          <w:szCs w:val="22"/>
        </w:rPr>
        <w:t xml:space="preserve"> </w:t>
      </w:r>
      <w:r w:rsidRPr="00F34E69">
        <w:rPr>
          <w:rFonts w:ascii="Calibri" w:hAnsi="Calibri" w:cs="Arial"/>
          <w:sz w:val="20"/>
          <w:szCs w:val="20"/>
        </w:rPr>
        <w:t>(</w:t>
      </w:r>
      <w:hyperlink r:id="rId332" w:history="1">
        <w:r w:rsidRPr="00F34E69">
          <w:rPr>
            <w:rStyle w:val="Hyperlink"/>
            <w:rFonts w:ascii="Calibri" w:hAnsi="Calibri"/>
            <w:sz w:val="20"/>
            <w:szCs w:val="20"/>
          </w:rPr>
          <w:t>http://www.wastewiseproductsinc.com/recycling-bin/aristata-tier-iii-mid-summer-flame-triple-stream/</w:t>
        </w:r>
      </w:hyperlink>
      <w:r w:rsidRPr="00F34E69">
        <w:rPr>
          <w:rFonts w:ascii="Calibri" w:hAnsi="Calibri" w:cs="Arial"/>
          <w:sz w:val="20"/>
          <w:szCs w:val="20"/>
        </w:rPr>
        <w:t>)</w:t>
      </w:r>
    </w:p>
    <w:p w:rsidR="00060140" w:rsidRDefault="00060140" w:rsidP="00060140">
      <w:pPr>
        <w:rPr>
          <w:rFonts w:ascii="Arial" w:hAnsi="Arial" w:cs="Arial"/>
          <w:sz w:val="22"/>
          <w:szCs w:val="22"/>
        </w:rPr>
      </w:pPr>
    </w:p>
    <w:p w:rsidR="00060140" w:rsidRDefault="00060140" w:rsidP="00060140">
      <w:pPr>
        <w:rPr>
          <w:rFonts w:ascii="Arial" w:hAnsi="Arial" w:cs="Arial"/>
          <w:b/>
          <w:sz w:val="22"/>
          <w:szCs w:val="22"/>
        </w:rPr>
      </w:pPr>
      <w:r>
        <w:rPr>
          <w:rFonts w:ascii="Arial" w:hAnsi="Arial" w:cs="Arial"/>
          <w:b/>
          <w:sz w:val="22"/>
          <w:szCs w:val="22"/>
        </w:rPr>
        <w:tab/>
        <w:t>Plastic bag recycling</w:t>
      </w:r>
    </w:p>
    <w:p w:rsidR="00060140" w:rsidRPr="000C18A6" w:rsidRDefault="00060140" w:rsidP="00060140">
      <w:pPr>
        <w:rPr>
          <w:rFonts w:ascii="Arial" w:hAnsi="Arial" w:cs="Arial"/>
          <w:sz w:val="22"/>
          <w:szCs w:val="22"/>
        </w:rPr>
      </w:pPr>
    </w:p>
    <w:p w:rsidR="00060140" w:rsidRPr="00562E25" w:rsidRDefault="00060140" w:rsidP="00060140">
      <w:pPr>
        <w:rPr>
          <w:rFonts w:ascii="Arial" w:hAnsi="Arial" w:cs="Arial"/>
          <w:sz w:val="22"/>
          <w:szCs w:val="22"/>
        </w:rPr>
      </w:pPr>
      <w:r>
        <w:rPr>
          <w:rFonts w:ascii="Arial" w:hAnsi="Arial" w:cs="Arial"/>
          <w:color w:val="333333"/>
          <w:sz w:val="22"/>
          <w:szCs w:val="22"/>
        </w:rPr>
        <w:tab/>
        <w:t xml:space="preserve">Whatever the collection mechanism, thin plastic polyethylene films (resin numbers 2 and 4), such as grocery bags, plastic wrap, dry cleaning bags, wrap around rolls of paper towels, etc., cannot be easily separated from other waste and simply recycled into new bags. Since </w:t>
      </w:r>
      <w:r w:rsidRPr="00562E25">
        <w:rPr>
          <w:rFonts w:ascii="Arial" w:hAnsi="Arial" w:cs="Arial"/>
          <w:color w:val="333333"/>
          <w:sz w:val="22"/>
          <w:szCs w:val="22"/>
        </w:rPr>
        <w:t>these films require a different processing system, separate collection is the most effective means of preparing the resin for recycling. (</w:t>
      </w:r>
      <w:hyperlink r:id="rId333" w:history="1">
        <w:r w:rsidRPr="00562E25">
          <w:rPr>
            <w:rStyle w:val="Hyperlink"/>
            <w:rFonts w:ascii="Arial" w:hAnsi="Arial" w:cs="Arial"/>
            <w:sz w:val="22"/>
            <w:szCs w:val="22"/>
          </w:rPr>
          <w:t>https://www.plasticsmakeitpossible.com/plastics-recycling/how-to-recycle/at-home/can-i-recycle-plastic-bags-in-the-recycling-bin/</w:t>
        </w:r>
      </w:hyperlink>
      <w:r w:rsidRPr="00562E25">
        <w:rPr>
          <w:rFonts w:ascii="Arial" w:hAnsi="Arial" w:cs="Arial"/>
          <w:sz w:val="22"/>
          <w:szCs w:val="22"/>
        </w:rPr>
        <w:t>)</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br w:type="page"/>
      </w:r>
    </w:p>
    <w:p w:rsidR="00060140" w:rsidRDefault="00060140" w:rsidP="00060140">
      <w:pPr>
        <w:ind w:firstLine="720"/>
        <w:rPr>
          <w:rFonts w:ascii="Arial" w:hAnsi="Arial" w:cs="Arial"/>
          <w:color w:val="333333"/>
          <w:sz w:val="22"/>
          <w:szCs w:val="22"/>
        </w:rPr>
      </w:pPr>
      <w:r>
        <w:rPr>
          <w:noProof/>
        </w:rPr>
        <w:lastRenderedPageBreak/>
        <mc:AlternateContent>
          <mc:Choice Requires="wpg">
            <w:drawing>
              <wp:anchor distT="0" distB="0" distL="114300" distR="114300" simplePos="0" relativeHeight="252353536" behindDoc="0" locked="0" layoutInCell="1" allowOverlap="1" wp14:anchorId="1B6DF43B" wp14:editId="643F47C9">
                <wp:simplePos x="0" y="0"/>
                <wp:positionH relativeFrom="column">
                  <wp:posOffset>2672715</wp:posOffset>
                </wp:positionH>
                <wp:positionV relativeFrom="paragraph">
                  <wp:posOffset>231140</wp:posOffset>
                </wp:positionV>
                <wp:extent cx="3180715" cy="3371850"/>
                <wp:effectExtent l="0" t="1270" r="0" b="0"/>
                <wp:wrapSquare wrapText="bothSides"/>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0715" cy="3371850"/>
                          <a:chOff x="5589" y="2678"/>
                          <a:chExt cx="5009" cy="5310"/>
                        </a:xfrm>
                      </wpg:grpSpPr>
                      <wpg:grpSp>
                        <wpg:cNvPr id="272" name="Group 80"/>
                        <wpg:cNvGrpSpPr>
                          <a:grpSpLocks/>
                        </wpg:cNvGrpSpPr>
                        <wpg:grpSpPr bwMode="auto">
                          <a:xfrm>
                            <a:off x="5652" y="2678"/>
                            <a:ext cx="4946" cy="3910"/>
                            <a:chOff x="5652" y="2678"/>
                            <a:chExt cx="4946" cy="3910"/>
                          </a:xfrm>
                        </wpg:grpSpPr>
                        <pic:pic xmlns:pic="http://schemas.openxmlformats.org/drawingml/2006/picture">
                          <pic:nvPicPr>
                            <pic:cNvPr id="273" name="Picture 81" descr="Bag-2-Bag"/>
                            <pic:cNvPicPr>
                              <a:picLocks noChangeAspect="1" noChangeArrowheads="1"/>
                            </pic:cNvPicPr>
                          </pic:nvPicPr>
                          <pic:blipFill>
                            <a:blip r:embed="rId334" r:link="rId335" cstate="print">
                              <a:extLst>
                                <a:ext uri="{28A0092B-C50C-407E-A947-70E740481C1C}">
                                  <a14:useLocalDpi xmlns:a14="http://schemas.microsoft.com/office/drawing/2010/main" val="0"/>
                                </a:ext>
                              </a:extLst>
                            </a:blip>
                            <a:srcRect/>
                            <a:stretch>
                              <a:fillRect/>
                            </a:stretch>
                          </pic:blipFill>
                          <pic:spPr bwMode="auto">
                            <a:xfrm>
                              <a:off x="5652" y="2678"/>
                              <a:ext cx="2160" cy="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Picture 82" descr="http://www.plasticfilmrecycling.org/images/r1c2.gif"/>
                            <pic:cNvPicPr>
                              <a:picLocks noChangeAspect="1" noChangeArrowheads="1"/>
                            </pic:cNvPicPr>
                          </pic:nvPicPr>
                          <pic:blipFill>
                            <a:blip r:embed="rId336" r:link="rId337">
                              <a:extLst>
                                <a:ext uri="{28A0092B-C50C-407E-A947-70E740481C1C}">
                                  <a14:useLocalDpi xmlns:a14="http://schemas.microsoft.com/office/drawing/2010/main" val="0"/>
                                </a:ext>
                              </a:extLst>
                            </a:blip>
                            <a:srcRect/>
                            <a:stretch>
                              <a:fillRect/>
                            </a:stretch>
                          </pic:blipFill>
                          <pic:spPr bwMode="auto">
                            <a:xfrm>
                              <a:off x="8148" y="2678"/>
                              <a:ext cx="2450" cy="3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75" name="Text Box 2"/>
                        <wps:cNvSpPr txBox="1">
                          <a:spLocks noChangeArrowheads="1"/>
                        </wps:cNvSpPr>
                        <wps:spPr bwMode="auto">
                          <a:xfrm>
                            <a:off x="5589" y="6501"/>
                            <a:ext cx="2212" cy="1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9B5167" w:rsidRDefault="001F5216" w:rsidP="00060140">
                              <w:pPr>
                                <w:jc w:val="center"/>
                                <w:rPr>
                                  <w:rFonts w:ascii="Calibri" w:hAnsi="Calibri" w:cs="Calibri"/>
                                  <w:i/>
                                  <w:sz w:val="22"/>
                                  <w:szCs w:val="22"/>
                                </w:rPr>
                              </w:pPr>
                              <w:r w:rsidRPr="009B5167">
                                <w:rPr>
                                  <w:rFonts w:ascii="Calibri" w:hAnsi="Calibri" w:cs="Calibri"/>
                                  <w:i/>
                                  <w:sz w:val="22"/>
                                  <w:szCs w:val="22"/>
                                </w:rPr>
                                <w:t xml:space="preserve">Store </w:t>
                              </w:r>
                              <w:r>
                                <w:rPr>
                                  <w:rFonts w:ascii="Calibri" w:hAnsi="Calibri" w:cs="Calibri"/>
                                  <w:i/>
                                  <w:sz w:val="22"/>
                                  <w:szCs w:val="22"/>
                                </w:rPr>
                                <w:t>d</w:t>
                              </w:r>
                              <w:r w:rsidRPr="009B5167">
                                <w:rPr>
                                  <w:rFonts w:ascii="Calibri" w:hAnsi="Calibri" w:cs="Calibri"/>
                                  <w:i/>
                                  <w:sz w:val="22"/>
                                  <w:szCs w:val="22"/>
                                </w:rPr>
                                <w:t>rop-</w:t>
                              </w:r>
                              <w:r>
                                <w:rPr>
                                  <w:rFonts w:ascii="Calibri" w:hAnsi="Calibri" w:cs="Calibri"/>
                                  <w:i/>
                                  <w:sz w:val="22"/>
                                  <w:szCs w:val="22"/>
                                </w:rPr>
                                <w:t>o</w:t>
                              </w:r>
                              <w:r w:rsidRPr="009B5167">
                                <w:rPr>
                                  <w:rFonts w:ascii="Calibri" w:hAnsi="Calibri" w:cs="Calibri"/>
                                  <w:i/>
                                  <w:sz w:val="22"/>
                                  <w:szCs w:val="22"/>
                                </w:rPr>
                                <w:t xml:space="preserve">ff </w:t>
                              </w:r>
                              <w:r>
                                <w:rPr>
                                  <w:rFonts w:ascii="Calibri" w:hAnsi="Calibri" w:cs="Calibri"/>
                                  <w:i/>
                                  <w:sz w:val="22"/>
                                  <w:szCs w:val="22"/>
                                </w:rPr>
                                <w:t>b</w:t>
                              </w:r>
                              <w:r w:rsidRPr="009B5167">
                                <w:rPr>
                                  <w:rFonts w:ascii="Calibri" w:hAnsi="Calibri" w:cs="Calibri"/>
                                  <w:i/>
                                  <w:sz w:val="22"/>
                                  <w:szCs w:val="22"/>
                                </w:rPr>
                                <w:t>in, Wayne, Nebraska</w:t>
                              </w:r>
                            </w:p>
                            <w:p w:rsidR="001F5216" w:rsidRPr="009B5167" w:rsidRDefault="001F5216" w:rsidP="00060140">
                              <w:pPr>
                                <w:rPr>
                                  <w:rFonts w:ascii="Calibri" w:hAnsi="Calibri" w:cs="Calibri"/>
                                  <w:i/>
                                  <w:sz w:val="6"/>
                                  <w:szCs w:val="6"/>
                                </w:rPr>
                              </w:pPr>
                            </w:p>
                            <w:p w:rsidR="001F5216" w:rsidRPr="009B5167" w:rsidRDefault="001F5216" w:rsidP="00060140">
                              <w:pPr>
                                <w:rPr>
                                  <w:rFonts w:ascii="Calibri" w:hAnsi="Calibri" w:cs="Calibri"/>
                                  <w:i/>
                                </w:rPr>
                              </w:pPr>
                              <w:r w:rsidRPr="009B5167">
                                <w:rPr>
                                  <w:rFonts w:ascii="Calibri" w:hAnsi="Calibri" w:cs="Calibri"/>
                                  <w:i/>
                                  <w:sz w:val="20"/>
                                  <w:szCs w:val="20"/>
                                </w:rPr>
                                <w:t>(</w:t>
                              </w:r>
                              <w:hyperlink r:id="rId338" w:history="1">
                                <w:r w:rsidRPr="009B5167">
                                  <w:rPr>
                                    <w:rStyle w:val="Hyperlink"/>
                                    <w:rFonts w:ascii="Calibri" w:hAnsi="Calibri" w:cs="Calibri"/>
                                    <w:i/>
                                    <w:sz w:val="20"/>
                                    <w:szCs w:val="20"/>
                                  </w:rPr>
                                  <w:t>http://www.cityofwayne.org/index.aspx?NID=622</w:t>
                                </w:r>
                              </w:hyperlink>
                              <w:r w:rsidRPr="009B5167">
                                <w:rPr>
                                  <w:rFonts w:ascii="Calibri" w:hAnsi="Calibri" w:cs="Calibri"/>
                                  <w:i/>
                                  <w:sz w:val="20"/>
                                  <w:szCs w:val="20"/>
                                </w:rPr>
                                <w:t>)</w:t>
                              </w:r>
                            </w:p>
                          </w:txbxContent>
                        </wps:txbx>
                        <wps:bodyPr rot="0" vert="horz" wrap="square" lIns="91440" tIns="45720" rIns="91440" bIns="45720" anchor="t" anchorCtr="0" upright="1">
                          <a:spAutoFit/>
                        </wps:bodyPr>
                      </wps:wsp>
                      <wps:wsp>
                        <wps:cNvPr id="276" name="Text Box 2"/>
                        <wps:cNvSpPr txBox="1">
                          <a:spLocks noChangeArrowheads="1"/>
                        </wps:cNvSpPr>
                        <wps:spPr bwMode="auto">
                          <a:xfrm>
                            <a:off x="8133" y="6584"/>
                            <a:ext cx="2450" cy="12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9B5167" w:rsidRDefault="001F5216" w:rsidP="00060140">
                              <w:pPr>
                                <w:jc w:val="center"/>
                                <w:rPr>
                                  <w:rFonts w:ascii="Calibri" w:hAnsi="Calibri" w:cs="Calibri"/>
                                  <w:i/>
                                  <w:sz w:val="22"/>
                                  <w:szCs w:val="22"/>
                                </w:rPr>
                              </w:pPr>
                              <w:r w:rsidRPr="009B5167">
                                <w:rPr>
                                  <w:rFonts w:ascii="Calibri" w:hAnsi="Calibri" w:cs="Calibri"/>
                                  <w:i/>
                                  <w:sz w:val="22"/>
                                  <w:szCs w:val="22"/>
                                </w:rPr>
                                <w:t xml:space="preserve">PE film </w:t>
                              </w:r>
                              <w:r w:rsidRPr="009B5167">
                                <w:rPr>
                                  <w:rFonts w:ascii="Calibri" w:hAnsi="Calibri" w:cs="Calibri"/>
                                  <w:i/>
                                  <w:sz w:val="22"/>
                                  <w:szCs w:val="22"/>
                                </w:rPr>
                                <w:br/>
                                <w:t>recycling label</w:t>
                              </w:r>
                            </w:p>
                            <w:p w:rsidR="001F5216" w:rsidRPr="009B5167" w:rsidRDefault="001F5216" w:rsidP="00060140">
                              <w:pPr>
                                <w:rPr>
                                  <w:rFonts w:ascii="Calibri" w:hAnsi="Calibri" w:cs="Calibri"/>
                                  <w:i/>
                                  <w:sz w:val="6"/>
                                  <w:szCs w:val="6"/>
                                </w:rPr>
                              </w:pPr>
                            </w:p>
                            <w:p w:rsidR="001F5216" w:rsidRDefault="001F5216" w:rsidP="00060140">
                              <w:r w:rsidRPr="009B5167">
                                <w:rPr>
                                  <w:rFonts w:ascii="Calibri" w:hAnsi="Calibri" w:cs="Calibri"/>
                                  <w:i/>
                                  <w:sz w:val="20"/>
                                  <w:szCs w:val="20"/>
                                </w:rPr>
                                <w:t>(</w:t>
                              </w:r>
                              <w:hyperlink r:id="rId339" w:history="1">
                                <w:r w:rsidRPr="009B5167">
                                  <w:rPr>
                                    <w:rStyle w:val="Hyperlink"/>
                                    <w:rFonts w:ascii="Calibri" w:hAnsi="Calibri" w:cs="Calibri"/>
                                    <w:i/>
                                    <w:sz w:val="20"/>
                                    <w:szCs w:val="20"/>
                                  </w:rPr>
                                  <w:t>http://www.plasticfilmrecycling.org/</w:t>
                                </w:r>
                              </w:hyperlink>
                              <w:r>
                                <w:rPr>
                                  <w:rFonts w:ascii="Calibri" w:hAnsi="Calibri" w:cs="Arial"/>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71" o:spid="_x0000_s1154" style="position:absolute;left:0;text-align:left;margin-left:210.45pt;margin-top:18.2pt;width:250.45pt;height:265.5pt;z-index:252353536;mso-position-horizontal-relative:text;mso-position-vertical-relative:text" coordorigin="5589,2678" coordsize="5009,5310" o:gfxdata="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">
                <v:group id="Group 80" o:spid="_x0000_s1155" style="position:absolute;left:5652;top:2678;width:4946;height:3910" coordorigin="5652,2678" coordsize="4946,3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shape id="Picture 81" o:spid="_x0000_s1156" type="#_x0000_t75" alt="Bag-2-Bag" style="position:absolute;left:5652;top:2678;width:2160;height:3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z7wXEAAAA3AAAAA8AAABkcnMvZG93bnJldi54bWxEj92KwjAUhO8F3yEcYe800QUtXaO4gii4&#10;F/49wKE52xabk24Ta317syB4OczMN8x82dlKtNT40rGG8UiBIM6cKTnXcDlvhgkIH5ANVo5Jw4M8&#10;LBf93hxT4+58pPYUchEh7FPUUIRQp1L6rCCLfuRq4uj9usZiiLLJpWnwHuG2khOlptJiyXGhwJrW&#10;BWXX081qqLYro9ru7+D318vtsVY/3+040fpj0K2+QATqwjv8au+MhsnsE/7Px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z7wXEAAAA3AAAAA8AAAAAAAAAAAAAAAAA&#10;nwIAAGRycy9kb3ducmV2LnhtbFBLBQYAAAAABAAEAPcAAACQAwAAAAA=&#10;">
                    <v:imagedata r:id="rId340" r:href="rId341"/>
                  </v:shape>
                  <v:shape id="Picture 82" o:spid="_x0000_s1157" type="#_x0000_t75" alt="http://www.plasticfilmrecycling.org/images/r1c2.gif" style="position:absolute;left:8148;top:2678;width:2450;height:3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2IbPDAAAA3AAAAA8AAABkcnMvZG93bnJldi54bWxEj0Frg0AUhO+B/oflFXpL1tjQFOsaQkAo&#10;vUUNyfHhvqrUfSvuVu2/zxYKPQ4z3wyTHhbTi4lG11lWsN1EIIhrqztuFFRlvn4F4Tyyxt4yKfgh&#10;B4fsYZViou3MZ5oK34hQwi5BBa33QyKlq1sy6DZ2IA7epx0N+iDHRuoR51BuehlH0Ys02HFYaHGg&#10;U0v1V/FtFMTVzt764kNu3WL3ZfV8KYtrrtTT43J8A+Fp8f/hP/pdB26/g98z4QjI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jYhs8MAAADcAAAADwAAAAAAAAAAAAAAAACf&#10;AgAAZHJzL2Rvd25yZXYueG1sUEsFBgAAAAAEAAQA9wAAAI8DAAAAAA==&#10;">
                    <v:imagedata r:id="rId342" r:href="rId343"/>
                  </v:shape>
                </v:group>
                <v:shape id="_x0000_s1158" type="#_x0000_t202" style="position:absolute;left:5589;top:6501;width:2212;height:1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7m1MQA&#10;AADcAAAADwAAAGRycy9kb3ducmV2LnhtbESPy2rDMBBF94H8g5hCd4mcQB64lkMJFErJonksuhys&#10;ieXYGrmW7Lh/XxUKWV7u43Cz3WgbMVDnK8cKFvMEBHHhdMWlgsv5bbYF4QOyxsYxKfghD7t8Oskw&#10;1e7ORxpOoRRxhH2KCkwIbSqlLwxZ9HPXEkfv6jqLIcqulLrDexy3jVwmyVparDgSDLa0N1TUp95G&#10;yMEX/dF93xaHWn6Zeo2rT/Oh1PPT+PoCItAYHuH/9rtWsNys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5tTEAAAA3AAAAA8AAAAAAAAAAAAAAAAAmAIAAGRycy9k&#10;b3ducmV2LnhtbFBLBQYAAAAABAAEAPUAAACJAwAAAAA=&#10;" stroked="f">
                  <v:textbox style="mso-fit-shape-to-text:t">
                    <w:txbxContent>
                      <w:p w:rsidR="001F5216" w:rsidRPr="009B5167" w:rsidRDefault="001F5216" w:rsidP="00060140">
                        <w:pPr>
                          <w:jc w:val="center"/>
                          <w:rPr>
                            <w:rFonts w:ascii="Calibri" w:hAnsi="Calibri" w:cs="Calibri"/>
                            <w:i/>
                            <w:sz w:val="22"/>
                            <w:szCs w:val="22"/>
                          </w:rPr>
                        </w:pPr>
                        <w:r w:rsidRPr="009B5167">
                          <w:rPr>
                            <w:rFonts w:ascii="Calibri" w:hAnsi="Calibri" w:cs="Calibri"/>
                            <w:i/>
                            <w:sz w:val="22"/>
                            <w:szCs w:val="22"/>
                          </w:rPr>
                          <w:t xml:space="preserve">Store </w:t>
                        </w:r>
                        <w:r>
                          <w:rPr>
                            <w:rFonts w:ascii="Calibri" w:hAnsi="Calibri" w:cs="Calibri"/>
                            <w:i/>
                            <w:sz w:val="22"/>
                            <w:szCs w:val="22"/>
                          </w:rPr>
                          <w:t>d</w:t>
                        </w:r>
                        <w:r w:rsidRPr="009B5167">
                          <w:rPr>
                            <w:rFonts w:ascii="Calibri" w:hAnsi="Calibri" w:cs="Calibri"/>
                            <w:i/>
                            <w:sz w:val="22"/>
                            <w:szCs w:val="22"/>
                          </w:rPr>
                          <w:t>rop-</w:t>
                        </w:r>
                        <w:r>
                          <w:rPr>
                            <w:rFonts w:ascii="Calibri" w:hAnsi="Calibri" w:cs="Calibri"/>
                            <w:i/>
                            <w:sz w:val="22"/>
                            <w:szCs w:val="22"/>
                          </w:rPr>
                          <w:t>o</w:t>
                        </w:r>
                        <w:r w:rsidRPr="009B5167">
                          <w:rPr>
                            <w:rFonts w:ascii="Calibri" w:hAnsi="Calibri" w:cs="Calibri"/>
                            <w:i/>
                            <w:sz w:val="22"/>
                            <w:szCs w:val="22"/>
                          </w:rPr>
                          <w:t xml:space="preserve">ff </w:t>
                        </w:r>
                        <w:r>
                          <w:rPr>
                            <w:rFonts w:ascii="Calibri" w:hAnsi="Calibri" w:cs="Calibri"/>
                            <w:i/>
                            <w:sz w:val="22"/>
                            <w:szCs w:val="22"/>
                          </w:rPr>
                          <w:t>b</w:t>
                        </w:r>
                        <w:r w:rsidRPr="009B5167">
                          <w:rPr>
                            <w:rFonts w:ascii="Calibri" w:hAnsi="Calibri" w:cs="Calibri"/>
                            <w:i/>
                            <w:sz w:val="22"/>
                            <w:szCs w:val="22"/>
                          </w:rPr>
                          <w:t>in, Wayne, Nebraska</w:t>
                        </w:r>
                      </w:p>
                      <w:p w:rsidR="001F5216" w:rsidRPr="009B5167" w:rsidRDefault="001F5216" w:rsidP="00060140">
                        <w:pPr>
                          <w:rPr>
                            <w:rFonts w:ascii="Calibri" w:hAnsi="Calibri" w:cs="Calibri"/>
                            <w:i/>
                            <w:sz w:val="6"/>
                            <w:szCs w:val="6"/>
                          </w:rPr>
                        </w:pPr>
                      </w:p>
                      <w:p w:rsidR="001F5216" w:rsidRPr="009B5167" w:rsidRDefault="001F5216" w:rsidP="00060140">
                        <w:pPr>
                          <w:rPr>
                            <w:rFonts w:ascii="Calibri" w:hAnsi="Calibri" w:cs="Calibri"/>
                            <w:i/>
                          </w:rPr>
                        </w:pPr>
                        <w:r w:rsidRPr="009B5167">
                          <w:rPr>
                            <w:rFonts w:ascii="Calibri" w:hAnsi="Calibri" w:cs="Calibri"/>
                            <w:i/>
                            <w:sz w:val="20"/>
                            <w:szCs w:val="20"/>
                          </w:rPr>
                          <w:t>(</w:t>
                        </w:r>
                        <w:hyperlink r:id="rId344" w:history="1">
                          <w:r w:rsidRPr="009B5167">
                            <w:rPr>
                              <w:rStyle w:val="Hyperlink"/>
                              <w:rFonts w:ascii="Calibri" w:hAnsi="Calibri" w:cs="Calibri"/>
                              <w:i/>
                              <w:sz w:val="20"/>
                              <w:szCs w:val="20"/>
                            </w:rPr>
                            <w:t>http://www.cityofwayne.org/index.aspx?NID=622</w:t>
                          </w:r>
                        </w:hyperlink>
                        <w:r w:rsidRPr="009B5167">
                          <w:rPr>
                            <w:rFonts w:ascii="Calibri" w:hAnsi="Calibri" w:cs="Calibri"/>
                            <w:i/>
                            <w:sz w:val="20"/>
                            <w:szCs w:val="20"/>
                          </w:rPr>
                          <w:t>)</w:t>
                        </w:r>
                      </w:p>
                    </w:txbxContent>
                  </v:textbox>
                </v:shape>
                <v:shape id="_x0000_s1159" type="#_x0000_t202" style="position:absolute;left:8133;top:6584;width:2450;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4o8QA&#10;AADcAAAADwAAAGRycy9kb3ducmV2LnhtbESPzWrCQBSF9wXfYbhCd3WSQFNJHUWEQikuTNqFy0vm&#10;NhOTuRMzo6Zv7xQKXR7Oz8dZbSbbiyuNvnWsIF0kIIhrp1tuFHx9vj0tQfiArLF3TAp+yMNmPXtY&#10;YaHdjUu6VqERcYR9gQpMCEMhpa8NWfQLNxBH79uNFkOUYyP1iLc4bnuZJUkuLbYcCQYH2hmqu+pi&#10;I2Tv60vpzqd038mj6XJ8PpgPpR7n0/YVRKAp/If/2u9aQfaSw++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seKPEAAAA3AAAAA8AAAAAAAAAAAAAAAAAmAIAAGRycy9k&#10;b3ducmV2LnhtbFBLBQYAAAAABAAEAPUAAACJAwAAAAA=&#10;" stroked="f">
                  <v:textbox style="mso-fit-shape-to-text:t">
                    <w:txbxContent>
                      <w:p w:rsidR="001F5216" w:rsidRPr="009B5167" w:rsidRDefault="001F5216" w:rsidP="00060140">
                        <w:pPr>
                          <w:jc w:val="center"/>
                          <w:rPr>
                            <w:rFonts w:ascii="Calibri" w:hAnsi="Calibri" w:cs="Calibri"/>
                            <w:i/>
                            <w:sz w:val="22"/>
                            <w:szCs w:val="22"/>
                          </w:rPr>
                        </w:pPr>
                        <w:r w:rsidRPr="009B5167">
                          <w:rPr>
                            <w:rFonts w:ascii="Calibri" w:hAnsi="Calibri" w:cs="Calibri"/>
                            <w:i/>
                            <w:sz w:val="22"/>
                            <w:szCs w:val="22"/>
                          </w:rPr>
                          <w:t xml:space="preserve">PE film </w:t>
                        </w:r>
                        <w:r w:rsidRPr="009B5167">
                          <w:rPr>
                            <w:rFonts w:ascii="Calibri" w:hAnsi="Calibri" w:cs="Calibri"/>
                            <w:i/>
                            <w:sz w:val="22"/>
                            <w:szCs w:val="22"/>
                          </w:rPr>
                          <w:br/>
                          <w:t>recycling label</w:t>
                        </w:r>
                      </w:p>
                      <w:p w:rsidR="001F5216" w:rsidRPr="009B5167" w:rsidRDefault="001F5216" w:rsidP="00060140">
                        <w:pPr>
                          <w:rPr>
                            <w:rFonts w:ascii="Calibri" w:hAnsi="Calibri" w:cs="Calibri"/>
                            <w:i/>
                            <w:sz w:val="6"/>
                            <w:szCs w:val="6"/>
                          </w:rPr>
                        </w:pPr>
                      </w:p>
                      <w:p w:rsidR="001F5216" w:rsidRDefault="001F5216" w:rsidP="00060140">
                        <w:r w:rsidRPr="009B5167">
                          <w:rPr>
                            <w:rFonts w:ascii="Calibri" w:hAnsi="Calibri" w:cs="Calibri"/>
                            <w:i/>
                            <w:sz w:val="20"/>
                            <w:szCs w:val="20"/>
                          </w:rPr>
                          <w:t>(</w:t>
                        </w:r>
                        <w:hyperlink r:id="rId345" w:history="1">
                          <w:r w:rsidRPr="009B5167">
                            <w:rPr>
                              <w:rStyle w:val="Hyperlink"/>
                              <w:rFonts w:ascii="Calibri" w:hAnsi="Calibri" w:cs="Calibri"/>
                              <w:i/>
                              <w:sz w:val="20"/>
                              <w:szCs w:val="20"/>
                            </w:rPr>
                            <w:t>http://www.plasticfilmrecycling.org/</w:t>
                          </w:r>
                        </w:hyperlink>
                        <w:r>
                          <w:rPr>
                            <w:rFonts w:ascii="Calibri" w:hAnsi="Calibri" w:cs="Arial"/>
                            <w:sz w:val="20"/>
                            <w:szCs w:val="20"/>
                          </w:rPr>
                          <w:t>)</w:t>
                        </w:r>
                      </w:p>
                    </w:txbxContent>
                  </v:textbox>
                </v:shape>
                <w10:wrap type="square"/>
              </v:group>
            </w:pict>
          </mc:Fallback>
        </mc:AlternateContent>
      </w:r>
      <w:r>
        <w:rPr>
          <w:rFonts w:ascii="Arial" w:hAnsi="Arial" w:cs="Arial"/>
          <w:color w:val="333333"/>
          <w:sz w:val="22"/>
          <w:szCs w:val="22"/>
        </w:rPr>
        <w:t>In 1990, supermarkets began placing bins like the one shown at right (from a grocery store in Wayne, Nebraska) for only resin #2 and #4 recyclable film at grocery stores. By 1992 approximately one half of all U.S. supermarkets had these collection programs. The label at far right is used by manufacturers that follow the Association of Postconsumer Plastics Recyclers “Design for Recyclability Guidelines”.</w:t>
      </w:r>
    </w:p>
    <w:p w:rsidR="00060140" w:rsidRPr="00562E25" w:rsidRDefault="00060140" w:rsidP="00060140">
      <w:pPr>
        <w:rPr>
          <w:rFonts w:ascii="Arial" w:hAnsi="Arial" w:cs="Arial"/>
          <w:sz w:val="22"/>
          <w:szCs w:val="22"/>
        </w:rPr>
      </w:pPr>
      <w:r w:rsidRPr="00562E25">
        <w:rPr>
          <w:rFonts w:ascii="Arial" w:hAnsi="Arial" w:cs="Arial"/>
          <w:sz w:val="22"/>
          <w:szCs w:val="22"/>
        </w:rPr>
        <w:t>(</w:t>
      </w:r>
      <w:hyperlink r:id="rId346" w:history="1">
        <w:r w:rsidRPr="00562E25">
          <w:rPr>
            <w:rStyle w:val="Hyperlink"/>
            <w:rFonts w:ascii="Arial" w:hAnsi="Arial" w:cs="Arial"/>
            <w:sz w:val="22"/>
            <w:szCs w:val="22"/>
          </w:rPr>
          <w:t>http://www.plasticfilmrecycling.org/</w:t>
        </w:r>
      </w:hyperlink>
      <w:r w:rsidRPr="00562E25">
        <w:rPr>
          <w:rFonts w:ascii="Arial" w:hAnsi="Arial" w:cs="Arial"/>
          <w:sz w:val="22"/>
          <w:szCs w:val="22"/>
        </w:rPr>
        <w:t>)</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The Novolex Bag-2-Bag</w:t>
      </w:r>
      <w:r w:rsidRPr="008A5A76">
        <w:rPr>
          <w:rFonts w:ascii="Arial" w:hAnsi="Arial" w:cs="Arial"/>
          <w:sz w:val="22"/>
          <w:szCs w:val="22"/>
          <w:vertAlign w:val="superscript"/>
        </w:rPr>
        <w:t>®</w:t>
      </w:r>
      <w:r>
        <w:rPr>
          <w:rFonts w:ascii="Arial" w:hAnsi="Arial" w:cs="Arial"/>
          <w:sz w:val="22"/>
          <w:szCs w:val="22"/>
        </w:rPr>
        <w:t xml:space="preserve"> program shown in the De Antonis article has prepared these guidelines for consumer/recyclers:</w:t>
      </w:r>
    </w:p>
    <w:p w:rsidR="00060140" w:rsidRPr="00442F23" w:rsidRDefault="00060140" w:rsidP="00060140">
      <w:pPr>
        <w:ind w:left="720"/>
        <w:rPr>
          <w:rFonts w:ascii="Arial" w:hAnsi="Arial" w:cs="Arial"/>
          <w:b/>
          <w:bCs/>
          <w:color w:val="454545"/>
          <w:sz w:val="20"/>
          <w:szCs w:val="20"/>
        </w:rPr>
      </w:pPr>
    </w:p>
    <w:p w:rsidR="00060140" w:rsidRPr="00442F23" w:rsidRDefault="00060140" w:rsidP="00060140">
      <w:pPr>
        <w:ind w:left="720"/>
        <w:rPr>
          <w:rFonts w:ascii="Arial" w:hAnsi="Arial" w:cs="Arial"/>
          <w:color w:val="454545"/>
          <w:sz w:val="20"/>
          <w:szCs w:val="20"/>
        </w:rPr>
      </w:pPr>
      <w:r w:rsidRPr="00442F23">
        <w:rPr>
          <w:rFonts w:ascii="Arial" w:hAnsi="Arial" w:cs="Arial"/>
          <w:b/>
          <w:bCs/>
          <w:color w:val="454545"/>
          <w:sz w:val="20"/>
          <w:szCs w:val="20"/>
        </w:rPr>
        <w:t>Please Recycle These In Bag-2-Bag®</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Plastic retail bags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Produce bags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News Paper Bags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Dry Cleaning Bags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Cereal Box liners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Paper towel and toilet paper wrap</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Over wrap on cases of soda or canned vegetables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Sealed air pouches in mailed packages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Ziploc and other zipper style bags—please remove zippers prior to recycling</w:t>
      </w:r>
    </w:p>
    <w:p w:rsidR="00060140" w:rsidRPr="00442F23" w:rsidRDefault="00060140" w:rsidP="00060140">
      <w:pPr>
        <w:spacing w:before="60"/>
        <w:ind w:left="720"/>
        <w:rPr>
          <w:rFonts w:ascii="Arial" w:hAnsi="Arial" w:cs="Arial"/>
          <w:b/>
          <w:bCs/>
          <w:color w:val="454545"/>
          <w:sz w:val="20"/>
          <w:szCs w:val="20"/>
        </w:rPr>
      </w:pPr>
    </w:p>
    <w:p w:rsidR="00060140" w:rsidRPr="00442F23" w:rsidRDefault="00060140" w:rsidP="009F7F7E">
      <w:pPr>
        <w:numPr>
          <w:ilvl w:val="0"/>
          <w:numId w:val="80"/>
        </w:numPr>
        <w:spacing w:before="60"/>
        <w:rPr>
          <w:rFonts w:ascii="Arial" w:hAnsi="Arial" w:cs="Arial"/>
          <w:color w:val="454545"/>
          <w:sz w:val="20"/>
          <w:szCs w:val="20"/>
        </w:rPr>
      </w:pPr>
      <w:r w:rsidRPr="00442F23">
        <w:rPr>
          <w:rFonts w:ascii="Arial" w:hAnsi="Arial" w:cs="Arial"/>
          <w:b/>
          <w:bCs/>
          <w:color w:val="454545"/>
          <w:sz w:val="20"/>
          <w:szCs w:val="20"/>
        </w:rPr>
        <w:t>Please Do Not Recycle These In Bag-2-Bag®</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Salad and other pre-prepared vegetable bags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Frozen vegetable bags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Pet food bags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PVC or PVDC (Saran) films (meat wrap is PVC)</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Polystyrene, polyurethane foamed, polypropylene</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PETE trays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Plastic bottles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Hazardous materials, medical wastes, or packages of these products</w:t>
      </w:r>
    </w:p>
    <w:p w:rsidR="00060140" w:rsidRPr="00442F23" w:rsidRDefault="00060140" w:rsidP="009F7F7E">
      <w:pPr>
        <w:numPr>
          <w:ilvl w:val="0"/>
          <w:numId w:val="80"/>
        </w:numPr>
        <w:spacing w:before="60"/>
        <w:rPr>
          <w:rFonts w:ascii="Arial" w:hAnsi="Arial" w:cs="Arial"/>
          <w:sz w:val="20"/>
          <w:szCs w:val="20"/>
        </w:rPr>
      </w:pPr>
      <w:r w:rsidRPr="00442F23">
        <w:rPr>
          <w:rFonts w:ascii="Arial" w:hAnsi="Arial" w:cs="Arial"/>
          <w:sz w:val="20"/>
          <w:szCs w:val="20"/>
        </w:rPr>
        <w:t>Metal</w:t>
      </w:r>
    </w:p>
    <w:p w:rsidR="00060140" w:rsidRPr="00442F23" w:rsidRDefault="00060140" w:rsidP="00060140">
      <w:pPr>
        <w:ind w:left="720"/>
        <w:rPr>
          <w:rFonts w:ascii="Arial" w:hAnsi="Arial" w:cs="Arial"/>
          <w:color w:val="454545"/>
          <w:sz w:val="6"/>
          <w:szCs w:val="6"/>
        </w:rPr>
      </w:pPr>
    </w:p>
    <w:p w:rsidR="00060140" w:rsidRPr="00562E25" w:rsidRDefault="00060140" w:rsidP="00060140">
      <w:pPr>
        <w:ind w:left="720"/>
        <w:rPr>
          <w:rFonts w:ascii="Arial" w:hAnsi="Arial" w:cs="Arial"/>
          <w:color w:val="454545"/>
          <w:sz w:val="20"/>
          <w:szCs w:val="20"/>
        </w:rPr>
      </w:pPr>
      <w:r w:rsidRPr="00562E25">
        <w:rPr>
          <w:rFonts w:ascii="Arial" w:hAnsi="Arial" w:cs="Arial"/>
          <w:color w:val="454545"/>
          <w:sz w:val="20"/>
          <w:szCs w:val="20"/>
        </w:rPr>
        <w:t>(</w:t>
      </w:r>
      <w:hyperlink r:id="rId347" w:history="1">
        <w:r w:rsidRPr="00562E25">
          <w:rPr>
            <w:rStyle w:val="Hyperlink"/>
            <w:rFonts w:ascii="Arial" w:hAnsi="Arial" w:cs="Arial"/>
            <w:sz w:val="20"/>
            <w:szCs w:val="20"/>
          </w:rPr>
          <w:t>http://novolex.com/sustainability/bag-2-bag</w:t>
        </w:r>
      </w:hyperlink>
      <w:r w:rsidRPr="00562E25">
        <w:rPr>
          <w:rFonts w:ascii="Arial" w:hAnsi="Arial" w:cs="Arial"/>
          <w:color w:val="454545"/>
          <w:sz w:val="20"/>
          <w:szCs w:val="20"/>
        </w:rPr>
        <w:t>)</w:t>
      </w:r>
    </w:p>
    <w:p w:rsidR="00060140" w:rsidRDefault="00060140" w:rsidP="00060140">
      <w:pPr>
        <w:rPr>
          <w:rFonts w:ascii="Arial" w:hAnsi="Arial" w:cs="Arial"/>
          <w:sz w:val="22"/>
          <w:szCs w:val="22"/>
        </w:rPr>
      </w:pPr>
      <w:r>
        <w:rPr>
          <w:rFonts w:ascii="Arial" w:hAnsi="Arial" w:cs="Arial"/>
          <w:sz w:val="22"/>
          <w:szCs w:val="22"/>
        </w:rPr>
        <w:br w:type="page"/>
      </w:r>
    </w:p>
    <w:p w:rsidR="00060140" w:rsidRPr="00562E25" w:rsidRDefault="00060140" w:rsidP="00060140">
      <w:pPr>
        <w:rPr>
          <w:rFonts w:ascii="Arial" w:hAnsi="Arial" w:cs="Arial"/>
          <w:bCs/>
          <w:sz w:val="22"/>
          <w:szCs w:val="22"/>
        </w:rPr>
      </w:pPr>
      <w:r>
        <w:rPr>
          <w:rFonts w:ascii="Arial" w:hAnsi="Arial" w:cs="Arial"/>
          <w:sz w:val="22"/>
          <w:szCs w:val="22"/>
        </w:rPr>
        <w:lastRenderedPageBreak/>
        <w:tab/>
        <w:t xml:space="preserve">The </w:t>
      </w:r>
      <w:r w:rsidRPr="00B26AC2">
        <w:rPr>
          <w:rFonts w:ascii="Arial" w:hAnsi="Arial" w:cs="Arial"/>
          <w:bCs/>
          <w:sz w:val="22"/>
          <w:szCs w:val="22"/>
        </w:rPr>
        <w:t>Waste and Resources Action Programme</w:t>
      </w:r>
      <w:r>
        <w:rPr>
          <w:rFonts w:ascii="Arial" w:hAnsi="Arial" w:cs="Arial"/>
          <w:bCs/>
          <w:sz w:val="22"/>
          <w:szCs w:val="22"/>
        </w:rPr>
        <w:t xml:space="preserve"> (WRAP) began in Great Britain in 2002. </w:t>
      </w:r>
      <w:r>
        <w:rPr>
          <w:rFonts w:ascii="Arial" w:hAnsi="Arial" w:cs="Arial"/>
          <w:noProof/>
        </w:rPr>
        <w:drawing>
          <wp:anchor distT="0" distB="0" distL="0" distR="0" simplePos="0" relativeHeight="252339200" behindDoc="0" locked="0" layoutInCell="1" allowOverlap="0" wp14:anchorId="6AB1C761" wp14:editId="413ABA84">
            <wp:simplePos x="0" y="0"/>
            <wp:positionH relativeFrom="column">
              <wp:posOffset>4162425</wp:posOffset>
            </wp:positionH>
            <wp:positionV relativeFrom="line">
              <wp:posOffset>61595</wp:posOffset>
            </wp:positionV>
            <wp:extent cx="1857375" cy="1743075"/>
            <wp:effectExtent l="0" t="0" r="9525" b="9525"/>
            <wp:wrapSquare wrapText="bothSides"/>
            <wp:docPr id="270" name="Picture 270" descr="WRAP-image">
              <a:hlinkClick xmlns:a="http://schemas.openxmlformats.org/drawingml/2006/main" r:id="rId348" tgtFrame="&quot;_blank&quot;" tooltip="&quot;WRAP (Wrap Recycling Action Progra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RAP-image">
                      <a:hlinkClick r:id="rId348" tgtFrame="&quot;_blank&quot;" tooltip="&quot;WRAP (Wrap Recycling Action Program)&quot;"/>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8573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sz w:val="22"/>
          <w:szCs w:val="22"/>
        </w:rPr>
        <w:t xml:space="preserve">In November 2016, American Chemistry Council (ACC) Plastics Division announced their collaboration with the U.S. Environmental Protection Agency (EPA) to promote sustainable management practices for plastics materials. Their goal is to educate the public in an effort to increase the amount of PE thin film that is collected. A system of special Store Drop-Off bins for plastic grocery bags and other clean thin wrap has been introduced and collection </w:t>
      </w:r>
      <w:r w:rsidRPr="00562E25">
        <w:rPr>
          <w:rFonts w:ascii="Arial" w:hAnsi="Arial" w:cs="Arial"/>
          <w:bCs/>
          <w:sz w:val="22"/>
          <w:szCs w:val="22"/>
        </w:rPr>
        <w:t>continues to increase. (</w:t>
      </w:r>
      <w:hyperlink r:id="rId350" w:history="1">
        <w:r w:rsidRPr="00562E25">
          <w:rPr>
            <w:rStyle w:val="Hyperlink"/>
            <w:rFonts w:ascii="Arial" w:hAnsi="Arial" w:cs="Arial"/>
            <w:bCs/>
            <w:sz w:val="22"/>
            <w:szCs w:val="22"/>
          </w:rPr>
          <w:t>http://www.plasticfilmrecycling.org/</w:t>
        </w:r>
      </w:hyperlink>
      <w:r w:rsidRPr="00562E25">
        <w:rPr>
          <w:rFonts w:ascii="Arial" w:hAnsi="Arial" w:cs="Arial"/>
          <w:bCs/>
          <w:sz w:val="22"/>
          <w:szCs w:val="22"/>
        </w:rPr>
        <w:t>)</w:t>
      </w:r>
    </w:p>
    <w:p w:rsidR="00060140" w:rsidRDefault="00060140" w:rsidP="00060140">
      <w:pPr>
        <w:rPr>
          <w:rFonts w:ascii="Arial" w:hAnsi="Arial" w:cs="Arial"/>
          <w:sz w:val="22"/>
          <w:szCs w:val="22"/>
        </w:rPr>
      </w:pPr>
    </w:p>
    <w:p w:rsidR="00060140" w:rsidRPr="006D03CC" w:rsidRDefault="00060140" w:rsidP="00060140">
      <w:pPr>
        <w:jc w:val="right"/>
        <w:rPr>
          <w:rFonts w:ascii="Arial" w:hAnsi="Arial" w:cs="Arial"/>
          <w:i/>
          <w:sz w:val="22"/>
          <w:szCs w:val="22"/>
        </w:rPr>
      </w:pPr>
      <w:r w:rsidRPr="006D03CC">
        <w:rPr>
          <w:rFonts w:ascii="Calibri" w:hAnsi="Calibri" w:cs="Arial"/>
          <w:i/>
          <w:sz w:val="20"/>
          <w:szCs w:val="20"/>
        </w:rPr>
        <w:t>(</w:t>
      </w:r>
      <w:hyperlink r:id="rId351" w:history="1">
        <w:r w:rsidRPr="006D03CC">
          <w:rPr>
            <w:rStyle w:val="Hyperlink"/>
            <w:rFonts w:ascii="Calibri" w:hAnsi="Calibri"/>
            <w:i/>
            <w:sz w:val="20"/>
            <w:szCs w:val="20"/>
          </w:rPr>
          <w:t>http://www.plasticfilmrecycling.org/</w:t>
        </w:r>
      </w:hyperlink>
      <w:r w:rsidRPr="006D03CC">
        <w:rPr>
          <w:rFonts w:ascii="Calibri" w:hAnsi="Calibri" w:cs="Arial"/>
          <w:i/>
          <w:sz w:val="20"/>
          <w:szCs w:val="20"/>
        </w:rPr>
        <w:t>)</w:t>
      </w:r>
    </w:p>
    <w:p w:rsidR="00060140" w:rsidRPr="00D95482" w:rsidRDefault="00060140" w:rsidP="00060140">
      <w:pPr>
        <w:rPr>
          <w:rFonts w:ascii="Arial" w:hAnsi="Arial" w:cs="Arial"/>
          <w:sz w:val="22"/>
          <w:szCs w:val="22"/>
        </w:rPr>
      </w:pPr>
    </w:p>
    <w:p w:rsidR="00060140" w:rsidRPr="00562E25" w:rsidRDefault="00060140" w:rsidP="00060140">
      <w:pPr>
        <w:rPr>
          <w:rFonts w:ascii="Arial" w:hAnsi="Arial" w:cs="Arial"/>
          <w:b/>
        </w:rPr>
      </w:pPr>
      <w:r>
        <w:rPr>
          <w:rFonts w:ascii="Arial" w:hAnsi="Arial" w:cs="Arial"/>
          <w:sz w:val="22"/>
          <w:szCs w:val="22"/>
        </w:rPr>
        <w:tab/>
        <w:t>The Procter and Gamble Company (P&amp;G) has joined the ACC’s Flexible Film Recycling Group to design programs to encourage local recycling programs. P&amp;G’s Research and Development (R&amp;D) manager Stephen Sikra explains the high demand for recycled PE film, “</w:t>
      </w:r>
      <w:r w:rsidRPr="00315954">
        <w:rPr>
          <w:rFonts w:ascii="Arial" w:hAnsi="Arial" w:cs="Arial"/>
          <w:sz w:val="22"/>
          <w:szCs w:val="22"/>
        </w:rPr>
        <w:t>I see it as very strong with many uses, including durable goods such as composite lumber for decks, fencing, building and garden products, crates, and piping, and for flexible applications, including new film packaging and plastic bags.</w:t>
      </w:r>
      <w:r>
        <w:rPr>
          <w:rFonts w:ascii="Arial" w:hAnsi="Arial" w:cs="Arial"/>
          <w:sz w:val="22"/>
          <w:szCs w:val="22"/>
        </w:rPr>
        <w:t xml:space="preserve">” </w:t>
      </w:r>
      <w:r w:rsidRPr="00562E25">
        <w:rPr>
          <w:rFonts w:ascii="Arial" w:hAnsi="Arial" w:cs="Arial"/>
          <w:sz w:val="22"/>
          <w:szCs w:val="22"/>
        </w:rPr>
        <w:t>(</w:t>
      </w:r>
      <w:hyperlink r:id="rId352" w:history="1">
        <w:r w:rsidRPr="00562E25">
          <w:rPr>
            <w:rStyle w:val="Hyperlink"/>
            <w:rFonts w:ascii="Arial" w:hAnsi="Arial" w:cs="Arial"/>
            <w:sz w:val="22"/>
            <w:szCs w:val="22"/>
          </w:rPr>
          <w:t>https://www.packworld.com/sustainability/recycling/pg-puts-focus-pe-film-recycling</w:t>
        </w:r>
      </w:hyperlink>
      <w:r w:rsidRPr="00562E25">
        <w:rPr>
          <w:rFonts w:ascii="Arial" w:hAnsi="Arial" w:cs="Arial"/>
          <w:sz w:val="22"/>
          <w:szCs w:val="22"/>
        </w:rPr>
        <w:t>)</w:t>
      </w:r>
    </w:p>
    <w:p w:rsidR="00060140" w:rsidRPr="006D03CC" w:rsidRDefault="00060140" w:rsidP="00060140">
      <w:pPr>
        <w:rPr>
          <w:rFonts w:ascii="Arial" w:hAnsi="Arial" w:cs="Arial"/>
          <w:sz w:val="22"/>
          <w:szCs w:val="22"/>
        </w:rPr>
      </w:pPr>
    </w:p>
    <w:p w:rsidR="00060140" w:rsidRDefault="00060140" w:rsidP="00060140">
      <w:pPr>
        <w:rPr>
          <w:rFonts w:ascii="Arial" w:hAnsi="Arial" w:cs="Arial"/>
          <w:b/>
        </w:rPr>
      </w:pPr>
      <w:r>
        <w:rPr>
          <w:rFonts w:ascii="Arial" w:hAnsi="Arial" w:cs="Arial"/>
          <w:b/>
        </w:rPr>
        <w:tab/>
        <w:t>Processing recycled PE bags and films</w:t>
      </w:r>
    </w:p>
    <w:p w:rsidR="00060140" w:rsidRPr="006D03CC"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The largest used grocery bag collection system is the one mentioned in the De Antonis article, the Novolex Bag-2-Bag</w:t>
      </w:r>
      <w:r w:rsidRPr="00D95482">
        <w:rPr>
          <w:rFonts w:ascii="Arial" w:hAnsi="Arial" w:cs="Arial"/>
          <w:sz w:val="22"/>
          <w:szCs w:val="22"/>
          <w:vertAlign w:val="superscript"/>
        </w:rPr>
        <w:t>®</w:t>
      </w:r>
      <w:r>
        <w:rPr>
          <w:rFonts w:ascii="Arial" w:hAnsi="Arial" w:cs="Arial"/>
          <w:sz w:val="22"/>
          <w:szCs w:val="22"/>
        </w:rPr>
        <w:t xml:space="preserve"> program. Novolex has more than 30,000 U.S. pick-up locations. Its processing plant is advertised as the “world’s largest closed-loop plastic bag recycling plant”. Closed-loop means that Novolex collects bags from store drop-off bins and trucks them to their Indiana plant for processing into PE pellets that become the raw material for in-house production of new (recycled) grocery bags, thus closing the loop.</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noProof/>
        </w:rPr>
        <mc:AlternateContent>
          <mc:Choice Requires="wpg">
            <w:drawing>
              <wp:anchor distT="0" distB="0" distL="114300" distR="114300" simplePos="0" relativeHeight="252354560" behindDoc="0" locked="0" layoutInCell="1" allowOverlap="1" wp14:anchorId="05123179" wp14:editId="2600A86E">
                <wp:simplePos x="0" y="0"/>
                <wp:positionH relativeFrom="column">
                  <wp:posOffset>2630805</wp:posOffset>
                </wp:positionH>
                <wp:positionV relativeFrom="paragraph">
                  <wp:posOffset>410845</wp:posOffset>
                </wp:positionV>
                <wp:extent cx="3320415" cy="1936115"/>
                <wp:effectExtent l="1905" t="635" r="1905" b="0"/>
                <wp:wrapSquare wrapText="bothSides"/>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0415" cy="1936115"/>
                          <a:chOff x="5583" y="11419"/>
                          <a:chExt cx="5229" cy="3049"/>
                        </a:xfrm>
                      </wpg:grpSpPr>
                      <pic:pic xmlns:pic="http://schemas.openxmlformats.org/drawingml/2006/picture">
                        <pic:nvPicPr>
                          <pic:cNvPr id="268" name="Picture 4" descr="http://novolex.com/assets/content/Recycled_Content.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5592" y="11419"/>
                            <a:ext cx="5220" cy="2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Text Box 2"/>
                        <wps:cNvSpPr txBox="1">
                          <a:spLocks noChangeArrowheads="1"/>
                        </wps:cNvSpPr>
                        <wps:spPr bwMode="auto">
                          <a:xfrm>
                            <a:off x="5583" y="13470"/>
                            <a:ext cx="5220" cy="9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D16123" w:rsidRDefault="001F5216" w:rsidP="00060140">
                              <w:pPr>
                                <w:jc w:val="center"/>
                                <w:rPr>
                                  <w:rFonts w:ascii="Calibri" w:hAnsi="Calibri" w:cs="Calibri"/>
                                  <w:i/>
                                  <w:noProof/>
                                  <w:sz w:val="22"/>
                                  <w:szCs w:val="22"/>
                                </w:rPr>
                              </w:pPr>
                              <w:r w:rsidRPr="00D16123">
                                <w:rPr>
                                  <w:rFonts w:ascii="Calibri" w:hAnsi="Calibri" w:cs="Calibri"/>
                                  <w:i/>
                                  <w:noProof/>
                                  <w:sz w:val="22"/>
                                  <w:szCs w:val="22"/>
                                </w:rPr>
                                <w:t>Percent recycled content in recycled PE pellets</w:t>
                              </w:r>
                            </w:p>
                            <w:p w:rsidR="001F5216" w:rsidRPr="00D16123" w:rsidRDefault="001F5216" w:rsidP="00060140">
                              <w:pPr>
                                <w:rPr>
                                  <w:rFonts w:ascii="Calibri" w:hAnsi="Calibri" w:cs="Calibri"/>
                                  <w:i/>
                                  <w:color w:val="454545"/>
                                  <w:sz w:val="6"/>
                                  <w:szCs w:val="6"/>
                                </w:rPr>
                              </w:pPr>
                            </w:p>
                            <w:p w:rsidR="001F5216" w:rsidRDefault="001F5216" w:rsidP="00060140">
                              <w:pPr>
                                <w:rPr>
                                  <w:rFonts w:ascii="Calibri" w:hAnsi="Calibri" w:cs="Calibri"/>
                                  <w:i/>
                                  <w:color w:val="454545"/>
                                  <w:sz w:val="20"/>
                                  <w:szCs w:val="20"/>
                                </w:rPr>
                              </w:pPr>
                              <w:r w:rsidRPr="00D16123">
                                <w:rPr>
                                  <w:rFonts w:ascii="Calibri" w:hAnsi="Calibri" w:cs="Calibri"/>
                                  <w:i/>
                                  <w:color w:val="454545"/>
                                  <w:sz w:val="20"/>
                                  <w:szCs w:val="20"/>
                                </w:rPr>
                                <w:t>(</w:t>
                              </w:r>
                              <w:hyperlink r:id="rId354" w:history="1">
                                <w:r w:rsidRPr="00D16123">
                                  <w:rPr>
                                    <w:rStyle w:val="Hyperlink"/>
                                    <w:rFonts w:ascii="Calibri" w:hAnsi="Calibri" w:cs="Calibri"/>
                                    <w:i/>
                                    <w:sz w:val="20"/>
                                    <w:szCs w:val="20"/>
                                  </w:rPr>
                                  <w:t>http://novolex.com/sustainability/gray-is-the-new-green</w:t>
                                </w:r>
                              </w:hyperlink>
                              <w:r w:rsidRPr="00D16123">
                                <w:rPr>
                                  <w:rFonts w:ascii="Calibri" w:hAnsi="Calibri" w:cs="Calibri"/>
                                  <w:i/>
                                  <w:color w:val="454545"/>
                                  <w:sz w:val="20"/>
                                  <w:szCs w:val="20"/>
                                </w:rPr>
                                <w:t>)</w:t>
                              </w:r>
                            </w:p>
                            <w:p w:rsidR="001F5216" w:rsidRPr="00D16123" w:rsidRDefault="001F5216" w:rsidP="00060140">
                              <w:pPr>
                                <w:rPr>
                                  <w:rFonts w:ascii="Calibri" w:hAnsi="Calibri" w:cs="Calibri"/>
                                  <w:b/>
                                  <w:i/>
                                  <w:sz w:val="22"/>
                                  <w:szCs w:val="22"/>
                                </w:rPr>
                              </w:pP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67" o:spid="_x0000_s1160" style="position:absolute;margin-left:207.15pt;margin-top:32.35pt;width:261.45pt;height:152.45pt;z-index:252354560;mso-position-horizontal-relative:text;mso-position-vertical-relative:text" coordorigin="5583,11419" coordsize="5229,3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Zv2&#10;e/8AmYP+3b/2rXjNezfs9/8AMwf9u3/tWgDzLxn/AMjxr3/YSuP/AEY1Y1bPjP8A5HjXv+wlcf8A&#10;oxqx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">
                <v:shape id="Picture 4" o:spid="_x0000_s1161" type="#_x0000_t75" alt="http://novolex.com/assets/content/Recycled_Content.jpg" style="position:absolute;left:5592;top:11419;width:5220;height:2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REI/BAAAA3AAAAA8AAABkcnMvZG93bnJldi54bWxET02LwjAQvQv+hzALe9N0y9KVapRFLOhB&#10;wepBb0MztmWbSWlirf/eHIQ9Pt73YjWYRvTUudqygq9pBIK4sLrmUsH5lE1mIJxH1thYJgVPcrBa&#10;jkcLTLV98JH63JcihLBLUUHlfZtK6YqKDLqpbYkDd7OdQR9gV0rd4SOEm0bGUZRIgzWHhgpbWldU&#10;/OV3o+CaX5rM736eRc+H9nuzp2Oyvyv1+TH8zkF4Gvy/+O3eagVxEtaGM+EIyO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dREI/BAAAA3AAAAA8AAAAAAAAAAAAAAAAAnwIA&#10;AGRycy9kb3ducmV2LnhtbFBLBQYAAAAABAAEAPcAAACNAwAAAAA=&#10;">
                  <v:imagedata r:id="rId355" o:title="Recycled_Content"/>
                </v:shape>
                <v:shape id="_x0000_s1162" type="#_x0000_t202" style="position:absolute;left:5583;top:13470;width:5220;height: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6DMQA&#10;AADcAAAADwAAAGRycy9kb3ducmV2LnhtbESPzWrCQBSF9wXfYbhCd3WSQENNHUWEQikuTNqFy0vm&#10;NhOTuRMzo6Zv7xQKXR7Oz8dZbSbbiyuNvnWsIF0kIIhrp1tuFHx9vj29gPABWWPvmBT8kIfNevaw&#10;wkK7G5d0rUIj4gj7AhWYEIZCSl8bsugXbiCO3rcbLYYox0bqEW9x3PYyS5JcWmw5EgwOtDNUd9XF&#10;Rsje15fSnU/pvpNH0+X4fDAfSj3Op+0riEBT+A//td+1gixfwu+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qegzEAAAA3AAAAA8AAAAAAAAAAAAAAAAAmAIAAGRycy9k&#10;b3ducmV2LnhtbFBLBQYAAAAABAAEAPUAAACJAwAAAAA=&#10;" stroked="f">
                  <v:textbox style="mso-fit-shape-to-text:t">
                    <w:txbxContent>
                      <w:p w:rsidR="001F5216" w:rsidRPr="00D16123" w:rsidRDefault="001F5216" w:rsidP="00060140">
                        <w:pPr>
                          <w:jc w:val="center"/>
                          <w:rPr>
                            <w:rFonts w:ascii="Calibri" w:hAnsi="Calibri" w:cs="Calibri"/>
                            <w:i/>
                            <w:noProof/>
                            <w:sz w:val="22"/>
                            <w:szCs w:val="22"/>
                          </w:rPr>
                        </w:pPr>
                        <w:r w:rsidRPr="00D16123">
                          <w:rPr>
                            <w:rFonts w:ascii="Calibri" w:hAnsi="Calibri" w:cs="Calibri"/>
                            <w:i/>
                            <w:noProof/>
                            <w:sz w:val="22"/>
                            <w:szCs w:val="22"/>
                          </w:rPr>
                          <w:t>Percent recycled content in recycled PE pellets</w:t>
                        </w:r>
                      </w:p>
                      <w:p w:rsidR="001F5216" w:rsidRPr="00D16123" w:rsidRDefault="001F5216" w:rsidP="00060140">
                        <w:pPr>
                          <w:rPr>
                            <w:rFonts w:ascii="Calibri" w:hAnsi="Calibri" w:cs="Calibri"/>
                            <w:i/>
                            <w:color w:val="454545"/>
                            <w:sz w:val="6"/>
                            <w:szCs w:val="6"/>
                          </w:rPr>
                        </w:pPr>
                      </w:p>
                      <w:p w:rsidR="001F5216" w:rsidRDefault="001F5216" w:rsidP="00060140">
                        <w:pPr>
                          <w:rPr>
                            <w:rFonts w:ascii="Calibri" w:hAnsi="Calibri" w:cs="Calibri"/>
                            <w:i/>
                            <w:color w:val="454545"/>
                            <w:sz w:val="20"/>
                            <w:szCs w:val="20"/>
                          </w:rPr>
                        </w:pPr>
                        <w:r w:rsidRPr="00D16123">
                          <w:rPr>
                            <w:rFonts w:ascii="Calibri" w:hAnsi="Calibri" w:cs="Calibri"/>
                            <w:i/>
                            <w:color w:val="454545"/>
                            <w:sz w:val="20"/>
                            <w:szCs w:val="20"/>
                          </w:rPr>
                          <w:t>(</w:t>
                        </w:r>
                        <w:hyperlink r:id="rId356" w:history="1">
                          <w:r w:rsidRPr="00D16123">
                            <w:rPr>
                              <w:rStyle w:val="Hyperlink"/>
                              <w:rFonts w:ascii="Calibri" w:hAnsi="Calibri" w:cs="Calibri"/>
                              <w:i/>
                              <w:sz w:val="20"/>
                              <w:szCs w:val="20"/>
                            </w:rPr>
                            <w:t>http://novolex.com/sustainability/gray-is-the-new-green</w:t>
                          </w:r>
                        </w:hyperlink>
                        <w:r w:rsidRPr="00D16123">
                          <w:rPr>
                            <w:rFonts w:ascii="Calibri" w:hAnsi="Calibri" w:cs="Calibri"/>
                            <w:i/>
                            <w:color w:val="454545"/>
                            <w:sz w:val="20"/>
                            <w:szCs w:val="20"/>
                          </w:rPr>
                          <w:t>)</w:t>
                        </w:r>
                      </w:p>
                      <w:p w:rsidR="001F5216" w:rsidRPr="00D16123" w:rsidRDefault="001F5216" w:rsidP="00060140">
                        <w:pPr>
                          <w:rPr>
                            <w:rFonts w:ascii="Calibri" w:hAnsi="Calibri" w:cs="Calibri"/>
                            <w:b/>
                            <w:i/>
                            <w:sz w:val="22"/>
                            <w:szCs w:val="22"/>
                          </w:rPr>
                        </w:pPr>
                      </w:p>
                    </w:txbxContent>
                  </v:textbox>
                </v:shape>
                <w10:wrap type="square"/>
              </v:group>
            </w:pict>
          </mc:Fallback>
        </mc:AlternateContent>
      </w:r>
      <w:r>
        <w:rPr>
          <w:rFonts w:ascii="Arial" w:hAnsi="Arial" w:cs="Arial"/>
          <w:sz w:val="22"/>
          <w:szCs w:val="22"/>
        </w:rPr>
        <w:tab/>
        <w:t>White grocery bags are manufactured from virgin resin. If material is available, Novolex has the capability to manufacture bags with 100% recycled PE. In 2014, their average was 30% recycled per bag (some bags contained 50% recovered material). As more people return thin films to recovery bins, Novolex predicts that the percent of virgin PE needed will decrease. When recycled films of various colors are mixed (like mixing food colors) and heated, the product pellets are white to grey depending upon the percentage of recycled material used, as shown in the graph at right.</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br w:type="page"/>
      </w:r>
    </w:p>
    <w:p w:rsidR="00060140" w:rsidRDefault="00060140" w:rsidP="00060140">
      <w:pPr>
        <w:pStyle w:val="NormalWeb"/>
        <w:tabs>
          <w:tab w:val="left" w:pos="4680"/>
        </w:tabs>
        <w:spacing w:before="0" w:beforeAutospacing="0"/>
        <w:ind w:left="720"/>
        <w:rPr>
          <w:rFonts w:ascii="Calibri" w:hAnsi="Calibri" w:cs="Arial"/>
          <w:color w:val="454545"/>
          <w:sz w:val="20"/>
          <w:szCs w:val="20"/>
        </w:rPr>
      </w:pPr>
      <w:r w:rsidRPr="00023CDD">
        <w:rPr>
          <w:rFonts w:ascii="Arial" w:hAnsi="Arial" w:cs="Arial"/>
          <w:i/>
          <w:noProof/>
          <w:color w:val="454545"/>
          <w:sz w:val="30"/>
          <w:szCs w:val="30"/>
        </w:rPr>
        <w:lastRenderedPageBreak/>
        <w:drawing>
          <wp:inline distT="0" distB="0" distL="0" distR="0" wp14:anchorId="024A43A7" wp14:editId="76122047">
            <wp:extent cx="2346960" cy="1668780"/>
            <wp:effectExtent l="0" t="0" r="0" b="7620"/>
            <wp:docPr id="29" name="Picture 29" descr="hand holding white plastic pel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 holding white plastic pellets"/>
                    <pic:cNvPicPr>
                      <a:picLocks noChangeAspect="1" noChangeArrowheads="1"/>
                    </pic:cNvPicPr>
                  </pic:nvPicPr>
                  <pic:blipFill>
                    <a:blip r:embed="rId357">
                      <a:extLst>
                        <a:ext uri="{28A0092B-C50C-407E-A947-70E740481C1C}">
                          <a14:useLocalDpi xmlns:a14="http://schemas.microsoft.com/office/drawing/2010/main" val="0"/>
                        </a:ext>
                      </a:extLst>
                    </a:blip>
                    <a:srcRect l="20651" r="19781"/>
                    <a:stretch>
                      <a:fillRect/>
                    </a:stretch>
                  </pic:blipFill>
                  <pic:spPr bwMode="auto">
                    <a:xfrm>
                      <a:off x="0" y="0"/>
                      <a:ext cx="2346960" cy="1668780"/>
                    </a:xfrm>
                    <a:prstGeom prst="rect">
                      <a:avLst/>
                    </a:prstGeom>
                    <a:noFill/>
                    <a:ln>
                      <a:noFill/>
                    </a:ln>
                  </pic:spPr>
                </pic:pic>
              </a:graphicData>
            </a:graphic>
          </wp:inline>
        </w:drawing>
      </w:r>
      <w:r>
        <w:rPr>
          <w:rFonts w:ascii="Arial" w:hAnsi="Arial" w:cs="Arial"/>
          <w:i/>
          <w:noProof/>
          <w:color w:val="454545"/>
          <w:sz w:val="30"/>
          <w:szCs w:val="30"/>
        </w:rPr>
        <w:tab/>
      </w:r>
      <w:r w:rsidRPr="00A36C8B">
        <w:rPr>
          <w:rFonts w:ascii="Arial" w:hAnsi="Arial" w:cs="Arial"/>
          <w:noProof/>
          <w:color w:val="454545"/>
          <w:sz w:val="22"/>
          <w:szCs w:val="22"/>
        </w:rPr>
        <w:drawing>
          <wp:inline distT="0" distB="0" distL="0" distR="0" wp14:anchorId="306D2FFE" wp14:editId="67D6F8EA">
            <wp:extent cx="2529840" cy="1661160"/>
            <wp:effectExtent l="0" t="0" r="3810" b="0"/>
            <wp:docPr id="28" name="Picture 28" descr="http://novolex.com/assets/content/True_Cradle_to_Cra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ovolex.com/assets/content/True_Cradle_to_Cradle.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529840" cy="1661160"/>
                    </a:xfrm>
                    <a:prstGeom prst="rect">
                      <a:avLst/>
                    </a:prstGeom>
                    <a:noFill/>
                    <a:ln>
                      <a:noFill/>
                    </a:ln>
                  </pic:spPr>
                </pic:pic>
              </a:graphicData>
            </a:graphic>
          </wp:inline>
        </w:drawing>
      </w:r>
    </w:p>
    <w:p w:rsidR="00060140" w:rsidRPr="00D16123" w:rsidRDefault="00060140" w:rsidP="00060140">
      <w:pPr>
        <w:tabs>
          <w:tab w:val="left" w:pos="1260"/>
          <w:tab w:val="left" w:pos="5220"/>
        </w:tabs>
        <w:ind w:left="720"/>
        <w:rPr>
          <w:rFonts w:ascii="Calibri" w:hAnsi="Calibri" w:cs="Calibri"/>
          <w:i/>
          <w:sz w:val="22"/>
          <w:szCs w:val="22"/>
        </w:rPr>
      </w:pPr>
      <w:r w:rsidRPr="00D16123">
        <w:rPr>
          <w:rFonts w:ascii="Calibri" w:hAnsi="Calibri" w:cs="Calibri"/>
          <w:i/>
          <w:sz w:val="22"/>
          <w:szCs w:val="22"/>
        </w:rPr>
        <w:tab/>
        <w:t xml:space="preserve">White </w:t>
      </w:r>
      <w:r>
        <w:rPr>
          <w:rFonts w:ascii="Calibri" w:hAnsi="Calibri" w:cs="Calibri"/>
          <w:i/>
          <w:sz w:val="22"/>
          <w:szCs w:val="22"/>
        </w:rPr>
        <w:t>v</w:t>
      </w:r>
      <w:r w:rsidRPr="00D16123">
        <w:rPr>
          <w:rFonts w:ascii="Calibri" w:hAnsi="Calibri" w:cs="Calibri"/>
          <w:i/>
          <w:sz w:val="22"/>
          <w:szCs w:val="22"/>
        </w:rPr>
        <w:t xml:space="preserve">irgin PE </w:t>
      </w:r>
      <w:r>
        <w:rPr>
          <w:rFonts w:ascii="Calibri" w:hAnsi="Calibri" w:cs="Calibri"/>
          <w:i/>
          <w:sz w:val="22"/>
          <w:szCs w:val="22"/>
        </w:rPr>
        <w:t>p</w:t>
      </w:r>
      <w:r w:rsidRPr="00D16123">
        <w:rPr>
          <w:rFonts w:ascii="Calibri" w:hAnsi="Calibri" w:cs="Calibri"/>
          <w:i/>
          <w:sz w:val="22"/>
          <w:szCs w:val="22"/>
        </w:rPr>
        <w:t>ellets</w:t>
      </w:r>
      <w:r w:rsidRPr="00D16123">
        <w:rPr>
          <w:rFonts w:ascii="Calibri" w:hAnsi="Calibri" w:cs="Calibri"/>
          <w:i/>
          <w:sz w:val="22"/>
          <w:szCs w:val="22"/>
        </w:rPr>
        <w:tab/>
        <w:t xml:space="preserve">Novolex </w:t>
      </w:r>
      <w:r>
        <w:rPr>
          <w:rFonts w:ascii="Calibri" w:hAnsi="Calibri" w:cs="Calibri"/>
          <w:i/>
          <w:sz w:val="22"/>
          <w:szCs w:val="22"/>
        </w:rPr>
        <w:t>r</w:t>
      </w:r>
      <w:r w:rsidRPr="00D16123">
        <w:rPr>
          <w:rFonts w:ascii="Calibri" w:hAnsi="Calibri" w:cs="Calibri"/>
          <w:i/>
          <w:sz w:val="22"/>
          <w:szCs w:val="22"/>
        </w:rPr>
        <w:t xml:space="preserve">ecycled PE </w:t>
      </w:r>
      <w:r>
        <w:rPr>
          <w:rFonts w:ascii="Calibri" w:hAnsi="Calibri" w:cs="Calibri"/>
          <w:i/>
          <w:sz w:val="22"/>
          <w:szCs w:val="22"/>
        </w:rPr>
        <w:t>p</w:t>
      </w:r>
      <w:r w:rsidRPr="00D16123">
        <w:rPr>
          <w:rFonts w:ascii="Calibri" w:hAnsi="Calibri" w:cs="Calibri"/>
          <w:i/>
          <w:sz w:val="22"/>
          <w:szCs w:val="22"/>
        </w:rPr>
        <w:t>ellets</w:t>
      </w:r>
    </w:p>
    <w:p w:rsidR="00060140" w:rsidRPr="00D16123" w:rsidRDefault="00060140" w:rsidP="00060140">
      <w:pPr>
        <w:pStyle w:val="NormalWeb"/>
        <w:spacing w:before="0" w:beforeAutospacing="0" w:after="0" w:afterAutospacing="0"/>
        <w:rPr>
          <w:rFonts w:ascii="Calibri" w:hAnsi="Calibri"/>
          <w:sz w:val="6"/>
          <w:szCs w:val="6"/>
        </w:rPr>
      </w:pPr>
      <w:r w:rsidRPr="00D16123">
        <w:rPr>
          <w:noProof/>
          <w:sz w:val="6"/>
          <w:szCs w:val="6"/>
        </w:rPr>
        <mc:AlternateContent>
          <mc:Choice Requires="wps">
            <w:drawing>
              <wp:anchor distT="45720" distB="45720" distL="114300" distR="114300" simplePos="0" relativeHeight="252356608" behindDoc="0" locked="0" layoutInCell="1" allowOverlap="1" wp14:anchorId="3D181A73" wp14:editId="60BB87C4">
                <wp:simplePos x="0" y="0"/>
                <wp:positionH relativeFrom="column">
                  <wp:posOffset>2981325</wp:posOffset>
                </wp:positionH>
                <wp:positionV relativeFrom="paragraph">
                  <wp:posOffset>55880</wp:posOffset>
                </wp:positionV>
                <wp:extent cx="2514600" cy="547370"/>
                <wp:effectExtent l="0" t="0" r="0" b="0"/>
                <wp:wrapSquare wrapText="bothSides"/>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47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Default="001F5216" w:rsidP="00060140">
                            <w:pPr>
                              <w:pStyle w:val="NormalWeb"/>
                              <w:spacing w:before="0" w:beforeAutospacing="0" w:after="0" w:afterAutospacing="0"/>
                              <w:rPr>
                                <w:rFonts w:ascii="Calibri" w:hAnsi="Calibri" w:cs="Arial"/>
                                <w:i/>
                                <w:sz w:val="20"/>
                                <w:szCs w:val="20"/>
                              </w:rPr>
                            </w:pPr>
                            <w:r w:rsidRPr="00D16123">
                              <w:rPr>
                                <w:rFonts w:ascii="Calibri" w:hAnsi="Calibri" w:cs="Arial"/>
                                <w:i/>
                                <w:sz w:val="20"/>
                                <w:szCs w:val="20"/>
                              </w:rPr>
                              <w:t>(</w:t>
                            </w:r>
                            <w:hyperlink r:id="rId359" w:history="1">
                              <w:r w:rsidRPr="00D16123">
                                <w:rPr>
                                  <w:rStyle w:val="Hyperlink"/>
                                  <w:rFonts w:ascii="Calibri" w:hAnsi="Calibri"/>
                                  <w:i/>
                                  <w:sz w:val="20"/>
                                  <w:szCs w:val="20"/>
                                </w:rPr>
                                <w:t>http://novolex.com/sustainability/recycling-plant</w:t>
                              </w:r>
                            </w:hyperlink>
                            <w:r w:rsidRPr="00D16123">
                              <w:rPr>
                                <w:rFonts w:ascii="Calibri" w:hAnsi="Calibri" w:cs="Arial"/>
                                <w:i/>
                                <w:sz w:val="20"/>
                                <w:szCs w:val="20"/>
                              </w:rPr>
                              <w:t>)</w:t>
                            </w:r>
                          </w:p>
                          <w:p w:rsidR="001F5216" w:rsidRPr="001D6573" w:rsidRDefault="001F5216" w:rsidP="00060140">
                            <w:pPr>
                              <w:pStyle w:val="NormalWeb"/>
                              <w:spacing w:before="0" w:beforeAutospacing="0" w:after="0" w:afterAutospacing="0"/>
                              <w:rPr>
                                <w:rFonts w:ascii="Calibri" w:hAnsi="Calibri" w:cs="Arial"/>
                                <w:i/>
                                <w:sz w:val="22"/>
                                <w:szCs w:val="22"/>
                              </w:rPr>
                            </w:pPr>
                          </w:p>
                          <w:p w:rsidR="001F5216" w:rsidRPr="001D6573" w:rsidRDefault="001F5216" w:rsidP="00060140">
                            <w:pPr>
                              <w:pStyle w:val="NormalWeb"/>
                              <w:spacing w:before="0" w:beforeAutospacing="0" w:after="0" w:afterAutospacing="0"/>
                              <w:rPr>
                                <w:rFonts w:ascii="Calibri" w:hAnsi="Calibri" w:cs="Arial"/>
                                <w:i/>
                                <w:sz w:val="22"/>
                                <w:szCs w:val="22"/>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6" o:spid="_x0000_s1163" type="#_x0000_t202" style="position:absolute;margin-left:234.75pt;margin-top:4.4pt;width:198pt;height:43.1pt;z-index:25235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" stroked="f">
                <v:textbox style="mso-fit-shape-to-text:t">
                  <w:txbxContent>
                    <w:p w:rsidR="001F5216" w:rsidRDefault="001F5216" w:rsidP="00060140">
                      <w:pPr>
                        <w:pStyle w:val="NormalWeb"/>
                        <w:spacing w:before="0" w:beforeAutospacing="0" w:after="0" w:afterAutospacing="0"/>
                        <w:rPr>
                          <w:rFonts w:ascii="Calibri" w:hAnsi="Calibri" w:cs="Arial"/>
                          <w:i/>
                          <w:sz w:val="20"/>
                          <w:szCs w:val="20"/>
                        </w:rPr>
                      </w:pPr>
                      <w:r w:rsidRPr="00D16123">
                        <w:rPr>
                          <w:rFonts w:ascii="Calibri" w:hAnsi="Calibri" w:cs="Arial"/>
                          <w:i/>
                          <w:sz w:val="20"/>
                          <w:szCs w:val="20"/>
                        </w:rPr>
                        <w:t>(</w:t>
                      </w:r>
                      <w:hyperlink r:id="rId360" w:history="1">
                        <w:r w:rsidRPr="00D16123">
                          <w:rPr>
                            <w:rStyle w:val="Hyperlink"/>
                            <w:rFonts w:ascii="Calibri" w:hAnsi="Calibri"/>
                            <w:i/>
                            <w:sz w:val="20"/>
                            <w:szCs w:val="20"/>
                          </w:rPr>
                          <w:t>http://novolex.com/sustainability/recycling-plant</w:t>
                        </w:r>
                      </w:hyperlink>
                      <w:r w:rsidRPr="00D16123">
                        <w:rPr>
                          <w:rFonts w:ascii="Calibri" w:hAnsi="Calibri" w:cs="Arial"/>
                          <w:i/>
                          <w:sz w:val="20"/>
                          <w:szCs w:val="20"/>
                        </w:rPr>
                        <w:t>)</w:t>
                      </w:r>
                    </w:p>
                    <w:p w:rsidR="001F5216" w:rsidRPr="001D6573" w:rsidRDefault="001F5216" w:rsidP="00060140">
                      <w:pPr>
                        <w:pStyle w:val="NormalWeb"/>
                        <w:spacing w:before="0" w:beforeAutospacing="0" w:after="0" w:afterAutospacing="0"/>
                        <w:rPr>
                          <w:rFonts w:ascii="Calibri" w:hAnsi="Calibri" w:cs="Arial"/>
                          <w:i/>
                          <w:sz w:val="22"/>
                          <w:szCs w:val="22"/>
                        </w:rPr>
                      </w:pPr>
                    </w:p>
                    <w:p w:rsidR="001F5216" w:rsidRPr="001D6573" w:rsidRDefault="001F5216" w:rsidP="00060140">
                      <w:pPr>
                        <w:pStyle w:val="NormalWeb"/>
                        <w:spacing w:before="0" w:beforeAutospacing="0" w:after="0" w:afterAutospacing="0"/>
                        <w:rPr>
                          <w:rFonts w:ascii="Calibri" w:hAnsi="Calibri" w:cs="Arial"/>
                          <w:i/>
                          <w:sz w:val="22"/>
                          <w:szCs w:val="22"/>
                        </w:rPr>
                      </w:pPr>
                    </w:p>
                  </w:txbxContent>
                </v:textbox>
                <w10:wrap type="square"/>
              </v:shape>
            </w:pict>
          </mc:Fallback>
        </mc:AlternateContent>
      </w:r>
      <w:r w:rsidRPr="00D16123">
        <w:rPr>
          <w:noProof/>
          <w:sz w:val="6"/>
          <w:szCs w:val="6"/>
        </w:rPr>
        <mc:AlternateContent>
          <mc:Choice Requires="wps">
            <w:drawing>
              <wp:anchor distT="45720" distB="45720" distL="114300" distR="114300" simplePos="0" relativeHeight="252355584" behindDoc="0" locked="0" layoutInCell="1" allowOverlap="1" wp14:anchorId="155449D1" wp14:editId="5DA081B5">
                <wp:simplePos x="0" y="0"/>
                <wp:positionH relativeFrom="column">
                  <wp:posOffset>447675</wp:posOffset>
                </wp:positionH>
                <wp:positionV relativeFrom="paragraph">
                  <wp:posOffset>50165</wp:posOffset>
                </wp:positionV>
                <wp:extent cx="2291715" cy="556260"/>
                <wp:effectExtent l="0" t="2540" r="3810" b="3175"/>
                <wp:wrapSquare wrapText="bothSides"/>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715"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Default="001F5216" w:rsidP="00060140">
                            <w:pPr>
                              <w:rPr>
                                <w:rFonts w:ascii="Calibri" w:hAnsi="Calibri"/>
                                <w:i/>
                                <w:sz w:val="20"/>
                                <w:szCs w:val="20"/>
                              </w:rPr>
                            </w:pPr>
                            <w:r w:rsidRPr="00D16123">
                              <w:rPr>
                                <w:rFonts w:ascii="Calibri" w:hAnsi="Calibri"/>
                                <w:i/>
                                <w:sz w:val="20"/>
                                <w:szCs w:val="20"/>
                              </w:rPr>
                              <w:t>(</w:t>
                            </w:r>
                            <w:hyperlink r:id="rId361" w:history="1">
                              <w:r w:rsidRPr="00D16123">
                                <w:rPr>
                                  <w:rStyle w:val="Hyperlink"/>
                                  <w:rFonts w:ascii="Calibri" w:hAnsi="Calibri"/>
                                  <w:i/>
                                  <w:sz w:val="20"/>
                                  <w:szCs w:val="20"/>
                                </w:rPr>
                                <w:t>https://www.containerandpackaging.com/blog/2009/06/what-are-the-7-main-plastic-resin-types/</w:t>
                              </w:r>
                            </w:hyperlink>
                            <w:r w:rsidRPr="00D16123">
                              <w:rPr>
                                <w:rFonts w:ascii="Calibri" w:hAnsi="Calibri"/>
                                <w:i/>
                                <w:sz w:val="20"/>
                                <w:szCs w:val="20"/>
                              </w:rPr>
                              <w:t>)</w:t>
                            </w:r>
                          </w:p>
                          <w:p w:rsidR="001F5216" w:rsidRDefault="001F5216" w:rsidP="00060140">
                            <w:pPr>
                              <w:rPr>
                                <w:rFonts w:ascii="Calibri" w:hAnsi="Calibri"/>
                                <w:i/>
                                <w:sz w:val="20"/>
                                <w:szCs w:val="20"/>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5" o:spid="_x0000_s1164" type="#_x0000_t202" style="position:absolute;margin-left:35.25pt;margin-top:3.95pt;width:180.45pt;height:43.8pt;z-index:25235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" stroked="f">
                <v:textbox style="mso-fit-shape-to-text:t">
                  <w:txbxContent>
                    <w:p w:rsidR="001F5216" w:rsidRDefault="001F5216" w:rsidP="00060140">
                      <w:pPr>
                        <w:rPr>
                          <w:rFonts w:ascii="Calibri" w:hAnsi="Calibri"/>
                          <w:i/>
                          <w:sz w:val="20"/>
                          <w:szCs w:val="20"/>
                        </w:rPr>
                      </w:pPr>
                      <w:r w:rsidRPr="00D16123">
                        <w:rPr>
                          <w:rFonts w:ascii="Calibri" w:hAnsi="Calibri"/>
                          <w:i/>
                          <w:sz w:val="20"/>
                          <w:szCs w:val="20"/>
                        </w:rPr>
                        <w:t>(</w:t>
                      </w:r>
                      <w:hyperlink r:id="rId362" w:history="1">
                        <w:r w:rsidRPr="00D16123">
                          <w:rPr>
                            <w:rStyle w:val="Hyperlink"/>
                            <w:rFonts w:ascii="Calibri" w:hAnsi="Calibri"/>
                            <w:i/>
                            <w:sz w:val="20"/>
                            <w:szCs w:val="20"/>
                          </w:rPr>
                          <w:t>https://www.containerandpackaging.com/blog/2009/06/what-are-the-7-main-plastic-resin-types/</w:t>
                        </w:r>
                      </w:hyperlink>
                      <w:r w:rsidRPr="00D16123">
                        <w:rPr>
                          <w:rFonts w:ascii="Calibri" w:hAnsi="Calibri"/>
                          <w:i/>
                          <w:sz w:val="20"/>
                          <w:szCs w:val="20"/>
                        </w:rPr>
                        <w:t>)</w:t>
                      </w:r>
                    </w:p>
                    <w:p w:rsidR="001F5216" w:rsidRDefault="001F5216" w:rsidP="00060140">
                      <w:pPr>
                        <w:rPr>
                          <w:rFonts w:ascii="Calibri" w:hAnsi="Calibri"/>
                          <w:i/>
                          <w:sz w:val="20"/>
                          <w:szCs w:val="20"/>
                        </w:rPr>
                      </w:pPr>
                    </w:p>
                  </w:txbxContent>
                </v:textbox>
                <w10:wrap type="square"/>
              </v:shape>
            </w:pict>
          </mc:Fallback>
        </mc:AlternateContent>
      </w:r>
    </w:p>
    <w:p w:rsidR="00060140" w:rsidRPr="006D03CC" w:rsidRDefault="00060140" w:rsidP="00060140">
      <w:pPr>
        <w:pStyle w:val="NormalWeb"/>
        <w:spacing w:before="0" w:beforeAutospacing="0" w:after="0" w:afterAutospacing="0"/>
        <w:rPr>
          <w:rFonts w:ascii="Arial" w:hAnsi="Arial" w:cs="Arial"/>
          <w:b/>
          <w:sz w:val="22"/>
          <w:szCs w:val="22"/>
        </w:rPr>
      </w:pPr>
      <w:r w:rsidRPr="006D03CC">
        <w:rPr>
          <w:rFonts w:ascii="Arial" w:hAnsi="Arial" w:cs="Arial"/>
          <w:b/>
          <w:sz w:val="22"/>
          <w:szCs w:val="22"/>
        </w:rPr>
        <w:tab/>
        <w:t>Novolex process</w:t>
      </w:r>
    </w:p>
    <w:p w:rsidR="00060140" w:rsidRPr="006D03CC" w:rsidRDefault="00060140" w:rsidP="00060140">
      <w:pPr>
        <w:pStyle w:val="NormalWeb"/>
        <w:spacing w:before="0" w:beforeAutospacing="0" w:after="0" w:afterAutospacing="0"/>
        <w:rPr>
          <w:rFonts w:ascii="Arial" w:hAnsi="Arial" w:cs="Arial"/>
          <w:sz w:val="22"/>
          <w:szCs w:val="22"/>
        </w:rPr>
      </w:pPr>
    </w:p>
    <w:p w:rsidR="00060140" w:rsidRDefault="00060140" w:rsidP="00060140">
      <w:pPr>
        <w:pStyle w:val="NormalWeb"/>
        <w:spacing w:before="0" w:beforeAutospacing="0" w:after="0" w:afterAutospacing="0"/>
        <w:rPr>
          <w:rFonts w:ascii="Arial" w:hAnsi="Arial" w:cs="Arial"/>
          <w:sz w:val="22"/>
          <w:szCs w:val="22"/>
        </w:rPr>
      </w:pPr>
      <w:r>
        <w:rPr>
          <w:rFonts w:ascii="Arial" w:hAnsi="Arial" w:cs="Arial"/>
          <w:b/>
          <w:sz w:val="22"/>
          <w:szCs w:val="22"/>
        </w:rPr>
        <w:tab/>
      </w:r>
      <w:r>
        <w:rPr>
          <w:rFonts w:ascii="Arial" w:hAnsi="Arial" w:cs="Arial"/>
          <w:sz w:val="22"/>
          <w:szCs w:val="22"/>
        </w:rPr>
        <w:t>Every day, the Bag-2-Bag</w:t>
      </w:r>
      <w:r w:rsidRPr="00D95482">
        <w:rPr>
          <w:rFonts w:ascii="Arial" w:hAnsi="Arial" w:cs="Arial"/>
          <w:sz w:val="22"/>
          <w:szCs w:val="22"/>
          <w:vertAlign w:val="superscript"/>
        </w:rPr>
        <w:t>®</w:t>
      </w:r>
      <w:r>
        <w:rPr>
          <w:rFonts w:ascii="Arial" w:hAnsi="Arial" w:cs="Arial"/>
          <w:sz w:val="22"/>
          <w:szCs w:val="22"/>
        </w:rPr>
        <w:t xml:space="preserve"> program processes approximately 80,000 pounds of plastic. The Indiana plant has two basic lines, a “dry line” for clean plastic tailings, such as the cutouts from bag handles from their own and other manufacturing plants. There is also a “wet line” to wash recycled grocery bags. A shredder breaks down the material to allow the contaminants such as grocery receipts (forgotten in bags) to sink to the bottom for removal, while the bits of PE rise to the top of the bath. After a final grinding and washing, the material is pressed to remove rinse water and thoroughly dried, because just one drop of water can ruin the entire batch. See descriptions of the Novolex industrial procedures below:</w:t>
      </w:r>
    </w:p>
    <w:p w:rsidR="00060140" w:rsidRDefault="00060140" w:rsidP="00060140">
      <w:pPr>
        <w:pStyle w:val="NormalWeb"/>
        <w:spacing w:before="0" w:beforeAutospacing="0" w:after="0" w:afterAutospacing="0"/>
        <w:rPr>
          <w:rFonts w:ascii="Arial" w:hAnsi="Arial" w:cs="Arial"/>
          <w:sz w:val="22"/>
          <w:szCs w:val="22"/>
        </w:rPr>
      </w:pPr>
    </w:p>
    <w:p w:rsidR="00060140" w:rsidRDefault="00060140" w:rsidP="009F7F7E">
      <w:pPr>
        <w:pStyle w:val="NormalWeb"/>
        <w:numPr>
          <w:ilvl w:val="0"/>
          <w:numId w:val="75"/>
        </w:numPr>
        <w:spacing w:before="60" w:beforeAutospacing="0" w:after="0" w:afterAutospacing="0"/>
        <w:ind w:left="720"/>
        <w:rPr>
          <w:rFonts w:ascii="Arial" w:hAnsi="Arial" w:cs="Arial"/>
          <w:sz w:val="22"/>
          <w:szCs w:val="22"/>
        </w:rPr>
      </w:pPr>
      <w:r>
        <w:rPr>
          <w:rFonts w:ascii="Arial" w:hAnsi="Arial" w:cs="Arial"/>
          <w:sz w:val="22"/>
          <w:szCs w:val="22"/>
        </w:rPr>
        <w:t>Dry material from both lines is put through a grinder, reduced to PE flakes and melted into a liquid which is then formed into feedstock pellets.</w:t>
      </w:r>
    </w:p>
    <w:p w:rsidR="00060140" w:rsidRDefault="00060140" w:rsidP="009F7F7E">
      <w:pPr>
        <w:pStyle w:val="NormalWeb"/>
        <w:numPr>
          <w:ilvl w:val="0"/>
          <w:numId w:val="75"/>
        </w:numPr>
        <w:spacing w:before="60" w:beforeAutospacing="0" w:after="0" w:afterAutospacing="0"/>
        <w:ind w:left="720"/>
        <w:rPr>
          <w:rFonts w:ascii="Arial" w:hAnsi="Arial" w:cs="Arial"/>
          <w:sz w:val="22"/>
          <w:szCs w:val="22"/>
        </w:rPr>
      </w:pPr>
      <w:r>
        <w:rPr>
          <w:rFonts w:ascii="Arial" w:hAnsi="Arial" w:cs="Arial"/>
          <w:sz w:val="22"/>
          <w:szCs w:val="22"/>
        </w:rPr>
        <w:t xml:space="preserve">Pellets from the Novolex process are combined with recycled and new (virgin) pellets purchased from suppliers. The exact mixture is determined by individual customer specifications. The picture shows the resin mixture </w:t>
      </w:r>
      <w:r w:rsidRPr="00AC6989">
        <w:rPr>
          <w:rFonts w:ascii="Arial" w:hAnsi="Arial" w:cs="Arial"/>
          <w:b/>
          <w:sz w:val="22"/>
          <w:szCs w:val="22"/>
        </w:rPr>
        <w:t>on a conveyor belt</w:t>
      </w:r>
      <w:r>
        <w:rPr>
          <w:rFonts w:ascii="Arial" w:hAnsi="Arial" w:cs="Arial"/>
          <w:sz w:val="22"/>
          <w:szCs w:val="22"/>
        </w:rPr>
        <w:t xml:space="preserve"> being fed into blowers (white structure shown in the top right corner of the picture) where the pellets are blown and extruded into a thin film.</w:t>
      </w:r>
    </w:p>
    <w:p w:rsidR="00060140" w:rsidRDefault="00060140" w:rsidP="009F7F7E">
      <w:pPr>
        <w:pStyle w:val="NormalWeb"/>
        <w:numPr>
          <w:ilvl w:val="0"/>
          <w:numId w:val="75"/>
        </w:numPr>
        <w:spacing w:before="60" w:beforeAutospacing="0" w:after="0" w:afterAutospacing="0"/>
        <w:ind w:left="720"/>
        <w:rPr>
          <w:rFonts w:ascii="Arial" w:hAnsi="Arial" w:cs="Arial"/>
          <w:sz w:val="22"/>
          <w:szCs w:val="22"/>
        </w:rPr>
      </w:pPr>
      <w:r w:rsidRPr="00F7136A">
        <w:rPr>
          <w:rFonts w:ascii="Arial" w:hAnsi="Arial" w:cs="Arial"/>
          <w:sz w:val="22"/>
          <w:szCs w:val="22"/>
        </w:rPr>
        <w:t>Film is rolled and then sent to the bag making machines where it is stamped with logos, cut into bags, sealed at the bottom and handles are pressed out.</w:t>
      </w:r>
    </w:p>
    <w:p w:rsidR="00060140" w:rsidRPr="00562E25" w:rsidRDefault="00060140" w:rsidP="00060140">
      <w:pPr>
        <w:pStyle w:val="NormalWeb"/>
        <w:spacing w:before="0" w:beforeAutospacing="0" w:after="0" w:afterAutospacing="0"/>
        <w:rPr>
          <w:rFonts w:ascii="Arial" w:hAnsi="Arial" w:cs="Arial"/>
          <w:sz w:val="22"/>
          <w:szCs w:val="22"/>
        </w:rPr>
      </w:pPr>
      <w:r w:rsidRPr="00562E25">
        <w:rPr>
          <w:rFonts w:ascii="Arial" w:hAnsi="Arial" w:cs="Arial"/>
          <w:color w:val="454545"/>
          <w:sz w:val="22"/>
          <w:szCs w:val="22"/>
        </w:rPr>
        <w:t>(</w:t>
      </w:r>
      <w:hyperlink r:id="rId363" w:history="1">
        <w:r w:rsidRPr="00562E25">
          <w:rPr>
            <w:rStyle w:val="Hyperlink"/>
            <w:rFonts w:ascii="Arial" w:hAnsi="Arial" w:cs="Arial"/>
            <w:sz w:val="22"/>
            <w:szCs w:val="22"/>
          </w:rPr>
          <w:t>http://novolex.com/news-updates/thats-a-wrap</w:t>
        </w:r>
      </w:hyperlink>
      <w:r w:rsidRPr="00562E25">
        <w:rPr>
          <w:rFonts w:ascii="Arial" w:hAnsi="Arial" w:cs="Arial"/>
          <w:color w:val="454545"/>
          <w:sz w:val="22"/>
          <w:szCs w:val="22"/>
        </w:rPr>
        <w:t>)</w:t>
      </w:r>
    </w:p>
    <w:p w:rsidR="00060140" w:rsidRDefault="00060140" w:rsidP="00060140">
      <w:pPr>
        <w:pStyle w:val="NormalWeb"/>
        <w:spacing w:before="0" w:beforeAutospacing="0" w:after="0" w:afterAutospacing="0"/>
        <w:rPr>
          <w:rFonts w:ascii="Arial" w:hAnsi="Arial" w:cs="Arial"/>
          <w:sz w:val="22"/>
          <w:szCs w:val="22"/>
        </w:rPr>
      </w:pPr>
      <w:r>
        <w:rPr>
          <w:rFonts w:ascii="Arial" w:hAnsi="Arial" w:cs="Arial"/>
          <w:sz w:val="22"/>
          <w:szCs w:val="22"/>
        </w:rPr>
        <w:br w:type="page"/>
      </w:r>
    </w:p>
    <w:p w:rsidR="00060140" w:rsidRPr="000034A7" w:rsidRDefault="00060140" w:rsidP="00060140">
      <w:pPr>
        <w:pStyle w:val="NormalWeb"/>
        <w:tabs>
          <w:tab w:val="left" w:pos="3420"/>
          <w:tab w:val="left" w:pos="6840"/>
        </w:tabs>
        <w:spacing w:before="0" w:beforeAutospacing="0" w:after="0" w:afterAutospacing="0"/>
        <w:rPr>
          <w:rFonts w:ascii="Arial" w:hAnsi="Arial" w:cs="Arial"/>
          <w:noProof/>
          <w:sz w:val="22"/>
          <w:szCs w:val="22"/>
        </w:rPr>
      </w:pPr>
      <w:r w:rsidRPr="00AC0F42">
        <w:rPr>
          <w:rFonts w:ascii="Arial" w:hAnsi="Arial" w:cs="Arial"/>
          <w:noProof/>
          <w:sz w:val="22"/>
          <w:szCs w:val="22"/>
        </w:rPr>
        <w:lastRenderedPageBreak/>
        <w:drawing>
          <wp:inline distT="0" distB="0" distL="0" distR="0" wp14:anchorId="719CF217" wp14:editId="2D00476E">
            <wp:extent cx="1996440" cy="1524000"/>
            <wp:effectExtent l="0" t="0" r="3810" b="0"/>
            <wp:docPr id="17" name="Picture 17" descr="http://novolex.com/assets/content/scrap_mag_photo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novolex.com/assets/content/scrap_mag_photo_8.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996440" cy="1524000"/>
                    </a:xfrm>
                    <a:prstGeom prst="rect">
                      <a:avLst/>
                    </a:prstGeom>
                    <a:noFill/>
                    <a:ln>
                      <a:noFill/>
                    </a:ln>
                  </pic:spPr>
                </pic:pic>
              </a:graphicData>
            </a:graphic>
          </wp:inline>
        </w:drawing>
      </w:r>
      <w:r>
        <w:rPr>
          <w:rFonts w:ascii="Arial" w:hAnsi="Arial" w:cs="Arial"/>
          <w:noProof/>
          <w:sz w:val="22"/>
          <w:szCs w:val="22"/>
        </w:rPr>
        <w:tab/>
      </w:r>
      <w:r w:rsidRPr="002D15D4">
        <w:rPr>
          <w:rFonts w:ascii="Arial" w:hAnsi="Arial" w:cs="Arial"/>
          <w:noProof/>
          <w:sz w:val="22"/>
          <w:szCs w:val="22"/>
        </w:rPr>
        <w:drawing>
          <wp:inline distT="0" distB="0" distL="0" distR="0" wp14:anchorId="7EC1102A" wp14:editId="4F9606DB">
            <wp:extent cx="1981200" cy="1280160"/>
            <wp:effectExtent l="0" t="0" r="0" b="0"/>
            <wp:docPr id="15" name="Picture 15" descr="http://novolex.com/assets/content/scrap_mag_photo_9-10-11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novolex.com/assets/content/scrap_mag_photo_9-10-11_comp.jpg"/>
                    <pic:cNvPicPr>
                      <a:picLocks noChangeAspect="1" noChangeArrowheads="1"/>
                    </pic:cNvPicPr>
                  </pic:nvPicPr>
                  <pic:blipFill>
                    <a:blip r:embed="rId365" cstate="print">
                      <a:extLst>
                        <a:ext uri="{28A0092B-C50C-407E-A947-70E740481C1C}">
                          <a14:useLocalDpi xmlns:a14="http://schemas.microsoft.com/office/drawing/2010/main" val="0"/>
                        </a:ext>
                      </a:extLst>
                    </a:blip>
                    <a:srcRect r="54526" b="20985"/>
                    <a:stretch>
                      <a:fillRect/>
                    </a:stretch>
                  </pic:blipFill>
                  <pic:spPr bwMode="auto">
                    <a:xfrm>
                      <a:off x="0" y="0"/>
                      <a:ext cx="1981200" cy="1280160"/>
                    </a:xfrm>
                    <a:prstGeom prst="rect">
                      <a:avLst/>
                    </a:prstGeom>
                    <a:noFill/>
                    <a:ln>
                      <a:noFill/>
                    </a:ln>
                  </pic:spPr>
                </pic:pic>
              </a:graphicData>
            </a:graphic>
          </wp:inline>
        </w:drawing>
      </w:r>
      <w:r>
        <w:rPr>
          <w:rFonts w:ascii="Arial" w:hAnsi="Arial" w:cs="Arial"/>
          <w:noProof/>
          <w:sz w:val="22"/>
          <w:szCs w:val="22"/>
        </w:rPr>
        <w:tab/>
      </w:r>
      <w:r w:rsidRPr="002D15D4">
        <w:rPr>
          <w:rFonts w:ascii="Arial" w:hAnsi="Arial" w:cs="Arial"/>
          <w:noProof/>
          <w:sz w:val="22"/>
          <w:szCs w:val="22"/>
        </w:rPr>
        <w:drawing>
          <wp:inline distT="0" distB="0" distL="0" distR="0" wp14:anchorId="4991D31A" wp14:editId="7A5C7A96">
            <wp:extent cx="1600200" cy="1455420"/>
            <wp:effectExtent l="0" t="0" r="0" b="0"/>
            <wp:docPr id="663" name="Picture 663" descr="http://novolex.com/assets/content/scrap_mag_photo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novolex.com/assets/content/scrap_mag_photo_12.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600200" cy="1455420"/>
                    </a:xfrm>
                    <a:prstGeom prst="rect">
                      <a:avLst/>
                    </a:prstGeom>
                    <a:noFill/>
                    <a:ln>
                      <a:noFill/>
                    </a:ln>
                  </pic:spPr>
                </pic:pic>
              </a:graphicData>
            </a:graphic>
          </wp:inline>
        </w:drawing>
      </w:r>
    </w:p>
    <w:p w:rsidR="00060140" w:rsidRPr="00632049" w:rsidRDefault="00060140" w:rsidP="00060140">
      <w:pPr>
        <w:pStyle w:val="NormalWeb"/>
        <w:spacing w:before="0" w:beforeAutospacing="0" w:after="0" w:afterAutospacing="0"/>
        <w:ind w:left="645"/>
        <w:rPr>
          <w:rFonts w:ascii="Calibri" w:hAnsi="Calibri" w:cs="Arial"/>
          <w:color w:val="454545"/>
          <w:sz w:val="6"/>
          <w:szCs w:val="6"/>
        </w:rPr>
      </w:pPr>
    </w:p>
    <w:p w:rsidR="00060140" w:rsidRPr="00FF76F7" w:rsidRDefault="00060140" w:rsidP="00060140">
      <w:pPr>
        <w:pStyle w:val="NormalWeb"/>
        <w:tabs>
          <w:tab w:val="left" w:pos="3870"/>
          <w:tab w:val="left" w:pos="6930"/>
        </w:tabs>
        <w:spacing w:before="0" w:beforeAutospacing="0" w:after="0" w:afterAutospacing="0"/>
        <w:ind w:left="90"/>
        <w:rPr>
          <w:rFonts w:ascii="Calibri" w:hAnsi="Calibri" w:cs="Calibri"/>
          <w:i/>
          <w:sz w:val="22"/>
          <w:szCs w:val="22"/>
        </w:rPr>
      </w:pPr>
      <w:r>
        <w:rPr>
          <w:rFonts w:ascii="Calibri" w:hAnsi="Calibri" w:cs="Calibri"/>
          <w:i/>
          <w:sz w:val="22"/>
          <w:szCs w:val="22"/>
        </w:rPr>
        <w:t>(a) D</w:t>
      </w:r>
      <w:r w:rsidRPr="00FF76F7">
        <w:rPr>
          <w:rFonts w:ascii="Calibri" w:hAnsi="Calibri" w:cs="Calibri"/>
          <w:i/>
          <w:sz w:val="22"/>
          <w:szCs w:val="22"/>
        </w:rPr>
        <w:t>ry, ground, flaked recycled PE</w:t>
      </w:r>
      <w:r w:rsidRPr="00FF76F7">
        <w:rPr>
          <w:rFonts w:ascii="Calibri" w:hAnsi="Calibri" w:cs="Calibri"/>
          <w:i/>
          <w:sz w:val="22"/>
          <w:szCs w:val="22"/>
        </w:rPr>
        <w:tab/>
        <w:t>(b)</w:t>
      </w:r>
      <w:r>
        <w:rPr>
          <w:rFonts w:ascii="Calibri" w:hAnsi="Calibri" w:cs="Calibri"/>
          <w:i/>
          <w:sz w:val="22"/>
          <w:szCs w:val="22"/>
        </w:rPr>
        <w:t xml:space="preserve"> </w:t>
      </w:r>
      <w:r w:rsidRPr="00FF76F7">
        <w:rPr>
          <w:rFonts w:ascii="Calibri" w:hAnsi="Calibri" w:cs="Calibri"/>
          <w:i/>
          <w:sz w:val="22"/>
          <w:szCs w:val="22"/>
        </w:rPr>
        <w:t>Mixing and extrusion</w:t>
      </w:r>
      <w:r w:rsidRPr="00FF76F7">
        <w:rPr>
          <w:rFonts w:ascii="Calibri" w:hAnsi="Calibri" w:cs="Calibri"/>
          <w:i/>
          <w:sz w:val="22"/>
          <w:szCs w:val="22"/>
        </w:rPr>
        <w:tab/>
        <w:t>(c)</w:t>
      </w:r>
      <w:r>
        <w:rPr>
          <w:rFonts w:ascii="Calibri" w:hAnsi="Calibri" w:cs="Calibri"/>
          <w:i/>
          <w:sz w:val="22"/>
          <w:szCs w:val="22"/>
        </w:rPr>
        <w:t xml:space="preserve"> </w:t>
      </w:r>
      <w:r w:rsidRPr="00FF76F7">
        <w:rPr>
          <w:rFonts w:ascii="Calibri" w:hAnsi="Calibri" w:cs="Calibri"/>
          <w:i/>
          <w:sz w:val="22"/>
          <w:szCs w:val="22"/>
        </w:rPr>
        <w:t>Rolls of recycled PE film</w:t>
      </w:r>
    </w:p>
    <w:p w:rsidR="00060140" w:rsidRPr="00632049" w:rsidRDefault="00060140" w:rsidP="00060140">
      <w:pPr>
        <w:pStyle w:val="NormalWeb"/>
        <w:spacing w:before="0" w:beforeAutospacing="0" w:after="0" w:afterAutospacing="0"/>
        <w:rPr>
          <w:rFonts w:ascii="Calibri" w:hAnsi="Calibri" w:cs="Arial"/>
          <w:color w:val="454545"/>
          <w:sz w:val="6"/>
          <w:szCs w:val="6"/>
        </w:rPr>
      </w:pPr>
    </w:p>
    <w:p w:rsidR="00060140" w:rsidRDefault="00060140" w:rsidP="00060140">
      <w:pPr>
        <w:pStyle w:val="NormalWeb"/>
        <w:spacing w:before="0" w:beforeAutospacing="0" w:after="0" w:afterAutospacing="0"/>
        <w:rPr>
          <w:rFonts w:ascii="Calibri" w:hAnsi="Calibri" w:cs="Arial"/>
          <w:i/>
          <w:color w:val="454545"/>
          <w:sz w:val="20"/>
          <w:szCs w:val="20"/>
        </w:rPr>
      </w:pPr>
      <w:r w:rsidRPr="00FF76F7">
        <w:rPr>
          <w:rFonts w:ascii="Calibri" w:hAnsi="Calibri" w:cs="Arial"/>
          <w:i/>
          <w:color w:val="454545"/>
          <w:sz w:val="20"/>
          <w:szCs w:val="20"/>
        </w:rPr>
        <w:t>(</w:t>
      </w:r>
      <w:hyperlink r:id="rId367" w:history="1">
        <w:r w:rsidRPr="00FF76F7">
          <w:rPr>
            <w:rStyle w:val="Hyperlink"/>
            <w:rFonts w:ascii="Calibri" w:hAnsi="Calibri"/>
            <w:i/>
            <w:sz w:val="20"/>
            <w:szCs w:val="20"/>
          </w:rPr>
          <w:t>http://novolex.com/news-updates/thats-a-wrap</w:t>
        </w:r>
      </w:hyperlink>
      <w:r w:rsidRPr="00FF76F7">
        <w:rPr>
          <w:rFonts w:ascii="Calibri" w:hAnsi="Calibri" w:cs="Arial"/>
          <w:i/>
          <w:color w:val="454545"/>
          <w:sz w:val="20"/>
          <w:szCs w:val="20"/>
        </w:rPr>
        <w:t>)</w:t>
      </w:r>
    </w:p>
    <w:p w:rsidR="00060140" w:rsidRDefault="00060140" w:rsidP="00060140">
      <w:pPr>
        <w:pStyle w:val="NormalWeb"/>
        <w:spacing w:before="0" w:beforeAutospacing="0" w:after="0" w:afterAutospacing="0"/>
        <w:rPr>
          <w:rFonts w:ascii="Arial" w:hAnsi="Arial" w:cs="Arial"/>
          <w:sz w:val="22"/>
          <w:szCs w:val="22"/>
        </w:rPr>
      </w:pPr>
    </w:p>
    <w:p w:rsidR="00060140" w:rsidRPr="00D07A5C" w:rsidRDefault="00060140" w:rsidP="00060140">
      <w:pPr>
        <w:rPr>
          <w:rFonts w:ascii="Arial" w:hAnsi="Arial" w:cs="Arial"/>
        </w:rPr>
      </w:pPr>
      <w:r>
        <w:rPr>
          <w:rFonts w:ascii="Arial" w:hAnsi="Arial" w:cs="Arial"/>
          <w:sz w:val="22"/>
          <w:szCs w:val="22"/>
        </w:rPr>
        <w:tab/>
        <w:t>Novolex constantly monitors both their own products and the resin pellets that they purchase from other suppliers, to ensure quality and to avoid threats to their machinery and to their customers</w:t>
      </w:r>
      <w:r w:rsidRPr="00D07A5C">
        <w:rPr>
          <w:rFonts w:ascii="Arial" w:hAnsi="Arial" w:cs="Arial"/>
          <w:sz w:val="22"/>
          <w:szCs w:val="22"/>
        </w:rPr>
        <w:t xml:space="preserve">. The </w:t>
      </w:r>
      <w:r>
        <w:rPr>
          <w:rFonts w:ascii="Arial" w:hAnsi="Arial" w:cs="Arial"/>
          <w:sz w:val="22"/>
          <w:szCs w:val="22"/>
        </w:rPr>
        <w:t xml:space="preserve">national </w:t>
      </w:r>
      <w:r w:rsidRPr="00D07A5C">
        <w:rPr>
          <w:rFonts w:ascii="Arial" w:hAnsi="Arial" w:cs="Arial"/>
          <w:sz w:val="22"/>
          <w:szCs w:val="22"/>
        </w:rPr>
        <w:t>non-profit</w:t>
      </w:r>
      <w:r>
        <w:rPr>
          <w:rFonts w:ascii="Arial" w:hAnsi="Arial" w:cs="Arial"/>
          <w:sz w:val="22"/>
          <w:szCs w:val="22"/>
        </w:rPr>
        <w:t xml:space="preserve"> Healthy Building Network </w:t>
      </w:r>
      <w:r w:rsidRPr="00D07A5C">
        <w:rPr>
          <w:rFonts w:ascii="Arial" w:hAnsi="Arial" w:cs="Arial"/>
          <w:sz w:val="22"/>
          <w:szCs w:val="22"/>
        </w:rPr>
        <w:t>promotes the use of environmentally friendly and sustainable building materials</w:t>
      </w:r>
      <w:r>
        <w:rPr>
          <w:rFonts w:ascii="Arial" w:hAnsi="Arial" w:cs="Arial"/>
          <w:sz w:val="22"/>
          <w:szCs w:val="22"/>
        </w:rPr>
        <w:t>. They have</w:t>
      </w:r>
      <w:r w:rsidRPr="00D07A5C">
        <w:rPr>
          <w:rFonts w:ascii="Arial" w:hAnsi="Arial" w:cs="Arial"/>
          <w:sz w:val="22"/>
          <w:szCs w:val="22"/>
        </w:rPr>
        <w:t xml:space="preserve"> produced a series of reports on “Optimizing Recycling”. In collaboration with the Stop-Waste program of Alameda County, a report was prepared to identify</w:t>
      </w:r>
      <w:r>
        <w:rPr>
          <w:rFonts w:ascii="Arial" w:hAnsi="Arial" w:cs="Arial"/>
          <w:sz w:val="22"/>
          <w:szCs w:val="22"/>
        </w:rPr>
        <w:t xml:space="preserve"> problems with recycled polyethylene. This report suggests that if the bags may be recycled, manufacturers should not use potentially harmful additives in their bags made from virgin pellets. In addition, PE material should be screened and rejected when necessary before recycling.</w:t>
      </w:r>
    </w:p>
    <w:p w:rsidR="00060140" w:rsidRDefault="00060140" w:rsidP="00060140">
      <w:pPr>
        <w:pStyle w:val="NormalWeb"/>
        <w:spacing w:before="0" w:beforeAutospacing="0" w:after="0" w:afterAutospacing="0"/>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Degradation additives are used to reduce public concern about litter and bags in landfills. These chemicals actually fail to decompose PE; they simply break the plastic into tiny pieces. Recycled bags made from pellets containing these additives may lack the strength to hold a heavy grocery load.</w:t>
      </w:r>
    </w:p>
    <w:p w:rsidR="00060140" w:rsidRDefault="00060140" w:rsidP="00060140">
      <w:pPr>
        <w:rPr>
          <w:rFonts w:ascii="Arial" w:hAnsi="Arial" w:cs="Arial"/>
          <w:sz w:val="22"/>
          <w:szCs w:val="22"/>
        </w:rPr>
      </w:pPr>
    </w:p>
    <w:p w:rsidR="00060140" w:rsidRPr="00562E25" w:rsidRDefault="00060140" w:rsidP="00060140">
      <w:pPr>
        <w:rPr>
          <w:rFonts w:ascii="Arial" w:hAnsi="Arial" w:cs="Arial"/>
        </w:rPr>
      </w:pPr>
      <w:r>
        <w:rPr>
          <w:rFonts w:ascii="Arial" w:hAnsi="Arial" w:cs="Arial"/>
          <w:sz w:val="22"/>
          <w:szCs w:val="22"/>
        </w:rPr>
        <w:tab/>
        <w:t xml:space="preserve">Some grocery bag processers depend upon metal catalysts to speed polymerizing reactions. Microbes decompose the catalysts but leave the metal behind to contaminate landfills and/or recycled bags. The Alameda County project found high levels of cobalt (listed as a California Proposition 65 carcinogen) in a food waste bag that had been manufactured using a cobalt catalyst. Some recyclables collected in single-stream bins contain more than one type of resin. For example, an HDPE bottle may have a PVC banded label that later becomes an impurity in the recycled product. In addition, there may be contaminants left in recycled plastic containers that once held pesticides, antifreeze or detergent. </w:t>
      </w:r>
      <w:r w:rsidRPr="00562E25">
        <w:rPr>
          <w:rFonts w:ascii="Arial" w:hAnsi="Arial" w:cs="Arial"/>
          <w:sz w:val="22"/>
          <w:szCs w:val="22"/>
        </w:rPr>
        <w:t>(</w:t>
      </w:r>
      <w:hyperlink r:id="rId368" w:history="1">
        <w:r w:rsidRPr="00562E25">
          <w:rPr>
            <w:rStyle w:val="Hyperlink"/>
            <w:rFonts w:ascii="Arial" w:hAnsi="Arial" w:cs="Arial"/>
            <w:sz w:val="22"/>
            <w:szCs w:val="22"/>
          </w:rPr>
          <w:t>http://healthybuilding.net/uploads/files/optimizing-recycling-pe-report.pdf</w:t>
        </w:r>
      </w:hyperlink>
      <w:r w:rsidRPr="00562E25">
        <w:rPr>
          <w:rFonts w:ascii="Arial" w:hAnsi="Arial" w:cs="Arial"/>
          <w:sz w:val="22"/>
          <w:szCs w:val="22"/>
        </w:rPr>
        <w:t>)</w:t>
      </w:r>
    </w:p>
    <w:p w:rsidR="00060140" w:rsidRPr="00DD1BB1" w:rsidRDefault="00060140" w:rsidP="00060140">
      <w:pPr>
        <w:pStyle w:val="NormalWeb"/>
        <w:spacing w:before="0" w:beforeAutospacing="0" w:after="0" w:afterAutospacing="0"/>
        <w:rPr>
          <w:rFonts w:ascii="Arial" w:hAnsi="Arial" w:cs="Arial"/>
          <w:sz w:val="22"/>
          <w:szCs w:val="22"/>
        </w:rPr>
      </w:pPr>
    </w:p>
    <w:p w:rsidR="00060140" w:rsidRDefault="00060140" w:rsidP="00060140">
      <w:pPr>
        <w:pStyle w:val="NormalWeb"/>
        <w:spacing w:before="0" w:beforeAutospacing="0" w:after="0" w:afterAutospacing="0"/>
        <w:rPr>
          <w:rFonts w:ascii="Arial" w:hAnsi="Arial" w:cs="Arial"/>
          <w:b/>
        </w:rPr>
      </w:pPr>
      <w:r>
        <w:rPr>
          <w:rFonts w:ascii="Arial" w:hAnsi="Arial" w:cs="Arial"/>
          <w:b/>
        </w:rPr>
        <w:t>Environmental concerns</w:t>
      </w:r>
    </w:p>
    <w:p w:rsidR="00060140" w:rsidRPr="008B0E9C" w:rsidRDefault="00060140" w:rsidP="00060140">
      <w:pPr>
        <w:pStyle w:val="NormalWeb"/>
        <w:spacing w:before="0" w:beforeAutospacing="0" w:after="0" w:afterAutospacing="0"/>
        <w:rPr>
          <w:rFonts w:ascii="Arial" w:hAnsi="Arial" w:cs="Arial"/>
          <w:sz w:val="22"/>
          <w:szCs w:val="22"/>
        </w:rPr>
      </w:pPr>
    </w:p>
    <w:p w:rsidR="00060140" w:rsidRPr="00562E25" w:rsidRDefault="00060140" w:rsidP="00060140">
      <w:pPr>
        <w:pStyle w:val="NormalWeb"/>
        <w:spacing w:before="0" w:beforeAutospacing="0" w:after="0" w:afterAutospacing="0"/>
        <w:rPr>
          <w:rFonts w:ascii="Arial" w:hAnsi="Arial" w:cs="Arial"/>
          <w:sz w:val="22"/>
          <w:szCs w:val="22"/>
        </w:rPr>
      </w:pPr>
      <w:r>
        <w:rPr>
          <w:rFonts w:ascii="Arial" w:hAnsi="Arial" w:cs="Arial"/>
        </w:rPr>
        <w:tab/>
      </w:r>
      <w:r>
        <w:rPr>
          <w:rFonts w:ascii="Arial" w:hAnsi="Arial" w:cs="Arial"/>
          <w:sz w:val="22"/>
          <w:szCs w:val="22"/>
        </w:rPr>
        <w:t xml:space="preserve">Plastic grocery bags have only been around for about 50 years, so the claims of 500 to 1000 year life spans are vague estimates. Life spans for landfill items are estimated by tests for the length of decomposition time. When a PE garbage bag and other organic waste, such as a banana peel and newspaper, are mixed with compost rich in microorganisms, carbon dioxide is released as microbes decompose the peel and paper. Measuring the gas indicates the life span of these organic materials. When only the intact grocery bag is left, no carbon dioxide is expelled because soil microbes do not feed on plastic. PE will gradually degrade from exposure to the sun’s ultraviolet (UV) rays; however, the chains just break into small pieces that swirl about in ocean currents. Thus, the bag may be considered “decomposed”, but the plastic remains in the water. </w:t>
      </w:r>
      <w:r w:rsidRPr="00562E25">
        <w:rPr>
          <w:rFonts w:ascii="Arial" w:hAnsi="Arial" w:cs="Arial"/>
          <w:sz w:val="22"/>
          <w:szCs w:val="22"/>
        </w:rPr>
        <w:lastRenderedPageBreak/>
        <w:t>(</w:t>
      </w:r>
      <w:hyperlink r:id="rId369" w:history="1">
        <w:r w:rsidRPr="00562E25">
          <w:rPr>
            <w:rStyle w:val="Hyperlink"/>
            <w:rFonts w:ascii="Arial" w:hAnsi="Arial" w:cs="Arial"/>
            <w:sz w:val="22"/>
            <w:szCs w:val="22"/>
          </w:rPr>
          <w:t>http://www.slate.com/articles/news_and_politics/explainer/2007/06/will_my_plastic_bag_still_be_here_in_2507.html</w:t>
        </w:r>
      </w:hyperlink>
      <w:r w:rsidRPr="00562E25">
        <w:rPr>
          <w:rFonts w:ascii="Arial" w:hAnsi="Arial" w:cs="Arial"/>
          <w:sz w:val="22"/>
          <w:szCs w:val="22"/>
        </w:rPr>
        <w:t>)</w:t>
      </w:r>
    </w:p>
    <w:p w:rsidR="00060140" w:rsidRDefault="00060140" w:rsidP="00060140">
      <w:pPr>
        <w:pStyle w:val="NormalWeb"/>
        <w:spacing w:before="0" w:beforeAutospacing="0" w:after="0" w:afterAutospacing="0"/>
        <w:rPr>
          <w:rFonts w:ascii="Arial" w:hAnsi="Arial" w:cs="Arial"/>
          <w:sz w:val="22"/>
          <w:szCs w:val="22"/>
        </w:rPr>
      </w:pPr>
    </w:p>
    <w:p w:rsidR="00060140" w:rsidRPr="00562E25" w:rsidRDefault="00060140" w:rsidP="00060140">
      <w:pPr>
        <w:rPr>
          <w:rFonts w:ascii="Arial" w:hAnsi="Arial" w:cs="Arial"/>
        </w:rPr>
      </w:pPr>
      <w:r>
        <w:rPr>
          <w:rFonts w:ascii="Arial" w:hAnsi="Arial" w:cs="Arial"/>
          <w:noProof/>
          <w:sz w:val="22"/>
          <w:szCs w:val="22"/>
        </w:rPr>
        <mc:AlternateContent>
          <mc:Choice Requires="wpg">
            <w:drawing>
              <wp:anchor distT="0" distB="0" distL="114300" distR="114300" simplePos="0" relativeHeight="252357632" behindDoc="0" locked="0" layoutInCell="1" allowOverlap="1" wp14:anchorId="48D7CD25" wp14:editId="19E5D9A3">
                <wp:simplePos x="0" y="0"/>
                <wp:positionH relativeFrom="column">
                  <wp:posOffset>1927860</wp:posOffset>
                </wp:positionH>
                <wp:positionV relativeFrom="paragraph">
                  <wp:posOffset>875030</wp:posOffset>
                </wp:positionV>
                <wp:extent cx="4029075" cy="3544570"/>
                <wp:effectExtent l="3810" t="0" r="0" b="3810"/>
                <wp:wrapSquare wrapText="bothSides"/>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9075" cy="3544570"/>
                          <a:chOff x="1440" y="4477"/>
                          <a:chExt cx="6345" cy="5582"/>
                        </a:xfrm>
                      </wpg:grpSpPr>
                      <wps:wsp>
                        <wps:cNvPr id="263" name="Text Box 2"/>
                        <wps:cNvSpPr txBox="1">
                          <a:spLocks noChangeArrowheads="1"/>
                        </wps:cNvSpPr>
                        <wps:spPr bwMode="auto">
                          <a:xfrm>
                            <a:off x="1440" y="9085"/>
                            <a:ext cx="6345"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FF76F7" w:rsidRDefault="001F5216" w:rsidP="00060140">
                              <w:pPr>
                                <w:jc w:val="center"/>
                                <w:rPr>
                                  <w:rFonts w:ascii="Calibri" w:hAnsi="Calibri" w:cs="Calibri"/>
                                  <w:i/>
                                  <w:color w:val="1F1F1F"/>
                                  <w:sz w:val="22"/>
                                  <w:szCs w:val="22"/>
                                  <w:lang w:val="en"/>
                                </w:rPr>
                              </w:pPr>
                              <w:r w:rsidRPr="00FF76F7">
                                <w:rPr>
                                  <w:rFonts w:ascii="Calibri" w:hAnsi="Calibri" w:cs="Calibri"/>
                                  <w:i/>
                                  <w:color w:val="1F1F1F"/>
                                  <w:sz w:val="22"/>
                                  <w:szCs w:val="22"/>
                                  <w:lang w:val="en"/>
                                </w:rPr>
                                <w:t>A sea turtle seen feeding on a PE plastic bag</w:t>
                              </w:r>
                            </w:p>
                            <w:p w:rsidR="001F5216" w:rsidRPr="00FF76F7" w:rsidRDefault="001F5216" w:rsidP="00060140">
                              <w:pPr>
                                <w:rPr>
                                  <w:rFonts w:ascii="Calibri" w:hAnsi="Calibri" w:cs="Calibri"/>
                                  <w:i/>
                                  <w:color w:val="1F1F1F"/>
                                  <w:sz w:val="6"/>
                                  <w:szCs w:val="6"/>
                                  <w:lang w:val="en"/>
                                </w:rPr>
                              </w:pPr>
                            </w:p>
                            <w:p w:rsidR="001F5216" w:rsidRPr="00FF76F7" w:rsidRDefault="001F5216" w:rsidP="00060140">
                              <w:pPr>
                                <w:rPr>
                                  <w:rFonts w:ascii="Calibri" w:hAnsi="Calibri" w:cs="Arial"/>
                                  <w:i/>
                                  <w:sz w:val="20"/>
                                  <w:szCs w:val="20"/>
                                </w:rPr>
                              </w:pPr>
                              <w:r w:rsidRPr="00FF76F7">
                                <w:rPr>
                                  <w:rFonts w:ascii="Calibri" w:hAnsi="Calibri" w:cs="Arial"/>
                                  <w:i/>
                                  <w:sz w:val="20"/>
                                  <w:szCs w:val="20"/>
                                </w:rPr>
                                <w:t>(</w:t>
                              </w:r>
                              <w:hyperlink r:id="rId370" w:history="1">
                                <w:r w:rsidRPr="00FF76F7">
                                  <w:rPr>
                                    <w:rStyle w:val="Hyperlink"/>
                                    <w:rFonts w:ascii="Calibri" w:hAnsi="Calibri"/>
                                    <w:i/>
                                    <w:sz w:val="20"/>
                                    <w:szCs w:val="20"/>
                                  </w:rPr>
                                  <w:t>http://www.ecowatch.com/silent-killers-the-danger-of-plastic-bags-to-marine-life-1881783599.html</w:t>
                                </w:r>
                              </w:hyperlink>
                              <w:r w:rsidRPr="00FF76F7">
                                <w:rPr>
                                  <w:rFonts w:ascii="Calibri" w:hAnsi="Calibri" w:cs="Arial"/>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264" name="ac1f3" descr="https://assets.rbl.ms/6444145/980x.jpg"/>
                          <pic:cNvPicPr>
                            <a:picLocks noChangeAspect="1" noChangeArrowheads="1"/>
                          </pic:cNvPicPr>
                        </pic:nvPicPr>
                        <pic:blipFill>
                          <a:blip r:embed="rId371" r:link="rId372">
                            <a:extLst>
                              <a:ext uri="{28A0092B-C50C-407E-A947-70E740481C1C}">
                                <a14:useLocalDpi xmlns:a14="http://schemas.microsoft.com/office/drawing/2010/main" val="0"/>
                              </a:ext>
                            </a:extLst>
                          </a:blip>
                          <a:srcRect/>
                          <a:stretch>
                            <a:fillRect/>
                          </a:stretch>
                        </pic:blipFill>
                        <pic:spPr bwMode="auto">
                          <a:xfrm>
                            <a:off x="1440" y="4477"/>
                            <a:ext cx="6336" cy="4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62" o:spid="_x0000_s1165" style="position:absolute;margin-left:151.8pt;margin-top:68.9pt;width:317.25pt;height:279.1pt;z-index:252357632;mso-position-horizontal-relative:text;mso-position-vertical-relative:text" coordorigin="1440,4477" coordsize="6345,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">
                <v:shape id="_x0000_s1166" type="#_x0000_t202" style="position:absolute;left:1440;top:9085;width:6345;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N5sQA&#10;AADcAAAADwAAAGRycy9kb3ducmV2LnhtbESPzWrCQBSF9wXfYbhCd3WipUFSRxGhUIoLk3bh8pK5&#10;zcRk7sTMJKZv7xQKXR7Oz8fZ7CbbipF6XztWsFwkIIhLp2uuFHx9vj2tQfiArLF1TAp+yMNuO3vY&#10;YKbdjXMai1CJOMI+QwUmhC6T0peGLPqF64ij9+16iyHKvpK6x1sct61cJUkqLdYcCQY7Ohgqm2Kw&#10;EXL05ZC762V5bOTZNCm+nMyHUo/zaf8KItAU/sN/7XetYJU+w++ZeATk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CTebEAAAA3AAAAA8AAAAAAAAAAAAAAAAAmAIAAGRycy9k&#10;b3ducmV2LnhtbFBLBQYAAAAABAAEAPUAAACJAwAAAAA=&#10;" stroked="f">
                  <v:textbox style="mso-fit-shape-to-text:t">
                    <w:txbxContent>
                      <w:p w:rsidR="001F5216" w:rsidRPr="00FF76F7" w:rsidRDefault="001F5216" w:rsidP="00060140">
                        <w:pPr>
                          <w:jc w:val="center"/>
                          <w:rPr>
                            <w:rFonts w:ascii="Calibri" w:hAnsi="Calibri" w:cs="Calibri"/>
                            <w:i/>
                            <w:color w:val="1F1F1F"/>
                            <w:sz w:val="22"/>
                            <w:szCs w:val="22"/>
                            <w:lang w:val="en"/>
                          </w:rPr>
                        </w:pPr>
                        <w:r w:rsidRPr="00FF76F7">
                          <w:rPr>
                            <w:rFonts w:ascii="Calibri" w:hAnsi="Calibri" w:cs="Calibri"/>
                            <w:i/>
                            <w:color w:val="1F1F1F"/>
                            <w:sz w:val="22"/>
                            <w:szCs w:val="22"/>
                            <w:lang w:val="en"/>
                          </w:rPr>
                          <w:t>A sea turtle seen feeding on a PE plastic bag</w:t>
                        </w:r>
                      </w:p>
                      <w:p w:rsidR="001F5216" w:rsidRPr="00FF76F7" w:rsidRDefault="001F5216" w:rsidP="00060140">
                        <w:pPr>
                          <w:rPr>
                            <w:rFonts w:ascii="Calibri" w:hAnsi="Calibri" w:cs="Calibri"/>
                            <w:i/>
                            <w:color w:val="1F1F1F"/>
                            <w:sz w:val="6"/>
                            <w:szCs w:val="6"/>
                            <w:lang w:val="en"/>
                          </w:rPr>
                        </w:pPr>
                      </w:p>
                      <w:p w:rsidR="001F5216" w:rsidRPr="00FF76F7" w:rsidRDefault="001F5216" w:rsidP="00060140">
                        <w:pPr>
                          <w:rPr>
                            <w:rFonts w:ascii="Calibri" w:hAnsi="Calibri" w:cs="Arial"/>
                            <w:i/>
                            <w:sz w:val="20"/>
                            <w:szCs w:val="20"/>
                          </w:rPr>
                        </w:pPr>
                        <w:r w:rsidRPr="00FF76F7">
                          <w:rPr>
                            <w:rFonts w:ascii="Calibri" w:hAnsi="Calibri" w:cs="Arial"/>
                            <w:i/>
                            <w:sz w:val="20"/>
                            <w:szCs w:val="20"/>
                          </w:rPr>
                          <w:t>(</w:t>
                        </w:r>
                        <w:hyperlink r:id="rId373" w:history="1">
                          <w:r w:rsidRPr="00FF76F7">
                            <w:rPr>
                              <w:rStyle w:val="Hyperlink"/>
                              <w:rFonts w:ascii="Calibri" w:hAnsi="Calibri"/>
                              <w:i/>
                              <w:sz w:val="20"/>
                              <w:szCs w:val="20"/>
                            </w:rPr>
                            <w:t>http://www.ecowatch.com/silent-killers-the-danger-of-plastic-bags-to-marine-life-1881783599.html</w:t>
                          </w:r>
                        </w:hyperlink>
                        <w:r w:rsidRPr="00FF76F7">
                          <w:rPr>
                            <w:rFonts w:ascii="Calibri" w:hAnsi="Calibri" w:cs="Arial"/>
                            <w:i/>
                            <w:sz w:val="20"/>
                            <w:szCs w:val="20"/>
                          </w:rPr>
                          <w:t>)</w:t>
                        </w:r>
                      </w:p>
                    </w:txbxContent>
                  </v:textbox>
                </v:shape>
                <v:shape id="ac1f3" o:spid="_x0000_s1167" type="#_x0000_t75" alt="https://assets.rbl.ms/6444145/980x.jpg" style="position:absolute;left:1440;top:4477;width:6336;height:4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z8j3DAAAA3AAAAA8AAABkcnMvZG93bnJldi54bWxEj0FrAjEQhe9C/0MYoTfNKsXKahTbUhGh&#10;h656HzbjZnEzWZNU139vBKHHx5v3vXnzZWcbcSEfascKRsMMBHHpdM2Vgv3uezAFESKyxsYxKbhR&#10;gOXipTfHXLsr/9KliJVIEA45KjAxtrmUoTRkMQxdS5y8o/MWY5K+ktrjNcFtI8dZNpEWa04NBlv6&#10;NFSeij+b3uDuY+3Pu2Kfbb+27+YHDxLPSr32u9UMRKQu/h8/0xutYDx5g8eYRAC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jPyPcMAAADcAAAADwAAAAAAAAAAAAAAAACf&#10;AgAAZHJzL2Rvd25yZXYueG1sUEsFBgAAAAAEAAQA9wAAAI8DAAAAAA==&#10;">
                  <v:imagedata r:id="rId374" r:href="rId375"/>
                </v:shape>
                <w10:wrap type="square"/>
              </v:group>
            </w:pict>
          </mc:Fallback>
        </mc:AlternateContent>
      </w:r>
      <w:r>
        <w:rPr>
          <w:rFonts w:ascii="Arial" w:hAnsi="Arial" w:cs="Arial"/>
          <w:sz w:val="22"/>
          <w:szCs w:val="22"/>
        </w:rPr>
        <w:tab/>
        <w:t xml:space="preserve">Grocery bags end up almost everywhere. For several miles outside Trelew, Argentina, the shrubs are decorated with PE bags of all colors. The lightweight film is picked up in the city by constant Patagonian winds and flown for miles, to rest on every twig and bush. And many finally come to rest in lakes, rivers and oceans. They last hundreds of years in landfills, block storm drains, and litter hiking trails. The most serious concern is the danger to marine animals that may become enmeshed and choked by them, or perceive them as food. Bits of PE settled in the stomachs of fish and seabirds satisfy their hunger; meanwhile they starve to death. </w:t>
      </w:r>
      <w:r w:rsidRPr="00562E25">
        <w:rPr>
          <w:rFonts w:ascii="Arial" w:hAnsi="Arial" w:cs="Arial"/>
          <w:sz w:val="22"/>
          <w:szCs w:val="22"/>
        </w:rPr>
        <w:t>(</w:t>
      </w:r>
      <w:hyperlink r:id="rId376" w:history="1">
        <w:r w:rsidRPr="00562E25">
          <w:rPr>
            <w:rStyle w:val="Hyperlink"/>
            <w:rFonts w:ascii="Arial" w:hAnsi="Arial" w:cs="Arial"/>
            <w:sz w:val="22"/>
            <w:szCs w:val="22"/>
          </w:rPr>
          <w:t>http://grist.org/climate-energy/are-plastic-bag-bans-good-for-the-climate/</w:t>
        </w:r>
      </w:hyperlink>
      <w:r w:rsidRPr="00562E25">
        <w:rPr>
          <w:rFonts w:ascii="Arial" w:hAnsi="Arial" w:cs="Arial"/>
          <w:sz w:val="22"/>
          <w:szCs w:val="22"/>
        </w:rPr>
        <w:t>)</w:t>
      </w:r>
    </w:p>
    <w:p w:rsidR="00060140" w:rsidRDefault="00060140" w:rsidP="00060140">
      <w:pPr>
        <w:rPr>
          <w:rFonts w:ascii="Arial" w:hAnsi="Arial" w:cs="Arial"/>
          <w:sz w:val="22"/>
          <w:szCs w:val="22"/>
        </w:rPr>
      </w:pPr>
    </w:p>
    <w:p w:rsidR="00060140" w:rsidRDefault="00060140" w:rsidP="00060140">
      <w:pPr>
        <w:rPr>
          <w:rFonts w:ascii="Arial" w:hAnsi="Arial" w:cs="Arial"/>
          <w:color w:val="1E1E1E"/>
          <w:sz w:val="22"/>
          <w:szCs w:val="22"/>
          <w:lang w:val="en"/>
        </w:rPr>
      </w:pPr>
      <w:r>
        <w:rPr>
          <w:rFonts w:ascii="Calibri" w:hAnsi="Calibri" w:cs="Arial"/>
          <w:sz w:val="22"/>
          <w:szCs w:val="22"/>
        </w:rPr>
        <w:tab/>
      </w:r>
      <w:r w:rsidRPr="0049304D">
        <w:rPr>
          <w:rFonts w:ascii="Arial" w:hAnsi="Arial" w:cs="Arial"/>
          <w:i/>
          <w:sz w:val="22"/>
          <w:szCs w:val="22"/>
        </w:rPr>
        <w:t>BBC News</w:t>
      </w:r>
      <w:r>
        <w:rPr>
          <w:rFonts w:ascii="Arial" w:hAnsi="Arial" w:cs="Arial"/>
          <w:sz w:val="22"/>
          <w:szCs w:val="22"/>
        </w:rPr>
        <w:t xml:space="preserve"> (June 2016) reported, “</w:t>
      </w:r>
      <w:r w:rsidRPr="0049304D">
        <w:rPr>
          <w:rFonts w:ascii="Arial" w:hAnsi="Arial" w:cs="Arial"/>
          <w:color w:val="1E1E1E"/>
          <w:sz w:val="22"/>
          <w:szCs w:val="22"/>
          <w:lang w:val="en"/>
        </w:rPr>
        <w:t>Fish eat plastic like teen</w:t>
      </w:r>
      <w:r>
        <w:rPr>
          <w:rFonts w:ascii="Arial" w:hAnsi="Arial" w:cs="Arial"/>
          <w:color w:val="1E1E1E"/>
          <w:sz w:val="22"/>
          <w:szCs w:val="22"/>
          <w:lang w:val="en"/>
        </w:rPr>
        <w:t>s eat fast food”. This article was based on</w:t>
      </w:r>
      <w:r>
        <w:rPr>
          <w:rFonts w:ascii="Arial" w:hAnsi="Arial" w:cs="Arial"/>
          <w:sz w:val="22"/>
          <w:szCs w:val="22"/>
        </w:rPr>
        <w:t xml:space="preserve"> a Swedish study of perch larvae </w:t>
      </w:r>
      <w:r>
        <w:rPr>
          <w:rFonts w:ascii="Arial" w:hAnsi="Arial" w:cs="Arial"/>
          <w:color w:val="1E1E1E"/>
          <w:sz w:val="22"/>
          <w:szCs w:val="22"/>
          <w:lang w:val="en"/>
        </w:rPr>
        <w:t>exposed to ocean water containing a mixture of micro pieces of plastic and natural food (plankton). The fish showed a definite preference for the plastic. When deliberately exposed</w:t>
      </w:r>
    </w:p>
    <w:p w:rsidR="00060140" w:rsidRDefault="00060140" w:rsidP="00060140">
      <w:pPr>
        <w:rPr>
          <w:rFonts w:ascii="Arial" w:hAnsi="Arial" w:cs="Arial"/>
          <w:color w:val="1E1E1E"/>
          <w:sz w:val="22"/>
          <w:szCs w:val="22"/>
          <w:lang w:val="en"/>
        </w:rPr>
      </w:pPr>
    </w:p>
    <w:p w:rsidR="00060140" w:rsidRPr="0039351E" w:rsidRDefault="00060140" w:rsidP="00060140">
      <w:pPr>
        <w:rPr>
          <w:rFonts w:ascii="Arial" w:hAnsi="Arial" w:cs="Arial"/>
          <w:sz w:val="22"/>
          <w:szCs w:val="22"/>
        </w:rPr>
      </w:pPr>
      <w:r w:rsidRPr="001D6573">
        <w:rPr>
          <w:rFonts w:ascii="Arial" w:hAnsi="Arial" w:cs="Arial"/>
          <w:noProof/>
          <w:sz w:val="22"/>
          <w:szCs w:val="22"/>
        </w:rPr>
        <mc:AlternateContent>
          <mc:Choice Requires="wps">
            <w:drawing>
              <wp:anchor distT="45720" distB="45720" distL="114300" distR="114300" simplePos="0" relativeHeight="252370944" behindDoc="0" locked="0" layoutInCell="1" allowOverlap="1" wp14:anchorId="21DB09D9" wp14:editId="6B15962F">
                <wp:simplePos x="0" y="0"/>
                <wp:positionH relativeFrom="column">
                  <wp:posOffset>3720556</wp:posOffset>
                </wp:positionH>
                <wp:positionV relativeFrom="paragraph">
                  <wp:posOffset>1191895</wp:posOffset>
                </wp:positionV>
                <wp:extent cx="2176780" cy="1404620"/>
                <wp:effectExtent l="0" t="0" r="0" b="0"/>
                <wp:wrapSquare wrapText="bothSides"/>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1404620"/>
                        </a:xfrm>
                        <a:prstGeom prst="rect">
                          <a:avLst/>
                        </a:prstGeom>
                        <a:solidFill>
                          <a:srgbClr val="FFFFFF"/>
                        </a:solidFill>
                        <a:ln w="9525">
                          <a:noFill/>
                          <a:miter lim="800000"/>
                          <a:headEnd/>
                          <a:tailEnd/>
                        </a:ln>
                      </wps:spPr>
                      <wps:txbx>
                        <w:txbxContent>
                          <w:p w:rsidR="001F5216" w:rsidRPr="00562E25" w:rsidRDefault="001F5216" w:rsidP="00060140">
                            <w:pPr>
                              <w:rPr>
                                <w:rFonts w:ascii="Arial" w:hAnsi="Arial" w:cs="Arial"/>
                                <w:sz w:val="22"/>
                                <w:szCs w:val="22"/>
                              </w:rPr>
                            </w:pPr>
                            <w:r w:rsidRPr="00562E25">
                              <w:rPr>
                                <w:rFonts w:ascii="Arial" w:hAnsi="Arial" w:cs="Arial"/>
                                <w:sz w:val="22"/>
                                <w:szCs w:val="22"/>
                              </w:rPr>
                              <w:t>(</w:t>
                            </w:r>
                            <w:hyperlink r:id="rId377" w:history="1">
                              <w:r w:rsidRPr="00562E25">
                                <w:rPr>
                                  <w:rStyle w:val="Hyperlink"/>
                                  <w:rFonts w:ascii="Arial" w:hAnsi="Arial" w:cs="Arial"/>
                                  <w:sz w:val="22"/>
                                  <w:szCs w:val="22"/>
                                </w:rPr>
                                <w:t>http://www.bbc.com/news/science-environment-36435288</w:t>
                              </w:r>
                            </w:hyperlink>
                            <w:r w:rsidRPr="00562E25">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8" type="#_x0000_t202" style="position:absolute;margin-left:292.95pt;margin-top:93.85pt;width:171.4pt;height:110.6pt;z-index:252370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" stroked="f">
                <v:textbox style="mso-fit-shape-to-text:t">
                  <w:txbxContent>
                    <w:p w:rsidR="001F5216" w:rsidRPr="00562E25" w:rsidRDefault="001F5216" w:rsidP="00060140">
                      <w:pPr>
                        <w:rPr>
                          <w:rFonts w:ascii="Arial" w:hAnsi="Arial" w:cs="Arial"/>
                          <w:sz w:val="22"/>
                          <w:szCs w:val="22"/>
                        </w:rPr>
                      </w:pPr>
                      <w:r w:rsidRPr="00562E25">
                        <w:rPr>
                          <w:rFonts w:ascii="Arial" w:hAnsi="Arial" w:cs="Arial"/>
                          <w:sz w:val="22"/>
                          <w:szCs w:val="22"/>
                        </w:rPr>
                        <w:t>(</w:t>
                      </w:r>
                      <w:hyperlink r:id="rId378" w:history="1">
                        <w:r w:rsidRPr="00562E25">
                          <w:rPr>
                            <w:rStyle w:val="Hyperlink"/>
                            <w:rFonts w:ascii="Arial" w:hAnsi="Arial" w:cs="Arial"/>
                            <w:sz w:val="22"/>
                            <w:szCs w:val="22"/>
                          </w:rPr>
                          <w:t>http://www.bbc.com/news/science-environment-36435288</w:t>
                        </w:r>
                      </w:hyperlink>
                      <w:r w:rsidRPr="00562E25">
                        <w:rPr>
                          <w:rFonts w:ascii="Arial" w:hAnsi="Arial" w:cs="Arial"/>
                          <w:sz w:val="22"/>
                          <w:szCs w:val="22"/>
                        </w:rPr>
                        <w:t>)</w:t>
                      </w:r>
                    </w:p>
                  </w:txbxContent>
                </v:textbox>
                <w10:wrap type="square"/>
              </v:shape>
            </w:pict>
          </mc:Fallback>
        </mc:AlternateContent>
      </w:r>
      <w:r>
        <w:rPr>
          <w:rFonts w:ascii="Arial" w:hAnsi="Arial" w:cs="Arial"/>
          <w:noProof/>
          <w:color w:val="1E1E1E"/>
          <w:sz w:val="22"/>
          <w:szCs w:val="22"/>
        </w:rPr>
        <mc:AlternateContent>
          <mc:Choice Requires="wpg">
            <w:drawing>
              <wp:anchor distT="0" distB="0" distL="114300" distR="114300" simplePos="0" relativeHeight="252358656" behindDoc="0" locked="0" layoutInCell="1" allowOverlap="1" wp14:anchorId="362F6670" wp14:editId="537996C0">
                <wp:simplePos x="0" y="0"/>
                <wp:positionH relativeFrom="column">
                  <wp:posOffset>0</wp:posOffset>
                </wp:positionH>
                <wp:positionV relativeFrom="paragraph">
                  <wp:posOffset>48260</wp:posOffset>
                </wp:positionV>
                <wp:extent cx="3703320" cy="2707005"/>
                <wp:effectExtent l="0" t="0" r="1905" b="635"/>
                <wp:wrapSquare wrapText="bothSides"/>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3320" cy="2707005"/>
                          <a:chOff x="1440" y="9467"/>
                          <a:chExt cx="5832" cy="4263"/>
                        </a:xfrm>
                      </wpg:grpSpPr>
                      <wps:wsp>
                        <wps:cNvPr id="260" name="Text Box 2"/>
                        <wps:cNvSpPr txBox="1">
                          <a:spLocks noChangeArrowheads="1"/>
                        </wps:cNvSpPr>
                        <wps:spPr bwMode="auto">
                          <a:xfrm>
                            <a:off x="1440" y="12756"/>
                            <a:ext cx="5817"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39351E" w:rsidRDefault="001F5216" w:rsidP="00060140">
                              <w:pPr>
                                <w:jc w:val="center"/>
                                <w:rPr>
                                  <w:rFonts w:ascii="Calibri" w:hAnsi="Calibri" w:cs="Calibri"/>
                                  <w:i/>
                                  <w:sz w:val="22"/>
                                  <w:szCs w:val="22"/>
                                </w:rPr>
                              </w:pPr>
                              <w:r w:rsidRPr="0039351E">
                                <w:rPr>
                                  <w:rFonts w:ascii="Calibri" w:hAnsi="Calibri" w:cs="Calibri"/>
                                  <w:i/>
                                  <w:sz w:val="22"/>
                                  <w:szCs w:val="22"/>
                                </w:rPr>
                                <w:t>Damselfish larva with Ingested Plastic Particles</w:t>
                              </w:r>
                            </w:p>
                            <w:p w:rsidR="001F5216" w:rsidRPr="00BE66FF" w:rsidRDefault="001F5216" w:rsidP="00060140">
                              <w:pPr>
                                <w:rPr>
                                  <w:rFonts w:ascii="Calibri" w:hAnsi="Calibri" w:cs="Calibri"/>
                                  <w:i/>
                                  <w:sz w:val="6"/>
                                  <w:szCs w:val="6"/>
                                </w:rPr>
                              </w:pPr>
                            </w:p>
                            <w:p w:rsidR="001F5216" w:rsidRPr="0039351E" w:rsidRDefault="001F5216" w:rsidP="00060140">
                              <w:pPr>
                                <w:rPr>
                                  <w:rFonts w:ascii="Calibri" w:hAnsi="Calibri" w:cs="Calibri"/>
                                  <w:i/>
                                  <w:sz w:val="20"/>
                                  <w:szCs w:val="20"/>
                                </w:rPr>
                              </w:pPr>
                              <w:r w:rsidRPr="0039351E">
                                <w:rPr>
                                  <w:rFonts w:ascii="Calibri" w:hAnsi="Calibri" w:cs="Calibri"/>
                                  <w:i/>
                                  <w:sz w:val="20"/>
                                  <w:szCs w:val="20"/>
                                </w:rPr>
                                <w:t>Oona Lonnsted (</w:t>
                              </w:r>
                              <w:hyperlink r:id="rId379" w:history="1">
                                <w:r w:rsidRPr="0039351E">
                                  <w:rPr>
                                    <w:rStyle w:val="Hyperlink"/>
                                    <w:rFonts w:ascii="Calibri" w:hAnsi="Calibri" w:cs="Calibri"/>
                                    <w:i/>
                                    <w:sz w:val="20"/>
                                    <w:szCs w:val="20"/>
                                  </w:rPr>
                                  <w:t>http://www.bbc.com/news/science-environment-36435288</w:t>
                                </w:r>
                              </w:hyperlink>
                              <w:r w:rsidRPr="0039351E">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261" name="Picture 95" descr="micro plastic"/>
                          <pic:cNvPicPr>
                            <a:picLocks noChangeAspect="1" noChangeArrowheads="1"/>
                          </pic:cNvPicPr>
                        </pic:nvPicPr>
                        <pic:blipFill>
                          <a:blip r:embed="rId380" r:link="rId381">
                            <a:extLst>
                              <a:ext uri="{28A0092B-C50C-407E-A947-70E740481C1C}">
                                <a14:useLocalDpi xmlns:a14="http://schemas.microsoft.com/office/drawing/2010/main" val="0"/>
                              </a:ext>
                            </a:extLst>
                          </a:blip>
                          <a:srcRect/>
                          <a:stretch>
                            <a:fillRect/>
                          </a:stretch>
                        </pic:blipFill>
                        <pic:spPr bwMode="auto">
                          <a:xfrm>
                            <a:off x="1440" y="9467"/>
                            <a:ext cx="5832" cy="3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59" o:spid="_x0000_s1169" style="position:absolute;margin-left:0;margin-top:3.8pt;width:291.6pt;height:213.15pt;z-index:252358656;mso-position-horizontal-relative:text;mso-position-vertical-relative:text" coordorigin="1440,9467" coordsize="5832,4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">
                <v:shape id="_x0000_s1170" type="#_x0000_t202" style="position:absolute;left:1440;top:12756;width:5817;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TkcEA&#10;AADcAAAADwAAAGRycy9kb3ducmV2LnhtbERPTWvCQBC9F/wPywje6kahoaSuUgRBige1PfQ4ZKfZ&#10;NNnZmF01/nvnIHh8vO/FavCtulAf68AGZtMMFHEZbM2VgZ/vzes7qJiQLbaBycCNIqyWo5cFFjZc&#10;+UCXY6qUhHAs0IBLqSu0jqUjj3EaOmLh/kLvMQnsK217vEq4b/U8y3LtsWZpcNjR2lHZHM9eSnax&#10;PB/C6X+2a/Sva3J827svYybj4fMDVKIhPcUP99YamOcyX87IEd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Q05HBAAAA3AAAAA8AAAAAAAAAAAAAAAAAmAIAAGRycy9kb3du&#10;cmV2LnhtbFBLBQYAAAAABAAEAPUAAACGAwAAAAA=&#10;" stroked="f">
                  <v:textbox style="mso-fit-shape-to-text:t">
                    <w:txbxContent>
                      <w:p w:rsidR="001F5216" w:rsidRPr="0039351E" w:rsidRDefault="001F5216" w:rsidP="00060140">
                        <w:pPr>
                          <w:jc w:val="center"/>
                          <w:rPr>
                            <w:rFonts w:ascii="Calibri" w:hAnsi="Calibri" w:cs="Calibri"/>
                            <w:i/>
                            <w:sz w:val="22"/>
                            <w:szCs w:val="22"/>
                          </w:rPr>
                        </w:pPr>
                        <w:r w:rsidRPr="0039351E">
                          <w:rPr>
                            <w:rFonts w:ascii="Calibri" w:hAnsi="Calibri" w:cs="Calibri"/>
                            <w:i/>
                            <w:sz w:val="22"/>
                            <w:szCs w:val="22"/>
                          </w:rPr>
                          <w:t>Damselfish larva with Ingested Plastic Particles</w:t>
                        </w:r>
                      </w:p>
                      <w:p w:rsidR="001F5216" w:rsidRPr="00BE66FF" w:rsidRDefault="001F5216" w:rsidP="00060140">
                        <w:pPr>
                          <w:rPr>
                            <w:rFonts w:ascii="Calibri" w:hAnsi="Calibri" w:cs="Calibri"/>
                            <w:i/>
                            <w:sz w:val="6"/>
                            <w:szCs w:val="6"/>
                          </w:rPr>
                        </w:pPr>
                      </w:p>
                      <w:p w:rsidR="001F5216" w:rsidRPr="0039351E" w:rsidRDefault="001F5216" w:rsidP="00060140">
                        <w:pPr>
                          <w:rPr>
                            <w:rFonts w:ascii="Calibri" w:hAnsi="Calibri" w:cs="Calibri"/>
                            <w:i/>
                            <w:sz w:val="20"/>
                            <w:szCs w:val="20"/>
                          </w:rPr>
                        </w:pPr>
                        <w:r w:rsidRPr="0039351E">
                          <w:rPr>
                            <w:rFonts w:ascii="Calibri" w:hAnsi="Calibri" w:cs="Calibri"/>
                            <w:i/>
                            <w:sz w:val="20"/>
                            <w:szCs w:val="20"/>
                          </w:rPr>
                          <w:t>Oona Lonnsted (</w:t>
                        </w:r>
                        <w:hyperlink r:id="rId382" w:history="1">
                          <w:r w:rsidRPr="0039351E">
                            <w:rPr>
                              <w:rStyle w:val="Hyperlink"/>
                              <w:rFonts w:ascii="Calibri" w:hAnsi="Calibri" w:cs="Calibri"/>
                              <w:i/>
                              <w:sz w:val="20"/>
                              <w:szCs w:val="20"/>
                            </w:rPr>
                            <w:t>http://www.bbc.com/news/science-environment-36435288</w:t>
                          </w:r>
                        </w:hyperlink>
                        <w:r w:rsidRPr="0039351E">
                          <w:rPr>
                            <w:rFonts w:ascii="Calibri" w:hAnsi="Calibri" w:cs="Calibri"/>
                            <w:i/>
                            <w:sz w:val="20"/>
                            <w:szCs w:val="20"/>
                          </w:rPr>
                          <w:t>)</w:t>
                        </w:r>
                      </w:p>
                    </w:txbxContent>
                  </v:textbox>
                </v:shape>
                <v:shape id="Picture 95" o:spid="_x0000_s1171" type="#_x0000_t75" alt="micro plastic" style="position:absolute;left:1440;top:9467;width:5832;height:3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b1mvFAAAA3AAAAA8AAABkcnMvZG93bnJldi54bWxEj09rwkAUxO8Fv8PyhF6KbszBanQVFYRa&#10;2kOj3h/Zlz+YfRuza4zf3i0Uehxm5jfMct2bWnTUusqygsk4AkGcWV1xoeB03I9mIJxH1lhbJgUP&#10;crBeDV6WmGh75x/qUl+IAGGXoILS+yaR0mUlGXRj2xAHL7etQR9kW0jd4j3ATS3jKJpKgxWHhRIb&#10;2pWUXdKbUZBvs/Mhfr+98Ybzppun18fX96dSr8N+swDhqff/4b/2h1YQTyfweyYcAbl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W9ZrxQAAANwAAAAPAAAAAAAAAAAAAAAA&#10;AJ8CAABkcnMvZG93bnJldi54bWxQSwUGAAAAAAQABAD3AAAAkQMAAAAA&#10;">
                  <v:imagedata r:id="rId383" r:href="rId384"/>
                </v:shape>
                <w10:wrap type="square"/>
              </v:group>
            </w:pict>
          </mc:Fallback>
        </mc:AlternateContent>
      </w:r>
      <w:r>
        <w:rPr>
          <w:rFonts w:ascii="Arial" w:hAnsi="Arial" w:cs="Arial"/>
          <w:color w:val="1E1E1E"/>
          <w:sz w:val="22"/>
          <w:szCs w:val="22"/>
          <w:lang w:val="en"/>
        </w:rPr>
        <w:t xml:space="preserve">to a diet of plastic, the normal hatch rate was reduced. </w:t>
      </w:r>
      <w:r w:rsidRPr="00D2363B">
        <w:rPr>
          <w:rFonts w:ascii="Arial" w:hAnsi="Arial" w:cs="Arial"/>
          <w:color w:val="1E1E1E"/>
          <w:sz w:val="22"/>
          <w:szCs w:val="22"/>
          <w:lang w:val="en"/>
        </w:rPr>
        <w:t>Dr</w:t>
      </w:r>
      <w:r>
        <w:rPr>
          <w:rFonts w:ascii="Arial" w:hAnsi="Arial" w:cs="Arial"/>
          <w:color w:val="1E1E1E"/>
          <w:sz w:val="22"/>
          <w:szCs w:val="22"/>
          <w:lang w:val="en"/>
        </w:rPr>
        <w:t>.</w:t>
      </w:r>
      <w:r w:rsidRPr="00D2363B">
        <w:rPr>
          <w:rFonts w:ascii="Arial" w:hAnsi="Arial" w:cs="Arial"/>
          <w:color w:val="1E1E1E"/>
          <w:sz w:val="22"/>
          <w:szCs w:val="22"/>
          <w:lang w:val="en"/>
        </w:rPr>
        <w:t xml:space="preserve"> Oona Lo</w:t>
      </w:r>
      <w:r>
        <w:rPr>
          <w:rFonts w:ascii="Arial" w:hAnsi="Arial" w:cs="Arial"/>
          <w:color w:val="1E1E1E"/>
          <w:sz w:val="22"/>
          <w:szCs w:val="22"/>
          <w:lang w:val="en"/>
        </w:rPr>
        <w:t xml:space="preserve">nnstedt, </w:t>
      </w:r>
      <w:r w:rsidRPr="00D2363B">
        <w:rPr>
          <w:rFonts w:ascii="Arial" w:hAnsi="Arial" w:cs="Arial"/>
          <w:color w:val="1E1E1E"/>
          <w:sz w:val="22"/>
          <w:szCs w:val="22"/>
          <w:lang w:val="en"/>
        </w:rPr>
        <w:t>Uppsala University</w:t>
      </w:r>
      <w:r>
        <w:rPr>
          <w:rFonts w:ascii="Arial" w:hAnsi="Arial" w:cs="Arial"/>
          <w:color w:val="1E1E1E"/>
          <w:sz w:val="22"/>
          <w:szCs w:val="22"/>
          <w:lang w:val="en"/>
        </w:rPr>
        <w:t xml:space="preserve">, said that those that did hatch </w:t>
      </w:r>
      <w:r w:rsidRPr="00D2363B">
        <w:rPr>
          <w:rFonts w:ascii="Arial" w:hAnsi="Arial" w:cs="Arial"/>
          <w:color w:val="1E1E1E"/>
          <w:sz w:val="22"/>
          <w:szCs w:val="22"/>
          <w:lang w:val="en"/>
        </w:rPr>
        <w:t>were</w:t>
      </w:r>
      <w:r>
        <w:rPr>
          <w:rFonts w:ascii="Arial" w:hAnsi="Arial" w:cs="Arial"/>
          <w:color w:val="1E1E1E"/>
          <w:sz w:val="22"/>
          <w:szCs w:val="22"/>
          <w:lang w:val="en"/>
        </w:rPr>
        <w:t xml:space="preserve"> </w:t>
      </w:r>
      <w:r w:rsidRPr="00D2363B">
        <w:rPr>
          <w:rFonts w:ascii="Arial" w:hAnsi="Arial" w:cs="Arial"/>
          <w:color w:val="1E1E1E"/>
          <w:sz w:val="22"/>
          <w:szCs w:val="22"/>
          <w:lang w:val="en"/>
        </w:rPr>
        <w:t>"smaller, slower, and more stupid"</w:t>
      </w:r>
      <w:r>
        <w:rPr>
          <w:rFonts w:ascii="Arial" w:hAnsi="Arial" w:cs="Arial"/>
          <w:color w:val="1E1E1E"/>
          <w:sz w:val="22"/>
          <w:szCs w:val="22"/>
          <w:lang w:val="en"/>
        </w:rPr>
        <w:t xml:space="preserve"> causing them to be much more susceptible to predation.</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br w:type="page"/>
      </w:r>
    </w:p>
    <w:p w:rsidR="00060140" w:rsidRDefault="00060140" w:rsidP="00060140">
      <w:pPr>
        <w:shd w:val="clear" w:color="auto" w:fill="FFFFFF"/>
        <w:rPr>
          <w:rFonts w:ascii="Arial" w:hAnsi="Arial" w:cs="Arial"/>
          <w:sz w:val="22"/>
          <w:szCs w:val="22"/>
          <w:lang w:val="en"/>
        </w:rPr>
      </w:pPr>
      <w:r>
        <w:rPr>
          <w:rFonts w:ascii="Arial" w:hAnsi="Arial" w:cs="Arial"/>
          <w:sz w:val="22"/>
          <w:szCs w:val="22"/>
        </w:rPr>
        <w:lastRenderedPageBreak/>
        <w:tab/>
      </w:r>
      <w:r w:rsidRPr="00527F8E">
        <w:rPr>
          <w:rFonts w:ascii="Arial" w:hAnsi="Arial" w:cs="Arial"/>
          <w:sz w:val="22"/>
          <w:szCs w:val="22"/>
          <w:lang w:val="en"/>
        </w:rPr>
        <w:t>Ca</w:t>
      </w:r>
      <w:r>
        <w:rPr>
          <w:rFonts w:ascii="Arial" w:hAnsi="Arial" w:cs="Arial"/>
          <w:sz w:val="22"/>
          <w:szCs w:val="22"/>
          <w:lang w:val="en"/>
        </w:rPr>
        <w:t>rey Morishige, Pacific Islands Regional C</w:t>
      </w:r>
      <w:r w:rsidRPr="00527F8E">
        <w:rPr>
          <w:rFonts w:ascii="Arial" w:hAnsi="Arial" w:cs="Arial"/>
          <w:sz w:val="22"/>
          <w:szCs w:val="22"/>
          <w:lang w:val="en"/>
        </w:rPr>
        <w:t>oordinator for the Marine Debris Program of the National Oceanic and Atmospheric Administration (</w:t>
      </w:r>
      <w:r w:rsidRPr="00DB5845">
        <w:rPr>
          <w:rFonts w:ascii="Arial" w:hAnsi="Arial" w:cs="Arial"/>
          <w:sz w:val="22"/>
          <w:szCs w:val="22"/>
          <w:lang w:val="en"/>
        </w:rPr>
        <w:t>NOAA</w:t>
      </w:r>
      <w:r w:rsidRPr="00527F8E">
        <w:rPr>
          <w:rFonts w:ascii="Arial" w:hAnsi="Arial" w:cs="Arial"/>
          <w:sz w:val="22"/>
          <w:szCs w:val="22"/>
          <w:lang w:val="en"/>
        </w:rPr>
        <w:t>)</w:t>
      </w:r>
      <w:r>
        <w:rPr>
          <w:rFonts w:ascii="Arial" w:hAnsi="Arial" w:cs="Arial"/>
          <w:sz w:val="22"/>
          <w:szCs w:val="22"/>
          <w:lang w:val="en"/>
        </w:rPr>
        <w:t>,</w:t>
      </w:r>
      <w:r w:rsidRPr="00DB5845">
        <w:rPr>
          <w:rFonts w:ascii="Arial" w:hAnsi="Arial" w:cs="Arial"/>
          <w:sz w:val="22"/>
          <w:szCs w:val="22"/>
          <w:lang w:val="en"/>
        </w:rPr>
        <w:t xml:space="preserve"> </w:t>
      </w:r>
      <w:r w:rsidRPr="00527F8E">
        <w:rPr>
          <w:rFonts w:ascii="Arial" w:hAnsi="Arial" w:cs="Arial"/>
          <w:sz w:val="22"/>
          <w:szCs w:val="22"/>
          <w:lang w:val="en"/>
        </w:rPr>
        <w:t xml:space="preserve">discussed two myths about </w:t>
      </w:r>
      <w:r>
        <w:rPr>
          <w:rFonts w:ascii="Arial" w:hAnsi="Arial" w:cs="Arial"/>
          <w:sz w:val="22"/>
          <w:szCs w:val="22"/>
          <w:lang w:val="en"/>
        </w:rPr>
        <w:t xml:space="preserve">ocean </w:t>
      </w:r>
      <w:r w:rsidRPr="00527F8E">
        <w:rPr>
          <w:rFonts w:ascii="Arial" w:hAnsi="Arial" w:cs="Arial"/>
          <w:sz w:val="22"/>
          <w:szCs w:val="22"/>
          <w:lang w:val="en"/>
        </w:rPr>
        <w:t>“Garbage Patches”</w:t>
      </w:r>
      <w:r>
        <w:rPr>
          <w:rFonts w:ascii="Arial" w:hAnsi="Arial" w:cs="Arial"/>
          <w:sz w:val="22"/>
          <w:szCs w:val="22"/>
          <w:lang w:val="en"/>
        </w:rPr>
        <w:t>.</w:t>
      </w:r>
    </w:p>
    <w:p w:rsidR="00060140" w:rsidRDefault="00060140" w:rsidP="009F7F7E">
      <w:pPr>
        <w:numPr>
          <w:ilvl w:val="0"/>
          <w:numId w:val="77"/>
        </w:numPr>
        <w:shd w:val="clear" w:color="auto" w:fill="FFFFFF"/>
        <w:spacing w:beforeLines="60" w:before="144"/>
        <w:ind w:right="720"/>
        <w:rPr>
          <w:rFonts w:ascii="Arial" w:hAnsi="Arial" w:cs="Arial"/>
          <w:strike/>
          <w:sz w:val="22"/>
          <w:szCs w:val="22"/>
          <w:lang w:val="en"/>
        </w:rPr>
      </w:pPr>
      <w:r>
        <w:rPr>
          <w:rFonts w:ascii="Arial" w:hAnsi="Arial" w:cs="Arial"/>
          <w:sz w:val="22"/>
          <w:szCs w:val="22"/>
          <w:lang w:val="en"/>
        </w:rPr>
        <w:t>Garbage Patches of empty bottles and yogurt cups do not exist. Patches are simply areas of large concentrations of microscopic plastic material</w:t>
      </w:r>
      <w:r>
        <w:rPr>
          <w:rFonts w:ascii="Arial" w:hAnsi="Arial" w:cs="Arial"/>
          <w:lang w:val="en"/>
        </w:rPr>
        <w:t xml:space="preserve">. </w:t>
      </w:r>
      <w:r w:rsidRPr="007F3911">
        <w:rPr>
          <w:rFonts w:ascii="Arial" w:hAnsi="Arial" w:cs="Arial"/>
          <w:sz w:val="22"/>
          <w:szCs w:val="22"/>
          <w:lang w:val="en"/>
        </w:rPr>
        <w:t>These include flecks of plastic from disintegrating PE garbage bags and other plastic items; microfibers from synthetic clothing</w:t>
      </w:r>
      <w:r>
        <w:rPr>
          <w:rFonts w:ascii="Arial" w:hAnsi="Arial" w:cs="Arial"/>
          <w:sz w:val="22"/>
          <w:szCs w:val="22"/>
          <w:lang w:val="en"/>
        </w:rPr>
        <w:t>,</w:t>
      </w:r>
      <w:r w:rsidRPr="007F3911">
        <w:rPr>
          <w:rFonts w:ascii="Arial" w:hAnsi="Arial" w:cs="Arial"/>
          <w:sz w:val="22"/>
          <w:szCs w:val="22"/>
          <w:lang w:val="en"/>
        </w:rPr>
        <w:t xml:space="preserve"> such as fleece jackets</w:t>
      </w:r>
      <w:r>
        <w:rPr>
          <w:rFonts w:ascii="Arial" w:hAnsi="Arial" w:cs="Arial"/>
          <w:sz w:val="22"/>
          <w:szCs w:val="22"/>
          <w:lang w:val="en"/>
        </w:rPr>
        <w:t>;</w:t>
      </w:r>
      <w:r w:rsidRPr="007F3911">
        <w:rPr>
          <w:rFonts w:ascii="Arial" w:hAnsi="Arial" w:cs="Arial"/>
          <w:sz w:val="22"/>
          <w:szCs w:val="22"/>
          <w:lang w:val="en"/>
        </w:rPr>
        <w:t xml:space="preserve"> and microbeads from cosmetic scrubs and household cleaners. Morishige describes these as, “like flecks of pepper floating throughout a bowl of soup”. The De Antonis article describes </w:t>
      </w:r>
      <w:r w:rsidRPr="00210503">
        <w:rPr>
          <w:rFonts w:ascii="Arial" w:hAnsi="Arial" w:cs="Arial"/>
          <w:sz w:val="22"/>
          <w:szCs w:val="22"/>
          <w:lang w:val="en"/>
        </w:rPr>
        <w:t>the circular motion of ocean currents or gyres that pull the material together.</w:t>
      </w:r>
    </w:p>
    <w:p w:rsidR="00060140" w:rsidRDefault="00060140" w:rsidP="009F7F7E">
      <w:pPr>
        <w:numPr>
          <w:ilvl w:val="0"/>
          <w:numId w:val="77"/>
        </w:numPr>
        <w:shd w:val="clear" w:color="auto" w:fill="FFFFFF"/>
        <w:spacing w:beforeLines="60" w:before="144"/>
        <w:rPr>
          <w:rFonts w:ascii="Arial" w:hAnsi="Arial" w:cs="Arial"/>
          <w:sz w:val="22"/>
          <w:szCs w:val="22"/>
          <w:lang w:val="en"/>
        </w:rPr>
      </w:pPr>
      <w:r w:rsidRPr="00210503">
        <w:rPr>
          <w:rFonts w:ascii="Arial" w:hAnsi="Arial" w:cs="Arial"/>
          <w:sz w:val="22"/>
          <w:szCs w:val="22"/>
          <w:lang w:val="en"/>
        </w:rPr>
        <w:t>Aside from the Great Pacific Garbage Patch, there are actually many places</w:t>
      </w:r>
      <w:r>
        <w:rPr>
          <w:rFonts w:ascii="Arial" w:hAnsi="Arial" w:cs="Arial"/>
          <w:sz w:val="22"/>
          <w:szCs w:val="22"/>
          <w:lang w:val="en"/>
        </w:rPr>
        <w:t xml:space="preserve"> in various parts of the ocean where the wind and ocean currents bring together tiny particles of ocean debris.</w:t>
      </w:r>
    </w:p>
    <w:p w:rsidR="00060140" w:rsidRPr="00562E25" w:rsidRDefault="00060140" w:rsidP="00060140">
      <w:pPr>
        <w:shd w:val="clear" w:color="auto" w:fill="FFFFFF"/>
        <w:rPr>
          <w:rFonts w:ascii="Arial" w:hAnsi="Arial" w:cs="Arial"/>
          <w:sz w:val="22"/>
          <w:szCs w:val="22"/>
          <w:lang w:val="en"/>
        </w:rPr>
      </w:pPr>
      <w:r w:rsidRPr="00562E25">
        <w:rPr>
          <w:rFonts w:ascii="Arial" w:hAnsi="Arial" w:cs="Arial"/>
          <w:sz w:val="22"/>
          <w:szCs w:val="22"/>
          <w:lang w:val="en"/>
        </w:rPr>
        <w:t>(</w:t>
      </w:r>
      <w:hyperlink r:id="rId385" w:history="1">
        <w:r w:rsidRPr="00562E25">
          <w:rPr>
            <w:rStyle w:val="Hyperlink"/>
            <w:rFonts w:ascii="Arial" w:hAnsi="Arial" w:cs="Arial"/>
            <w:sz w:val="22"/>
            <w:szCs w:val="22"/>
            <w:lang w:val="en"/>
          </w:rPr>
          <w:t>http://response.restoration.noaa.gov/about/media/how-big-great-pacific-garbage-patch-science-vs-myth.html</w:t>
        </w:r>
      </w:hyperlink>
      <w:r w:rsidRPr="00562E25">
        <w:rPr>
          <w:rFonts w:ascii="Arial" w:hAnsi="Arial" w:cs="Arial"/>
          <w:sz w:val="22"/>
          <w:szCs w:val="22"/>
          <w:lang w:val="en"/>
        </w:rPr>
        <w:t>)</w:t>
      </w:r>
    </w:p>
    <w:p w:rsidR="00060140" w:rsidRPr="00562E25" w:rsidRDefault="00060140" w:rsidP="00060140">
      <w:pPr>
        <w:shd w:val="clear" w:color="auto" w:fill="FFFFFF"/>
        <w:rPr>
          <w:rFonts w:ascii="Arial" w:hAnsi="Arial" w:cs="Arial"/>
          <w:sz w:val="22"/>
          <w:szCs w:val="22"/>
          <w:lang w:val="en"/>
        </w:rPr>
      </w:pPr>
    </w:p>
    <w:p w:rsidR="00060140" w:rsidRPr="00562E25" w:rsidRDefault="00060140" w:rsidP="00060140">
      <w:pPr>
        <w:shd w:val="clear" w:color="auto" w:fill="FFFFFF"/>
        <w:rPr>
          <w:rFonts w:ascii="Arial" w:hAnsi="Arial" w:cs="Arial"/>
          <w:sz w:val="22"/>
          <w:szCs w:val="22"/>
          <w:lang w:val="en"/>
        </w:rPr>
      </w:pPr>
      <w:r w:rsidRPr="00562E25">
        <w:rPr>
          <w:rFonts w:ascii="Arial" w:hAnsi="Arial" w:cs="Arial"/>
          <w:sz w:val="22"/>
          <w:szCs w:val="22"/>
          <w:lang w:val="en"/>
        </w:rPr>
        <w:tab/>
        <w:t>The plastic microscopic material found in oceans and waterways is defined as plastic microfibers less than five millimeters in length and microbeads less than five millimeters in diameter. The Bren School of Environmental Science and Management at the University of California, Santa Barbara studied plastic pollution in the waste water effluent at water treatment plants. The student team found that 85% of the microplastic in the water was in the form of microfibers and 13% was microbeads and other plastic fragments. (</w:t>
      </w:r>
      <w:hyperlink r:id="rId386" w:history="1">
        <w:r w:rsidRPr="00562E25">
          <w:rPr>
            <w:rStyle w:val="Hyperlink"/>
            <w:rFonts w:ascii="Arial" w:hAnsi="Arial" w:cs="Arial"/>
            <w:sz w:val="22"/>
            <w:szCs w:val="22"/>
            <w:lang w:val="en"/>
          </w:rPr>
          <w:t>http://www.esm.ucsb.edu/research/2016Group_Projects/documents/PataPlastFinalReport.pdf</w:t>
        </w:r>
      </w:hyperlink>
      <w:r w:rsidRPr="00562E25">
        <w:rPr>
          <w:rFonts w:ascii="Arial" w:hAnsi="Arial" w:cs="Arial"/>
          <w:sz w:val="22"/>
          <w:szCs w:val="22"/>
          <w:lang w:val="en"/>
        </w:rPr>
        <w:t>)</w:t>
      </w:r>
    </w:p>
    <w:p w:rsidR="00060140" w:rsidRPr="00562E25" w:rsidRDefault="00060140" w:rsidP="00060140">
      <w:pPr>
        <w:shd w:val="clear" w:color="auto" w:fill="FFFFFF"/>
        <w:rPr>
          <w:rFonts w:ascii="Arial" w:hAnsi="Arial" w:cs="Arial"/>
          <w:sz w:val="22"/>
          <w:szCs w:val="22"/>
          <w:lang w:val="en"/>
        </w:rPr>
      </w:pPr>
    </w:p>
    <w:p w:rsidR="00060140" w:rsidRPr="00562E25" w:rsidRDefault="00060140" w:rsidP="00060140">
      <w:pPr>
        <w:shd w:val="clear" w:color="auto" w:fill="FFFFFF"/>
        <w:rPr>
          <w:rFonts w:ascii="Arial" w:hAnsi="Arial" w:cs="Arial"/>
          <w:sz w:val="22"/>
          <w:szCs w:val="22"/>
          <w:lang w:val="en"/>
        </w:rPr>
      </w:pPr>
      <w:r w:rsidRPr="00562E25">
        <w:rPr>
          <w:rFonts w:ascii="Arial" w:hAnsi="Arial" w:cs="Arial"/>
          <w:sz w:val="22"/>
          <w:szCs w:val="22"/>
          <w:lang w:val="en"/>
        </w:rPr>
        <w:tab/>
        <w:t>Abigail Barrows, chief investigator for the Global Microplastics Initiative, tested ocean water samples. She found that almost all samples contained microplastic debris. From 426</w:t>
      </w:r>
      <w:r w:rsidRPr="00562E25">
        <w:rPr>
          <w:rFonts w:ascii="Arial" w:hAnsi="Arial" w:cs="Arial"/>
          <w:sz w:val="22"/>
          <w:szCs w:val="22"/>
          <w:lang w:val="en"/>
        </w:rPr>
        <w:br/>
        <w:t>one-liter samples from around the world, 94% contained microplastics, and 84% of those were microfibers. Several major companies, including Patagonia, are concerned enough to consider redesigning their fabrics to reduce the amount of fibers lost during washing. In a single machine washing, a new fleece jacket loses about 2.7g of fibers to the waste water. (</w:t>
      </w:r>
      <w:hyperlink r:id="rId387" w:history="1">
        <w:r w:rsidRPr="00562E25">
          <w:rPr>
            <w:rStyle w:val="Hyperlink"/>
            <w:rFonts w:ascii="Arial" w:hAnsi="Arial" w:cs="Arial"/>
            <w:sz w:val="22"/>
            <w:szCs w:val="22"/>
          </w:rPr>
          <w:t>https://www.outsideonline.com/1998166/plastics</w:t>
        </w:r>
      </w:hyperlink>
      <w:r w:rsidRPr="00562E25">
        <w:rPr>
          <w:rFonts w:ascii="Arial" w:hAnsi="Arial" w:cs="Arial"/>
          <w:sz w:val="22"/>
          <w:szCs w:val="22"/>
        </w:rPr>
        <w:t>)</w:t>
      </w:r>
    </w:p>
    <w:p w:rsidR="00060140" w:rsidRDefault="00060140" w:rsidP="00060140">
      <w:pPr>
        <w:shd w:val="clear" w:color="auto" w:fill="FFFFFF"/>
        <w:rPr>
          <w:rFonts w:ascii="Arial" w:hAnsi="Arial" w:cs="Arial"/>
          <w:sz w:val="22"/>
          <w:szCs w:val="22"/>
          <w:lang w:val="en"/>
        </w:rPr>
      </w:pPr>
      <w:r>
        <w:rPr>
          <w:rFonts w:ascii="Arial" w:hAnsi="Arial" w:cs="Arial"/>
          <w:sz w:val="22"/>
          <w:szCs w:val="22"/>
          <w:lang w:val="en"/>
        </w:rPr>
        <w:br w:type="page"/>
      </w:r>
    </w:p>
    <w:p w:rsidR="00060140" w:rsidRPr="00DB5845" w:rsidRDefault="00060140" w:rsidP="00060140">
      <w:pPr>
        <w:shd w:val="clear" w:color="auto" w:fill="FFFFFF"/>
        <w:rPr>
          <w:rFonts w:ascii="Arial" w:hAnsi="Arial" w:cs="Arial"/>
          <w:sz w:val="22"/>
          <w:szCs w:val="22"/>
          <w:lang w:val="en"/>
        </w:rPr>
      </w:pPr>
      <w:r>
        <w:rPr>
          <w:rFonts w:ascii="Arial" w:hAnsi="Arial" w:cs="Arial"/>
          <w:sz w:val="22"/>
          <w:szCs w:val="22"/>
          <w:lang w:val="en"/>
        </w:rPr>
        <w:lastRenderedPageBreak/>
        <w:tab/>
        <w:t>The map below from the NOAA Web site shows places where tiny bits of plastic congregate in the Pacific Ocean. The swirls on the map indicate the ocean currents responsible for concentrating these micro- and submicroscopic particles. Some think that in these areas larger debris may have settled on the ocean floor. Note: This map is essentially the same as the one in the De Antonis article.</w:t>
      </w:r>
    </w:p>
    <w:p w:rsidR="00060140" w:rsidRDefault="00060140" w:rsidP="00060140">
      <w:pPr>
        <w:rPr>
          <w:rFonts w:ascii="Arial" w:hAnsi="Arial" w:cs="Arial"/>
          <w:sz w:val="22"/>
          <w:szCs w:val="22"/>
        </w:rPr>
      </w:pPr>
    </w:p>
    <w:p w:rsidR="00060140" w:rsidRDefault="00060140" w:rsidP="00060140">
      <w:pPr>
        <w:ind w:left="720"/>
        <w:rPr>
          <w:rFonts w:ascii="Arial" w:hAnsi="Arial" w:cs="Arial"/>
          <w:sz w:val="22"/>
          <w:szCs w:val="22"/>
        </w:rPr>
      </w:pPr>
      <w:r>
        <w:rPr>
          <w:rFonts w:ascii="Arial" w:hAnsi="Arial" w:cs="Arial"/>
          <w:noProof/>
          <w:sz w:val="22"/>
          <w:szCs w:val="22"/>
        </w:rPr>
        <mc:AlternateContent>
          <mc:Choice Requires="wpg">
            <w:drawing>
              <wp:inline distT="0" distB="0" distL="0" distR="0" wp14:anchorId="7A992933" wp14:editId="60CE877B">
                <wp:extent cx="5038090" cy="3683635"/>
                <wp:effectExtent l="0" t="635" r="635" b="1905"/>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8090" cy="3683635"/>
                          <a:chOff x="2133" y="3104"/>
                          <a:chExt cx="7934" cy="5801"/>
                        </a:xfrm>
                      </wpg:grpSpPr>
                      <pic:pic xmlns:pic="http://schemas.openxmlformats.org/drawingml/2006/picture">
                        <pic:nvPicPr>
                          <pic:cNvPr id="257" name="Picture 1" descr="http://media.nationalgeographic.org/assets/photos/cc2/bba/cc2bbae1-0699-45b9-b86e-a03a23b28077.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2148" y="3104"/>
                            <a:ext cx="7919" cy="5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Text Box 2"/>
                        <wps:cNvSpPr txBox="1">
                          <a:spLocks noChangeArrowheads="1"/>
                        </wps:cNvSpPr>
                        <wps:spPr bwMode="auto">
                          <a:xfrm>
                            <a:off x="2133" y="8175"/>
                            <a:ext cx="7919"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300535" w:rsidRDefault="001F5216" w:rsidP="00060140">
                              <w:pPr>
                                <w:jc w:val="center"/>
                                <w:rPr>
                                  <w:rFonts w:ascii="Calibri" w:hAnsi="Calibri" w:cs="Calibri"/>
                                  <w:i/>
                                  <w:sz w:val="22"/>
                                  <w:szCs w:val="22"/>
                                </w:rPr>
                              </w:pPr>
                              <w:r w:rsidRPr="00300535">
                                <w:rPr>
                                  <w:rFonts w:ascii="Calibri" w:hAnsi="Calibri" w:cs="Calibri"/>
                                  <w:i/>
                                  <w:sz w:val="22"/>
                                  <w:szCs w:val="22"/>
                                </w:rPr>
                                <w:t xml:space="preserve">Marine </w:t>
                              </w:r>
                              <w:r>
                                <w:rPr>
                                  <w:rFonts w:ascii="Calibri" w:hAnsi="Calibri" w:cs="Calibri"/>
                                  <w:i/>
                                  <w:sz w:val="22"/>
                                  <w:szCs w:val="22"/>
                                </w:rPr>
                                <w:t>d</w:t>
                              </w:r>
                              <w:r w:rsidRPr="00300535">
                                <w:rPr>
                                  <w:rFonts w:ascii="Calibri" w:hAnsi="Calibri" w:cs="Calibri"/>
                                  <w:i/>
                                  <w:sz w:val="22"/>
                                  <w:szCs w:val="22"/>
                                </w:rPr>
                                <w:t>ecay locations in the North Pacific Ocean</w:t>
                              </w:r>
                            </w:p>
                            <w:p w:rsidR="001F5216" w:rsidRPr="00300535" w:rsidRDefault="001F5216" w:rsidP="00060140">
                              <w:pPr>
                                <w:rPr>
                                  <w:rFonts w:ascii="Calibri" w:hAnsi="Calibri" w:cs="Calibri"/>
                                  <w:i/>
                                  <w:sz w:val="6"/>
                                  <w:szCs w:val="6"/>
                                </w:rPr>
                              </w:pPr>
                            </w:p>
                            <w:p w:rsidR="001F5216" w:rsidRDefault="001F5216" w:rsidP="00060140">
                              <w:r w:rsidRPr="00300535">
                                <w:rPr>
                                  <w:rFonts w:ascii="Calibri" w:hAnsi="Calibri" w:cs="Calibri"/>
                                  <w:i/>
                                  <w:sz w:val="20"/>
                                  <w:szCs w:val="20"/>
                                </w:rPr>
                                <w:t>(</w:t>
                              </w:r>
                              <w:hyperlink r:id="rId389" w:history="1">
                                <w:r w:rsidRPr="00300535">
                                  <w:rPr>
                                    <w:rStyle w:val="Hyperlink"/>
                                    <w:rFonts w:ascii="Calibri" w:hAnsi="Calibri" w:cs="Calibri"/>
                                    <w:i/>
                                    <w:sz w:val="20"/>
                                    <w:szCs w:val="20"/>
                                  </w:rPr>
                                  <w:t>http://www.nationalgeographic.org/encyclopedia/great-pacific-garbage-patch/</w:t>
                                </w:r>
                              </w:hyperlink>
                              <w:r w:rsidRPr="00300535">
                                <w:rPr>
                                  <w:rFonts w:ascii="Calibri" w:hAnsi="Calibri" w:cs="Calibri"/>
                                  <w:i/>
                                  <w:sz w:val="20"/>
                                  <w:szCs w:val="20"/>
                                </w:rPr>
                                <w:t xml:space="preserve">) </w:t>
                              </w:r>
                            </w:p>
                          </w:txbxContent>
                        </wps:txbx>
                        <wps:bodyPr rot="0" vert="horz" wrap="square" lIns="91440" tIns="45720" rIns="91440" bIns="45720" anchor="t" anchorCtr="0" upright="1">
                          <a:spAutoFit/>
                        </wps:bodyPr>
                      </wps:wsp>
                    </wpg:wgp>
                  </a:graphicData>
                </a:graphic>
              </wp:inline>
            </w:drawing>
          </mc:Choice>
          <mc:Fallback>
            <w:pict>
              <v:group id="Group 256" o:spid="_x0000_s1172" style="width:396.7pt;height:290.05pt;mso-position-horizontal-relative:char;mso-position-vertical-relative:line" coordorigin="2133,3104" coordsize="7934,5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">
                <v:shape id="Picture 1" o:spid="_x0000_s1173" type="#_x0000_t75" alt="http://media.nationalgeographic.org/assets/photos/cc2/bba/cc2bbae1-0699-45b9-b86e-a03a23b28077.jpg" style="position:absolute;left:2148;top:3104;width:7919;height:5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U3xvEAAAA3AAAAA8AAABkcnMvZG93bnJldi54bWxEj0FrwkAUhO8F/8PyhN7qRku0RDfBCkop&#10;CGpbz4/sMwnJvk2zq6b/visIHoeZ+YZZZL1pxIU6V1lWMB5FIIhzqysuFHx/rV/eQDiPrLGxTAr+&#10;yEGWDp4WmGh75T1dDr4QAcIuQQWl920ipctLMuhGtiUO3sl2Bn2QXSF1h9cAN42cRNFUGqw4LJTY&#10;0qqkvD6cjQLcxe881p+1fq3j/GfLm9lve1Tqedgv5yA89f4Rvrc/tIJJPIPbmXAEZ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U3xvEAAAA3AAAAA8AAAAAAAAAAAAAAAAA&#10;nwIAAGRycy9kb3ducmV2LnhtbFBLBQYAAAAABAAEAPcAAACQAwAAAAA=&#10;">
                  <v:imagedata r:id="rId390" o:title="cc2bbae1-0699-45b9-b86e-a03a23b28077"/>
                </v:shape>
                <v:shape id="_x0000_s1174" type="#_x0000_t202" style="position:absolute;left:2133;top:8175;width:7919;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oVKsEA&#10;AADcAAAADwAAAGRycy9kb3ducmV2LnhtbERPS2vCQBC+F/wPywje6kZBkegqpSCIeKiPg8chO82m&#10;yc7G7Krx33cOhR4/vvdq0/tGPaiLVWADk3EGirgItuLSwOW8fV+AignZYhOYDLwowmY9eFthbsOT&#10;j/Q4pVJJCMccDbiU2lzrWDjyGMehJRbuO3Qek8Cu1LbDp4T7Rk+zbK49ViwNDlv6dFTUp7uXkkMs&#10;7sdw+5kcan119RxnX25vzGjYfyxBJerTv/jPvbMGpjNZK2fkCO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KFSrBAAAA3AAAAA8AAAAAAAAAAAAAAAAAmAIAAGRycy9kb3du&#10;cmV2LnhtbFBLBQYAAAAABAAEAPUAAACGAwAAAAA=&#10;" stroked="f">
                  <v:textbox style="mso-fit-shape-to-text:t">
                    <w:txbxContent>
                      <w:p w:rsidR="001F5216" w:rsidRPr="00300535" w:rsidRDefault="001F5216" w:rsidP="00060140">
                        <w:pPr>
                          <w:jc w:val="center"/>
                          <w:rPr>
                            <w:rFonts w:ascii="Calibri" w:hAnsi="Calibri" w:cs="Calibri"/>
                            <w:i/>
                            <w:sz w:val="22"/>
                            <w:szCs w:val="22"/>
                          </w:rPr>
                        </w:pPr>
                        <w:r w:rsidRPr="00300535">
                          <w:rPr>
                            <w:rFonts w:ascii="Calibri" w:hAnsi="Calibri" w:cs="Calibri"/>
                            <w:i/>
                            <w:sz w:val="22"/>
                            <w:szCs w:val="22"/>
                          </w:rPr>
                          <w:t xml:space="preserve">Marine </w:t>
                        </w:r>
                        <w:r>
                          <w:rPr>
                            <w:rFonts w:ascii="Calibri" w:hAnsi="Calibri" w:cs="Calibri"/>
                            <w:i/>
                            <w:sz w:val="22"/>
                            <w:szCs w:val="22"/>
                          </w:rPr>
                          <w:t>d</w:t>
                        </w:r>
                        <w:r w:rsidRPr="00300535">
                          <w:rPr>
                            <w:rFonts w:ascii="Calibri" w:hAnsi="Calibri" w:cs="Calibri"/>
                            <w:i/>
                            <w:sz w:val="22"/>
                            <w:szCs w:val="22"/>
                          </w:rPr>
                          <w:t>ecay locations in the North Pacific Ocean</w:t>
                        </w:r>
                      </w:p>
                      <w:p w:rsidR="001F5216" w:rsidRPr="00300535" w:rsidRDefault="001F5216" w:rsidP="00060140">
                        <w:pPr>
                          <w:rPr>
                            <w:rFonts w:ascii="Calibri" w:hAnsi="Calibri" w:cs="Calibri"/>
                            <w:i/>
                            <w:sz w:val="6"/>
                            <w:szCs w:val="6"/>
                          </w:rPr>
                        </w:pPr>
                      </w:p>
                      <w:p w:rsidR="001F5216" w:rsidRDefault="001F5216" w:rsidP="00060140">
                        <w:r w:rsidRPr="00300535">
                          <w:rPr>
                            <w:rFonts w:ascii="Calibri" w:hAnsi="Calibri" w:cs="Calibri"/>
                            <w:i/>
                            <w:sz w:val="20"/>
                            <w:szCs w:val="20"/>
                          </w:rPr>
                          <w:t>(</w:t>
                        </w:r>
                        <w:hyperlink r:id="rId391" w:history="1">
                          <w:r w:rsidRPr="00300535">
                            <w:rPr>
                              <w:rStyle w:val="Hyperlink"/>
                              <w:rFonts w:ascii="Calibri" w:hAnsi="Calibri" w:cs="Calibri"/>
                              <w:i/>
                              <w:sz w:val="20"/>
                              <w:szCs w:val="20"/>
                            </w:rPr>
                            <w:t>http://www.nationalgeographic.org/encyclopedia/great-pacific-garbage-patch/</w:t>
                          </w:r>
                        </w:hyperlink>
                        <w:r w:rsidRPr="00300535">
                          <w:rPr>
                            <w:rFonts w:ascii="Calibri" w:hAnsi="Calibri" w:cs="Calibri"/>
                            <w:i/>
                            <w:sz w:val="20"/>
                            <w:szCs w:val="20"/>
                          </w:rPr>
                          <w:t xml:space="preserve">) </w:t>
                        </w:r>
                      </w:p>
                    </w:txbxContent>
                  </v:textbox>
                </v:shape>
                <w10:anchorlock/>
              </v:group>
            </w:pict>
          </mc:Fallback>
        </mc:AlternateContent>
      </w:r>
    </w:p>
    <w:p w:rsidR="00060140" w:rsidRDefault="00060140" w:rsidP="00060140">
      <w:pPr>
        <w:rPr>
          <w:rFonts w:ascii="Arial" w:hAnsi="Arial" w:cs="Arial"/>
          <w:sz w:val="22"/>
          <w:szCs w:val="22"/>
        </w:rPr>
      </w:pPr>
    </w:p>
    <w:p w:rsidR="00060140" w:rsidRDefault="00060140" w:rsidP="00060140">
      <w:pPr>
        <w:rPr>
          <w:rFonts w:ascii="Arial" w:hAnsi="Arial" w:cs="Arial"/>
          <w:b/>
        </w:rPr>
      </w:pPr>
      <w:r>
        <w:rPr>
          <w:rFonts w:ascii="Arial" w:hAnsi="Arial" w:cs="Arial"/>
          <w:b/>
        </w:rPr>
        <w:t>Possible solutions</w:t>
      </w:r>
    </w:p>
    <w:p w:rsidR="00060140" w:rsidRDefault="00060140" w:rsidP="00060140">
      <w:pPr>
        <w:rPr>
          <w:rFonts w:ascii="Arial" w:hAnsi="Arial" w:cs="Arial"/>
          <w:sz w:val="22"/>
          <w:szCs w:val="22"/>
        </w:rPr>
      </w:pPr>
    </w:p>
    <w:p w:rsidR="00060140" w:rsidRPr="00562E25" w:rsidRDefault="00060140" w:rsidP="00060140">
      <w:pPr>
        <w:autoSpaceDE w:val="0"/>
        <w:autoSpaceDN w:val="0"/>
        <w:adjustRightInd w:val="0"/>
        <w:rPr>
          <w:rFonts w:ascii="Arial" w:hAnsi="Arial" w:cs="Arial"/>
          <w:sz w:val="20"/>
          <w:szCs w:val="20"/>
        </w:rPr>
      </w:pPr>
      <w:r>
        <w:rPr>
          <w:rFonts w:ascii="Arial" w:hAnsi="Arial" w:cs="Arial"/>
          <w:sz w:val="22"/>
          <w:szCs w:val="22"/>
        </w:rPr>
        <w:tab/>
        <w:t xml:space="preserve">In an effort to reduce ocean plastic litter, the Global Plastics Association, an organization supported by international plastics makers, says, “… </w:t>
      </w:r>
      <w:r w:rsidRPr="004E141F">
        <w:rPr>
          <w:rFonts w:ascii="Arial" w:hAnsi="Arial" w:cs="Arial"/>
          <w:sz w:val="22"/>
          <w:szCs w:val="22"/>
        </w:rPr>
        <w:t>plastics should be</w:t>
      </w:r>
      <w:r>
        <w:rPr>
          <w:rFonts w:ascii="Arial" w:hAnsi="Arial" w:cs="Arial"/>
          <w:sz w:val="22"/>
          <w:szCs w:val="22"/>
        </w:rPr>
        <w:t xml:space="preserve"> r</w:t>
      </w:r>
      <w:r w:rsidRPr="004E141F">
        <w:rPr>
          <w:rFonts w:ascii="Arial" w:hAnsi="Arial" w:cs="Arial"/>
          <w:sz w:val="22"/>
          <w:szCs w:val="22"/>
        </w:rPr>
        <w:t>esponsibly used, reused, recycled and finally recovered for their energy value</w:t>
      </w:r>
      <w:r>
        <w:rPr>
          <w:rFonts w:ascii="Arial" w:hAnsi="Arial" w:cs="Arial"/>
          <w:sz w:val="22"/>
          <w:szCs w:val="22"/>
        </w:rPr>
        <w:t xml:space="preserve">”. </w:t>
      </w:r>
      <w:r w:rsidRPr="00562E25">
        <w:rPr>
          <w:rFonts w:ascii="Arial" w:hAnsi="Arial" w:cs="Arial"/>
          <w:sz w:val="22"/>
          <w:szCs w:val="22"/>
        </w:rPr>
        <w:t>(</w:t>
      </w:r>
      <w:hyperlink r:id="rId392" w:history="1">
        <w:r w:rsidRPr="00562E25">
          <w:rPr>
            <w:rStyle w:val="Hyperlink"/>
            <w:rFonts w:ascii="Arial" w:hAnsi="Arial" w:cs="Arial"/>
            <w:sz w:val="22"/>
            <w:szCs w:val="22"/>
          </w:rPr>
          <w:t>https://www.marinelittersolutions.com/about-us/joint-declaration/</w:t>
        </w:r>
      </w:hyperlink>
      <w:r w:rsidRPr="00562E25">
        <w:rPr>
          <w:rFonts w:ascii="Arial" w:hAnsi="Arial" w:cs="Arial"/>
          <w:sz w:val="22"/>
          <w:szCs w:val="22"/>
        </w:rPr>
        <w:t>)</w:t>
      </w:r>
    </w:p>
    <w:p w:rsidR="00060140" w:rsidRDefault="00060140" w:rsidP="00060140">
      <w:pPr>
        <w:autoSpaceDE w:val="0"/>
        <w:autoSpaceDN w:val="0"/>
        <w:adjustRightInd w:val="0"/>
        <w:rPr>
          <w:rFonts w:ascii="Arial" w:hAnsi="Arial" w:cs="Arial"/>
          <w:sz w:val="22"/>
          <w:szCs w:val="22"/>
        </w:rPr>
      </w:pPr>
    </w:p>
    <w:p w:rsidR="00060140" w:rsidRDefault="00060140" w:rsidP="00060140">
      <w:pPr>
        <w:autoSpaceDE w:val="0"/>
        <w:autoSpaceDN w:val="0"/>
        <w:adjustRightInd w:val="0"/>
        <w:rPr>
          <w:rFonts w:ascii="Arial" w:hAnsi="Arial" w:cs="Arial"/>
          <w:sz w:val="22"/>
          <w:szCs w:val="22"/>
        </w:rPr>
      </w:pPr>
      <w:r>
        <w:rPr>
          <w:rFonts w:ascii="Arial" w:hAnsi="Arial" w:cs="Arial"/>
          <w:sz w:val="22"/>
          <w:szCs w:val="22"/>
        </w:rPr>
        <w:tab/>
        <w:t>To promote this effort they have planned 260 marine litter solutions and 69 organizations in 35 countries have signed a pledge to:</w:t>
      </w:r>
    </w:p>
    <w:p w:rsidR="00060140" w:rsidRPr="008D5526" w:rsidRDefault="00060140" w:rsidP="00060140">
      <w:pPr>
        <w:autoSpaceDE w:val="0"/>
        <w:autoSpaceDN w:val="0"/>
        <w:adjustRightInd w:val="0"/>
        <w:ind w:left="720"/>
        <w:rPr>
          <w:rFonts w:ascii="Arial" w:hAnsi="Arial" w:cs="Arial"/>
          <w:sz w:val="20"/>
          <w:szCs w:val="20"/>
        </w:rPr>
      </w:pPr>
    </w:p>
    <w:p w:rsidR="00060140" w:rsidRPr="006B3E06" w:rsidRDefault="00060140" w:rsidP="00060140">
      <w:pPr>
        <w:autoSpaceDE w:val="0"/>
        <w:autoSpaceDN w:val="0"/>
        <w:adjustRightInd w:val="0"/>
        <w:ind w:left="1080" w:right="720" w:hanging="360"/>
        <w:rPr>
          <w:rFonts w:ascii="Arial" w:hAnsi="Arial" w:cs="Arial"/>
          <w:sz w:val="20"/>
          <w:szCs w:val="20"/>
        </w:rPr>
      </w:pPr>
      <w:r w:rsidRPr="006B3E06">
        <w:rPr>
          <w:rFonts w:ascii="Arial" w:hAnsi="Arial" w:cs="Arial"/>
          <w:sz w:val="20"/>
          <w:szCs w:val="20"/>
        </w:rPr>
        <w:t>1. Contribute to solutions by working in public-private partnerships aimed at preventing marine debris.</w:t>
      </w:r>
    </w:p>
    <w:p w:rsidR="00060140" w:rsidRPr="006B3E06" w:rsidRDefault="00060140" w:rsidP="00060140">
      <w:pPr>
        <w:autoSpaceDE w:val="0"/>
        <w:autoSpaceDN w:val="0"/>
        <w:adjustRightInd w:val="0"/>
        <w:spacing w:before="60"/>
        <w:ind w:left="1080" w:right="720" w:hanging="360"/>
        <w:rPr>
          <w:rFonts w:ascii="Arial" w:hAnsi="Arial" w:cs="Arial"/>
          <w:sz w:val="20"/>
          <w:szCs w:val="20"/>
        </w:rPr>
      </w:pPr>
      <w:r w:rsidRPr="006B3E06">
        <w:rPr>
          <w:rFonts w:ascii="Arial" w:hAnsi="Arial" w:cs="Arial"/>
          <w:sz w:val="20"/>
          <w:szCs w:val="20"/>
        </w:rPr>
        <w:t>2. Work with the scientific community and researchers to better understand and evaluate the scope, origins and impact of and solutions to marine litter.</w:t>
      </w:r>
    </w:p>
    <w:p w:rsidR="00060140" w:rsidRPr="006B3E06" w:rsidRDefault="00060140" w:rsidP="00060140">
      <w:pPr>
        <w:autoSpaceDE w:val="0"/>
        <w:autoSpaceDN w:val="0"/>
        <w:adjustRightInd w:val="0"/>
        <w:spacing w:before="60"/>
        <w:ind w:left="1080" w:right="720" w:hanging="360"/>
        <w:rPr>
          <w:rFonts w:ascii="Arial" w:hAnsi="Arial" w:cs="Arial"/>
          <w:sz w:val="20"/>
          <w:szCs w:val="20"/>
        </w:rPr>
      </w:pPr>
      <w:r w:rsidRPr="006B3E06">
        <w:rPr>
          <w:rFonts w:ascii="Arial" w:hAnsi="Arial" w:cs="Arial"/>
          <w:sz w:val="20"/>
          <w:szCs w:val="20"/>
        </w:rPr>
        <w:t>3. Promote comprehensive science-based policies and enforcement of existing laws to prevent marine litter.</w:t>
      </w:r>
    </w:p>
    <w:p w:rsidR="00060140" w:rsidRPr="006B3E06" w:rsidRDefault="00060140" w:rsidP="00060140">
      <w:pPr>
        <w:autoSpaceDE w:val="0"/>
        <w:autoSpaceDN w:val="0"/>
        <w:adjustRightInd w:val="0"/>
        <w:spacing w:before="60"/>
        <w:ind w:left="1080" w:right="720" w:hanging="360"/>
        <w:rPr>
          <w:rFonts w:ascii="Arial" w:hAnsi="Arial" w:cs="Arial"/>
          <w:sz w:val="20"/>
          <w:szCs w:val="20"/>
        </w:rPr>
      </w:pPr>
      <w:r w:rsidRPr="006B3E06">
        <w:rPr>
          <w:rFonts w:ascii="Arial" w:hAnsi="Arial" w:cs="Arial"/>
          <w:sz w:val="20"/>
          <w:szCs w:val="20"/>
        </w:rPr>
        <w:t>4. Help spread knowledge regarding eco-efficient waste management systems and practices, particularly in communities and countries that border our oceans and watersheds.</w:t>
      </w:r>
    </w:p>
    <w:p w:rsidR="00060140" w:rsidRPr="006B3E06" w:rsidRDefault="00060140" w:rsidP="00060140">
      <w:pPr>
        <w:autoSpaceDE w:val="0"/>
        <w:autoSpaceDN w:val="0"/>
        <w:adjustRightInd w:val="0"/>
        <w:spacing w:before="60"/>
        <w:ind w:left="1080" w:right="720" w:hanging="360"/>
        <w:rPr>
          <w:rFonts w:ascii="Arial" w:hAnsi="Arial" w:cs="Arial"/>
          <w:sz w:val="20"/>
          <w:szCs w:val="20"/>
        </w:rPr>
      </w:pPr>
      <w:r w:rsidRPr="006B3E06">
        <w:rPr>
          <w:rFonts w:ascii="Arial" w:hAnsi="Arial" w:cs="Arial"/>
          <w:sz w:val="20"/>
          <w:szCs w:val="20"/>
        </w:rPr>
        <w:t>5. Enhance opportunities to recover plastic products for recycling and energy recovery.</w:t>
      </w:r>
    </w:p>
    <w:p w:rsidR="00060140" w:rsidRPr="00FE2EC7" w:rsidRDefault="00060140" w:rsidP="00060140">
      <w:pPr>
        <w:autoSpaceDE w:val="0"/>
        <w:autoSpaceDN w:val="0"/>
        <w:adjustRightInd w:val="0"/>
        <w:spacing w:before="60"/>
        <w:ind w:left="1080" w:right="720" w:hanging="360"/>
        <w:rPr>
          <w:rFonts w:ascii="Arial" w:hAnsi="Arial" w:cs="Arial"/>
          <w:sz w:val="20"/>
          <w:szCs w:val="20"/>
        </w:rPr>
      </w:pPr>
      <w:r w:rsidRPr="006B3E06">
        <w:rPr>
          <w:rFonts w:ascii="Arial" w:hAnsi="Arial" w:cs="Arial"/>
          <w:sz w:val="20"/>
          <w:szCs w:val="20"/>
        </w:rPr>
        <w:lastRenderedPageBreak/>
        <w:t>6. Steward the transport and distribution of plastic resin pellets and products from supplier to customer to prevent product loss and encourage our customers to do the same.</w:t>
      </w:r>
    </w:p>
    <w:p w:rsidR="00060140" w:rsidRPr="004C4957" w:rsidRDefault="00060140" w:rsidP="00060140">
      <w:pPr>
        <w:autoSpaceDE w:val="0"/>
        <w:autoSpaceDN w:val="0"/>
        <w:adjustRightInd w:val="0"/>
        <w:ind w:left="720"/>
        <w:rPr>
          <w:rFonts w:ascii="Arial" w:hAnsi="Arial" w:cs="Arial"/>
          <w:sz w:val="6"/>
          <w:szCs w:val="6"/>
        </w:rPr>
      </w:pPr>
    </w:p>
    <w:p w:rsidR="00060140" w:rsidRPr="00562E25" w:rsidRDefault="00060140" w:rsidP="00060140">
      <w:pPr>
        <w:autoSpaceDE w:val="0"/>
        <w:autoSpaceDN w:val="0"/>
        <w:adjustRightInd w:val="0"/>
        <w:ind w:left="720"/>
        <w:rPr>
          <w:rFonts w:ascii="Arial" w:hAnsi="Arial" w:cs="Arial"/>
          <w:sz w:val="20"/>
          <w:szCs w:val="20"/>
        </w:rPr>
      </w:pPr>
      <w:r w:rsidRPr="00562E25">
        <w:rPr>
          <w:rFonts w:ascii="Arial" w:hAnsi="Arial" w:cs="Arial"/>
          <w:sz w:val="20"/>
          <w:szCs w:val="20"/>
        </w:rPr>
        <w:t>(</w:t>
      </w:r>
      <w:hyperlink r:id="rId393" w:history="1">
        <w:r w:rsidRPr="00562E25">
          <w:rPr>
            <w:rStyle w:val="Hyperlink"/>
            <w:rFonts w:ascii="Arial" w:hAnsi="Arial" w:cs="Arial"/>
            <w:sz w:val="20"/>
            <w:szCs w:val="20"/>
          </w:rPr>
          <w:t>https://www.marinelittersolutions.com/wp-content/uploads/2016/11/MLS-Declaration-2016_V3-0002.pdf</w:t>
        </w:r>
      </w:hyperlink>
      <w:r w:rsidRPr="00562E25">
        <w:rPr>
          <w:rFonts w:ascii="Arial" w:hAnsi="Arial" w:cs="Arial"/>
          <w:sz w:val="20"/>
          <w:szCs w:val="20"/>
        </w:rPr>
        <w:t>)</w:t>
      </w:r>
    </w:p>
    <w:p w:rsidR="00060140" w:rsidRDefault="00060140" w:rsidP="00060140">
      <w:pPr>
        <w:autoSpaceDE w:val="0"/>
        <w:autoSpaceDN w:val="0"/>
        <w:adjustRightInd w:val="0"/>
        <w:rPr>
          <w:rFonts w:ascii="Arial" w:hAnsi="Arial" w:cs="Arial"/>
          <w:sz w:val="22"/>
          <w:szCs w:val="22"/>
        </w:rPr>
      </w:pPr>
    </w:p>
    <w:p w:rsidR="00060140" w:rsidRPr="00CD4072" w:rsidRDefault="00060140" w:rsidP="00060140">
      <w:pPr>
        <w:autoSpaceDE w:val="0"/>
        <w:autoSpaceDN w:val="0"/>
        <w:adjustRightInd w:val="0"/>
        <w:rPr>
          <w:rFonts w:ascii="Arial" w:hAnsi="Arial" w:cs="Arial"/>
          <w:sz w:val="22"/>
          <w:szCs w:val="22"/>
        </w:rPr>
      </w:pPr>
      <w:r>
        <w:rPr>
          <w:rFonts w:ascii="Arial" w:hAnsi="Arial" w:cs="Arial"/>
          <w:sz w:val="22"/>
          <w:szCs w:val="22"/>
        </w:rPr>
        <w:tab/>
        <w:t>In addition to recycling thin PE bags, possible solutions to the plastic litter problems described in De Antonis article include ways to decompose the material, ban the sale of PE bags, and substitute reusable bags.</w:t>
      </w:r>
    </w:p>
    <w:p w:rsidR="00060140" w:rsidRPr="000108E3" w:rsidRDefault="00060140" w:rsidP="00060140">
      <w:pPr>
        <w:rPr>
          <w:rFonts w:ascii="Arial" w:hAnsi="Arial" w:cs="Arial"/>
          <w:sz w:val="22"/>
          <w:szCs w:val="22"/>
        </w:rPr>
      </w:pPr>
    </w:p>
    <w:p w:rsidR="00060140" w:rsidRDefault="00060140" w:rsidP="00060140">
      <w:pPr>
        <w:rPr>
          <w:rFonts w:ascii="Arial" w:hAnsi="Arial" w:cs="Arial"/>
          <w:b/>
          <w:sz w:val="22"/>
          <w:szCs w:val="22"/>
        </w:rPr>
      </w:pPr>
      <w:r>
        <w:rPr>
          <w:rFonts w:ascii="Arial" w:hAnsi="Arial" w:cs="Arial"/>
          <w:b/>
          <w:sz w:val="22"/>
          <w:szCs w:val="22"/>
        </w:rPr>
        <w:tab/>
      </w:r>
      <w:r w:rsidRPr="00BE66FF">
        <w:rPr>
          <w:rFonts w:ascii="Arial" w:hAnsi="Arial" w:cs="Arial"/>
          <w:b/>
          <w:sz w:val="22"/>
          <w:szCs w:val="22"/>
        </w:rPr>
        <w:t>Biodegradable bags</w:t>
      </w:r>
    </w:p>
    <w:p w:rsidR="00060140" w:rsidRPr="000108E3"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b/>
          <w:noProof/>
          <w:sz w:val="22"/>
          <w:szCs w:val="22"/>
        </w:rPr>
        <mc:AlternateContent>
          <mc:Choice Requires="wpg">
            <w:drawing>
              <wp:anchor distT="0" distB="0" distL="114300" distR="114300" simplePos="0" relativeHeight="252359680" behindDoc="0" locked="0" layoutInCell="1" allowOverlap="1" wp14:anchorId="6E30608F" wp14:editId="50F536D9">
                <wp:simplePos x="0" y="0"/>
                <wp:positionH relativeFrom="column">
                  <wp:posOffset>1844040</wp:posOffset>
                </wp:positionH>
                <wp:positionV relativeFrom="paragraph">
                  <wp:posOffset>218440</wp:posOffset>
                </wp:positionV>
                <wp:extent cx="4069080" cy="2703195"/>
                <wp:effectExtent l="0" t="2540" r="1905" b="0"/>
                <wp:wrapSquare wrapText="bothSides"/>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9080" cy="2703195"/>
                          <a:chOff x="1440" y="5641"/>
                          <a:chExt cx="6408" cy="4257"/>
                        </a:xfrm>
                      </wpg:grpSpPr>
                      <wps:wsp>
                        <wps:cNvPr id="219" name="Text Box 2"/>
                        <wps:cNvSpPr txBox="1">
                          <a:spLocks noChangeArrowheads="1"/>
                        </wps:cNvSpPr>
                        <wps:spPr bwMode="auto">
                          <a:xfrm>
                            <a:off x="1440" y="9168"/>
                            <a:ext cx="6408"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4C4957" w:rsidRDefault="001F5216" w:rsidP="00060140">
                              <w:pPr>
                                <w:jc w:val="center"/>
                                <w:rPr>
                                  <w:rFonts w:ascii="Calibri" w:hAnsi="Calibri" w:cs="Calibri"/>
                                  <w:i/>
                                  <w:sz w:val="22"/>
                                  <w:szCs w:val="22"/>
                                </w:rPr>
                              </w:pPr>
                              <w:r w:rsidRPr="004C4957">
                                <w:rPr>
                                  <w:rFonts w:ascii="Calibri" w:hAnsi="Calibri" w:cs="Calibri"/>
                                  <w:i/>
                                  <w:sz w:val="22"/>
                                  <w:szCs w:val="22"/>
                                </w:rPr>
                                <w:t>Formation of Biodegradable PLA Pellets</w:t>
                              </w:r>
                            </w:p>
                            <w:p w:rsidR="001F5216" w:rsidRPr="004C4957" w:rsidRDefault="001F5216" w:rsidP="00060140">
                              <w:pPr>
                                <w:rPr>
                                  <w:rFonts w:ascii="Calibri" w:hAnsi="Calibri" w:cs="Calibri"/>
                                  <w:i/>
                                  <w:sz w:val="6"/>
                                  <w:szCs w:val="6"/>
                                </w:rPr>
                              </w:pPr>
                            </w:p>
                            <w:p w:rsidR="001F5216" w:rsidRPr="004C4957" w:rsidRDefault="001F5216" w:rsidP="00060140">
                              <w:pPr>
                                <w:rPr>
                                  <w:rFonts w:ascii="Calibri" w:hAnsi="Calibri" w:cs="Calibri"/>
                                  <w:i/>
                                  <w:sz w:val="20"/>
                                  <w:szCs w:val="20"/>
                                </w:rPr>
                              </w:pPr>
                              <w:r w:rsidRPr="004C4957">
                                <w:rPr>
                                  <w:rFonts w:ascii="Calibri" w:hAnsi="Calibri" w:cs="Calibri"/>
                                  <w:i/>
                                  <w:sz w:val="20"/>
                                  <w:szCs w:val="20"/>
                                </w:rPr>
                                <w:t>(</w:t>
                              </w:r>
                              <w:hyperlink r:id="rId394" w:history="1">
                                <w:r w:rsidRPr="004C4957">
                                  <w:rPr>
                                    <w:rStyle w:val="Hyperlink"/>
                                    <w:rFonts w:ascii="Calibri" w:hAnsi="Calibri" w:cs="Calibri"/>
                                    <w:i/>
                                    <w:sz w:val="20"/>
                                    <w:szCs w:val="20"/>
                                  </w:rPr>
                                  <w:t>http://pubs.acs.org/doi/abs/10.1021/bm101302t</w:t>
                                </w:r>
                              </w:hyperlink>
                              <w:r>
                                <w:rPr>
                                  <w:rFonts w:ascii="Calibri" w:hAnsi="Calibri" w:cs="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223" name="Picture 98" descr="Abstract Image"/>
                          <pic:cNvPicPr>
                            <a:picLocks noChangeAspect="1" noChangeArrowheads="1"/>
                          </pic:cNvPicPr>
                        </pic:nvPicPr>
                        <pic:blipFill>
                          <a:blip r:embed="rId395" r:link="rId396">
                            <a:extLst>
                              <a:ext uri="{28A0092B-C50C-407E-A947-70E740481C1C}">
                                <a14:useLocalDpi xmlns:a14="http://schemas.microsoft.com/office/drawing/2010/main" val="0"/>
                              </a:ext>
                            </a:extLst>
                          </a:blip>
                          <a:srcRect/>
                          <a:stretch>
                            <a:fillRect/>
                          </a:stretch>
                        </pic:blipFill>
                        <pic:spPr bwMode="auto">
                          <a:xfrm>
                            <a:off x="1440" y="5641"/>
                            <a:ext cx="6408"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17" o:spid="_x0000_s1175" style="position:absolute;margin-left:145.2pt;margin-top:17.2pt;width:320.4pt;height:212.85pt;z-index:252359680;mso-position-horizontal-relative:text;mso-position-vertical-relative:text" coordorigin="1440,5641" coordsize="6408,425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">
                <v:shape id="_x0000_s1176" type="#_x0000_t202" style="position:absolute;left:1440;top:9168;width:6408;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JccMA&#10;AADcAAAADwAAAGRycy9kb3ducmV2LnhtbESPS4vCMBSF98L8h3AH3GlaQXGqUWRAEHExPhazvDTX&#10;pra56TRR67+fCILLw3l8nPmys7W4UetLxwrSYQKCOHe65ELB6bgeTEH4gKyxdkwKHuRhufjozTHT&#10;7s57uh1CIeII+wwVmBCaTEqfG7Loh64hjt7ZtRZDlG0hdYv3OG5rOUqSibRYciQYbOjbUF4drjZC&#10;dj6/7t3fJd1V8tdUExz/mK1S/c9uNQMRqAvv8Ku90QpG6Rc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JccMAAADcAAAADwAAAAAAAAAAAAAAAACYAgAAZHJzL2Rv&#10;d25yZXYueG1sUEsFBgAAAAAEAAQA9QAAAIgDAAAAAA==&#10;" stroked="f">
                  <v:textbox style="mso-fit-shape-to-text:t">
                    <w:txbxContent>
                      <w:p w:rsidR="001F5216" w:rsidRPr="004C4957" w:rsidRDefault="001F5216" w:rsidP="00060140">
                        <w:pPr>
                          <w:jc w:val="center"/>
                          <w:rPr>
                            <w:rFonts w:ascii="Calibri" w:hAnsi="Calibri" w:cs="Calibri"/>
                            <w:i/>
                            <w:sz w:val="22"/>
                            <w:szCs w:val="22"/>
                          </w:rPr>
                        </w:pPr>
                        <w:r w:rsidRPr="004C4957">
                          <w:rPr>
                            <w:rFonts w:ascii="Calibri" w:hAnsi="Calibri" w:cs="Calibri"/>
                            <w:i/>
                            <w:sz w:val="22"/>
                            <w:szCs w:val="22"/>
                          </w:rPr>
                          <w:t>Formation of Biodegradable PLA Pellets</w:t>
                        </w:r>
                      </w:p>
                      <w:p w:rsidR="001F5216" w:rsidRPr="004C4957" w:rsidRDefault="001F5216" w:rsidP="00060140">
                        <w:pPr>
                          <w:rPr>
                            <w:rFonts w:ascii="Calibri" w:hAnsi="Calibri" w:cs="Calibri"/>
                            <w:i/>
                            <w:sz w:val="6"/>
                            <w:szCs w:val="6"/>
                          </w:rPr>
                        </w:pPr>
                      </w:p>
                      <w:p w:rsidR="001F5216" w:rsidRPr="004C4957" w:rsidRDefault="001F5216" w:rsidP="00060140">
                        <w:pPr>
                          <w:rPr>
                            <w:rFonts w:ascii="Calibri" w:hAnsi="Calibri" w:cs="Calibri"/>
                            <w:i/>
                            <w:sz w:val="20"/>
                            <w:szCs w:val="20"/>
                          </w:rPr>
                        </w:pPr>
                        <w:r w:rsidRPr="004C4957">
                          <w:rPr>
                            <w:rFonts w:ascii="Calibri" w:hAnsi="Calibri" w:cs="Calibri"/>
                            <w:i/>
                            <w:sz w:val="20"/>
                            <w:szCs w:val="20"/>
                          </w:rPr>
                          <w:t>(</w:t>
                        </w:r>
                        <w:hyperlink r:id="rId397" w:history="1">
                          <w:r w:rsidRPr="004C4957">
                            <w:rPr>
                              <w:rStyle w:val="Hyperlink"/>
                              <w:rFonts w:ascii="Calibri" w:hAnsi="Calibri" w:cs="Calibri"/>
                              <w:i/>
                              <w:sz w:val="20"/>
                              <w:szCs w:val="20"/>
                            </w:rPr>
                            <w:t>http://pubs.acs.org/doi/abs/10.1021/bm101302t</w:t>
                          </w:r>
                        </w:hyperlink>
                        <w:r>
                          <w:rPr>
                            <w:rFonts w:ascii="Calibri" w:hAnsi="Calibri" w:cs="Calibri"/>
                            <w:i/>
                            <w:sz w:val="20"/>
                            <w:szCs w:val="20"/>
                          </w:rPr>
                          <w:t>)</w:t>
                        </w:r>
                      </w:p>
                    </w:txbxContent>
                  </v:textbox>
                </v:shape>
                <v:shape id="Picture 98" o:spid="_x0000_s1177" type="#_x0000_t75" alt="Abstract Image" style="position:absolute;left:1440;top:5641;width:6408;height:3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vFhPGAAAA3AAAAA8AAABkcnMvZG93bnJldi54bWxEj0FrwkAUhO+F/oflFXoRs2kEK9FVakEt&#10;9lSrkOMj+8wGs29DdtW0v74rCD0OM/MNM1v0thEX6nztWMFLkoIgLp2uuVKw/14NJyB8QNbYOCYF&#10;P+RhMX98mGGu3ZW/6LILlYgQ9jkqMCG0uZS+NGTRJ64ljt7RdRZDlF0ldYfXCLeNzNJ0LC3WHBcM&#10;tvRuqDztzlbB0m5+ef25Xb0eioHZbzNTkFwq9fzUv01BBOrDf/je/tAKsmwEtzPx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8WE8YAAADcAAAADwAAAAAAAAAAAAAA&#10;AACfAgAAZHJzL2Rvd25yZXYueG1sUEsFBgAAAAAEAAQA9wAAAJIDAAAAAA==&#10;">
                  <v:imagedata r:id="rId398" r:href="rId399"/>
                </v:shape>
                <w10:wrap type="square"/>
              </v:group>
            </w:pict>
          </mc:Fallback>
        </mc:AlternateContent>
      </w:r>
      <w:r>
        <w:rPr>
          <w:rFonts w:ascii="Arial" w:hAnsi="Arial" w:cs="Arial"/>
          <w:b/>
          <w:sz w:val="22"/>
          <w:szCs w:val="22"/>
        </w:rPr>
        <w:tab/>
      </w:r>
      <w:r>
        <w:rPr>
          <w:rFonts w:ascii="Arial" w:hAnsi="Arial" w:cs="Arial"/>
          <w:sz w:val="22"/>
          <w:szCs w:val="22"/>
        </w:rPr>
        <w:t>The abbreviated diagram below shows the triangle of formation for PLA by a condensation (removal of water) reaction between lactic acid and lactide (two green arrows point toward the product PLA). A description of the three reactions follows:</w:t>
      </w:r>
    </w:p>
    <w:p w:rsidR="00060140" w:rsidRDefault="00060140" w:rsidP="00060140">
      <w:pPr>
        <w:rPr>
          <w:rFonts w:ascii="Arial" w:hAnsi="Arial" w:cs="Arial"/>
          <w:sz w:val="22"/>
          <w:szCs w:val="22"/>
        </w:rPr>
      </w:pPr>
    </w:p>
    <w:p w:rsidR="00060140" w:rsidRDefault="00060140" w:rsidP="00060140">
      <w:pPr>
        <w:ind w:firstLine="720"/>
        <w:rPr>
          <w:rFonts w:ascii="Arial" w:hAnsi="Arial" w:cs="Arial"/>
          <w:sz w:val="22"/>
          <w:szCs w:val="22"/>
        </w:rPr>
      </w:pPr>
      <w:r w:rsidRPr="00CD4072">
        <w:rPr>
          <w:rFonts w:ascii="Arial" w:hAnsi="Arial" w:cs="Arial"/>
          <w:sz w:val="22"/>
          <w:szCs w:val="22"/>
          <w:u w:val="single"/>
        </w:rPr>
        <w:t>Lactic Acid</w:t>
      </w:r>
      <w:r>
        <w:rPr>
          <w:rFonts w:ascii="Arial" w:hAnsi="Arial" w:cs="Arial"/>
          <w:sz w:val="22"/>
          <w:szCs w:val="22"/>
        </w:rPr>
        <w:t>: Bacterial fermentation of various plant starches yields both D- and L- stereoisomers of lactic acid, along with other impurities and residual components.</w:t>
      </w:r>
    </w:p>
    <w:p w:rsidR="00060140" w:rsidRDefault="00060140" w:rsidP="00060140">
      <w:pPr>
        <w:rPr>
          <w:rFonts w:ascii="Arial" w:hAnsi="Arial" w:cs="Arial"/>
          <w:sz w:val="22"/>
          <w:szCs w:val="22"/>
        </w:rPr>
      </w:pPr>
    </w:p>
    <w:p w:rsidR="00060140" w:rsidRDefault="00060140" w:rsidP="00060140">
      <w:pPr>
        <w:ind w:firstLine="720"/>
        <w:rPr>
          <w:rFonts w:ascii="Arial" w:hAnsi="Arial" w:cs="Arial"/>
          <w:sz w:val="22"/>
          <w:szCs w:val="22"/>
          <w:lang w:val="en"/>
        </w:rPr>
      </w:pPr>
      <w:r w:rsidRPr="00821503">
        <w:rPr>
          <w:rFonts w:ascii="Arial" w:hAnsi="Arial" w:cs="Arial"/>
          <w:sz w:val="22"/>
          <w:szCs w:val="22"/>
          <w:u w:val="single"/>
        </w:rPr>
        <w:t>Lactide</w:t>
      </w:r>
      <w:r>
        <w:rPr>
          <w:rFonts w:ascii="Arial" w:hAnsi="Arial" w:cs="Arial"/>
          <w:sz w:val="22"/>
          <w:szCs w:val="22"/>
        </w:rPr>
        <w:t xml:space="preserve">: Polycondensation of lactic acid produces ringed D- and L- stereoisomers of lactide (note the green arrow from lactic acid to lactide). Metallic compounds of </w:t>
      </w:r>
      <w:r w:rsidRPr="00CA1F0B">
        <w:rPr>
          <w:rFonts w:ascii="Arial" w:hAnsi="Arial" w:cs="Arial"/>
          <w:sz w:val="22"/>
          <w:szCs w:val="22"/>
          <w:lang w:val="en"/>
        </w:rPr>
        <w:t xml:space="preserve">Sn, Zn, </w:t>
      </w:r>
      <w:r>
        <w:rPr>
          <w:rFonts w:ascii="Arial" w:hAnsi="Arial" w:cs="Arial"/>
          <w:sz w:val="22"/>
          <w:szCs w:val="22"/>
          <w:lang w:val="en"/>
        </w:rPr>
        <w:t xml:space="preserve">Al, </w:t>
      </w:r>
      <w:r w:rsidRPr="00CA1F0B">
        <w:rPr>
          <w:rFonts w:ascii="Arial" w:hAnsi="Arial" w:cs="Arial"/>
          <w:sz w:val="22"/>
          <w:szCs w:val="22"/>
          <w:lang w:val="en"/>
        </w:rPr>
        <w:t>Sb</w:t>
      </w:r>
      <w:r>
        <w:rPr>
          <w:rFonts w:ascii="Arial" w:hAnsi="Arial" w:cs="Arial"/>
          <w:sz w:val="22"/>
          <w:szCs w:val="22"/>
          <w:lang w:val="en"/>
        </w:rPr>
        <w:t xml:space="preserve"> and others catalyze this reaction. Note that the metal (impurity) is shown with the lactide structure and water (H</w:t>
      </w:r>
      <w:r>
        <w:rPr>
          <w:rFonts w:ascii="Arial" w:hAnsi="Arial" w:cs="Arial"/>
          <w:sz w:val="22"/>
          <w:szCs w:val="22"/>
          <w:vertAlign w:val="subscript"/>
          <w:lang w:val="en"/>
        </w:rPr>
        <w:t>2</w:t>
      </w:r>
      <w:r>
        <w:rPr>
          <w:rFonts w:ascii="Arial" w:hAnsi="Arial" w:cs="Arial"/>
          <w:sz w:val="22"/>
          <w:szCs w:val="22"/>
          <w:lang w:val="en"/>
        </w:rPr>
        <w:t>O), the byproduct of condensation.</w:t>
      </w:r>
    </w:p>
    <w:p w:rsidR="00060140" w:rsidRDefault="00060140" w:rsidP="00060140">
      <w:pPr>
        <w:rPr>
          <w:rFonts w:ascii="Arial" w:hAnsi="Arial" w:cs="Arial"/>
          <w:sz w:val="22"/>
          <w:szCs w:val="22"/>
          <w:lang w:val="en"/>
        </w:rPr>
      </w:pPr>
    </w:p>
    <w:p w:rsidR="00060140" w:rsidRPr="00562E25" w:rsidRDefault="00060140" w:rsidP="00060140">
      <w:pPr>
        <w:ind w:firstLine="720"/>
        <w:rPr>
          <w:rFonts w:ascii="Arial" w:hAnsi="Arial" w:cs="Arial"/>
          <w:sz w:val="22"/>
          <w:szCs w:val="22"/>
        </w:rPr>
      </w:pPr>
      <w:r w:rsidRPr="00CD4072">
        <w:rPr>
          <w:rFonts w:ascii="Arial" w:hAnsi="Arial" w:cs="Arial"/>
          <w:sz w:val="22"/>
          <w:szCs w:val="22"/>
          <w:u w:val="single"/>
        </w:rPr>
        <w:t>PLA</w:t>
      </w:r>
      <w:r>
        <w:rPr>
          <w:rFonts w:ascii="Arial" w:hAnsi="Arial" w:cs="Arial"/>
          <w:sz w:val="22"/>
          <w:szCs w:val="22"/>
        </w:rPr>
        <w:t>: The final product is produced from reactants that both contain impurities, and are of inconsistent quality. This means that the composition of PLA resin beads is not consistent. So, PLA grocery bags differ in texture and strength from batch to batch. These are (perhaps costly) problems that need to be addressed for this process to become sustainable.</w:t>
      </w:r>
      <w:r w:rsidRPr="00CD6AB6">
        <w:rPr>
          <w:rFonts w:ascii="Arial" w:hAnsi="Arial" w:cs="Arial"/>
          <w:sz w:val="22"/>
          <w:szCs w:val="22"/>
        </w:rPr>
        <w:t xml:space="preserve"> </w:t>
      </w:r>
      <w:r w:rsidRPr="00562E25">
        <w:rPr>
          <w:rFonts w:ascii="Arial" w:hAnsi="Arial" w:cs="Arial"/>
          <w:sz w:val="22"/>
          <w:szCs w:val="22"/>
        </w:rPr>
        <w:t>(</w:t>
      </w:r>
      <w:hyperlink r:id="rId400" w:anchor="sect258" w:history="1">
        <w:r w:rsidRPr="00562E25">
          <w:rPr>
            <w:rStyle w:val="Hyperlink"/>
            <w:rFonts w:ascii="Arial" w:hAnsi="Arial" w:cs="Arial"/>
            <w:sz w:val="22"/>
            <w:szCs w:val="22"/>
          </w:rPr>
          <w:t>http://pubs.rsc.org/en/content/chapterhtml/2014/bk9781849738798-00001?isbn=978-1-84973-879-8#sect258</w:t>
        </w:r>
      </w:hyperlink>
      <w:r w:rsidRPr="00562E25">
        <w:rPr>
          <w:rFonts w:ascii="Arial" w:hAnsi="Arial" w:cs="Arial"/>
          <w:sz w:val="22"/>
          <w:szCs w:val="22"/>
        </w:rPr>
        <w:t>)</w:t>
      </w:r>
    </w:p>
    <w:p w:rsidR="00060140" w:rsidRPr="00562E25"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b/>
          <w:sz w:val="22"/>
          <w:szCs w:val="22"/>
        </w:rPr>
        <w:tab/>
      </w:r>
      <w:r>
        <w:rPr>
          <w:rFonts w:ascii="Arial" w:hAnsi="Arial" w:cs="Arial"/>
          <w:sz w:val="22"/>
          <w:szCs w:val="22"/>
        </w:rPr>
        <w:t>Biodegradable grocery bags are a possible solution to the landfill/litter problems. Completely degradable bags can be manufactured from tapioca, wheat, corn, and potato starches. The starch is fermented to lactic acid and then polymerized to form pellets of polylactide (PLA), a biodegradable plastic. These organic pellets are melted and processed to form biodegradable thin films.</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 xml:space="preserve">This process is considered “carbon neutral”, because the polymer is produced by the fermentation of dextrose (a simple sugar) that is obtained from carbon-absorbing plants. PLA is </w:t>
      </w:r>
      <w:r>
        <w:rPr>
          <w:rFonts w:ascii="Arial" w:hAnsi="Arial" w:cs="Arial"/>
          <w:sz w:val="22"/>
          <w:szCs w:val="22"/>
        </w:rPr>
        <w:lastRenderedPageBreak/>
        <w:t>considered “green”, because it is not produced from fossil fuels. Estimates show that its production requires 65% less energy and releases 68% fewer greenhouse gases than the production of resin #1, polyethylene terephthalate (PET).</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 xml:space="preserve">Although PLA will biodegrade into carbon dioxide and water, this will happen extremely slowly in backyard compost bins, and even more slowly (100–1,000 years) in dark landfills packed tightly with wastes that allow little oxygen penetration. In carefully controlled industrial processes where digestive microbes are added while the temperature is kept at a constant </w:t>
      </w:r>
      <w:r>
        <w:rPr>
          <w:rFonts w:ascii="Arial" w:hAnsi="Arial" w:cs="Arial"/>
          <w:sz w:val="22"/>
          <w:szCs w:val="22"/>
        </w:rPr>
        <w:br/>
        <w:t xml:space="preserve">60 </w:t>
      </w:r>
      <w:r w:rsidRPr="000A294C">
        <w:rPr>
          <w:rStyle w:val="tgc"/>
          <w:rFonts w:ascii="Arial" w:hAnsi="Arial" w:cs="Arial"/>
          <w:bCs/>
          <w:color w:val="222222"/>
          <w:sz w:val="22"/>
          <w:szCs w:val="22"/>
          <w:lang w:val="en"/>
        </w:rPr>
        <w:t>°</w:t>
      </w:r>
      <w:r>
        <w:rPr>
          <w:rFonts w:ascii="Arial" w:hAnsi="Arial" w:cs="Arial"/>
          <w:sz w:val="22"/>
          <w:szCs w:val="22"/>
        </w:rPr>
        <w:t>C, biodegradation may occur within three months.</w:t>
      </w:r>
    </w:p>
    <w:p w:rsidR="00060140" w:rsidRDefault="00060140" w:rsidP="00060140">
      <w:pPr>
        <w:rPr>
          <w:rFonts w:ascii="Arial" w:hAnsi="Arial" w:cs="Arial"/>
          <w:sz w:val="22"/>
          <w:szCs w:val="22"/>
        </w:rPr>
      </w:pPr>
    </w:p>
    <w:p w:rsidR="00060140" w:rsidRPr="00562E25" w:rsidRDefault="00060140" w:rsidP="00060140">
      <w:pPr>
        <w:rPr>
          <w:rFonts w:ascii="Arial" w:hAnsi="Arial" w:cs="Arial"/>
          <w:sz w:val="22"/>
          <w:szCs w:val="22"/>
        </w:rPr>
      </w:pPr>
      <w:r>
        <w:rPr>
          <w:rFonts w:ascii="Arial" w:hAnsi="Arial" w:cs="Arial"/>
          <w:sz w:val="22"/>
          <w:szCs w:val="22"/>
        </w:rPr>
        <w:tab/>
      </w:r>
      <w:r w:rsidRPr="000A294C">
        <w:rPr>
          <w:rFonts w:ascii="Arial" w:hAnsi="Arial" w:cs="Arial"/>
          <w:sz w:val="22"/>
          <w:szCs w:val="22"/>
        </w:rPr>
        <w:t>There are other problems that limit the use of PLA</w:t>
      </w:r>
      <w:r>
        <w:rPr>
          <w:rFonts w:ascii="Arial" w:hAnsi="Arial" w:cs="Arial"/>
          <w:sz w:val="22"/>
          <w:szCs w:val="22"/>
        </w:rPr>
        <w:t xml:space="preserve"> for grocery bags. Bioplastic is weaker than HDPE, has a limited shelf life, </w:t>
      </w:r>
      <w:r w:rsidRPr="000A294C">
        <w:rPr>
          <w:rFonts w:ascii="Arial" w:hAnsi="Arial" w:cs="Arial"/>
          <w:sz w:val="22"/>
          <w:szCs w:val="22"/>
        </w:rPr>
        <w:t xml:space="preserve">melts at </w:t>
      </w:r>
      <w:r w:rsidRPr="000A294C">
        <w:rPr>
          <w:rStyle w:val="tgc"/>
          <w:rFonts w:ascii="Arial" w:hAnsi="Arial" w:cs="Arial"/>
          <w:color w:val="222222"/>
          <w:sz w:val="22"/>
          <w:szCs w:val="22"/>
          <w:lang w:val="en"/>
        </w:rPr>
        <w:t>173–</w:t>
      </w:r>
      <w:r w:rsidRPr="000A294C">
        <w:rPr>
          <w:rStyle w:val="tgc"/>
          <w:rFonts w:ascii="Arial" w:hAnsi="Arial" w:cs="Arial"/>
          <w:bCs/>
          <w:color w:val="222222"/>
          <w:sz w:val="22"/>
          <w:szCs w:val="22"/>
          <w:lang w:val="en"/>
        </w:rPr>
        <w:t>178 °C</w:t>
      </w:r>
      <w:r>
        <w:rPr>
          <w:rStyle w:val="tgc"/>
          <w:rFonts w:ascii="Arial" w:hAnsi="Arial" w:cs="Arial"/>
          <w:bCs/>
          <w:color w:val="222222"/>
          <w:sz w:val="22"/>
          <w:szCs w:val="22"/>
          <w:lang w:val="en"/>
        </w:rPr>
        <w:t>,</w:t>
      </w:r>
      <w:r>
        <w:rPr>
          <w:rFonts w:ascii="Arial" w:hAnsi="Arial" w:cs="Arial"/>
          <w:sz w:val="22"/>
          <w:szCs w:val="22"/>
        </w:rPr>
        <w:t xml:space="preserve"> and may fall apart when filled with wet leaves. </w:t>
      </w:r>
      <w:r>
        <w:rPr>
          <w:rStyle w:val="tgc"/>
          <w:rFonts w:ascii="Arial" w:hAnsi="Arial" w:cs="Arial"/>
          <w:bCs/>
          <w:color w:val="222222"/>
          <w:sz w:val="22"/>
          <w:szCs w:val="22"/>
          <w:lang w:val="en"/>
        </w:rPr>
        <w:t xml:space="preserve">In addition, </w:t>
      </w:r>
      <w:r w:rsidRPr="000A294C">
        <w:rPr>
          <w:rStyle w:val="tgc"/>
          <w:rFonts w:ascii="Arial" w:hAnsi="Arial" w:cs="Arial"/>
          <w:bCs/>
          <w:color w:val="222222"/>
          <w:sz w:val="22"/>
          <w:szCs w:val="22"/>
          <w:lang w:val="en"/>
        </w:rPr>
        <w:t xml:space="preserve">it </w:t>
      </w:r>
      <w:r>
        <w:rPr>
          <w:rStyle w:val="tgc"/>
          <w:rFonts w:ascii="Arial" w:hAnsi="Arial" w:cs="Arial"/>
          <w:bCs/>
          <w:color w:val="222222"/>
          <w:sz w:val="22"/>
          <w:szCs w:val="22"/>
          <w:lang w:val="en"/>
        </w:rPr>
        <w:t>must be collected</w:t>
      </w:r>
      <w:r w:rsidRPr="000A294C">
        <w:rPr>
          <w:rStyle w:val="tgc"/>
          <w:rFonts w:ascii="Arial" w:hAnsi="Arial" w:cs="Arial"/>
          <w:bCs/>
          <w:color w:val="222222"/>
          <w:sz w:val="22"/>
          <w:szCs w:val="22"/>
          <w:lang w:val="en"/>
        </w:rPr>
        <w:t xml:space="preserve"> separately</w:t>
      </w:r>
      <w:r>
        <w:rPr>
          <w:rStyle w:val="tgc"/>
          <w:rFonts w:ascii="Arial" w:hAnsi="Arial" w:cs="Arial"/>
          <w:bCs/>
          <w:color w:val="222222"/>
          <w:sz w:val="22"/>
          <w:szCs w:val="22"/>
          <w:lang w:val="en"/>
        </w:rPr>
        <w:t xml:space="preserve"> and sent to one of the few U.S. composting </w:t>
      </w:r>
      <w:r w:rsidRPr="00562E25">
        <w:rPr>
          <w:rStyle w:val="tgc"/>
          <w:rFonts w:ascii="Arial" w:hAnsi="Arial" w:cs="Arial"/>
          <w:bCs/>
          <w:color w:val="222222"/>
          <w:sz w:val="22"/>
          <w:szCs w:val="22"/>
          <w:lang w:val="en"/>
        </w:rPr>
        <w:t>facilities (not to recycling plants). (</w:t>
      </w:r>
      <w:hyperlink r:id="rId401" w:history="1">
        <w:r w:rsidRPr="00562E25">
          <w:rPr>
            <w:rStyle w:val="Hyperlink"/>
            <w:rFonts w:ascii="Arial" w:hAnsi="Arial" w:cs="Arial"/>
            <w:sz w:val="22"/>
            <w:szCs w:val="22"/>
            <w:lang w:val="en"/>
          </w:rPr>
          <w:t>http://www.smithsonianmag.com/science-nature/corn-plastic-to-the-rescue-126404720/?c=y&amp;page=2</w:t>
        </w:r>
      </w:hyperlink>
      <w:r w:rsidRPr="00562E25">
        <w:rPr>
          <w:rFonts w:ascii="Arial" w:hAnsi="Arial" w:cs="Arial"/>
          <w:color w:val="000000"/>
          <w:sz w:val="22"/>
          <w:szCs w:val="22"/>
          <w:lang w:val="en"/>
        </w:rPr>
        <w:t>)</w:t>
      </w:r>
    </w:p>
    <w:p w:rsidR="00060140" w:rsidRDefault="00060140" w:rsidP="00060140">
      <w:pPr>
        <w:shd w:val="clear" w:color="auto" w:fill="FFFFFF"/>
        <w:jc w:val="both"/>
        <w:rPr>
          <w:rFonts w:ascii="Arial" w:hAnsi="Arial" w:cs="Arial"/>
          <w:sz w:val="22"/>
          <w:szCs w:val="22"/>
        </w:rPr>
      </w:pPr>
    </w:p>
    <w:p w:rsidR="00060140" w:rsidRPr="00B0611B" w:rsidRDefault="00060140" w:rsidP="00060140">
      <w:pPr>
        <w:rPr>
          <w:rFonts w:ascii="Arial" w:hAnsi="Arial" w:cs="Arial"/>
          <w:b/>
          <w:bCs/>
          <w:sz w:val="22"/>
          <w:szCs w:val="22"/>
        </w:rPr>
      </w:pPr>
      <w:r w:rsidRPr="00B0611B">
        <w:rPr>
          <w:rFonts w:ascii="Arial" w:hAnsi="Arial" w:cs="Arial"/>
          <w:b/>
          <w:bCs/>
          <w:sz w:val="22"/>
          <w:szCs w:val="22"/>
        </w:rPr>
        <w:tab/>
      </w:r>
      <w:r w:rsidRPr="00B0611B">
        <w:rPr>
          <w:rFonts w:ascii="Arial" w:hAnsi="Arial" w:cs="Arial"/>
          <w:b/>
          <w:sz w:val="22"/>
          <w:szCs w:val="22"/>
          <w:lang w:val="en"/>
        </w:rPr>
        <w:t>Photodegradable/oxodegradable bags</w:t>
      </w:r>
    </w:p>
    <w:p w:rsidR="00060140" w:rsidRDefault="00060140" w:rsidP="00060140">
      <w:pPr>
        <w:pStyle w:val="NormalWeb"/>
        <w:shd w:val="clear" w:color="auto" w:fill="FFFFFF"/>
        <w:spacing w:before="0" w:beforeAutospacing="0" w:after="0" w:afterAutospacing="0"/>
        <w:jc w:val="both"/>
        <w:rPr>
          <w:rFonts w:ascii="Arial" w:hAnsi="Arial" w:cs="Arial"/>
          <w:color w:val="222222"/>
          <w:sz w:val="22"/>
          <w:szCs w:val="22"/>
          <w:lang w:val="en"/>
        </w:rPr>
      </w:pPr>
    </w:p>
    <w:p w:rsidR="00060140" w:rsidRPr="00562E25" w:rsidRDefault="00060140" w:rsidP="00060140">
      <w:pPr>
        <w:rPr>
          <w:rFonts w:ascii="Arial" w:hAnsi="Arial" w:cs="Arial"/>
          <w:sz w:val="22"/>
          <w:szCs w:val="22"/>
          <w:lang w:val="en"/>
        </w:rPr>
      </w:pPr>
      <w:r>
        <w:rPr>
          <w:rFonts w:ascii="Arial" w:hAnsi="Arial" w:cs="Arial"/>
          <w:sz w:val="22"/>
          <w:szCs w:val="22"/>
        </w:rPr>
        <w:tab/>
        <w:t xml:space="preserve">HDPE grocery bags can also be decomposed by blending a UV oxidative additive into the resin. A metal salt such as ferric stearate or Iron(III) stearate, </w:t>
      </w:r>
      <w:r w:rsidRPr="002D55D3">
        <w:rPr>
          <w:rFonts w:ascii="Arial" w:hAnsi="Arial" w:cs="Arial"/>
          <w:sz w:val="22"/>
          <w:szCs w:val="22"/>
          <w:lang w:val="en"/>
        </w:rPr>
        <w:t>Fe(C</w:t>
      </w:r>
      <w:r w:rsidRPr="002D55D3">
        <w:rPr>
          <w:rFonts w:ascii="Arial" w:hAnsi="Arial" w:cs="Arial"/>
          <w:sz w:val="22"/>
          <w:szCs w:val="22"/>
          <w:vertAlign w:val="subscript"/>
          <w:lang w:val="en"/>
        </w:rPr>
        <w:t>17</w:t>
      </w:r>
      <w:r w:rsidRPr="002D55D3">
        <w:rPr>
          <w:rFonts w:ascii="Arial" w:hAnsi="Arial" w:cs="Arial"/>
          <w:sz w:val="22"/>
          <w:szCs w:val="22"/>
          <w:lang w:val="en"/>
        </w:rPr>
        <w:t>H</w:t>
      </w:r>
      <w:r w:rsidRPr="002D55D3">
        <w:rPr>
          <w:rFonts w:ascii="Arial" w:hAnsi="Arial" w:cs="Arial"/>
          <w:sz w:val="22"/>
          <w:szCs w:val="22"/>
          <w:vertAlign w:val="subscript"/>
          <w:lang w:val="en"/>
        </w:rPr>
        <w:t>3</w:t>
      </w:r>
      <w:r>
        <w:rPr>
          <w:rFonts w:ascii="Arial" w:hAnsi="Arial" w:cs="Arial"/>
          <w:sz w:val="22"/>
          <w:szCs w:val="22"/>
          <w:vertAlign w:val="subscript"/>
          <w:lang w:val="en"/>
        </w:rPr>
        <w:t>4</w:t>
      </w:r>
      <w:r w:rsidRPr="002D55D3">
        <w:rPr>
          <w:rFonts w:ascii="Arial" w:hAnsi="Arial" w:cs="Arial"/>
          <w:sz w:val="22"/>
          <w:szCs w:val="22"/>
          <w:lang w:val="en"/>
        </w:rPr>
        <w:t>COO</w:t>
      </w:r>
      <w:r>
        <w:rPr>
          <w:rFonts w:ascii="Arial" w:hAnsi="Arial" w:cs="Arial"/>
          <w:sz w:val="22"/>
          <w:szCs w:val="22"/>
          <w:lang w:val="en"/>
        </w:rPr>
        <w:t>H</w:t>
      </w:r>
      <w:r w:rsidRPr="002D55D3">
        <w:rPr>
          <w:rFonts w:ascii="Arial" w:hAnsi="Arial" w:cs="Arial"/>
          <w:sz w:val="22"/>
          <w:szCs w:val="22"/>
          <w:lang w:val="en"/>
        </w:rPr>
        <w:t>)</w:t>
      </w:r>
      <w:r w:rsidRPr="002D55D3">
        <w:rPr>
          <w:rFonts w:ascii="Arial" w:hAnsi="Arial" w:cs="Arial"/>
          <w:sz w:val="22"/>
          <w:szCs w:val="22"/>
          <w:vertAlign w:val="subscript"/>
          <w:lang w:val="en"/>
        </w:rPr>
        <w:t>3</w:t>
      </w:r>
      <w:r>
        <w:rPr>
          <w:rFonts w:ascii="Arial" w:hAnsi="Arial" w:cs="Arial"/>
          <w:sz w:val="22"/>
          <w:szCs w:val="22"/>
          <w:lang w:val="en"/>
        </w:rPr>
        <w:t xml:space="preserve">, is often used. Note that the stearate is the salt of the organic compound stearic acid, which contains a carbonyl (C=O) organic acid group. See the structural diagram below. </w:t>
      </w:r>
      <w:r w:rsidRPr="00562E25">
        <w:rPr>
          <w:rFonts w:ascii="Arial" w:hAnsi="Arial" w:cs="Arial"/>
          <w:sz w:val="22"/>
          <w:szCs w:val="22"/>
          <w:lang w:val="en"/>
        </w:rPr>
        <w:t>(</w:t>
      </w:r>
      <w:hyperlink r:id="rId402" w:history="1">
        <w:r w:rsidRPr="00562E25">
          <w:rPr>
            <w:rStyle w:val="Hyperlink"/>
            <w:rFonts w:ascii="Arial" w:hAnsi="Arial" w:cs="Arial"/>
            <w:sz w:val="22"/>
            <w:szCs w:val="22"/>
            <w:lang w:val="en"/>
          </w:rPr>
          <w:t>http://onlinelibrary.wiley.com/wol1/doi/10.1002/pi.4990280107/abstract</w:t>
        </w:r>
      </w:hyperlink>
      <w:r w:rsidRPr="00562E25">
        <w:rPr>
          <w:rFonts w:ascii="Arial" w:hAnsi="Arial" w:cs="Arial"/>
          <w:sz w:val="22"/>
          <w:szCs w:val="22"/>
          <w:lang w:val="en"/>
        </w:rPr>
        <w:t>)</w:t>
      </w:r>
    </w:p>
    <w:p w:rsidR="00060140" w:rsidRPr="00B0611B" w:rsidRDefault="00060140" w:rsidP="00060140">
      <w:pPr>
        <w:rPr>
          <w:rFonts w:ascii="Arial" w:hAnsi="Arial" w:cs="Arial"/>
          <w:sz w:val="12"/>
          <w:szCs w:val="12"/>
          <w:lang w:val="en"/>
        </w:rPr>
      </w:pPr>
    </w:p>
    <w:p w:rsidR="00060140" w:rsidRDefault="00060140" w:rsidP="00060140">
      <w:pPr>
        <w:ind w:left="720"/>
        <w:rPr>
          <w:rFonts w:ascii="Segoe UI" w:hAnsi="Segoe UI" w:cs="Segoe UI"/>
          <w:color w:val="212121"/>
          <w:lang w:val="en"/>
        </w:rPr>
      </w:pPr>
      <w:r>
        <w:rPr>
          <w:rFonts w:ascii="Segoe UI" w:hAnsi="Segoe UI" w:cs="Segoe UI"/>
          <w:color w:val="212121"/>
          <w:lang w:val="en"/>
        </w:rPr>
        <w:fldChar w:fldCharType="begin"/>
      </w:r>
      <w:r>
        <w:rPr>
          <w:rFonts w:ascii="Segoe UI" w:hAnsi="Segoe UI" w:cs="Segoe UI"/>
          <w:color w:val="212121"/>
          <w:lang w:val="en"/>
        </w:rPr>
        <w:instrText xml:space="preserve"> INCLUDEPICTURE "https://pubchem.ncbi.nlm.nih.gov/image/imgsrv.fcgi?cid=5281&amp;t=l" \* MERGEFORMATINET </w:instrText>
      </w:r>
      <w:r>
        <w:rPr>
          <w:rFonts w:ascii="Segoe UI" w:hAnsi="Segoe UI" w:cs="Segoe UI"/>
          <w:color w:val="212121"/>
          <w:lang w:val="en"/>
        </w:rPr>
        <w:fldChar w:fldCharType="separate"/>
      </w:r>
      <w:r w:rsidR="00C00DC2">
        <w:rPr>
          <w:rFonts w:ascii="Segoe UI" w:hAnsi="Segoe UI" w:cs="Segoe UI"/>
          <w:color w:val="212121"/>
          <w:lang w:val="en"/>
        </w:rPr>
        <w:fldChar w:fldCharType="begin"/>
      </w:r>
      <w:r w:rsidR="00C00DC2">
        <w:rPr>
          <w:rFonts w:ascii="Segoe UI" w:hAnsi="Segoe UI" w:cs="Segoe UI"/>
          <w:color w:val="212121"/>
          <w:lang w:val="en"/>
        </w:rPr>
        <w:instrText xml:space="preserve"> INCLUDEPICTURE  "https://pubchem.ncbi.nlm.nih.gov/image/imgsrv.fcgi?cid=5281&amp;t=l" \* MERGEFORMATINET </w:instrText>
      </w:r>
      <w:r w:rsidR="00C00DC2">
        <w:rPr>
          <w:rFonts w:ascii="Segoe UI" w:hAnsi="Segoe UI" w:cs="Segoe UI"/>
          <w:color w:val="212121"/>
          <w:lang w:val="en"/>
        </w:rPr>
        <w:fldChar w:fldCharType="separate"/>
      </w:r>
      <w:r w:rsidR="001F5216">
        <w:rPr>
          <w:rFonts w:ascii="Segoe UI" w:hAnsi="Segoe UI" w:cs="Segoe UI"/>
          <w:color w:val="212121"/>
          <w:lang w:val="en"/>
        </w:rPr>
        <w:fldChar w:fldCharType="begin"/>
      </w:r>
      <w:r w:rsidR="001F5216">
        <w:rPr>
          <w:rFonts w:ascii="Segoe UI" w:hAnsi="Segoe UI" w:cs="Segoe UI"/>
          <w:color w:val="212121"/>
          <w:lang w:val="en"/>
        </w:rPr>
        <w:instrText xml:space="preserve"> INCLUDEPICTURE  "https://pubchem.ncbi.nlm.nih.gov/image/imgsrv.fcgi?cid=5281&amp;t=l" \* MERGEFORMATINET </w:instrText>
      </w:r>
      <w:r w:rsidR="001F5216">
        <w:rPr>
          <w:rFonts w:ascii="Segoe UI" w:hAnsi="Segoe UI" w:cs="Segoe UI"/>
          <w:color w:val="212121"/>
          <w:lang w:val="en"/>
        </w:rPr>
        <w:fldChar w:fldCharType="separate"/>
      </w:r>
      <w:r w:rsidR="0055757F">
        <w:rPr>
          <w:rFonts w:ascii="Segoe UI" w:hAnsi="Segoe UI" w:cs="Segoe UI"/>
          <w:color w:val="212121"/>
          <w:lang w:val="en"/>
        </w:rPr>
        <w:pict>
          <v:shape id="_x0000_i1030" type="#_x0000_t75" alt="stearic acid.png" style="width:341.1pt;height:54pt">
            <v:imagedata r:id="rId403" r:href="rId404" croptop="27525f" cropbottom="27525f" cropleft="-655f"/>
          </v:shape>
        </w:pict>
      </w:r>
      <w:r w:rsidR="001F5216">
        <w:rPr>
          <w:rFonts w:ascii="Segoe UI" w:hAnsi="Segoe UI" w:cs="Segoe UI"/>
          <w:color w:val="212121"/>
          <w:lang w:val="en"/>
        </w:rPr>
        <w:fldChar w:fldCharType="end"/>
      </w:r>
      <w:r w:rsidR="00C00DC2">
        <w:rPr>
          <w:rFonts w:ascii="Segoe UI" w:hAnsi="Segoe UI" w:cs="Segoe UI"/>
          <w:color w:val="212121"/>
          <w:lang w:val="en"/>
        </w:rPr>
        <w:fldChar w:fldCharType="end"/>
      </w:r>
      <w:r>
        <w:rPr>
          <w:rFonts w:ascii="Segoe UI" w:hAnsi="Segoe UI" w:cs="Segoe UI"/>
          <w:color w:val="212121"/>
          <w:lang w:val="en"/>
        </w:rPr>
        <w:fldChar w:fldCharType="end"/>
      </w:r>
    </w:p>
    <w:p w:rsidR="00060140" w:rsidRDefault="00060140" w:rsidP="00060140">
      <w:pPr>
        <w:ind w:left="720"/>
        <w:rPr>
          <w:rFonts w:ascii="Segoe UI" w:hAnsi="Segoe UI" w:cs="Segoe UI"/>
          <w:color w:val="212121"/>
          <w:lang w:val="en"/>
        </w:rPr>
      </w:pPr>
    </w:p>
    <w:p w:rsidR="00060140" w:rsidRDefault="00060140" w:rsidP="00060140">
      <w:pPr>
        <w:ind w:left="720"/>
        <w:rPr>
          <w:rFonts w:ascii="Calibri" w:hAnsi="Calibri" w:cs="Calibri"/>
          <w:i/>
          <w:sz w:val="22"/>
          <w:szCs w:val="22"/>
          <w:lang w:val="en"/>
        </w:rPr>
      </w:pPr>
      <w:r w:rsidRPr="003942E1">
        <w:rPr>
          <w:rFonts w:ascii="Calibri" w:hAnsi="Calibri" w:cs="Calibri"/>
          <w:i/>
          <w:sz w:val="22"/>
          <w:szCs w:val="22"/>
          <w:lang w:val="en"/>
        </w:rPr>
        <w:t xml:space="preserve">Stearic acid or octadecanoic acid: </w:t>
      </w:r>
      <w:r w:rsidRPr="003942E1">
        <w:rPr>
          <w:rFonts w:ascii="Calibri" w:hAnsi="Calibri" w:cs="Calibri"/>
          <w:i/>
          <w:color w:val="212121"/>
          <w:sz w:val="22"/>
          <w:szCs w:val="22"/>
          <w:lang w:val="en"/>
        </w:rPr>
        <w:t>CH</w:t>
      </w:r>
      <w:r w:rsidRPr="003942E1">
        <w:rPr>
          <w:rFonts w:ascii="Calibri" w:hAnsi="Calibri" w:cs="Calibri"/>
          <w:i/>
          <w:color w:val="212121"/>
          <w:sz w:val="22"/>
          <w:szCs w:val="22"/>
          <w:vertAlign w:val="subscript"/>
          <w:lang w:val="en"/>
        </w:rPr>
        <w:t>3</w:t>
      </w:r>
      <w:r w:rsidRPr="003942E1">
        <w:rPr>
          <w:rFonts w:ascii="Calibri" w:hAnsi="Calibri" w:cs="Calibri"/>
          <w:i/>
          <w:color w:val="212121"/>
          <w:sz w:val="22"/>
          <w:szCs w:val="22"/>
          <w:lang w:val="en"/>
        </w:rPr>
        <w:t>(CH</w:t>
      </w:r>
      <w:r w:rsidRPr="003942E1">
        <w:rPr>
          <w:rFonts w:ascii="Calibri" w:hAnsi="Calibri" w:cs="Calibri"/>
          <w:i/>
          <w:color w:val="212121"/>
          <w:sz w:val="22"/>
          <w:szCs w:val="22"/>
          <w:vertAlign w:val="subscript"/>
          <w:lang w:val="en"/>
        </w:rPr>
        <w:t>2</w:t>
      </w:r>
      <w:r w:rsidRPr="003942E1">
        <w:rPr>
          <w:rFonts w:ascii="Calibri" w:hAnsi="Calibri" w:cs="Calibri"/>
          <w:i/>
          <w:color w:val="212121"/>
          <w:sz w:val="22"/>
          <w:szCs w:val="22"/>
          <w:lang w:val="en"/>
        </w:rPr>
        <w:t>)</w:t>
      </w:r>
      <w:r w:rsidRPr="003942E1">
        <w:rPr>
          <w:rFonts w:ascii="Calibri" w:hAnsi="Calibri" w:cs="Calibri"/>
          <w:i/>
          <w:color w:val="212121"/>
          <w:sz w:val="22"/>
          <w:szCs w:val="22"/>
          <w:vertAlign w:val="subscript"/>
          <w:lang w:val="en"/>
        </w:rPr>
        <w:t>16</w:t>
      </w:r>
      <w:r w:rsidRPr="003942E1">
        <w:rPr>
          <w:rFonts w:ascii="Calibri" w:hAnsi="Calibri" w:cs="Calibri"/>
          <w:i/>
          <w:color w:val="212121"/>
          <w:sz w:val="22"/>
          <w:szCs w:val="22"/>
          <w:lang w:val="en"/>
        </w:rPr>
        <w:t>COOH</w:t>
      </w:r>
    </w:p>
    <w:p w:rsidR="00060140" w:rsidRPr="003942E1" w:rsidRDefault="00060140" w:rsidP="00060140">
      <w:pPr>
        <w:ind w:left="720"/>
        <w:rPr>
          <w:rFonts w:ascii="Calibri" w:hAnsi="Calibri" w:cs="Calibri"/>
          <w:i/>
          <w:sz w:val="6"/>
          <w:szCs w:val="6"/>
          <w:lang w:val="en"/>
        </w:rPr>
      </w:pPr>
    </w:p>
    <w:p w:rsidR="00060140" w:rsidRPr="003942E1" w:rsidRDefault="00060140" w:rsidP="00060140">
      <w:pPr>
        <w:ind w:left="720"/>
        <w:rPr>
          <w:rFonts w:ascii="Calibri" w:hAnsi="Calibri" w:cs="Calibri"/>
          <w:i/>
          <w:sz w:val="20"/>
          <w:szCs w:val="20"/>
          <w:lang w:val="en"/>
        </w:rPr>
      </w:pPr>
      <w:r w:rsidRPr="003942E1">
        <w:rPr>
          <w:rFonts w:ascii="Calibri" w:hAnsi="Calibri" w:cs="Calibri"/>
          <w:i/>
          <w:sz w:val="20"/>
          <w:szCs w:val="20"/>
          <w:lang w:val="en"/>
        </w:rPr>
        <w:t>(</w:t>
      </w:r>
      <w:hyperlink r:id="rId405" w:anchor="section=2D-Structure" w:history="1">
        <w:r w:rsidRPr="003942E1">
          <w:rPr>
            <w:rStyle w:val="Hyperlink"/>
            <w:rFonts w:ascii="Calibri" w:hAnsi="Calibri" w:cs="Calibri"/>
            <w:i/>
            <w:sz w:val="20"/>
            <w:szCs w:val="20"/>
            <w:lang w:val="en"/>
          </w:rPr>
          <w:t>https://pubchem.ncbi.nlm.nih.gov/compound/stearic_acid#section=2D-Structure</w:t>
        </w:r>
      </w:hyperlink>
      <w:r w:rsidRPr="003942E1">
        <w:rPr>
          <w:rFonts w:ascii="Calibri" w:hAnsi="Calibri" w:cs="Calibri"/>
          <w:i/>
          <w:sz w:val="20"/>
          <w:szCs w:val="20"/>
          <w:lang w:val="en"/>
        </w:rPr>
        <w:t>)</w:t>
      </w:r>
    </w:p>
    <w:p w:rsidR="00060140" w:rsidRDefault="00060140" w:rsidP="00060140">
      <w:pPr>
        <w:rPr>
          <w:rFonts w:ascii="Arial" w:hAnsi="Arial" w:cs="Arial"/>
          <w:sz w:val="22"/>
          <w:szCs w:val="22"/>
          <w:lang w:val="en"/>
        </w:rPr>
      </w:pPr>
    </w:p>
    <w:p w:rsidR="00060140" w:rsidRPr="00562E25" w:rsidRDefault="00060140" w:rsidP="00060140">
      <w:pPr>
        <w:rPr>
          <w:rFonts w:ascii="Arial" w:hAnsi="Arial" w:cs="Arial"/>
          <w:color w:val="222222"/>
          <w:sz w:val="22"/>
          <w:szCs w:val="22"/>
          <w:lang w:val="en"/>
        </w:rPr>
      </w:pPr>
      <w:r>
        <w:rPr>
          <w:rFonts w:ascii="Arial" w:hAnsi="Arial" w:cs="Arial"/>
          <w:sz w:val="22"/>
          <w:szCs w:val="22"/>
          <w:lang w:val="en"/>
        </w:rPr>
        <w:tab/>
        <w:t xml:space="preserve">When the bag is discarded, those special oxidative additives cause the polymer chains to break down into oxygenated short chain molecules when exposed to UV light rays. Unlike the long hydrocarbon chains of HDPE molecules, the smaller segments contain the oxygen needed for biodegradation by soil microorganisms. In the open environment, photodegradable bags will decompose in 2 to 18 months; in a landfill, the process may take 6 months to 5 years. </w:t>
      </w:r>
      <w:r w:rsidRPr="00562E25">
        <w:rPr>
          <w:rFonts w:ascii="Arial" w:hAnsi="Arial" w:cs="Arial"/>
          <w:color w:val="222222"/>
          <w:sz w:val="22"/>
          <w:szCs w:val="22"/>
          <w:lang w:val="en"/>
        </w:rPr>
        <w:t>(</w:t>
      </w:r>
      <w:hyperlink r:id="rId406" w:history="1">
        <w:r w:rsidRPr="00562E25">
          <w:rPr>
            <w:rStyle w:val="Hyperlink"/>
            <w:rFonts w:ascii="Arial" w:hAnsi="Arial" w:cs="Arial"/>
            <w:sz w:val="22"/>
            <w:szCs w:val="22"/>
            <w:lang w:val="en"/>
          </w:rPr>
          <w:t>http://www.packagingknowledge.com/degradable_biodegradable_bags.asp</w:t>
        </w:r>
      </w:hyperlink>
      <w:r w:rsidRPr="00562E25">
        <w:rPr>
          <w:rFonts w:ascii="Arial" w:hAnsi="Arial" w:cs="Arial"/>
          <w:color w:val="222222"/>
          <w:sz w:val="22"/>
          <w:szCs w:val="22"/>
          <w:lang w:val="en"/>
        </w:rPr>
        <w:t>)</w:t>
      </w:r>
    </w:p>
    <w:p w:rsidR="00060140" w:rsidRDefault="00060140" w:rsidP="00060140">
      <w:pPr>
        <w:rPr>
          <w:rFonts w:ascii="Arial" w:hAnsi="Arial" w:cs="Arial"/>
          <w:color w:val="222222"/>
          <w:sz w:val="22"/>
          <w:szCs w:val="22"/>
          <w:lang w:val="en"/>
        </w:rPr>
      </w:pPr>
    </w:p>
    <w:p w:rsidR="00060140" w:rsidRDefault="00060140" w:rsidP="00060140">
      <w:pPr>
        <w:rPr>
          <w:rFonts w:ascii="Arial" w:hAnsi="Arial" w:cs="Arial"/>
          <w:color w:val="222222"/>
          <w:sz w:val="22"/>
          <w:szCs w:val="22"/>
          <w:lang w:val="en"/>
        </w:rPr>
      </w:pPr>
      <w:r>
        <w:rPr>
          <w:rFonts w:ascii="Arial" w:hAnsi="Arial" w:cs="Arial"/>
          <w:color w:val="222222"/>
          <w:sz w:val="22"/>
          <w:szCs w:val="22"/>
          <w:lang w:val="en"/>
        </w:rPr>
        <w:tab/>
        <w:t>The major objection to photodegradable grocery bags is the reluctance of consumers accustomed to cheap HDPE bags to switch to more expensive, but still considered “throwaway”, bags.</w:t>
      </w:r>
    </w:p>
    <w:p w:rsidR="00060140" w:rsidRDefault="00060140" w:rsidP="00060140">
      <w:pPr>
        <w:rPr>
          <w:rFonts w:ascii="Arial" w:hAnsi="Arial" w:cs="Arial"/>
          <w:color w:val="222222"/>
          <w:sz w:val="22"/>
          <w:szCs w:val="22"/>
          <w:lang w:val="en"/>
        </w:rPr>
      </w:pPr>
    </w:p>
    <w:p w:rsidR="00060140" w:rsidRPr="00562E25" w:rsidRDefault="00060140" w:rsidP="00562E25">
      <w:pPr>
        <w:rPr>
          <w:rFonts w:ascii="Arial" w:hAnsi="Arial" w:cs="Arial"/>
          <w:color w:val="222222"/>
          <w:sz w:val="22"/>
          <w:szCs w:val="22"/>
          <w:lang w:val="en"/>
        </w:rPr>
      </w:pPr>
      <w:r>
        <w:rPr>
          <w:rFonts w:ascii="Arial" w:hAnsi="Arial" w:cs="Arial"/>
          <w:color w:val="222222"/>
          <w:sz w:val="22"/>
          <w:szCs w:val="22"/>
          <w:lang w:val="en"/>
        </w:rPr>
        <w:tab/>
        <w:t>The Bag-2-Bag</w:t>
      </w:r>
      <w:r w:rsidRPr="008A5A76">
        <w:rPr>
          <w:rFonts w:ascii="Arial" w:hAnsi="Arial" w:cs="Arial"/>
          <w:sz w:val="22"/>
          <w:szCs w:val="22"/>
          <w:vertAlign w:val="superscript"/>
        </w:rPr>
        <w:t>®</w:t>
      </w:r>
      <w:r>
        <w:rPr>
          <w:rFonts w:ascii="Arial" w:hAnsi="Arial" w:cs="Arial"/>
          <w:color w:val="222222"/>
          <w:sz w:val="22"/>
          <w:szCs w:val="22"/>
          <w:lang w:val="en"/>
        </w:rPr>
        <w:t xml:space="preserve"> program by Novolex is the best way to recycle single-use grocery bags. This link takes you to a complete description of the program, including what can be placed in the </w:t>
      </w:r>
      <w:r w:rsidRPr="00562E25">
        <w:rPr>
          <w:rFonts w:ascii="Arial" w:hAnsi="Arial" w:cs="Arial"/>
          <w:color w:val="222222"/>
          <w:sz w:val="22"/>
          <w:szCs w:val="22"/>
          <w:lang w:val="en"/>
        </w:rPr>
        <w:t>supermarket bins. (</w:t>
      </w:r>
      <w:hyperlink r:id="rId407" w:history="1">
        <w:r w:rsidRPr="00562E25">
          <w:rPr>
            <w:rStyle w:val="Hyperlink"/>
            <w:rFonts w:ascii="Arial" w:hAnsi="Arial" w:cs="Arial"/>
            <w:sz w:val="22"/>
            <w:szCs w:val="22"/>
            <w:lang w:val="en"/>
          </w:rPr>
          <w:t>http://novolex.com/sustainability/bag-2-bag</w:t>
        </w:r>
      </w:hyperlink>
      <w:r w:rsidRPr="00562E25">
        <w:rPr>
          <w:rFonts w:ascii="Arial" w:hAnsi="Arial" w:cs="Arial"/>
          <w:color w:val="222222"/>
          <w:sz w:val="22"/>
          <w:szCs w:val="22"/>
          <w:lang w:val="en"/>
        </w:rPr>
        <w:t>) Enter your Zip code on this site for the location of the nearest supermarket Bag-2-Bag</w:t>
      </w:r>
      <w:r w:rsidRPr="00562E25">
        <w:rPr>
          <w:rFonts w:ascii="Arial" w:hAnsi="Arial" w:cs="Arial"/>
          <w:sz w:val="22"/>
          <w:szCs w:val="22"/>
          <w:vertAlign w:val="superscript"/>
        </w:rPr>
        <w:t>®</w:t>
      </w:r>
      <w:r w:rsidRPr="00562E25">
        <w:rPr>
          <w:rFonts w:ascii="Arial" w:hAnsi="Arial" w:cs="Arial"/>
          <w:color w:val="222222"/>
          <w:sz w:val="22"/>
          <w:szCs w:val="22"/>
          <w:lang w:val="en"/>
        </w:rPr>
        <w:t xml:space="preserve"> drop off bin. (</w:t>
      </w:r>
      <w:hyperlink r:id="rId408" w:history="1">
        <w:r w:rsidRPr="00562E25">
          <w:rPr>
            <w:rStyle w:val="Hyperlink"/>
            <w:rFonts w:ascii="Arial" w:hAnsi="Arial" w:cs="Arial"/>
            <w:sz w:val="22"/>
            <w:szCs w:val="22"/>
            <w:lang w:val="en"/>
          </w:rPr>
          <w:t>http://www.plasticfilmrecycling.org/s01/s01dropoff.html</w:t>
        </w:r>
      </w:hyperlink>
      <w:r w:rsidRPr="00562E25">
        <w:rPr>
          <w:rFonts w:ascii="Arial" w:hAnsi="Arial" w:cs="Arial"/>
          <w:color w:val="222222"/>
          <w:sz w:val="22"/>
          <w:szCs w:val="22"/>
          <w:lang w:val="en"/>
        </w:rPr>
        <w:t>)</w:t>
      </w:r>
    </w:p>
    <w:p w:rsidR="00060140" w:rsidRPr="00562E25" w:rsidRDefault="00060140" w:rsidP="00060140">
      <w:pPr>
        <w:rPr>
          <w:rFonts w:ascii="Arial" w:hAnsi="Arial" w:cs="Arial"/>
          <w:sz w:val="22"/>
          <w:szCs w:val="22"/>
        </w:rPr>
      </w:pPr>
      <w:r w:rsidRPr="00562E25">
        <w:rPr>
          <w:rFonts w:ascii="Arial" w:hAnsi="Arial" w:cs="Arial"/>
          <w:sz w:val="22"/>
          <w:szCs w:val="22"/>
        </w:rPr>
        <w:br w:type="page"/>
      </w:r>
    </w:p>
    <w:p w:rsidR="00060140" w:rsidRPr="00BE66FF" w:rsidRDefault="00060140" w:rsidP="00060140">
      <w:pPr>
        <w:rPr>
          <w:rFonts w:ascii="Arial" w:hAnsi="Arial" w:cs="Arial"/>
          <w:b/>
          <w:sz w:val="22"/>
          <w:szCs w:val="22"/>
        </w:rPr>
      </w:pPr>
      <w:r w:rsidRPr="00BE66FF">
        <w:rPr>
          <w:rFonts w:ascii="Arial" w:hAnsi="Arial" w:cs="Arial"/>
          <w:b/>
          <w:sz w:val="22"/>
          <w:szCs w:val="22"/>
        </w:rPr>
        <w:lastRenderedPageBreak/>
        <w:tab/>
        <w:t>Reusable bags</w:t>
      </w:r>
    </w:p>
    <w:p w:rsidR="00060140" w:rsidRPr="00B0611B" w:rsidRDefault="00060140" w:rsidP="00060140">
      <w:pPr>
        <w:rPr>
          <w:rFonts w:ascii="Arial" w:hAnsi="Arial" w:cs="Arial"/>
          <w:sz w:val="22"/>
          <w:szCs w:val="22"/>
        </w:rPr>
      </w:pPr>
    </w:p>
    <w:p w:rsidR="00060140" w:rsidRPr="00562E25" w:rsidRDefault="00060140" w:rsidP="00060140">
      <w:pPr>
        <w:rPr>
          <w:rFonts w:ascii="Arial" w:hAnsi="Arial" w:cs="Arial"/>
          <w:sz w:val="22"/>
          <w:szCs w:val="22"/>
        </w:rPr>
      </w:pPr>
      <w:r>
        <w:rPr>
          <w:rFonts w:ascii="Arial" w:hAnsi="Arial" w:cs="Arial"/>
          <w:sz w:val="22"/>
          <w:szCs w:val="22"/>
        </w:rPr>
        <w:tab/>
        <w:t xml:space="preserve">Reusable bags are usually considered better for the environment and sea life than </w:t>
      </w:r>
      <w:r>
        <w:rPr>
          <w:rFonts w:ascii="Arial" w:hAnsi="Arial" w:cs="Arial"/>
          <w:sz w:val="22"/>
          <w:szCs w:val="22"/>
        </w:rPr>
        <w:br/>
        <w:t xml:space="preserve">thin-filmed HDPE, but they must be used multiple times to justify their expense, in terms of the cost of manufacturing and the cost to the environment. It is estimated that to achieve the greatest environmental benefits, one must use a PP reusable bag 100 times and a cotton reusable bag 131 times. The last estimate is from a 2011 study done by the United Kingdom </w:t>
      </w:r>
      <w:r w:rsidRPr="00562E25">
        <w:rPr>
          <w:rFonts w:ascii="Arial" w:hAnsi="Arial" w:cs="Arial"/>
          <w:sz w:val="22"/>
          <w:szCs w:val="22"/>
        </w:rPr>
        <w:t>(U.K.) Environmental Agency. (</w:t>
      </w:r>
      <w:hyperlink r:id="rId409" w:history="1">
        <w:r w:rsidRPr="00562E25">
          <w:rPr>
            <w:rStyle w:val="Hyperlink"/>
            <w:rFonts w:ascii="Arial" w:hAnsi="Arial" w:cs="Arial"/>
            <w:sz w:val="22"/>
            <w:szCs w:val="22"/>
          </w:rPr>
          <w:t>http://www.marketwatch.com/story/are-reusable-bags-worse-for-environment-than-plastic-2014-01-09</w:t>
        </w:r>
      </w:hyperlink>
      <w:r w:rsidRPr="00562E25">
        <w:rPr>
          <w:rFonts w:ascii="Arial" w:hAnsi="Arial" w:cs="Arial"/>
          <w:sz w:val="22"/>
          <w:szCs w:val="22"/>
        </w:rPr>
        <w:t>)</w:t>
      </w:r>
    </w:p>
    <w:p w:rsidR="00060140" w:rsidRDefault="00060140" w:rsidP="00060140">
      <w:pPr>
        <w:rPr>
          <w:rFonts w:ascii="Arial" w:hAnsi="Arial" w:cs="Arial"/>
          <w:sz w:val="22"/>
          <w:szCs w:val="22"/>
        </w:rPr>
      </w:pPr>
    </w:p>
    <w:p w:rsidR="00060140" w:rsidRDefault="00060140" w:rsidP="00060140">
      <w:pPr>
        <w:tabs>
          <w:tab w:val="left" w:pos="2790"/>
          <w:tab w:val="left" w:pos="6210"/>
        </w:tabs>
      </w:pPr>
      <w:r w:rsidRPr="00D01D30">
        <w:rPr>
          <w:noProof/>
        </w:rPr>
        <w:drawing>
          <wp:inline distT="0" distB="0" distL="0" distR="0" wp14:anchorId="6A46080F" wp14:editId="1BB01080">
            <wp:extent cx="1333500" cy="1981200"/>
            <wp:effectExtent l="0" t="0" r="0" b="0"/>
            <wp:docPr id="664" name="Picture 664" descr="Thank You T-Shirt Carry Out Plastic Shopping Bags - White - Case of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Thank You T-Shirt Carry Out Plastic Shopping Bags - White - Case of 500"/>
                    <pic:cNvPicPr>
                      <a:picLocks noChangeAspect="1" noChangeArrowheads="1"/>
                    </pic:cNvPicPr>
                  </pic:nvPicPr>
                  <pic:blipFill>
                    <a:blip r:embed="rId410">
                      <a:extLst>
                        <a:ext uri="{28A0092B-C50C-407E-A947-70E740481C1C}">
                          <a14:useLocalDpi xmlns:a14="http://schemas.microsoft.com/office/drawing/2010/main" val="0"/>
                        </a:ext>
                      </a:extLst>
                    </a:blip>
                    <a:srcRect l="6534" t="5275" r="8302" b="5505"/>
                    <a:stretch>
                      <a:fillRect/>
                    </a:stretch>
                  </pic:blipFill>
                  <pic:spPr bwMode="auto">
                    <a:xfrm>
                      <a:off x="0" y="0"/>
                      <a:ext cx="1333500" cy="1981200"/>
                    </a:xfrm>
                    <a:prstGeom prst="rect">
                      <a:avLst/>
                    </a:prstGeom>
                    <a:noFill/>
                    <a:ln>
                      <a:noFill/>
                    </a:ln>
                  </pic:spPr>
                </pic:pic>
              </a:graphicData>
            </a:graphic>
          </wp:inline>
        </w:drawing>
      </w:r>
      <w:r>
        <w:rPr>
          <w:noProof/>
        </w:rPr>
        <w:tab/>
      </w:r>
      <w:r w:rsidRPr="00FD30E6">
        <w:rPr>
          <w:rFonts w:ascii="Helvetica" w:hAnsi="Helvetica" w:cs="Helvetica"/>
          <w:noProof/>
          <w:color w:val="666666"/>
          <w:sz w:val="20"/>
          <w:szCs w:val="20"/>
        </w:rPr>
        <w:drawing>
          <wp:inline distT="0" distB="0" distL="0" distR="0" wp14:anchorId="4C75CB4D" wp14:editId="5E0529C7">
            <wp:extent cx="1981200" cy="2186940"/>
            <wp:effectExtent l="0" t="0" r="0" b="3810"/>
            <wp:docPr id="665" name="Picture 665" descr="Red-Grocery-Large-Tote-Bags-Thumbnail ">
              <a:hlinkClick xmlns:a="http://schemas.openxmlformats.org/drawingml/2006/main" r:id="rId411" tooltip="&quot;Red-Grocery-Large-Tote-Bags-Thumbnail &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d-Grocery-Large-Tote-Bags-Thumbnail "/>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981200" cy="2186940"/>
                    </a:xfrm>
                    <a:prstGeom prst="rect">
                      <a:avLst/>
                    </a:prstGeom>
                    <a:noFill/>
                    <a:ln>
                      <a:noFill/>
                    </a:ln>
                  </pic:spPr>
                </pic:pic>
              </a:graphicData>
            </a:graphic>
          </wp:inline>
        </w:drawing>
      </w:r>
      <w:r>
        <w:tab/>
      </w:r>
      <w:r w:rsidRPr="00FD30E6">
        <w:rPr>
          <w:rFonts w:ascii="Helvetica" w:hAnsi="Helvetica" w:cs="Helvetica"/>
          <w:noProof/>
          <w:color w:val="666666"/>
          <w:sz w:val="20"/>
          <w:szCs w:val="20"/>
        </w:rPr>
        <w:drawing>
          <wp:inline distT="0" distB="0" distL="0" distR="0" wp14:anchorId="0720AB36" wp14:editId="0B54EA06">
            <wp:extent cx="1973580" cy="1874520"/>
            <wp:effectExtent l="0" t="0" r="7620" b="0"/>
            <wp:docPr id="1" name="Picture 1" descr="Wholesale Blank Over-the-Shoulder Grocery Tote Bag">
              <a:hlinkClick xmlns:a="http://schemas.openxmlformats.org/drawingml/2006/main" r:id="rId413" tooltip="&quot;Wholesale Blank Over-the-Shoulder Grocery Tote Ba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olesale Blank Over-the-Shoulder Grocery Tote Bag"/>
                    <pic:cNvPicPr>
                      <a:picLocks noChangeAspect="1" noChangeArrowheads="1"/>
                    </pic:cNvPicPr>
                  </pic:nvPicPr>
                  <pic:blipFill>
                    <a:blip r:embed="rId414">
                      <a:extLst>
                        <a:ext uri="{28A0092B-C50C-407E-A947-70E740481C1C}">
                          <a14:useLocalDpi xmlns:a14="http://schemas.microsoft.com/office/drawing/2010/main" val="0"/>
                        </a:ext>
                      </a:extLst>
                    </a:blip>
                    <a:srcRect t="10638"/>
                    <a:stretch>
                      <a:fillRect/>
                    </a:stretch>
                  </pic:blipFill>
                  <pic:spPr bwMode="auto">
                    <a:xfrm>
                      <a:off x="0" y="0"/>
                      <a:ext cx="1973580" cy="1874520"/>
                    </a:xfrm>
                    <a:prstGeom prst="rect">
                      <a:avLst/>
                    </a:prstGeom>
                    <a:noFill/>
                    <a:ln>
                      <a:noFill/>
                    </a:ln>
                  </pic:spPr>
                </pic:pic>
              </a:graphicData>
            </a:graphic>
          </wp:inline>
        </w:drawing>
      </w:r>
    </w:p>
    <w:p w:rsidR="00060140" w:rsidRDefault="00060140" w:rsidP="00060140">
      <w:pPr>
        <w:rPr>
          <w:rFonts w:ascii="Calibri" w:hAnsi="Calibri"/>
          <w:sz w:val="20"/>
          <w:szCs w:val="20"/>
        </w:rPr>
      </w:pPr>
      <w:r>
        <w:rPr>
          <w:rFonts w:ascii="Calibri" w:hAnsi="Calibri"/>
          <w:noProof/>
          <w:sz w:val="20"/>
          <w:szCs w:val="20"/>
        </w:rPr>
        <mc:AlternateContent>
          <mc:Choice Requires="wpg">
            <w:drawing>
              <wp:anchor distT="0" distB="0" distL="114300" distR="114300" simplePos="0" relativeHeight="252362752" behindDoc="0" locked="0" layoutInCell="1" allowOverlap="1" wp14:anchorId="53A28C85" wp14:editId="1DF5A7D4">
                <wp:simplePos x="0" y="0"/>
                <wp:positionH relativeFrom="column">
                  <wp:posOffset>-76200</wp:posOffset>
                </wp:positionH>
                <wp:positionV relativeFrom="paragraph">
                  <wp:posOffset>52705</wp:posOffset>
                </wp:positionV>
                <wp:extent cx="6233160" cy="999490"/>
                <wp:effectExtent l="0" t="4445" r="0" b="0"/>
                <wp:wrapNone/>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3160" cy="999490"/>
                          <a:chOff x="1320" y="5218"/>
                          <a:chExt cx="9816" cy="1574"/>
                        </a:xfrm>
                      </wpg:grpSpPr>
                      <wps:wsp>
                        <wps:cNvPr id="654" name="Text Box 2"/>
                        <wps:cNvSpPr txBox="1">
                          <a:spLocks noChangeArrowheads="1"/>
                        </wps:cNvSpPr>
                        <wps:spPr bwMode="auto">
                          <a:xfrm>
                            <a:off x="1320" y="5218"/>
                            <a:ext cx="2637" cy="15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3942E1" w:rsidRDefault="001F5216" w:rsidP="00060140">
                              <w:pPr>
                                <w:jc w:val="center"/>
                                <w:rPr>
                                  <w:rFonts w:ascii="Calibri" w:hAnsi="Calibri" w:cs="Calibri"/>
                                  <w:i/>
                                  <w:sz w:val="22"/>
                                  <w:szCs w:val="22"/>
                                </w:rPr>
                              </w:pPr>
                              <w:r w:rsidRPr="003942E1">
                                <w:rPr>
                                  <w:rFonts w:ascii="Calibri" w:hAnsi="Calibri" w:cs="Calibri"/>
                                  <w:i/>
                                  <w:sz w:val="22"/>
                                  <w:szCs w:val="22"/>
                                </w:rPr>
                                <w:t xml:space="preserve">PE Single Use </w:t>
                              </w:r>
                              <w:r>
                                <w:rPr>
                                  <w:rFonts w:ascii="Calibri" w:hAnsi="Calibri" w:cs="Calibri"/>
                                  <w:i/>
                                  <w:sz w:val="22"/>
                                  <w:szCs w:val="22"/>
                                </w:rPr>
                                <w:br/>
                              </w:r>
                              <w:r w:rsidRPr="003942E1">
                                <w:rPr>
                                  <w:rFonts w:ascii="Calibri" w:hAnsi="Calibri" w:cs="Calibri"/>
                                  <w:i/>
                                  <w:sz w:val="22"/>
                                  <w:szCs w:val="22"/>
                                </w:rPr>
                                <w:t>Grocery Bag</w:t>
                              </w:r>
                            </w:p>
                            <w:p w:rsidR="001F5216" w:rsidRPr="003942E1" w:rsidRDefault="001F5216" w:rsidP="00060140">
                              <w:pPr>
                                <w:rPr>
                                  <w:rFonts w:ascii="Calibri" w:hAnsi="Calibri"/>
                                  <w:i/>
                                  <w:sz w:val="6"/>
                                  <w:szCs w:val="6"/>
                                </w:rPr>
                              </w:pPr>
                            </w:p>
                            <w:p w:rsidR="001F5216" w:rsidRPr="003942E1" w:rsidRDefault="001F5216" w:rsidP="00060140">
                              <w:pPr>
                                <w:rPr>
                                  <w:rFonts w:ascii="Calibri" w:hAnsi="Calibri"/>
                                  <w:sz w:val="20"/>
                                  <w:szCs w:val="20"/>
                                </w:rPr>
                              </w:pPr>
                              <w:r w:rsidRPr="003942E1">
                                <w:rPr>
                                  <w:rFonts w:ascii="Calibri" w:hAnsi="Calibri"/>
                                  <w:i/>
                                  <w:sz w:val="20"/>
                                  <w:szCs w:val="20"/>
                                </w:rPr>
                                <w:t>(</w:t>
                              </w:r>
                              <w:hyperlink r:id="rId415" w:history="1">
                                <w:r w:rsidRPr="003942E1">
                                  <w:rPr>
                                    <w:rStyle w:val="Hyperlink"/>
                                    <w:rFonts w:ascii="Calibri" w:hAnsi="Calibri"/>
                                    <w:i/>
                                    <w:sz w:val="20"/>
                                    <w:szCs w:val="20"/>
                                  </w:rPr>
                                  <w:t>https://www.amazon.com/Thank-You-T-Shirt-Plastic-Shopping/dp/B00FZQZJGE</w:t>
                                </w:r>
                              </w:hyperlink>
                              <w:r w:rsidRPr="003942E1">
                                <w:rPr>
                                  <w:rFonts w:ascii="Calibri" w:hAnsi="Calibri"/>
                                  <w:i/>
                                  <w:sz w:val="20"/>
                                  <w:szCs w:val="20"/>
                                </w:rPr>
                                <w:t>)</w:t>
                              </w:r>
                            </w:p>
                          </w:txbxContent>
                        </wps:txbx>
                        <wps:bodyPr rot="0" vert="horz" wrap="square" lIns="91440" tIns="45720" rIns="91440" bIns="45720" anchor="t" anchorCtr="0" upright="1">
                          <a:noAutofit/>
                        </wps:bodyPr>
                      </wps:wsp>
                      <wps:wsp>
                        <wps:cNvPr id="655" name="Text Box 2"/>
                        <wps:cNvSpPr txBox="1">
                          <a:spLocks noChangeArrowheads="1"/>
                        </wps:cNvSpPr>
                        <wps:spPr bwMode="auto">
                          <a:xfrm>
                            <a:off x="4143" y="5231"/>
                            <a:ext cx="3045"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3942E1" w:rsidRDefault="001F5216" w:rsidP="00060140">
                              <w:pPr>
                                <w:rPr>
                                  <w:rFonts w:ascii="Calibri" w:hAnsi="Calibri" w:cs="Calibri"/>
                                  <w:i/>
                                  <w:sz w:val="22"/>
                                  <w:szCs w:val="22"/>
                                </w:rPr>
                              </w:pPr>
                              <w:r w:rsidRPr="003942E1">
                                <w:rPr>
                                  <w:rFonts w:ascii="Calibri" w:hAnsi="Calibri" w:cs="Calibri"/>
                                  <w:i/>
                                  <w:sz w:val="22"/>
                                  <w:szCs w:val="22"/>
                                </w:rPr>
                                <w:t>PP Grocery Bag</w:t>
                              </w:r>
                            </w:p>
                            <w:p w:rsidR="001F5216" w:rsidRPr="003942E1" w:rsidRDefault="001F5216" w:rsidP="00060140">
                              <w:pPr>
                                <w:rPr>
                                  <w:rFonts w:ascii="Calibri" w:hAnsi="Calibri" w:cs="Calibri"/>
                                  <w:i/>
                                  <w:sz w:val="6"/>
                                  <w:szCs w:val="6"/>
                                </w:rPr>
                              </w:pPr>
                            </w:p>
                            <w:p w:rsidR="001F5216" w:rsidRPr="003942E1" w:rsidRDefault="001F5216" w:rsidP="00060140">
                              <w:pPr>
                                <w:rPr>
                                  <w:rFonts w:ascii="Calibri" w:hAnsi="Calibri" w:cs="Calibri"/>
                                  <w:i/>
                                  <w:sz w:val="20"/>
                                  <w:szCs w:val="20"/>
                                </w:rPr>
                              </w:pPr>
                              <w:r w:rsidRPr="003942E1">
                                <w:rPr>
                                  <w:rFonts w:ascii="Calibri" w:hAnsi="Calibri" w:cs="Calibri"/>
                                  <w:i/>
                                  <w:sz w:val="20"/>
                                  <w:szCs w:val="20"/>
                                </w:rPr>
                                <w:t>(</w:t>
                              </w:r>
                              <w:hyperlink r:id="rId416" w:history="1">
                                <w:r w:rsidRPr="003942E1">
                                  <w:rPr>
                                    <w:rStyle w:val="Hyperlink"/>
                                    <w:rFonts w:ascii="Calibri" w:hAnsi="Calibri" w:cs="Calibri"/>
                                    <w:i/>
                                    <w:sz w:val="20"/>
                                    <w:szCs w:val="20"/>
                                  </w:rPr>
                                  <w:t>https://totebagfactory.com/collections/reusable-grocery-shopping-bags</w:t>
                                </w:r>
                              </w:hyperlink>
                              <w:r w:rsidRPr="003942E1">
                                <w:rPr>
                                  <w:rFonts w:ascii="Calibri" w:hAnsi="Calibri" w:cs="Calibri"/>
                                  <w:i/>
                                  <w:sz w:val="20"/>
                                  <w:szCs w:val="20"/>
                                </w:rPr>
                                <w:t>)</w:t>
                              </w:r>
                            </w:p>
                          </w:txbxContent>
                        </wps:txbx>
                        <wps:bodyPr rot="0" vert="horz" wrap="square" lIns="91440" tIns="45720" rIns="91440" bIns="45720" anchor="t" anchorCtr="0" upright="1">
                          <a:spAutoFit/>
                        </wps:bodyPr>
                      </wps:wsp>
                      <wps:wsp>
                        <wps:cNvPr id="656" name="Text Box 2"/>
                        <wps:cNvSpPr txBox="1">
                          <a:spLocks noChangeArrowheads="1"/>
                        </wps:cNvSpPr>
                        <wps:spPr bwMode="auto">
                          <a:xfrm>
                            <a:off x="7392" y="5237"/>
                            <a:ext cx="3744"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446B3" w:rsidRDefault="001F5216" w:rsidP="00060140">
                              <w:pPr>
                                <w:rPr>
                                  <w:rFonts w:ascii="Calibri" w:hAnsi="Calibri" w:cs="Calibri"/>
                                  <w:i/>
                                  <w:sz w:val="22"/>
                                  <w:szCs w:val="22"/>
                                </w:rPr>
                              </w:pPr>
                              <w:r w:rsidRPr="00C446B3">
                                <w:rPr>
                                  <w:rFonts w:ascii="Calibri" w:hAnsi="Calibri" w:cs="Calibri"/>
                                  <w:i/>
                                  <w:sz w:val="22"/>
                                  <w:szCs w:val="22"/>
                                </w:rPr>
                                <w:t>Cotton Grocery Bag</w:t>
                              </w:r>
                            </w:p>
                            <w:p w:rsidR="001F5216" w:rsidRPr="00C446B3" w:rsidRDefault="001F5216" w:rsidP="00060140">
                              <w:pPr>
                                <w:rPr>
                                  <w:rFonts w:ascii="Calibri" w:hAnsi="Calibri" w:cs="Calibri"/>
                                  <w:i/>
                                  <w:sz w:val="6"/>
                                  <w:szCs w:val="6"/>
                                </w:rPr>
                              </w:pPr>
                            </w:p>
                            <w:p w:rsidR="001F5216" w:rsidRPr="00C446B3" w:rsidRDefault="001F5216" w:rsidP="00060140">
                              <w:pPr>
                                <w:rPr>
                                  <w:rFonts w:ascii="Calibri" w:hAnsi="Calibri" w:cs="Calibri"/>
                                  <w:i/>
                                  <w:sz w:val="22"/>
                                  <w:szCs w:val="22"/>
                                </w:rPr>
                              </w:pPr>
                              <w:r w:rsidRPr="00C446B3">
                                <w:rPr>
                                  <w:rFonts w:ascii="Calibri" w:hAnsi="Calibri" w:cs="Calibri"/>
                                  <w:i/>
                                  <w:sz w:val="20"/>
                                  <w:szCs w:val="20"/>
                                </w:rPr>
                                <w:t>(</w:t>
                              </w:r>
                              <w:hyperlink r:id="rId417" w:history="1">
                                <w:r w:rsidRPr="00C446B3">
                                  <w:rPr>
                                    <w:rStyle w:val="Hyperlink"/>
                                    <w:rFonts w:ascii="Calibri" w:hAnsi="Calibri" w:cs="Calibri"/>
                                    <w:i/>
                                    <w:sz w:val="20"/>
                                    <w:szCs w:val="20"/>
                                  </w:rPr>
                                  <w:t>https://totebagfactory.com/collections/reusable-grocery-shopping-bags</w:t>
                                </w:r>
                              </w:hyperlink>
                              <w:r w:rsidRPr="00C446B3">
                                <w:rPr>
                                  <w:rFonts w:ascii="Calibri" w:hAnsi="Calibri" w:cs="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53" o:spid="_x0000_s1178" style="position:absolute;margin-left:-6pt;margin-top:4.15pt;width:490.8pt;height:78.7pt;z-index:252362752;mso-position-horizontal-relative:text;mso-position-vertical-relative:text" coordorigin="1320,5218" coordsize="9816,1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">
                <v:shape id="_x0000_s1179" type="#_x0000_t202" style="position:absolute;left:1320;top:5218;width:2637;height:1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6rasQA&#10;AADcAAAADwAAAGRycy9kb3ducmV2LnhtbESP0WqDQBRE3wP9h+UW+hLq2mK0MdmEtNDiaxI/4Ore&#10;qNS9K+4mmr/vFgp9HGbmDLPdz6YXNxpdZ1nBSxSDIK6t7rhRUJ4/n99AOI+ssbdMCu7kYL97WGwx&#10;13biI91OvhEBwi5HBa33Qy6lq1sy6CI7EAfvYkeDPsixkXrEKcBNL1/jOJUGOw4LLQ700VL9fboa&#10;BZdiWq7WU/Xly+yYpO/YZZW9K/X0OB82IDzN/j/81y60gnSVwO+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q2rEAAAA3AAAAA8AAAAAAAAAAAAAAAAAmAIAAGRycy9k&#10;b3ducmV2LnhtbFBLBQYAAAAABAAEAPUAAACJAwAAAAA=&#10;" stroked="f">
                  <v:textbox>
                    <w:txbxContent>
                      <w:p w:rsidR="001F5216" w:rsidRPr="003942E1" w:rsidRDefault="001F5216" w:rsidP="00060140">
                        <w:pPr>
                          <w:jc w:val="center"/>
                          <w:rPr>
                            <w:rFonts w:ascii="Calibri" w:hAnsi="Calibri" w:cs="Calibri"/>
                            <w:i/>
                            <w:sz w:val="22"/>
                            <w:szCs w:val="22"/>
                          </w:rPr>
                        </w:pPr>
                        <w:r w:rsidRPr="003942E1">
                          <w:rPr>
                            <w:rFonts w:ascii="Calibri" w:hAnsi="Calibri" w:cs="Calibri"/>
                            <w:i/>
                            <w:sz w:val="22"/>
                            <w:szCs w:val="22"/>
                          </w:rPr>
                          <w:t xml:space="preserve">PE Single Use </w:t>
                        </w:r>
                        <w:r>
                          <w:rPr>
                            <w:rFonts w:ascii="Calibri" w:hAnsi="Calibri" w:cs="Calibri"/>
                            <w:i/>
                            <w:sz w:val="22"/>
                            <w:szCs w:val="22"/>
                          </w:rPr>
                          <w:br/>
                        </w:r>
                        <w:r w:rsidRPr="003942E1">
                          <w:rPr>
                            <w:rFonts w:ascii="Calibri" w:hAnsi="Calibri" w:cs="Calibri"/>
                            <w:i/>
                            <w:sz w:val="22"/>
                            <w:szCs w:val="22"/>
                          </w:rPr>
                          <w:t>Grocery Bag</w:t>
                        </w:r>
                      </w:p>
                      <w:p w:rsidR="001F5216" w:rsidRPr="003942E1" w:rsidRDefault="001F5216" w:rsidP="00060140">
                        <w:pPr>
                          <w:rPr>
                            <w:rFonts w:ascii="Calibri" w:hAnsi="Calibri"/>
                            <w:i/>
                            <w:sz w:val="6"/>
                            <w:szCs w:val="6"/>
                          </w:rPr>
                        </w:pPr>
                      </w:p>
                      <w:p w:rsidR="001F5216" w:rsidRPr="003942E1" w:rsidRDefault="001F5216" w:rsidP="00060140">
                        <w:pPr>
                          <w:rPr>
                            <w:rFonts w:ascii="Calibri" w:hAnsi="Calibri"/>
                            <w:sz w:val="20"/>
                            <w:szCs w:val="20"/>
                          </w:rPr>
                        </w:pPr>
                        <w:r w:rsidRPr="003942E1">
                          <w:rPr>
                            <w:rFonts w:ascii="Calibri" w:hAnsi="Calibri"/>
                            <w:i/>
                            <w:sz w:val="20"/>
                            <w:szCs w:val="20"/>
                          </w:rPr>
                          <w:t>(</w:t>
                        </w:r>
                        <w:hyperlink r:id="rId418" w:history="1">
                          <w:r w:rsidRPr="003942E1">
                            <w:rPr>
                              <w:rStyle w:val="Hyperlink"/>
                              <w:rFonts w:ascii="Calibri" w:hAnsi="Calibri"/>
                              <w:i/>
                              <w:sz w:val="20"/>
                              <w:szCs w:val="20"/>
                            </w:rPr>
                            <w:t>https://www.amazon.com/Thank-You-T-Shirt-Plastic-Shopping/dp/B00FZQZJGE</w:t>
                          </w:r>
                        </w:hyperlink>
                        <w:r w:rsidRPr="003942E1">
                          <w:rPr>
                            <w:rFonts w:ascii="Calibri" w:hAnsi="Calibri"/>
                            <w:i/>
                            <w:sz w:val="20"/>
                            <w:szCs w:val="20"/>
                          </w:rPr>
                          <w:t>)</w:t>
                        </w:r>
                      </w:p>
                    </w:txbxContent>
                  </v:textbox>
                </v:shape>
                <v:shape id="_x0000_s1180" type="#_x0000_t202" style="position:absolute;left:4143;top:5231;width:3045;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QWrcIA&#10;AADcAAAADwAAAGRycy9kb3ducmV2LnhtbESPS4vCMBSF9wP+h3AFd2Oq0CLVKMOAIOLC18LlpbnT&#10;dNrc1CZq/fdGGJjl4Tw+zmLV20bcqfOVYwWTcQKCuHC64lLB+bT+nIHwAVlj45gUPMnDajn4WGCu&#10;3YMPdD+GUsQR9jkqMCG0uZS+MGTRj11LHL0f11kMUXal1B0+4rht5DRJMmmx4kgw2NK3oaI+3myE&#10;7HxxO7jr72RXy4upM0z3ZqvUaNh/zUEE6sN/+K+90QqyNIX3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hBatwgAAANwAAAAPAAAAAAAAAAAAAAAAAJgCAABkcnMvZG93&#10;bnJldi54bWxQSwUGAAAAAAQABAD1AAAAhwMAAAAA&#10;" stroked="f">
                  <v:textbox style="mso-fit-shape-to-text:t">
                    <w:txbxContent>
                      <w:p w:rsidR="001F5216" w:rsidRPr="003942E1" w:rsidRDefault="001F5216" w:rsidP="00060140">
                        <w:pPr>
                          <w:rPr>
                            <w:rFonts w:ascii="Calibri" w:hAnsi="Calibri" w:cs="Calibri"/>
                            <w:i/>
                            <w:sz w:val="22"/>
                            <w:szCs w:val="22"/>
                          </w:rPr>
                        </w:pPr>
                        <w:r w:rsidRPr="003942E1">
                          <w:rPr>
                            <w:rFonts w:ascii="Calibri" w:hAnsi="Calibri" w:cs="Calibri"/>
                            <w:i/>
                            <w:sz w:val="22"/>
                            <w:szCs w:val="22"/>
                          </w:rPr>
                          <w:t>PP Grocery Bag</w:t>
                        </w:r>
                      </w:p>
                      <w:p w:rsidR="001F5216" w:rsidRPr="003942E1" w:rsidRDefault="001F5216" w:rsidP="00060140">
                        <w:pPr>
                          <w:rPr>
                            <w:rFonts w:ascii="Calibri" w:hAnsi="Calibri" w:cs="Calibri"/>
                            <w:i/>
                            <w:sz w:val="6"/>
                            <w:szCs w:val="6"/>
                          </w:rPr>
                        </w:pPr>
                      </w:p>
                      <w:p w:rsidR="001F5216" w:rsidRPr="003942E1" w:rsidRDefault="001F5216" w:rsidP="00060140">
                        <w:pPr>
                          <w:rPr>
                            <w:rFonts w:ascii="Calibri" w:hAnsi="Calibri" w:cs="Calibri"/>
                            <w:i/>
                            <w:sz w:val="20"/>
                            <w:szCs w:val="20"/>
                          </w:rPr>
                        </w:pPr>
                        <w:r w:rsidRPr="003942E1">
                          <w:rPr>
                            <w:rFonts w:ascii="Calibri" w:hAnsi="Calibri" w:cs="Calibri"/>
                            <w:i/>
                            <w:sz w:val="20"/>
                            <w:szCs w:val="20"/>
                          </w:rPr>
                          <w:t>(</w:t>
                        </w:r>
                        <w:hyperlink r:id="rId419" w:history="1">
                          <w:r w:rsidRPr="003942E1">
                            <w:rPr>
                              <w:rStyle w:val="Hyperlink"/>
                              <w:rFonts w:ascii="Calibri" w:hAnsi="Calibri" w:cs="Calibri"/>
                              <w:i/>
                              <w:sz w:val="20"/>
                              <w:szCs w:val="20"/>
                            </w:rPr>
                            <w:t>https://totebagfactory.com/collections/reusable-grocery-shopping-bags</w:t>
                          </w:r>
                        </w:hyperlink>
                        <w:r w:rsidRPr="003942E1">
                          <w:rPr>
                            <w:rFonts w:ascii="Calibri" w:hAnsi="Calibri" w:cs="Calibri"/>
                            <w:i/>
                            <w:sz w:val="20"/>
                            <w:szCs w:val="20"/>
                          </w:rPr>
                          <w:t>)</w:t>
                        </w:r>
                      </w:p>
                    </w:txbxContent>
                  </v:textbox>
                </v:shape>
                <v:shape id="_x0000_s1181" type="#_x0000_t202" style="position:absolute;left:7392;top:5237;width:3744;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aI2sIA&#10;AADcAAAADwAAAGRycy9kb3ducmV2LnhtbESPS4vCMBSF9wP+h3AFd2OqYJFqFBEEERfjY+Hy0lyb&#10;2uamNlE7/34yILg8nMfHmS87W4sntb50rGA0TEAQ506XXCg4nzbfUxA+IGusHZOCX/KwXPS+5php&#10;9+IDPY+hEHGEfYYKTAhNJqXPDVn0Q9cQR+/qWoshyraQusVXHLe1HCdJKi2WHAkGG1obyqvjw0bI&#10;3uePg7vfRvtKXkyV4uTH7JQa9LvVDESgLnzC7/ZWK0gnKfyfi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ojawgAAANwAAAAPAAAAAAAAAAAAAAAAAJgCAABkcnMvZG93&#10;bnJldi54bWxQSwUGAAAAAAQABAD1AAAAhwMAAAAA&#10;" stroked="f">
                  <v:textbox style="mso-fit-shape-to-text:t">
                    <w:txbxContent>
                      <w:p w:rsidR="001F5216" w:rsidRPr="00C446B3" w:rsidRDefault="001F5216" w:rsidP="00060140">
                        <w:pPr>
                          <w:rPr>
                            <w:rFonts w:ascii="Calibri" w:hAnsi="Calibri" w:cs="Calibri"/>
                            <w:i/>
                            <w:sz w:val="22"/>
                            <w:szCs w:val="22"/>
                          </w:rPr>
                        </w:pPr>
                        <w:r w:rsidRPr="00C446B3">
                          <w:rPr>
                            <w:rFonts w:ascii="Calibri" w:hAnsi="Calibri" w:cs="Calibri"/>
                            <w:i/>
                            <w:sz w:val="22"/>
                            <w:szCs w:val="22"/>
                          </w:rPr>
                          <w:t>Cotton Grocery Bag</w:t>
                        </w:r>
                      </w:p>
                      <w:p w:rsidR="001F5216" w:rsidRPr="00C446B3" w:rsidRDefault="001F5216" w:rsidP="00060140">
                        <w:pPr>
                          <w:rPr>
                            <w:rFonts w:ascii="Calibri" w:hAnsi="Calibri" w:cs="Calibri"/>
                            <w:i/>
                            <w:sz w:val="6"/>
                            <w:szCs w:val="6"/>
                          </w:rPr>
                        </w:pPr>
                      </w:p>
                      <w:p w:rsidR="001F5216" w:rsidRPr="00C446B3" w:rsidRDefault="001F5216" w:rsidP="00060140">
                        <w:pPr>
                          <w:rPr>
                            <w:rFonts w:ascii="Calibri" w:hAnsi="Calibri" w:cs="Calibri"/>
                            <w:i/>
                            <w:sz w:val="22"/>
                            <w:szCs w:val="22"/>
                          </w:rPr>
                        </w:pPr>
                        <w:r w:rsidRPr="00C446B3">
                          <w:rPr>
                            <w:rFonts w:ascii="Calibri" w:hAnsi="Calibri" w:cs="Calibri"/>
                            <w:i/>
                            <w:sz w:val="20"/>
                            <w:szCs w:val="20"/>
                          </w:rPr>
                          <w:t>(</w:t>
                        </w:r>
                        <w:hyperlink r:id="rId420" w:history="1">
                          <w:r w:rsidRPr="00C446B3">
                            <w:rPr>
                              <w:rStyle w:val="Hyperlink"/>
                              <w:rFonts w:ascii="Calibri" w:hAnsi="Calibri" w:cs="Calibri"/>
                              <w:i/>
                              <w:sz w:val="20"/>
                              <w:szCs w:val="20"/>
                            </w:rPr>
                            <w:t>https://totebagfactory.com/collections/reusable-grocery-shopping-bags</w:t>
                          </w:r>
                        </w:hyperlink>
                        <w:r w:rsidRPr="00C446B3">
                          <w:rPr>
                            <w:rFonts w:ascii="Calibri" w:hAnsi="Calibri" w:cs="Calibri"/>
                            <w:i/>
                            <w:sz w:val="20"/>
                            <w:szCs w:val="20"/>
                          </w:rPr>
                          <w:t>)</w:t>
                        </w:r>
                      </w:p>
                    </w:txbxContent>
                  </v:textbox>
                </v:shape>
              </v:group>
            </w:pict>
          </mc:Fallback>
        </mc:AlternateContent>
      </w:r>
    </w:p>
    <w:p w:rsidR="00060140" w:rsidRDefault="00060140" w:rsidP="00060140"/>
    <w:p w:rsidR="00060140" w:rsidRDefault="00060140" w:rsidP="00060140">
      <w:pPr>
        <w:rPr>
          <w:rFonts w:ascii="Calibri" w:hAnsi="Calibri"/>
          <w:sz w:val="20"/>
          <w:szCs w:val="20"/>
        </w:rPr>
      </w:pPr>
    </w:p>
    <w:p w:rsidR="00060140" w:rsidRDefault="00060140" w:rsidP="00060140">
      <w:pPr>
        <w:rPr>
          <w:rFonts w:ascii="Arial" w:hAnsi="Arial" w:cs="Arial"/>
        </w:rPr>
      </w:pPr>
    </w:p>
    <w:p w:rsidR="00060140" w:rsidRDefault="00060140" w:rsidP="00060140"/>
    <w:p w:rsidR="00060140" w:rsidRPr="00767953" w:rsidRDefault="00060140" w:rsidP="00060140">
      <w:pPr>
        <w:rPr>
          <w:rFonts w:ascii="Arial" w:hAnsi="Arial" w:cs="Arial"/>
        </w:rPr>
      </w:pPr>
    </w:p>
    <w:p w:rsidR="00060140" w:rsidRPr="00C446B3"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t>In 2010, as customers in California began to switch to reusable bags, Loma Linda University (Loma Linda, California) and the University of Arizona published a joint food safety research report,</w:t>
      </w:r>
      <w:r w:rsidRPr="00BC7887">
        <w:rPr>
          <w:rFonts w:ascii="Arial" w:hAnsi="Arial" w:cs="Arial"/>
          <w:sz w:val="22"/>
          <w:szCs w:val="22"/>
        </w:rPr>
        <w:t xml:space="preserve"> “Assessment of the Potential for Cross Contamination of Food Pro</w:t>
      </w:r>
      <w:r>
        <w:rPr>
          <w:rFonts w:ascii="Arial" w:hAnsi="Arial" w:cs="Arial"/>
          <w:sz w:val="22"/>
          <w:szCs w:val="22"/>
        </w:rPr>
        <w:t>ducts by Reusable Shopping Bags</w:t>
      </w:r>
      <w:r w:rsidRPr="00BC7887">
        <w:rPr>
          <w:rFonts w:ascii="Arial" w:hAnsi="Arial" w:cs="Arial"/>
          <w:sz w:val="22"/>
          <w:szCs w:val="22"/>
        </w:rPr>
        <w:t>”</w:t>
      </w:r>
      <w:r>
        <w:rPr>
          <w:rFonts w:ascii="Arial" w:hAnsi="Arial" w:cs="Arial"/>
          <w:sz w:val="22"/>
          <w:szCs w:val="22"/>
        </w:rPr>
        <w:t>. They found that people are seldom aware that bags should be washed to avoid the growth of harmful bacteria and molds in a grocery bag. The research concluded that reusable grocery bags can harbor dangerous foodborne bacteria that may impact public health safety.</w:t>
      </w:r>
    </w:p>
    <w:p w:rsidR="00060140" w:rsidRDefault="00060140" w:rsidP="00060140">
      <w:pPr>
        <w:rPr>
          <w:rFonts w:ascii="Arial" w:hAnsi="Arial" w:cs="Arial"/>
          <w:sz w:val="22"/>
          <w:szCs w:val="22"/>
        </w:rPr>
      </w:pPr>
    </w:p>
    <w:p w:rsidR="00060140" w:rsidRDefault="00060140" w:rsidP="00060140">
      <w:pPr>
        <w:rPr>
          <w:rFonts w:ascii="Arial" w:hAnsi="Arial" w:cs="Arial"/>
          <w:sz w:val="22"/>
          <w:szCs w:val="22"/>
        </w:rPr>
      </w:pPr>
      <w:r>
        <w:rPr>
          <w:rFonts w:ascii="Arial" w:hAnsi="Arial" w:cs="Arial"/>
          <w:sz w:val="22"/>
          <w:szCs w:val="22"/>
        </w:rPr>
        <w:tab/>
      </w:r>
      <w:r w:rsidRPr="00BC7887">
        <w:rPr>
          <w:rFonts w:ascii="Arial" w:hAnsi="Arial" w:cs="Arial"/>
          <w:sz w:val="22"/>
          <w:szCs w:val="22"/>
        </w:rPr>
        <w:t>The report</w:t>
      </w:r>
      <w:r>
        <w:rPr>
          <w:rFonts w:ascii="Arial" w:hAnsi="Arial" w:cs="Arial"/>
          <w:sz w:val="22"/>
          <w:szCs w:val="22"/>
        </w:rPr>
        <w:t xml:space="preserve"> recommends that when using reusable bag customers should:</w:t>
      </w:r>
    </w:p>
    <w:p w:rsidR="00060140" w:rsidRPr="00BC7887" w:rsidRDefault="00060140" w:rsidP="009F7F7E">
      <w:pPr>
        <w:pStyle w:val="NormalWeb"/>
        <w:numPr>
          <w:ilvl w:val="0"/>
          <w:numId w:val="76"/>
        </w:numPr>
        <w:spacing w:before="60" w:beforeAutospacing="0" w:after="0" w:afterAutospacing="0"/>
        <w:ind w:left="720"/>
        <w:rPr>
          <w:rFonts w:ascii="Arial" w:hAnsi="Arial" w:cs="Arial"/>
          <w:sz w:val="22"/>
          <w:szCs w:val="22"/>
        </w:rPr>
      </w:pPr>
      <w:r w:rsidRPr="00BC7887">
        <w:rPr>
          <w:rFonts w:ascii="Arial" w:hAnsi="Arial" w:cs="Arial"/>
          <w:sz w:val="22"/>
          <w:szCs w:val="22"/>
        </w:rPr>
        <w:t>separate raw foods from other food products,</w:t>
      </w:r>
    </w:p>
    <w:p w:rsidR="00060140" w:rsidRDefault="00060140" w:rsidP="009F7F7E">
      <w:pPr>
        <w:pStyle w:val="NormalWeb"/>
        <w:numPr>
          <w:ilvl w:val="0"/>
          <w:numId w:val="76"/>
        </w:numPr>
        <w:spacing w:before="60" w:beforeAutospacing="0" w:after="0" w:afterAutospacing="0"/>
        <w:ind w:left="720"/>
        <w:rPr>
          <w:rFonts w:ascii="Arial" w:hAnsi="Arial" w:cs="Arial"/>
          <w:sz w:val="22"/>
          <w:szCs w:val="22"/>
        </w:rPr>
      </w:pPr>
      <w:r>
        <w:rPr>
          <w:rFonts w:ascii="Arial" w:hAnsi="Arial" w:cs="Arial"/>
          <w:sz w:val="22"/>
          <w:szCs w:val="22"/>
        </w:rPr>
        <w:t>use bags only for grocery store items, not for dirty clothes or other nonfood items.</w:t>
      </w:r>
    </w:p>
    <w:p w:rsidR="00060140" w:rsidRDefault="00060140" w:rsidP="009F7F7E">
      <w:pPr>
        <w:pStyle w:val="NormalWeb"/>
        <w:numPr>
          <w:ilvl w:val="0"/>
          <w:numId w:val="76"/>
        </w:numPr>
        <w:spacing w:before="60" w:beforeAutospacing="0" w:after="0" w:afterAutospacing="0"/>
        <w:ind w:left="720"/>
        <w:rPr>
          <w:rFonts w:ascii="Arial" w:hAnsi="Arial" w:cs="Arial"/>
          <w:sz w:val="22"/>
          <w:szCs w:val="22"/>
        </w:rPr>
      </w:pPr>
      <w:r>
        <w:rPr>
          <w:rFonts w:ascii="Arial" w:hAnsi="Arial" w:cs="Arial"/>
          <w:sz w:val="22"/>
          <w:szCs w:val="22"/>
        </w:rPr>
        <w:t>avoid storing bags in car trunks where high temperatures encourage bacterial growth.</w:t>
      </w:r>
    </w:p>
    <w:p w:rsidR="00060140" w:rsidRPr="00562E25" w:rsidRDefault="00060140" w:rsidP="00060140">
      <w:pPr>
        <w:pStyle w:val="NormalWeb"/>
        <w:spacing w:before="60" w:beforeAutospacing="0" w:after="0" w:afterAutospacing="0"/>
        <w:rPr>
          <w:rFonts w:ascii="Arial" w:hAnsi="Arial" w:cs="Arial"/>
          <w:sz w:val="22"/>
          <w:szCs w:val="22"/>
        </w:rPr>
      </w:pPr>
      <w:r w:rsidRPr="00562E25">
        <w:rPr>
          <w:rFonts w:ascii="Arial" w:hAnsi="Arial" w:cs="Arial"/>
          <w:sz w:val="22"/>
          <w:szCs w:val="22"/>
        </w:rPr>
        <w:t>(</w:t>
      </w:r>
      <w:hyperlink r:id="rId421" w:anchor=".WJjRXXkzVy0" w:history="1">
        <w:r w:rsidRPr="00562E25">
          <w:rPr>
            <w:rStyle w:val="Hyperlink"/>
            <w:rFonts w:ascii="Arial" w:hAnsi="Arial" w:cs="Arial"/>
            <w:sz w:val="22"/>
            <w:szCs w:val="22"/>
          </w:rPr>
          <w:t>http://www.foodsafetynews.com/2010/06/reusable-shopping-bags-and-food-safety/#.WJjRXXkzVy0</w:t>
        </w:r>
      </w:hyperlink>
      <w:r w:rsidRPr="00562E25">
        <w:rPr>
          <w:rFonts w:ascii="Arial" w:hAnsi="Arial" w:cs="Arial"/>
          <w:sz w:val="22"/>
          <w:szCs w:val="22"/>
        </w:rPr>
        <w:t>)</w:t>
      </w:r>
    </w:p>
    <w:p w:rsidR="00060140" w:rsidRDefault="00060140" w:rsidP="00060140">
      <w:pPr>
        <w:pStyle w:val="NormalWeb"/>
        <w:spacing w:before="60" w:beforeAutospacing="0" w:after="0" w:afterAutospacing="0"/>
        <w:rPr>
          <w:rFonts w:ascii="Arial" w:hAnsi="Arial" w:cs="Arial"/>
          <w:sz w:val="22"/>
          <w:szCs w:val="22"/>
        </w:rPr>
      </w:pPr>
    </w:p>
    <w:p w:rsidR="00060140" w:rsidRPr="00562E25" w:rsidRDefault="00060140" w:rsidP="00060140">
      <w:pPr>
        <w:pStyle w:val="NormalWeb"/>
        <w:spacing w:before="0" w:beforeAutospacing="0" w:after="0" w:afterAutospacing="0"/>
        <w:rPr>
          <w:rFonts w:ascii="Arial" w:hAnsi="Arial" w:cs="Arial"/>
          <w:sz w:val="22"/>
          <w:szCs w:val="22"/>
        </w:rPr>
      </w:pPr>
      <w:r>
        <w:rPr>
          <w:rFonts w:ascii="Arial" w:hAnsi="Arial" w:cs="Arial"/>
          <w:sz w:val="22"/>
          <w:szCs w:val="22"/>
        </w:rPr>
        <w:tab/>
        <w:t xml:space="preserve"> Several manufacturers are producing reusable shopping bags treated with AP-360, an antibacterial agent. The U.S. EPA says that this material, obtained from the chitin of discarded crustacean cells, is non-allergenic and safe for humans. The </w:t>
      </w:r>
      <w:r w:rsidRPr="00046996">
        <w:rPr>
          <w:rFonts w:ascii="Arial" w:hAnsi="Arial" w:cs="Arial"/>
          <w:sz w:val="22"/>
          <w:szCs w:val="22"/>
          <w:lang w:val="en"/>
        </w:rPr>
        <w:t>Soulard</w:t>
      </w:r>
      <w:r w:rsidRPr="00215A29">
        <w:rPr>
          <w:rFonts w:ascii="Arial" w:hAnsi="Arial" w:cs="Arial"/>
          <w:color w:val="333333"/>
          <w:sz w:val="22"/>
          <w:szCs w:val="22"/>
          <w:lang w:val="en"/>
        </w:rPr>
        <w:t xml:space="preserve"> </w:t>
      </w:r>
      <w:r w:rsidRPr="00215A29">
        <w:rPr>
          <w:rFonts w:ascii="Arial" w:hAnsi="Arial" w:cs="Arial"/>
          <w:sz w:val="22"/>
          <w:szCs w:val="22"/>
          <w:lang w:val="en"/>
        </w:rPr>
        <w:t>apparel company</w:t>
      </w:r>
      <w:r w:rsidRPr="00215A29">
        <w:rPr>
          <w:rFonts w:ascii="Arial" w:hAnsi="Arial" w:cs="Arial"/>
          <w:sz w:val="22"/>
          <w:szCs w:val="22"/>
        </w:rPr>
        <w:t xml:space="preserve"> </w:t>
      </w:r>
      <w:r>
        <w:rPr>
          <w:rFonts w:ascii="Arial" w:hAnsi="Arial" w:cs="Arial"/>
          <w:sz w:val="22"/>
          <w:szCs w:val="22"/>
        </w:rPr>
        <w:t xml:space="preserve">has been using AP-360 to eliminate odor-causing bacteria in the golf shirts it manufactures for </w:t>
      </w:r>
      <w:r>
        <w:rPr>
          <w:rFonts w:ascii="Arial" w:hAnsi="Arial" w:cs="Arial"/>
          <w:sz w:val="22"/>
          <w:szCs w:val="22"/>
        </w:rPr>
        <w:lastRenderedPageBreak/>
        <w:t xml:space="preserve">Wilson Sporting Goods. They plan to spray reusable grocery shopping bags with AP-360 that should last through at least 5 washings. AP-360 is antibacterial and should eliminate deadly </w:t>
      </w:r>
      <w:r w:rsidRPr="00994087">
        <w:rPr>
          <w:rFonts w:ascii="Arial" w:hAnsi="Arial" w:cs="Arial"/>
          <w:i/>
          <w:sz w:val="22"/>
          <w:szCs w:val="22"/>
        </w:rPr>
        <w:t>E. coli</w:t>
      </w:r>
      <w:r>
        <w:rPr>
          <w:rFonts w:ascii="Arial" w:hAnsi="Arial" w:cs="Arial"/>
          <w:sz w:val="22"/>
          <w:szCs w:val="22"/>
        </w:rPr>
        <w:t xml:space="preserve"> and </w:t>
      </w:r>
      <w:r w:rsidRPr="004D6F38">
        <w:rPr>
          <w:rFonts w:ascii="Arial" w:hAnsi="Arial" w:cs="Arial"/>
          <w:sz w:val="22"/>
          <w:szCs w:val="22"/>
        </w:rPr>
        <w:t>campylobacter</w:t>
      </w:r>
      <w:r>
        <w:rPr>
          <w:rFonts w:ascii="Arial" w:hAnsi="Arial" w:cs="Arial"/>
          <w:sz w:val="22"/>
          <w:szCs w:val="22"/>
        </w:rPr>
        <w:t xml:space="preserve"> bacteria often found in raw chicken. Washing is still needed to kill mold </w:t>
      </w:r>
      <w:r w:rsidRPr="00562E25">
        <w:rPr>
          <w:rFonts w:ascii="Arial" w:hAnsi="Arial" w:cs="Arial"/>
          <w:sz w:val="22"/>
          <w:szCs w:val="22"/>
        </w:rPr>
        <w:t>and dangerous viruses. (</w:t>
      </w:r>
      <w:hyperlink r:id="rId422" w:history="1">
        <w:r w:rsidRPr="00562E25">
          <w:rPr>
            <w:rStyle w:val="Hyperlink"/>
            <w:rFonts w:ascii="Arial" w:hAnsi="Arial" w:cs="Arial"/>
            <w:sz w:val="22"/>
            <w:szCs w:val="22"/>
          </w:rPr>
          <w:t>http://www.stltoday.com/business/local/soulard-company-sees-future-in-reusable-shopping-bags/article_593165dc-69d3-5e67-8123-73c5c28324a0.html</w:t>
        </w:r>
      </w:hyperlink>
      <w:r w:rsidRPr="00562E25">
        <w:rPr>
          <w:rFonts w:ascii="Arial" w:hAnsi="Arial" w:cs="Arial"/>
          <w:sz w:val="22"/>
          <w:szCs w:val="22"/>
        </w:rPr>
        <w:t>)</w:t>
      </w:r>
    </w:p>
    <w:p w:rsidR="00060140" w:rsidRPr="00BE66FF" w:rsidRDefault="00060140" w:rsidP="00060140">
      <w:pPr>
        <w:pStyle w:val="NormalWeb"/>
        <w:spacing w:before="0" w:beforeAutospacing="0" w:after="0" w:afterAutospacing="0"/>
        <w:rPr>
          <w:rFonts w:ascii="Arial" w:hAnsi="Arial" w:cs="Arial"/>
          <w:color w:val="000000"/>
          <w:sz w:val="22"/>
          <w:szCs w:val="22"/>
          <w:lang w:val="en"/>
        </w:rPr>
      </w:pPr>
    </w:p>
    <w:p w:rsidR="00060140" w:rsidRPr="00BE66FF" w:rsidRDefault="00060140" w:rsidP="00060140">
      <w:pPr>
        <w:pStyle w:val="NormalWeb"/>
        <w:spacing w:before="0" w:beforeAutospacing="0" w:after="0" w:afterAutospacing="0"/>
        <w:rPr>
          <w:rFonts w:ascii="Arial" w:hAnsi="Arial" w:cs="Arial"/>
          <w:b/>
          <w:color w:val="000000"/>
          <w:sz w:val="22"/>
          <w:szCs w:val="22"/>
          <w:lang w:val="en"/>
        </w:rPr>
      </w:pPr>
      <w:r w:rsidRPr="00BE66FF">
        <w:rPr>
          <w:color w:val="000000"/>
          <w:sz w:val="22"/>
          <w:szCs w:val="22"/>
          <w:lang w:val="en"/>
        </w:rPr>
        <w:tab/>
      </w:r>
      <w:r w:rsidRPr="00BE66FF">
        <w:rPr>
          <w:rFonts w:ascii="Arial" w:hAnsi="Arial" w:cs="Arial"/>
          <w:b/>
          <w:color w:val="000000"/>
          <w:sz w:val="22"/>
          <w:szCs w:val="22"/>
          <w:lang w:val="en"/>
        </w:rPr>
        <w:t>Bag bans</w:t>
      </w:r>
    </w:p>
    <w:p w:rsidR="00060140" w:rsidRPr="00C446B3" w:rsidRDefault="00060140" w:rsidP="00060140">
      <w:pPr>
        <w:pStyle w:val="NormalWeb"/>
        <w:spacing w:before="0" w:beforeAutospacing="0" w:after="0" w:afterAutospacing="0"/>
        <w:rPr>
          <w:rFonts w:ascii="Arial" w:hAnsi="Arial" w:cs="Arial"/>
          <w:sz w:val="22"/>
          <w:szCs w:val="22"/>
        </w:rPr>
      </w:pPr>
    </w:p>
    <w:p w:rsidR="00060140" w:rsidRDefault="00060140" w:rsidP="00060140">
      <w:pPr>
        <w:shd w:val="clear" w:color="auto" w:fill="FFFFFF"/>
        <w:rPr>
          <w:rFonts w:ascii="Arial" w:hAnsi="Arial" w:cs="Arial"/>
          <w:color w:val="000000"/>
          <w:sz w:val="22"/>
          <w:szCs w:val="22"/>
          <w:lang w:val="en"/>
        </w:rPr>
      </w:pPr>
      <w:r>
        <w:rPr>
          <w:rFonts w:ascii="Arial" w:hAnsi="Arial" w:cs="Arial"/>
          <w:bCs/>
          <w:sz w:val="22"/>
          <w:szCs w:val="22"/>
        </w:rPr>
        <w:tab/>
      </w:r>
      <w:r w:rsidRPr="00A665B7">
        <w:rPr>
          <w:rFonts w:ascii="Arial" w:hAnsi="Arial" w:cs="Arial"/>
          <w:bCs/>
          <w:sz w:val="22"/>
          <w:szCs w:val="22"/>
        </w:rPr>
        <w:t>Many countries and U.S. municipalities began to question the r</w:t>
      </w:r>
      <w:r>
        <w:rPr>
          <w:rFonts w:ascii="Arial" w:hAnsi="Arial" w:cs="Arial"/>
          <w:bCs/>
          <w:sz w:val="22"/>
          <w:szCs w:val="22"/>
        </w:rPr>
        <w:t>ationale for using cheap, single-</w:t>
      </w:r>
      <w:r w:rsidRPr="00A665B7">
        <w:rPr>
          <w:rFonts w:ascii="Arial" w:hAnsi="Arial" w:cs="Arial"/>
          <w:bCs/>
          <w:sz w:val="22"/>
          <w:szCs w:val="22"/>
        </w:rPr>
        <w:t>use PE grocery bags</w:t>
      </w:r>
      <w:r>
        <w:rPr>
          <w:rFonts w:ascii="Arial" w:hAnsi="Arial" w:cs="Arial"/>
          <w:bCs/>
          <w:sz w:val="22"/>
          <w:szCs w:val="22"/>
        </w:rPr>
        <w:t xml:space="preserve">. Not only does their manufacture </w:t>
      </w:r>
      <w:r w:rsidRPr="00A665B7">
        <w:rPr>
          <w:rFonts w:ascii="Arial" w:hAnsi="Arial" w:cs="Arial"/>
          <w:bCs/>
          <w:sz w:val="22"/>
          <w:szCs w:val="22"/>
        </w:rPr>
        <w:t>consume</w:t>
      </w:r>
      <w:r>
        <w:rPr>
          <w:rFonts w:ascii="Arial" w:hAnsi="Arial" w:cs="Arial"/>
          <w:bCs/>
          <w:sz w:val="22"/>
          <w:szCs w:val="22"/>
        </w:rPr>
        <w:t xml:space="preserve"> fossil fuels but, as debris, </w:t>
      </w:r>
      <w:r w:rsidRPr="00A665B7">
        <w:rPr>
          <w:rFonts w:ascii="Arial" w:hAnsi="Arial" w:cs="Arial"/>
          <w:bCs/>
          <w:sz w:val="22"/>
          <w:szCs w:val="22"/>
        </w:rPr>
        <w:t xml:space="preserve">they litter and harm wildlife. </w:t>
      </w:r>
      <w:r w:rsidRPr="00A665B7">
        <w:rPr>
          <w:rFonts w:ascii="Arial" w:hAnsi="Arial" w:cs="Arial"/>
          <w:color w:val="000000"/>
          <w:sz w:val="22"/>
          <w:szCs w:val="22"/>
          <w:lang w:val="en"/>
        </w:rPr>
        <w:t>Long before the U.S. considered limiting their use, many other countries</w:t>
      </w:r>
      <w:r>
        <w:rPr>
          <w:rFonts w:ascii="Arial" w:hAnsi="Arial" w:cs="Arial"/>
          <w:color w:val="000000"/>
          <w:sz w:val="22"/>
          <w:szCs w:val="22"/>
          <w:lang w:val="en"/>
        </w:rPr>
        <w:t>,</w:t>
      </w:r>
      <w:r w:rsidRPr="00A665B7">
        <w:rPr>
          <w:rFonts w:ascii="Arial" w:hAnsi="Arial" w:cs="Arial"/>
          <w:color w:val="000000"/>
          <w:sz w:val="22"/>
          <w:szCs w:val="22"/>
          <w:lang w:val="en"/>
        </w:rPr>
        <w:t xml:space="preserve"> </w:t>
      </w:r>
      <w:r>
        <w:rPr>
          <w:rFonts w:ascii="Arial" w:hAnsi="Arial" w:cs="Arial"/>
          <w:color w:val="000000"/>
          <w:sz w:val="22"/>
          <w:szCs w:val="22"/>
          <w:lang w:val="en"/>
        </w:rPr>
        <w:t>including</w:t>
      </w:r>
      <w:r w:rsidRPr="00A665B7">
        <w:rPr>
          <w:rFonts w:ascii="Arial" w:hAnsi="Arial" w:cs="Arial"/>
          <w:color w:val="000000"/>
          <w:sz w:val="22"/>
          <w:szCs w:val="22"/>
          <w:lang w:val="en"/>
        </w:rPr>
        <w:t xml:space="preserve"> the European Union (E.U.), China, India, and many others</w:t>
      </w:r>
      <w:r>
        <w:rPr>
          <w:rFonts w:ascii="Arial" w:hAnsi="Arial" w:cs="Arial"/>
          <w:color w:val="000000"/>
          <w:sz w:val="22"/>
          <w:szCs w:val="22"/>
          <w:lang w:val="en"/>
        </w:rPr>
        <w:t>,</w:t>
      </w:r>
      <w:r w:rsidRPr="00A665B7">
        <w:rPr>
          <w:rFonts w:ascii="Arial" w:hAnsi="Arial" w:cs="Arial"/>
          <w:color w:val="000000"/>
          <w:sz w:val="22"/>
          <w:szCs w:val="22"/>
          <w:lang w:val="en"/>
        </w:rPr>
        <w:t xml:space="preserve"> began to ban or tax their use.</w:t>
      </w:r>
      <w:r>
        <w:rPr>
          <w:rFonts w:ascii="Arial" w:hAnsi="Arial" w:cs="Arial"/>
          <w:color w:val="000000"/>
          <w:sz w:val="22"/>
          <w:szCs w:val="22"/>
          <w:lang w:val="en"/>
        </w:rPr>
        <w:t xml:space="preserve"> San Francisco became the first U.S. city to ban these bags in 2007. Many U.S. cities (particularly in California) followed.</w:t>
      </w:r>
    </w:p>
    <w:p w:rsidR="00060140" w:rsidRDefault="00060140" w:rsidP="00060140">
      <w:pPr>
        <w:shd w:val="clear" w:color="auto" w:fill="FFFFFF"/>
        <w:rPr>
          <w:rFonts w:ascii="Arial" w:hAnsi="Arial" w:cs="Arial"/>
          <w:bCs/>
          <w:sz w:val="22"/>
          <w:szCs w:val="22"/>
        </w:rPr>
      </w:pPr>
    </w:p>
    <w:p w:rsidR="00060140" w:rsidRPr="00562E25" w:rsidRDefault="00060140" w:rsidP="00060140">
      <w:pPr>
        <w:shd w:val="clear" w:color="auto" w:fill="FFFFFF"/>
        <w:rPr>
          <w:rFonts w:ascii="Arial" w:hAnsi="Arial" w:cs="Arial"/>
          <w:color w:val="000000"/>
          <w:sz w:val="22"/>
          <w:szCs w:val="22"/>
          <w:lang w:val="en"/>
        </w:rPr>
      </w:pPr>
      <w:r>
        <w:rPr>
          <w:rFonts w:ascii="Arial" w:hAnsi="Arial" w:cs="Arial"/>
          <w:bCs/>
          <w:sz w:val="22"/>
          <w:szCs w:val="22"/>
        </w:rPr>
        <w:tab/>
        <w:t xml:space="preserve">A 95% reduction in plastic bag litter followed a 2002 bag tax in Ireland. </w:t>
      </w:r>
      <w:r w:rsidRPr="00BC7FAC">
        <w:rPr>
          <w:rFonts w:ascii="Arial" w:hAnsi="Arial" w:cs="Arial"/>
          <w:bCs/>
          <w:i/>
          <w:sz w:val="22"/>
          <w:szCs w:val="22"/>
        </w:rPr>
        <w:t xml:space="preserve">Scientific American </w:t>
      </w:r>
      <w:r w:rsidRPr="00BC7FAC">
        <w:rPr>
          <w:rFonts w:ascii="Arial" w:hAnsi="Arial" w:cs="Arial"/>
          <w:bCs/>
          <w:sz w:val="22"/>
          <w:szCs w:val="22"/>
        </w:rPr>
        <w:t>magazine reported that the 2011 ban in San Jose, California resulted in a plastic litter reduction of “</w:t>
      </w:r>
      <w:r w:rsidRPr="00BC7FAC">
        <w:rPr>
          <w:rFonts w:ascii="Arial" w:hAnsi="Arial" w:cs="Arial"/>
          <w:color w:val="000000"/>
          <w:sz w:val="22"/>
          <w:szCs w:val="22"/>
          <w:lang w:val="en"/>
        </w:rPr>
        <w:t xml:space="preserve">approximately 89% in the storm drain system, 60% in the creeks and rivers, and </w:t>
      </w:r>
      <w:r w:rsidRPr="00562E25">
        <w:rPr>
          <w:rFonts w:ascii="Arial" w:hAnsi="Arial" w:cs="Arial"/>
          <w:color w:val="000000"/>
          <w:sz w:val="22"/>
          <w:szCs w:val="22"/>
          <w:lang w:val="en"/>
        </w:rPr>
        <w:t>59% in City streets and neighborhoods.” (</w:t>
      </w:r>
      <w:hyperlink r:id="rId423" w:history="1">
        <w:r w:rsidRPr="00562E25">
          <w:rPr>
            <w:rStyle w:val="Hyperlink"/>
            <w:rFonts w:ascii="Arial" w:hAnsi="Arial" w:cs="Arial"/>
            <w:sz w:val="22"/>
            <w:szCs w:val="22"/>
            <w:lang w:val="en"/>
          </w:rPr>
          <w:t>https://www.scientificamerican.com/article/do-plastic-bag-bans-work/</w:t>
        </w:r>
      </w:hyperlink>
      <w:r w:rsidRPr="00562E25">
        <w:rPr>
          <w:rFonts w:ascii="Arial" w:hAnsi="Arial" w:cs="Arial"/>
          <w:color w:val="000000"/>
          <w:sz w:val="22"/>
          <w:szCs w:val="22"/>
          <w:lang w:val="en"/>
        </w:rPr>
        <w:t>)</w:t>
      </w:r>
    </w:p>
    <w:p w:rsidR="00060140" w:rsidRDefault="00060140" w:rsidP="00060140">
      <w:pPr>
        <w:shd w:val="clear" w:color="auto" w:fill="FFFFFF"/>
        <w:rPr>
          <w:rFonts w:ascii="Arial" w:hAnsi="Arial" w:cs="Arial"/>
          <w:color w:val="000000"/>
          <w:sz w:val="22"/>
          <w:szCs w:val="22"/>
          <w:lang w:val="en"/>
        </w:rPr>
      </w:pPr>
    </w:p>
    <w:p w:rsidR="00060140" w:rsidRDefault="00060140" w:rsidP="00060140">
      <w:pPr>
        <w:pStyle w:val="NormalWeb"/>
        <w:spacing w:before="0" w:beforeAutospacing="0" w:after="0" w:afterAutospacing="0"/>
        <w:ind w:firstLine="720"/>
        <w:rPr>
          <w:rFonts w:ascii="Arial" w:hAnsi="Arial" w:cs="Arial"/>
          <w:sz w:val="22"/>
          <w:szCs w:val="22"/>
          <w:lang w:val="en"/>
        </w:rPr>
      </w:pPr>
      <w:r w:rsidRPr="0021325C">
        <w:rPr>
          <w:rFonts w:ascii="Arial" w:hAnsi="Arial" w:cs="Arial"/>
          <w:sz w:val="22"/>
          <w:szCs w:val="22"/>
          <w:lang w:val="en"/>
        </w:rPr>
        <w:t xml:space="preserve">In many countries of the world, there has been a </w:t>
      </w:r>
      <w:r w:rsidRPr="0021325C">
        <w:rPr>
          <w:rFonts w:ascii="Arial" w:hAnsi="Arial" w:cs="Arial"/>
          <w:b/>
          <w:bCs/>
          <w:sz w:val="22"/>
          <w:szCs w:val="22"/>
          <w:lang w:val="en"/>
        </w:rPr>
        <w:t>phase-out of lightweight plastic bags</w:t>
      </w:r>
      <w:r w:rsidRPr="0021325C">
        <w:rPr>
          <w:rFonts w:ascii="Arial" w:hAnsi="Arial" w:cs="Arial"/>
          <w:sz w:val="22"/>
          <w:szCs w:val="22"/>
          <w:lang w:val="en"/>
        </w:rPr>
        <w:t xml:space="preserve">. Single-use </w:t>
      </w:r>
      <w:r w:rsidRPr="00C446B3">
        <w:rPr>
          <w:rFonts w:ascii="Arial" w:hAnsi="Arial" w:cs="Arial"/>
          <w:sz w:val="22"/>
          <w:szCs w:val="22"/>
          <w:lang w:val="en"/>
        </w:rPr>
        <w:t>plastic shopping bags</w:t>
      </w:r>
      <w:r w:rsidRPr="0021325C">
        <w:rPr>
          <w:rFonts w:ascii="Arial" w:hAnsi="Arial" w:cs="Arial"/>
          <w:sz w:val="22"/>
          <w:szCs w:val="22"/>
          <w:lang w:val="en"/>
        </w:rPr>
        <w:t xml:space="preserve">, commonly made from </w:t>
      </w:r>
      <w:r w:rsidRPr="00C446B3">
        <w:rPr>
          <w:rFonts w:ascii="Arial" w:hAnsi="Arial" w:cs="Arial"/>
          <w:sz w:val="22"/>
          <w:szCs w:val="22"/>
          <w:lang w:val="en"/>
        </w:rPr>
        <w:t>high-density polyethylene</w:t>
      </w:r>
      <w:r w:rsidRPr="0021325C">
        <w:rPr>
          <w:rFonts w:ascii="Arial" w:hAnsi="Arial" w:cs="Arial"/>
          <w:sz w:val="22"/>
          <w:szCs w:val="22"/>
          <w:lang w:val="en"/>
        </w:rPr>
        <w:t xml:space="preserve"> (HDPE) plastic,</w:t>
      </w:r>
      <w:r>
        <w:rPr>
          <w:rFonts w:ascii="Arial" w:hAnsi="Arial" w:cs="Arial"/>
          <w:sz w:val="22"/>
          <w:szCs w:val="22"/>
          <w:lang w:val="en"/>
        </w:rPr>
        <w:t xml:space="preserve"> </w:t>
      </w:r>
      <w:r w:rsidRPr="0021325C">
        <w:rPr>
          <w:rFonts w:ascii="Arial" w:hAnsi="Arial" w:cs="Arial"/>
          <w:sz w:val="22"/>
          <w:szCs w:val="22"/>
          <w:lang w:val="en"/>
        </w:rPr>
        <w:t xml:space="preserve">have traditionally been given free to customers by </w:t>
      </w:r>
      <w:r w:rsidRPr="00C446B3">
        <w:rPr>
          <w:rFonts w:ascii="Arial" w:hAnsi="Arial" w:cs="Arial"/>
          <w:sz w:val="22"/>
          <w:szCs w:val="22"/>
          <w:lang w:val="en"/>
        </w:rPr>
        <w:t>stores</w:t>
      </w:r>
      <w:r w:rsidRPr="0021325C">
        <w:rPr>
          <w:rFonts w:ascii="Arial" w:hAnsi="Arial" w:cs="Arial"/>
          <w:sz w:val="22"/>
          <w:szCs w:val="22"/>
          <w:lang w:val="en"/>
        </w:rPr>
        <w:t xml:space="preserve"> when purchasing </w:t>
      </w:r>
      <w:r w:rsidRPr="00C446B3">
        <w:rPr>
          <w:rFonts w:ascii="Arial" w:hAnsi="Arial" w:cs="Arial"/>
          <w:sz w:val="22"/>
          <w:szCs w:val="22"/>
          <w:lang w:val="en"/>
        </w:rPr>
        <w:t>goods</w:t>
      </w:r>
      <w:r w:rsidRPr="0021325C">
        <w:rPr>
          <w:rFonts w:ascii="Arial" w:hAnsi="Arial" w:cs="Arial"/>
          <w:sz w:val="22"/>
          <w:szCs w:val="22"/>
          <w:lang w:val="en"/>
        </w:rPr>
        <w:t xml:space="preserve">—a popular method considered a strong, cheap, and </w:t>
      </w:r>
      <w:r w:rsidRPr="00C446B3">
        <w:rPr>
          <w:rFonts w:ascii="Arial" w:hAnsi="Arial" w:cs="Arial"/>
          <w:sz w:val="22"/>
          <w:szCs w:val="22"/>
          <w:lang w:val="en"/>
        </w:rPr>
        <w:t>hygienic</w:t>
      </w:r>
      <w:r w:rsidRPr="0021325C">
        <w:rPr>
          <w:rFonts w:ascii="Arial" w:hAnsi="Arial" w:cs="Arial"/>
          <w:sz w:val="22"/>
          <w:szCs w:val="22"/>
          <w:lang w:val="en"/>
        </w:rPr>
        <w:t xml:space="preserve"> way of transporting items. Problems associated with plastic bags include use of non-renewable resources (such as crude oil, gas and coal)</w:t>
      </w:r>
      <w:r>
        <w:rPr>
          <w:rFonts w:ascii="Arial" w:hAnsi="Arial" w:cs="Arial"/>
          <w:sz w:val="22"/>
          <w:szCs w:val="22"/>
          <w:lang w:val="en"/>
        </w:rPr>
        <w:t xml:space="preserve">, </w:t>
      </w:r>
      <w:r w:rsidRPr="0021325C">
        <w:rPr>
          <w:rFonts w:ascii="Arial" w:hAnsi="Arial" w:cs="Arial"/>
          <w:sz w:val="22"/>
          <w:szCs w:val="22"/>
          <w:lang w:val="en"/>
        </w:rPr>
        <w:t>disposal, and environmental impacts.</w:t>
      </w:r>
    </w:p>
    <w:p w:rsidR="00060140" w:rsidRDefault="00060140" w:rsidP="00060140">
      <w:pPr>
        <w:shd w:val="clear" w:color="auto" w:fill="FFFFFF"/>
        <w:rPr>
          <w:rFonts w:ascii="Arial" w:hAnsi="Arial" w:cs="Arial"/>
          <w:color w:val="000000"/>
          <w:sz w:val="22"/>
          <w:szCs w:val="22"/>
          <w:lang w:val="en"/>
        </w:rPr>
      </w:pPr>
    </w:p>
    <w:p w:rsidR="00060140" w:rsidRDefault="001F5216" w:rsidP="00060140">
      <w:pPr>
        <w:shd w:val="clear" w:color="auto" w:fill="FFFFFF"/>
        <w:ind w:left="720"/>
        <w:rPr>
          <w:lang w:val="en"/>
        </w:rPr>
      </w:pPr>
      <w:hyperlink r:id="rId424" w:history="1">
        <w:r w:rsidR="00060140">
          <w:rPr>
            <w:color w:val="0000FF"/>
            <w:lang w:val="en"/>
          </w:rPr>
          <w:fldChar w:fldCharType="begin"/>
        </w:r>
        <w:r w:rsidR="00060140">
          <w:rPr>
            <w:color w:val="0000FF"/>
            <w:lang w:val="en"/>
          </w:rPr>
          <w:instrText xml:space="preserve"> INCLUDEPICTURE "https://upload.wikimedia.org/wikipedia/commons/thumb/9/94/Plastic_bag_legislation.svg/600px-Plastic_bag_legislation.svg.png" \* MERGEFORMATINET </w:instrText>
        </w:r>
        <w:r w:rsidR="00060140">
          <w:rPr>
            <w:color w:val="0000FF"/>
            <w:lang w:val="en"/>
          </w:rPr>
          <w:fldChar w:fldCharType="separate"/>
        </w:r>
        <w:r w:rsidR="00C00DC2">
          <w:rPr>
            <w:color w:val="0000FF"/>
            <w:lang w:val="en"/>
          </w:rPr>
          <w:fldChar w:fldCharType="begin"/>
        </w:r>
        <w:r w:rsidR="00C00DC2">
          <w:rPr>
            <w:color w:val="0000FF"/>
            <w:lang w:val="en"/>
          </w:rPr>
          <w:instrText xml:space="preserve"> INCLUDEPICTURE  "https://upload.wikimedia.org/wikipedia/commons/thumb/9/94/Plastic_bag_legislation.svg/600px-Plastic_bag_legislation.svg.png" \* MERGEFORMATINET </w:instrText>
        </w:r>
        <w:r w:rsidR="00C00DC2">
          <w:rPr>
            <w:color w:val="0000FF"/>
            <w:lang w:val="en"/>
          </w:rPr>
          <w:fldChar w:fldCharType="separate"/>
        </w:r>
        <w:r>
          <w:rPr>
            <w:color w:val="0000FF"/>
            <w:lang w:val="en"/>
          </w:rPr>
          <w:fldChar w:fldCharType="begin"/>
        </w:r>
        <w:r>
          <w:rPr>
            <w:color w:val="0000FF"/>
            <w:lang w:val="en"/>
          </w:rPr>
          <w:instrText xml:space="preserve"> INCLUDEPICTURE  "https://upload.wikimedia.org/wikipedia/commons/thumb/9/94/Plastic_bag_legislation.svg/600px-Plastic_bag_legislation.svg.png" \* MERGEFORMATINET </w:instrText>
        </w:r>
        <w:r>
          <w:rPr>
            <w:color w:val="0000FF"/>
            <w:lang w:val="en"/>
          </w:rPr>
          <w:fldChar w:fldCharType="separate"/>
        </w:r>
        <w:r w:rsidR="0055757F">
          <w:rPr>
            <w:color w:val="0000FF"/>
            <w:lang w:val="en"/>
          </w:rPr>
          <w:pict>
            <v:shape id="_x0000_i1031" type="#_x0000_t75" style="width:398.7pt;height:175.7pt" o:button="t">
              <v:imagedata r:id="rId425" r:href="rId426"/>
            </v:shape>
          </w:pict>
        </w:r>
        <w:r>
          <w:rPr>
            <w:color w:val="0000FF"/>
            <w:lang w:val="en"/>
          </w:rPr>
          <w:fldChar w:fldCharType="end"/>
        </w:r>
        <w:r w:rsidR="00C00DC2">
          <w:rPr>
            <w:color w:val="0000FF"/>
            <w:lang w:val="en"/>
          </w:rPr>
          <w:fldChar w:fldCharType="end"/>
        </w:r>
        <w:r w:rsidR="00060140">
          <w:rPr>
            <w:color w:val="0000FF"/>
            <w:lang w:val="en"/>
          </w:rPr>
          <w:fldChar w:fldCharType="end"/>
        </w:r>
      </w:hyperlink>
    </w:p>
    <w:p w:rsidR="00060140" w:rsidRPr="002F6098" w:rsidRDefault="00060140" w:rsidP="00060140">
      <w:pPr>
        <w:shd w:val="clear" w:color="auto" w:fill="FFFFFF"/>
        <w:ind w:left="720" w:right="720"/>
        <w:jc w:val="center"/>
        <w:rPr>
          <w:rFonts w:ascii="Calibri" w:hAnsi="Calibri" w:cs="Calibri"/>
          <w:i/>
          <w:color w:val="000000"/>
          <w:sz w:val="22"/>
          <w:szCs w:val="22"/>
          <w:lang w:val="en"/>
        </w:rPr>
      </w:pPr>
      <w:r w:rsidRPr="002F6098">
        <w:rPr>
          <w:rFonts w:ascii="Calibri" w:hAnsi="Calibri" w:cs="Calibri"/>
          <w:i/>
          <w:sz w:val="22"/>
          <w:szCs w:val="22"/>
          <w:lang w:val="en"/>
        </w:rPr>
        <w:t xml:space="preserve">Phase </w:t>
      </w:r>
      <w:r>
        <w:rPr>
          <w:rFonts w:ascii="Calibri" w:hAnsi="Calibri" w:cs="Calibri"/>
          <w:i/>
          <w:sz w:val="22"/>
          <w:szCs w:val="22"/>
          <w:lang w:val="en"/>
        </w:rPr>
        <w:t>o</w:t>
      </w:r>
      <w:r w:rsidRPr="002F6098">
        <w:rPr>
          <w:rFonts w:ascii="Calibri" w:hAnsi="Calibri" w:cs="Calibri"/>
          <w:i/>
          <w:sz w:val="22"/>
          <w:szCs w:val="22"/>
          <w:lang w:val="en"/>
        </w:rPr>
        <w:t xml:space="preserve">ut of </w:t>
      </w:r>
      <w:r>
        <w:rPr>
          <w:rFonts w:ascii="Calibri" w:hAnsi="Calibri" w:cs="Calibri"/>
          <w:i/>
          <w:sz w:val="22"/>
          <w:szCs w:val="22"/>
          <w:lang w:val="en"/>
        </w:rPr>
        <w:t>l</w:t>
      </w:r>
      <w:r w:rsidRPr="002F6098">
        <w:rPr>
          <w:rFonts w:ascii="Calibri" w:hAnsi="Calibri" w:cs="Calibri"/>
          <w:i/>
          <w:sz w:val="22"/>
          <w:szCs w:val="22"/>
          <w:lang w:val="en"/>
        </w:rPr>
        <w:t xml:space="preserve">ightweight </w:t>
      </w:r>
      <w:r>
        <w:rPr>
          <w:rFonts w:ascii="Calibri" w:hAnsi="Calibri" w:cs="Calibri"/>
          <w:i/>
          <w:sz w:val="22"/>
          <w:szCs w:val="22"/>
          <w:lang w:val="en"/>
        </w:rPr>
        <w:t>p</w:t>
      </w:r>
      <w:r w:rsidRPr="002F6098">
        <w:rPr>
          <w:rFonts w:ascii="Calibri" w:hAnsi="Calibri" w:cs="Calibri"/>
          <w:i/>
          <w:sz w:val="22"/>
          <w:szCs w:val="22"/>
          <w:lang w:val="en"/>
        </w:rPr>
        <w:t xml:space="preserve">lastic </w:t>
      </w:r>
      <w:r>
        <w:rPr>
          <w:rFonts w:ascii="Calibri" w:hAnsi="Calibri" w:cs="Calibri"/>
          <w:i/>
          <w:sz w:val="22"/>
          <w:szCs w:val="22"/>
          <w:lang w:val="en"/>
        </w:rPr>
        <w:t>b</w:t>
      </w:r>
      <w:r w:rsidRPr="002F6098">
        <w:rPr>
          <w:rFonts w:ascii="Calibri" w:hAnsi="Calibri" w:cs="Calibri"/>
          <w:i/>
          <w:sz w:val="22"/>
          <w:szCs w:val="22"/>
          <w:lang w:val="en"/>
        </w:rPr>
        <w:t xml:space="preserve">ags </w:t>
      </w:r>
      <w:r>
        <w:rPr>
          <w:rFonts w:ascii="Calibri" w:hAnsi="Calibri" w:cs="Calibri"/>
          <w:i/>
          <w:sz w:val="22"/>
          <w:szCs w:val="22"/>
          <w:lang w:val="en"/>
        </w:rPr>
        <w:t>a</w:t>
      </w:r>
      <w:r w:rsidRPr="002F6098">
        <w:rPr>
          <w:rFonts w:ascii="Calibri" w:hAnsi="Calibri" w:cs="Calibri"/>
          <w:i/>
          <w:sz w:val="22"/>
          <w:szCs w:val="22"/>
          <w:lang w:val="en"/>
        </w:rPr>
        <w:t xml:space="preserve">round the </w:t>
      </w:r>
      <w:r>
        <w:rPr>
          <w:rFonts w:ascii="Calibri" w:hAnsi="Calibri" w:cs="Calibri"/>
          <w:i/>
          <w:sz w:val="22"/>
          <w:szCs w:val="22"/>
          <w:lang w:val="en"/>
        </w:rPr>
        <w:t>w</w:t>
      </w:r>
      <w:r w:rsidRPr="002F6098">
        <w:rPr>
          <w:rFonts w:ascii="Calibri" w:hAnsi="Calibri" w:cs="Calibri"/>
          <w:i/>
          <w:sz w:val="22"/>
          <w:szCs w:val="22"/>
          <w:lang w:val="en"/>
        </w:rPr>
        <w:t>orld</w:t>
      </w:r>
    </w:p>
    <w:p w:rsidR="00060140" w:rsidRPr="00D84EEC" w:rsidRDefault="00060140" w:rsidP="00060140">
      <w:pPr>
        <w:shd w:val="clear" w:color="auto" w:fill="FFFFFF"/>
        <w:rPr>
          <w:rStyle w:val="CommentReference"/>
          <w:rFonts w:ascii="Arial" w:hAnsi="Arial" w:cs="Arial"/>
        </w:rPr>
      </w:pPr>
    </w:p>
    <w:p w:rsidR="00060140" w:rsidRDefault="00060140" w:rsidP="00060140">
      <w:pPr>
        <w:shd w:val="clear" w:color="auto" w:fill="FFFFFF"/>
        <w:ind w:left="1440"/>
        <w:rPr>
          <w:rFonts w:ascii="Arial" w:hAnsi="Arial" w:cs="Arial"/>
          <w:sz w:val="22"/>
          <w:szCs w:val="22"/>
          <w:lang w:val="en"/>
        </w:rPr>
      </w:pPr>
      <w:r>
        <w:rPr>
          <w:rFonts w:ascii="Arial" w:hAnsi="Arial" w:cs="Arial"/>
          <w:noProof/>
          <w:sz w:val="22"/>
          <w:szCs w:val="22"/>
        </w:rPr>
        <mc:AlternateContent>
          <mc:Choice Requires="wpg">
            <w:drawing>
              <wp:anchor distT="0" distB="0" distL="114300" distR="114300" simplePos="0" relativeHeight="252347392" behindDoc="0" locked="0" layoutInCell="1" allowOverlap="1" wp14:anchorId="74343DDD" wp14:editId="13363CED">
                <wp:simplePos x="0" y="0"/>
                <wp:positionH relativeFrom="column">
                  <wp:posOffset>695325</wp:posOffset>
                </wp:positionH>
                <wp:positionV relativeFrom="paragraph">
                  <wp:posOffset>8255</wp:posOffset>
                </wp:positionV>
                <wp:extent cx="111760" cy="434340"/>
                <wp:effectExtent l="0" t="0" r="254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760" cy="434340"/>
                          <a:chOff x="1397" y="5158"/>
                          <a:chExt cx="176" cy="684"/>
                        </a:xfrm>
                      </wpg:grpSpPr>
                      <wps:wsp>
                        <wps:cNvPr id="252" name="Rectangle 65"/>
                        <wps:cNvSpPr>
                          <a:spLocks noChangeArrowheads="1"/>
                        </wps:cNvSpPr>
                        <wps:spPr bwMode="auto">
                          <a:xfrm>
                            <a:off x="1397" y="5158"/>
                            <a:ext cx="176" cy="228"/>
                          </a:xfrm>
                          <a:prstGeom prst="rect">
                            <a:avLst/>
                          </a:prstGeom>
                          <a:solidFill>
                            <a:srgbClr val="48AB0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 name="Rectangle 66"/>
                        <wps:cNvSpPr>
                          <a:spLocks noChangeArrowheads="1"/>
                        </wps:cNvSpPr>
                        <wps:spPr bwMode="auto">
                          <a:xfrm>
                            <a:off x="1397" y="5386"/>
                            <a:ext cx="176" cy="228"/>
                          </a:xfrm>
                          <a:prstGeom prst="rect">
                            <a:avLst/>
                          </a:prstGeom>
                          <a:solidFill>
                            <a:srgbClr val="D4AF1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Rectangle 67"/>
                        <wps:cNvSpPr>
                          <a:spLocks noChangeArrowheads="1"/>
                        </wps:cNvSpPr>
                        <wps:spPr bwMode="auto">
                          <a:xfrm>
                            <a:off x="1397" y="5614"/>
                            <a:ext cx="176" cy="228"/>
                          </a:xfrm>
                          <a:prstGeom prst="rect">
                            <a:avLst/>
                          </a:prstGeom>
                          <a:solidFill>
                            <a:srgbClr val="8207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4E10B1D" id="Group 251" o:spid="_x0000_s1026" style="position:absolute;margin-left:54.75pt;margin-top:.65pt;width:8.8pt;height:34.2pt;z-index:252347392" coordorigin="1397,5158" coordsize="176,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">
                <v:rect id="Rectangle 65" o:spid="_x0000_s1027" style="position:absolute;left:1397;top:5158;width:176;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DBdMQA&#10;AADcAAAADwAAAGRycy9kb3ducmV2LnhtbESPT2sCMRTE7wW/Q3hCbzXrUmXZGqUIwgq9+Afs8bF5&#10;Jks3L8sm6uqnbwoFj8PM/IZZrAbXiiv1ofGsYDrJQBDXXjdsFBwPm7cCRIjIGlvPpOBOAVbL0csC&#10;S+1vvKPrPhqRIBxKVGBj7EopQ23JYZj4jjh5Z987jEn2RuoebwnuWpln2Vw6bDgtWOxoban+2V+c&#10;gm8zzU6a1uYxP2+/hvei2lhTKfU6Hj4/QEQa4jP83660gnyW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QwXTEAAAA3AAAAA8AAAAAAAAAAAAAAAAAmAIAAGRycy9k&#10;b3ducmV2LnhtbFBLBQYAAAAABAAEAPUAAACJAwAAAAA=&#10;" fillcolor="#48ab06" stroked="f"/>
                <v:rect id="Rectangle 66" o:spid="_x0000_s1028" style="position:absolute;left:1397;top:5386;width:176;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vPecEA&#10;AADcAAAADwAAAGRycy9kb3ducmV2LnhtbESPS6vCMBSE9xf8D+EI7q6pT6QaRQTFTQUf4PbQHNtq&#10;c1KaqPXfG0FwOczMN8xs0ZhSPKh2hWUFvW4Egji1uuBMwem4/p+AcB5ZY2mZFLzIwWLe+pthrO2T&#10;9/Q4+EwECLsYFeTeV7GULs3JoOvaijh4F1sb9EHWmdQ1PgPclLIfRWNpsOCwkGNFq5zS2+FuFGyi&#10;4dZem+ScpE7e3Xl3tavkqFSn3SynIDw1/hf+trdaQX80gM+ZcATk/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rz3nBAAAA3AAAAA8AAAAAAAAAAAAAAAAAmAIAAGRycy9kb3du&#10;cmV2LnhtbFBLBQYAAAAABAAEAPUAAACGAwAAAAA=&#10;" fillcolor="#d4af13" stroked="f"/>
                <v:rect id="Rectangle 67" o:spid="_x0000_s1029" style="position:absolute;left:1397;top:5614;width:176;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8KF8MA&#10;AADcAAAADwAAAGRycy9kb3ducmV2LnhtbESPQYvCMBSE7wv+h/AEb2vaootUo4jLgiIetorg7dE8&#10;22LzUppU6783wsIeh5n5hlmselOLO7WusqwgHkcgiHOrKy4UnI4/nzMQziNrrC2Tgic5WC0HHwtM&#10;tX3wL90zX4gAYZeigtL7JpXS5SUZdGPbEAfvaluDPsi2kLrFR4CbWiZR9CUNVhwWSmxoU1J+yzqj&#10;4HA7Z/HhWyaXNWV73rHutqiVGg379RyEp97/h//aW60gmU7gfS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8KF8MAAADcAAAADwAAAAAAAAAAAAAAAACYAgAAZHJzL2Rv&#10;d25yZXYueG1sUEsFBgAAAAAEAAQA9QAAAIgDAAAAAA==&#10;" fillcolor="#820782" stroked="f"/>
              </v:group>
            </w:pict>
          </mc:Fallback>
        </mc:AlternateContent>
      </w:r>
      <w:r w:rsidRPr="00FE0437">
        <w:rPr>
          <w:rFonts w:ascii="Arial" w:hAnsi="Arial" w:cs="Arial"/>
          <w:sz w:val="22"/>
          <w:szCs w:val="22"/>
          <w:lang w:val="en"/>
        </w:rPr>
        <w:t>Plastic bags banned;</w:t>
      </w:r>
    </w:p>
    <w:p w:rsidR="00060140" w:rsidRDefault="00060140" w:rsidP="00060140">
      <w:pPr>
        <w:shd w:val="clear" w:color="auto" w:fill="FFFFFF"/>
        <w:ind w:left="1440"/>
        <w:rPr>
          <w:rFonts w:ascii="Arial" w:hAnsi="Arial" w:cs="Arial"/>
          <w:sz w:val="22"/>
          <w:szCs w:val="22"/>
          <w:lang w:val="en"/>
        </w:rPr>
      </w:pPr>
      <w:r w:rsidRPr="00FE0437">
        <w:rPr>
          <w:rFonts w:ascii="Arial" w:hAnsi="Arial" w:cs="Arial"/>
          <w:sz w:val="22"/>
          <w:szCs w:val="22"/>
          <w:lang w:val="en"/>
        </w:rPr>
        <w:t>A tax on some plastic bags;</w:t>
      </w:r>
    </w:p>
    <w:p w:rsidR="00060140" w:rsidRPr="00551D69" w:rsidRDefault="00060140" w:rsidP="00060140">
      <w:pPr>
        <w:shd w:val="clear" w:color="auto" w:fill="FFFFFF"/>
        <w:ind w:left="1440"/>
        <w:rPr>
          <w:rFonts w:ascii="Arial" w:hAnsi="Arial" w:cs="Arial"/>
          <w:sz w:val="22"/>
          <w:szCs w:val="22"/>
          <w:lang w:val="en"/>
        </w:rPr>
      </w:pPr>
      <w:r w:rsidRPr="00FE0437">
        <w:rPr>
          <w:rFonts w:ascii="Arial" w:hAnsi="Arial" w:cs="Arial"/>
          <w:sz w:val="22"/>
          <w:szCs w:val="22"/>
          <w:lang w:val="en"/>
        </w:rPr>
        <w:t>Partial tax or ban (municipal or regional levels)</w:t>
      </w:r>
    </w:p>
    <w:p w:rsidR="00060140" w:rsidRPr="003D426B" w:rsidRDefault="00060140" w:rsidP="00060140">
      <w:pPr>
        <w:shd w:val="clear" w:color="auto" w:fill="FFFFFF"/>
        <w:ind w:left="1440"/>
        <w:rPr>
          <w:rFonts w:ascii="Calibri" w:hAnsi="Calibri"/>
          <w:sz w:val="6"/>
          <w:szCs w:val="6"/>
          <w:lang w:val="en"/>
        </w:rPr>
      </w:pPr>
    </w:p>
    <w:p w:rsidR="00060140" w:rsidRDefault="00060140" w:rsidP="00060140">
      <w:pPr>
        <w:shd w:val="clear" w:color="auto" w:fill="FFFFFF"/>
        <w:ind w:left="720"/>
        <w:rPr>
          <w:rFonts w:ascii="Calibri" w:hAnsi="Calibri"/>
          <w:i/>
          <w:sz w:val="20"/>
          <w:szCs w:val="20"/>
          <w:lang w:val="en"/>
        </w:rPr>
      </w:pPr>
      <w:r w:rsidRPr="003D426B">
        <w:rPr>
          <w:rFonts w:ascii="Calibri" w:hAnsi="Calibri"/>
          <w:i/>
          <w:sz w:val="20"/>
          <w:szCs w:val="20"/>
          <w:lang w:val="en"/>
        </w:rPr>
        <w:t>(</w:t>
      </w:r>
      <w:hyperlink r:id="rId427" w:history="1">
        <w:r w:rsidRPr="003D426B">
          <w:rPr>
            <w:rStyle w:val="Hyperlink"/>
            <w:rFonts w:ascii="Calibri" w:hAnsi="Calibri"/>
            <w:i/>
            <w:sz w:val="20"/>
            <w:szCs w:val="20"/>
            <w:lang w:val="en"/>
          </w:rPr>
          <w:t>https://en.wikipedia.org/wiki/Phase-out_of_lightweight_plastic_bags</w:t>
        </w:r>
      </w:hyperlink>
      <w:r w:rsidRPr="003D426B">
        <w:rPr>
          <w:rFonts w:ascii="Calibri" w:hAnsi="Calibri"/>
          <w:i/>
          <w:sz w:val="20"/>
          <w:szCs w:val="20"/>
          <w:lang w:val="en"/>
        </w:rPr>
        <w:t>)</w:t>
      </w:r>
    </w:p>
    <w:p w:rsidR="00060140" w:rsidRPr="00551D69" w:rsidRDefault="00060140" w:rsidP="00060140">
      <w:pPr>
        <w:shd w:val="clear" w:color="auto" w:fill="FFFFFF"/>
        <w:rPr>
          <w:rStyle w:val="CommentReference"/>
          <w:rFonts w:ascii="Arial" w:hAnsi="Arial" w:cs="Arial"/>
          <w:sz w:val="22"/>
          <w:szCs w:val="22"/>
        </w:rPr>
      </w:pPr>
    </w:p>
    <w:p w:rsidR="00060140" w:rsidRDefault="00060140" w:rsidP="00060140">
      <w:pPr>
        <w:pStyle w:val="NormalWeb"/>
        <w:spacing w:before="0" w:beforeAutospacing="0" w:after="0" w:afterAutospacing="0"/>
        <w:rPr>
          <w:rFonts w:ascii="Arial" w:hAnsi="Arial" w:cs="Arial"/>
          <w:sz w:val="22"/>
          <w:szCs w:val="22"/>
          <w:lang w:val="en"/>
        </w:rPr>
      </w:pPr>
      <w:r>
        <w:rPr>
          <w:rFonts w:ascii="Arial" w:hAnsi="Arial" w:cs="Arial"/>
          <w:sz w:val="22"/>
          <w:szCs w:val="22"/>
          <w:lang w:val="en"/>
        </w:rPr>
        <w:tab/>
      </w:r>
      <w:r w:rsidRPr="0021325C">
        <w:rPr>
          <w:rFonts w:ascii="Arial" w:hAnsi="Arial" w:cs="Arial"/>
          <w:sz w:val="22"/>
          <w:szCs w:val="22"/>
          <w:lang w:val="en"/>
        </w:rPr>
        <w:t>Governments all over the world have taken action to ban the sale of lightweight bags, charge customers for lightweight bags</w:t>
      </w:r>
      <w:r>
        <w:rPr>
          <w:rFonts w:ascii="Arial" w:hAnsi="Arial" w:cs="Arial"/>
          <w:sz w:val="22"/>
          <w:szCs w:val="22"/>
          <w:lang w:val="en"/>
        </w:rPr>
        <w:t>,</w:t>
      </w:r>
      <w:r w:rsidRPr="0021325C">
        <w:rPr>
          <w:rFonts w:ascii="Arial" w:hAnsi="Arial" w:cs="Arial"/>
          <w:sz w:val="22"/>
          <w:szCs w:val="22"/>
          <w:lang w:val="en"/>
        </w:rPr>
        <w:t xml:space="preserve"> and/or generate taxes from the stores who sell them. </w:t>
      </w:r>
      <w:r w:rsidRPr="0021325C">
        <w:rPr>
          <w:rFonts w:ascii="Arial" w:hAnsi="Arial" w:cs="Arial"/>
          <w:sz w:val="22"/>
          <w:szCs w:val="22"/>
          <w:lang w:val="en"/>
        </w:rPr>
        <w:lastRenderedPageBreak/>
        <w:t xml:space="preserve">The </w:t>
      </w:r>
      <w:r w:rsidRPr="00C446B3">
        <w:rPr>
          <w:rFonts w:ascii="Arial" w:hAnsi="Arial" w:cs="Arial"/>
          <w:sz w:val="22"/>
          <w:szCs w:val="22"/>
          <w:lang w:val="en"/>
        </w:rPr>
        <w:t>Bangladesh</w:t>
      </w:r>
      <w:r w:rsidRPr="0021325C">
        <w:rPr>
          <w:rFonts w:ascii="Arial" w:hAnsi="Arial" w:cs="Arial"/>
          <w:sz w:val="22"/>
          <w:szCs w:val="22"/>
          <w:lang w:val="en"/>
        </w:rPr>
        <w:t xml:space="preserve"> government was the first to do so in 2002, imposing a total ban on the bag. Such a ban has also been applied in countries such as </w:t>
      </w:r>
      <w:r w:rsidRPr="00C446B3">
        <w:rPr>
          <w:rFonts w:ascii="Arial" w:hAnsi="Arial" w:cs="Arial"/>
          <w:sz w:val="22"/>
          <w:szCs w:val="22"/>
          <w:lang w:val="en"/>
        </w:rPr>
        <w:t>Rwanda</w:t>
      </w:r>
      <w:r w:rsidRPr="0021325C">
        <w:rPr>
          <w:rFonts w:ascii="Arial" w:hAnsi="Arial" w:cs="Arial"/>
          <w:sz w:val="22"/>
          <w:szCs w:val="22"/>
          <w:lang w:val="en"/>
        </w:rPr>
        <w:t xml:space="preserve">, </w:t>
      </w:r>
      <w:r w:rsidRPr="00C446B3">
        <w:rPr>
          <w:rFonts w:ascii="Arial" w:hAnsi="Arial" w:cs="Arial"/>
          <w:sz w:val="22"/>
          <w:szCs w:val="22"/>
          <w:lang w:val="en"/>
        </w:rPr>
        <w:t>China</w:t>
      </w:r>
      <w:r w:rsidRPr="0021325C">
        <w:rPr>
          <w:rFonts w:ascii="Arial" w:hAnsi="Arial" w:cs="Arial"/>
          <w:sz w:val="22"/>
          <w:szCs w:val="22"/>
          <w:lang w:val="en"/>
        </w:rPr>
        <w:t xml:space="preserve">, </w:t>
      </w:r>
      <w:r w:rsidRPr="00C446B3">
        <w:rPr>
          <w:rFonts w:ascii="Arial" w:hAnsi="Arial" w:cs="Arial"/>
          <w:sz w:val="22"/>
          <w:szCs w:val="22"/>
          <w:lang w:val="en"/>
        </w:rPr>
        <w:t>Taiwan</w:t>
      </w:r>
      <w:r w:rsidRPr="0021325C">
        <w:rPr>
          <w:rFonts w:ascii="Arial" w:hAnsi="Arial" w:cs="Arial"/>
          <w:sz w:val="22"/>
          <w:szCs w:val="22"/>
          <w:lang w:val="en"/>
        </w:rPr>
        <w:t xml:space="preserve"> and </w:t>
      </w:r>
      <w:r w:rsidRPr="00C446B3">
        <w:rPr>
          <w:rFonts w:ascii="Arial" w:hAnsi="Arial" w:cs="Arial"/>
          <w:sz w:val="22"/>
          <w:szCs w:val="22"/>
          <w:lang w:val="en"/>
        </w:rPr>
        <w:t>Macedonia</w:t>
      </w:r>
      <w:r w:rsidRPr="0021325C">
        <w:rPr>
          <w:rFonts w:ascii="Arial" w:hAnsi="Arial" w:cs="Arial"/>
          <w:sz w:val="22"/>
          <w:szCs w:val="22"/>
          <w:lang w:val="en"/>
        </w:rPr>
        <w:t>. Some countries in Western Europe impose a fee per bag. Bans, partial bans, and fees have been enacted by some local jurisdicti</w:t>
      </w:r>
      <w:r>
        <w:rPr>
          <w:rFonts w:ascii="Arial" w:hAnsi="Arial" w:cs="Arial"/>
          <w:sz w:val="22"/>
          <w:szCs w:val="22"/>
          <w:lang w:val="en"/>
        </w:rPr>
        <w:t>ons in North America, Australia and the United Kingdom.</w:t>
      </w:r>
    </w:p>
    <w:p w:rsidR="00060140" w:rsidRDefault="00060140" w:rsidP="00060140">
      <w:pPr>
        <w:pStyle w:val="NormalWeb"/>
        <w:spacing w:before="0" w:beforeAutospacing="0" w:after="0" w:afterAutospacing="0"/>
        <w:rPr>
          <w:rFonts w:ascii="Arial" w:hAnsi="Arial" w:cs="Arial"/>
          <w:sz w:val="22"/>
          <w:szCs w:val="22"/>
          <w:lang w:val="en"/>
        </w:rPr>
      </w:pPr>
    </w:p>
    <w:p w:rsidR="00060140" w:rsidRPr="00562E25" w:rsidRDefault="00060140" w:rsidP="00060140">
      <w:pPr>
        <w:pStyle w:val="NormalWeb"/>
        <w:spacing w:before="0" w:beforeAutospacing="0" w:after="0" w:afterAutospacing="0"/>
        <w:rPr>
          <w:rFonts w:ascii="Arial" w:hAnsi="Arial" w:cs="Arial"/>
          <w:sz w:val="22"/>
          <w:szCs w:val="22"/>
          <w:lang w:val="en"/>
        </w:rPr>
      </w:pPr>
      <w:r>
        <w:rPr>
          <w:rFonts w:ascii="Arial" w:hAnsi="Arial" w:cs="Arial"/>
          <w:sz w:val="22"/>
          <w:szCs w:val="22"/>
          <w:lang w:val="en"/>
        </w:rPr>
        <w:tab/>
        <w:t>I</w:t>
      </w:r>
      <w:r>
        <w:rPr>
          <w:rFonts w:ascii="Arial" w:hAnsi="Arial" w:cs="Arial"/>
          <w:color w:val="000000"/>
          <w:sz w:val="22"/>
          <w:szCs w:val="22"/>
          <w:lang w:val="en"/>
        </w:rPr>
        <w:t>n November</w:t>
      </w:r>
      <w:r w:rsidRPr="00A665B7">
        <w:rPr>
          <w:rFonts w:ascii="Arial" w:hAnsi="Arial" w:cs="Arial"/>
          <w:bCs/>
          <w:sz w:val="22"/>
          <w:szCs w:val="22"/>
        </w:rPr>
        <w:t xml:space="preserve"> 2016</w:t>
      </w:r>
      <w:r>
        <w:rPr>
          <w:rFonts w:ascii="Arial" w:hAnsi="Arial" w:cs="Arial"/>
          <w:bCs/>
          <w:sz w:val="22"/>
          <w:szCs w:val="22"/>
        </w:rPr>
        <w:t>,</w:t>
      </w:r>
      <w:r w:rsidRPr="00A665B7">
        <w:rPr>
          <w:rFonts w:ascii="Arial" w:hAnsi="Arial" w:cs="Arial"/>
          <w:bCs/>
          <w:sz w:val="22"/>
          <w:szCs w:val="22"/>
        </w:rPr>
        <w:t xml:space="preserve"> California became the first state to </w:t>
      </w:r>
      <w:r>
        <w:rPr>
          <w:rFonts w:ascii="Arial" w:hAnsi="Arial" w:cs="Arial"/>
          <w:bCs/>
          <w:sz w:val="22"/>
          <w:szCs w:val="22"/>
        </w:rPr>
        <w:t xml:space="preserve">enact a statewide ban. </w:t>
      </w:r>
      <w:r>
        <w:rPr>
          <w:noProof/>
        </w:rPr>
        <mc:AlternateContent>
          <mc:Choice Requires="wpg">
            <w:drawing>
              <wp:anchor distT="0" distB="0" distL="114300" distR="114300" simplePos="0" relativeHeight="252360704" behindDoc="0" locked="0" layoutInCell="1" allowOverlap="1" wp14:anchorId="22CC0A78" wp14:editId="08BA642E">
                <wp:simplePos x="0" y="0"/>
                <wp:positionH relativeFrom="column">
                  <wp:posOffset>3756660</wp:posOffset>
                </wp:positionH>
                <wp:positionV relativeFrom="paragraph">
                  <wp:posOffset>213995</wp:posOffset>
                </wp:positionV>
                <wp:extent cx="2179320" cy="3136265"/>
                <wp:effectExtent l="3810" t="0" r="0" b="1905"/>
                <wp:wrapSquare wrapText="bothSides"/>
                <wp:docPr id="657"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320" cy="3136265"/>
                          <a:chOff x="7368" y="1765"/>
                          <a:chExt cx="3432" cy="4939"/>
                        </a:xfrm>
                      </wpg:grpSpPr>
                      <wps:wsp>
                        <wps:cNvPr id="658" name="Text Box 2"/>
                        <wps:cNvSpPr txBox="1">
                          <a:spLocks noChangeArrowheads="1"/>
                        </wps:cNvSpPr>
                        <wps:spPr bwMode="auto">
                          <a:xfrm>
                            <a:off x="7368" y="5461"/>
                            <a:ext cx="3432" cy="12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C446B3" w:rsidRDefault="001F5216" w:rsidP="00060140">
                              <w:pPr>
                                <w:shd w:val="clear" w:color="auto" w:fill="FFFFFF"/>
                                <w:jc w:val="center"/>
                                <w:rPr>
                                  <w:rFonts w:ascii="Calibri" w:hAnsi="Calibri" w:cs="Calibri"/>
                                  <w:i/>
                                  <w:sz w:val="22"/>
                                  <w:szCs w:val="22"/>
                                </w:rPr>
                              </w:pPr>
                              <w:r>
                                <w:rPr>
                                  <w:rFonts w:ascii="Calibri" w:hAnsi="Calibri" w:cs="Calibri"/>
                                  <w:i/>
                                  <w:sz w:val="22"/>
                                  <w:szCs w:val="22"/>
                                </w:rPr>
                                <w:t>Monterey, California</w:t>
                              </w:r>
                              <w:r>
                                <w:rPr>
                                  <w:rFonts w:ascii="Calibri" w:hAnsi="Calibri" w:cs="Calibri"/>
                                  <w:i/>
                                  <w:sz w:val="22"/>
                                  <w:szCs w:val="22"/>
                                </w:rPr>
                                <w:br/>
                              </w:r>
                              <w:r w:rsidRPr="00C446B3">
                                <w:rPr>
                                  <w:rFonts w:ascii="Calibri" w:hAnsi="Calibri" w:cs="Calibri"/>
                                  <w:i/>
                                  <w:sz w:val="22"/>
                                  <w:szCs w:val="22"/>
                                </w:rPr>
                                <w:t>Whole Foods Parking Lot</w:t>
                              </w:r>
                            </w:p>
                            <w:p w:rsidR="001F5216" w:rsidRPr="00C446B3" w:rsidRDefault="001F5216" w:rsidP="00060140">
                              <w:pPr>
                                <w:rPr>
                                  <w:rFonts w:ascii="Calibri" w:hAnsi="Calibri" w:cs="Calibri"/>
                                  <w:i/>
                                  <w:sz w:val="6"/>
                                  <w:szCs w:val="6"/>
                                </w:rPr>
                              </w:pPr>
                            </w:p>
                            <w:p w:rsidR="001F5216" w:rsidRDefault="001F5216" w:rsidP="00060140">
                              <w:r w:rsidRPr="00C446B3">
                                <w:rPr>
                                  <w:rFonts w:ascii="Calibri" w:hAnsi="Calibri" w:cs="Calibri"/>
                                  <w:i/>
                                  <w:sz w:val="20"/>
                                  <w:szCs w:val="20"/>
                                </w:rPr>
                                <w:t>(</w:t>
                              </w:r>
                              <w:hyperlink r:id="rId428" w:history="1">
                                <w:r w:rsidRPr="00C446B3">
                                  <w:rPr>
                                    <w:rStyle w:val="Hyperlink"/>
                                    <w:rFonts w:ascii="Calibri" w:hAnsi="Calibri" w:cs="Calibri"/>
                                    <w:i/>
                                    <w:sz w:val="20"/>
                                    <w:szCs w:val="20"/>
                                  </w:rPr>
                                  <w:t>http://lolako.com/tag/signs-remember-to-bring-reusable-bags/</w:t>
                                </w:r>
                              </w:hyperlink>
                              <w:r w:rsidRPr="00C446B3">
                                <w:rPr>
                                  <w:rFonts w:ascii="Calibri" w:hAnsi="Calibri" w:cs="Calibri"/>
                                  <w:i/>
                                  <w:sz w:val="20"/>
                                  <w:szCs w:val="20"/>
                                </w:rPr>
                                <w:t xml:space="preserve">) </w:t>
                              </w:r>
                            </w:p>
                          </w:txbxContent>
                        </wps:txbx>
                        <wps:bodyPr rot="0" vert="horz" wrap="square" lIns="91440" tIns="45720" rIns="91440" bIns="45720" anchor="t" anchorCtr="0" upright="1">
                          <a:spAutoFit/>
                        </wps:bodyPr>
                      </wps:wsp>
                      <pic:pic xmlns:pic="http://schemas.openxmlformats.org/drawingml/2006/picture">
                        <pic:nvPicPr>
                          <pic:cNvPr id="659" name="Picture 1" descr="http://i2.wp.com/lolako.com/wp-content/uploads/2012/03/Reusable-Bags-Reminder-Downtown-Monterey-1.jpg?zoom=2.25&amp;resize=178%2C19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7368" y="1765"/>
                            <a:ext cx="3432" cy="3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57" o:spid="_x0000_s1182" style="position:absolute;margin-left:295.8pt;margin-top:16.85pt;width:171.6pt;height:246.95pt;z-index:252360704;mso-position-horizontal-relative:text;mso-position-vertical-relative:text" coordorigin="7368,1765" coordsize="3432,49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">
                <v:shape id="_x0000_s1183" type="#_x0000_t202" style="position:absolute;left:7368;top:5461;width:3432;height:1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W5M8EA&#10;AADcAAAADwAAAGRycy9kb3ducmV2LnhtbERPTWvCQBC9F/wPywje6saCoaSuUgRBige1PfQ4ZKfZ&#10;NNnZmF01/nvnIHh8vO/FavCtulAf68AGZtMMFHEZbM2VgZ/vzes7qJiQLbaBycCNIqyWo5cFFjZc&#10;+UCXY6qUhHAs0IBLqSu0jqUjj3EaOmLh/kLvMQnsK217vEq4b/VbluXaY83S4LCjtaOyOZ69lOxi&#10;eT6E0/9s1+hf1+Q437svYybj4fMDVKIhPcUP99YayOeyVs7IEd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uTPBAAAA3AAAAA8AAAAAAAAAAAAAAAAAmAIAAGRycy9kb3du&#10;cmV2LnhtbFBLBQYAAAAABAAEAPUAAACGAwAAAAA=&#10;" stroked="f">
                  <v:textbox style="mso-fit-shape-to-text:t">
                    <w:txbxContent>
                      <w:p w:rsidR="001F5216" w:rsidRPr="00C446B3" w:rsidRDefault="001F5216" w:rsidP="00060140">
                        <w:pPr>
                          <w:shd w:val="clear" w:color="auto" w:fill="FFFFFF"/>
                          <w:jc w:val="center"/>
                          <w:rPr>
                            <w:rFonts w:ascii="Calibri" w:hAnsi="Calibri" w:cs="Calibri"/>
                            <w:i/>
                            <w:sz w:val="22"/>
                            <w:szCs w:val="22"/>
                          </w:rPr>
                        </w:pPr>
                        <w:r>
                          <w:rPr>
                            <w:rFonts w:ascii="Calibri" w:hAnsi="Calibri" w:cs="Calibri"/>
                            <w:i/>
                            <w:sz w:val="22"/>
                            <w:szCs w:val="22"/>
                          </w:rPr>
                          <w:t>Monterey, California</w:t>
                        </w:r>
                        <w:r>
                          <w:rPr>
                            <w:rFonts w:ascii="Calibri" w:hAnsi="Calibri" w:cs="Calibri"/>
                            <w:i/>
                            <w:sz w:val="22"/>
                            <w:szCs w:val="22"/>
                          </w:rPr>
                          <w:br/>
                        </w:r>
                        <w:r w:rsidRPr="00C446B3">
                          <w:rPr>
                            <w:rFonts w:ascii="Calibri" w:hAnsi="Calibri" w:cs="Calibri"/>
                            <w:i/>
                            <w:sz w:val="22"/>
                            <w:szCs w:val="22"/>
                          </w:rPr>
                          <w:t>Whole Foods Parking Lot</w:t>
                        </w:r>
                      </w:p>
                      <w:p w:rsidR="001F5216" w:rsidRPr="00C446B3" w:rsidRDefault="001F5216" w:rsidP="00060140">
                        <w:pPr>
                          <w:rPr>
                            <w:rFonts w:ascii="Calibri" w:hAnsi="Calibri" w:cs="Calibri"/>
                            <w:i/>
                            <w:sz w:val="6"/>
                            <w:szCs w:val="6"/>
                          </w:rPr>
                        </w:pPr>
                      </w:p>
                      <w:p w:rsidR="001F5216" w:rsidRDefault="001F5216" w:rsidP="00060140">
                        <w:r w:rsidRPr="00C446B3">
                          <w:rPr>
                            <w:rFonts w:ascii="Calibri" w:hAnsi="Calibri" w:cs="Calibri"/>
                            <w:i/>
                            <w:sz w:val="20"/>
                            <w:szCs w:val="20"/>
                          </w:rPr>
                          <w:t>(</w:t>
                        </w:r>
                        <w:hyperlink r:id="rId430" w:history="1">
                          <w:r w:rsidRPr="00C446B3">
                            <w:rPr>
                              <w:rStyle w:val="Hyperlink"/>
                              <w:rFonts w:ascii="Calibri" w:hAnsi="Calibri" w:cs="Calibri"/>
                              <w:i/>
                              <w:sz w:val="20"/>
                              <w:szCs w:val="20"/>
                            </w:rPr>
                            <w:t>http://lolako.com/tag/signs-remember-to-bring-reusable-bags/</w:t>
                          </w:r>
                        </w:hyperlink>
                        <w:r w:rsidRPr="00C446B3">
                          <w:rPr>
                            <w:rFonts w:ascii="Calibri" w:hAnsi="Calibri" w:cs="Calibri"/>
                            <w:i/>
                            <w:sz w:val="20"/>
                            <w:szCs w:val="20"/>
                          </w:rPr>
                          <w:t xml:space="preserve">) </w:t>
                        </w:r>
                      </w:p>
                    </w:txbxContent>
                  </v:textbox>
                </v:shape>
                <v:shape id="Picture 1" o:spid="_x0000_s1184" type="#_x0000_t75" alt="http://i2.wp.com/lolako.com/wp-content/uploads/2012/03/Reusable-Bags-Reminder-Downtown-Monterey-1.jpg?zoom=2.25&amp;resize=178%2C192" style="position:absolute;left:7368;top:1765;width:3432;height:3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hjirGAAAA3AAAAA8AAABkcnMvZG93bnJldi54bWxEj0FLAzEUhO+C/yE8wYvYrGIXXZuWVRR7&#10;KejqweMzee4uJi9LErerv74pFHocZuYbZrGanBUjhdh7VnA1K0AQa296bhV8vD9f3oKICdmg9UwK&#10;/ijCanl6ssDK+C2/0dikVmQIxwoVdCkNlZRRd+QwzvxAnL1vHxymLEMrTcBthjsrr4uilA57zgsd&#10;DvTYkf5pfp2CT7xwfXx6/bL/oS3rF7vWD5sbpc7PpvoeRKIpHcOH9tooKOd3sD+Tj4Bc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mGOKsYAAADcAAAADwAAAAAAAAAAAAAA&#10;AACfAgAAZHJzL2Rvd25yZXYueG1sUEsFBgAAAAAEAAQA9wAAAJIDAAAAAA==&#10;">
                  <v:imagedata r:id="rId431" o:title="Reusable-Bags-Reminder-Downtown-Monterey-1.jpg?zoom=2"/>
                </v:shape>
                <w10:wrap type="square"/>
              </v:group>
            </w:pict>
          </mc:Fallback>
        </mc:AlternateContent>
      </w:r>
      <w:r>
        <w:rPr>
          <w:rFonts w:ascii="Arial" w:hAnsi="Arial" w:cs="Arial"/>
          <w:bCs/>
          <w:sz w:val="22"/>
          <w:szCs w:val="22"/>
        </w:rPr>
        <w:t>Supermarket parking lots post signs, “Remember your Reusable Bags”. Customers can purchase a paper bag for ten cents. The statewide ban was preceded by</w:t>
      </w:r>
      <w:r w:rsidRPr="00A665B7">
        <w:rPr>
          <w:rFonts w:ascii="Arial" w:hAnsi="Arial" w:cs="Arial"/>
          <w:bCs/>
          <w:sz w:val="22"/>
          <w:szCs w:val="22"/>
        </w:rPr>
        <w:t xml:space="preserve"> over a hundred local laws. These will remain</w:t>
      </w:r>
      <w:r>
        <w:rPr>
          <w:rFonts w:ascii="Arial" w:hAnsi="Arial" w:cs="Arial"/>
          <w:bCs/>
          <w:sz w:val="22"/>
          <w:szCs w:val="22"/>
        </w:rPr>
        <w:t>,</w:t>
      </w:r>
      <w:r w:rsidRPr="00A665B7">
        <w:rPr>
          <w:rFonts w:ascii="Arial" w:hAnsi="Arial" w:cs="Arial"/>
          <w:bCs/>
          <w:sz w:val="22"/>
          <w:szCs w:val="22"/>
        </w:rPr>
        <w:t xml:space="preserve"> and all supersede the statewide legislation.</w:t>
      </w:r>
      <w:r>
        <w:rPr>
          <w:rFonts w:ascii="Arial" w:hAnsi="Arial" w:cs="Arial"/>
          <w:bCs/>
          <w:sz w:val="22"/>
          <w:szCs w:val="22"/>
        </w:rPr>
        <w:t xml:space="preserve"> </w:t>
      </w:r>
      <w:r w:rsidRPr="00562E25">
        <w:rPr>
          <w:rFonts w:ascii="Arial" w:hAnsi="Arial" w:cs="Arial"/>
          <w:bCs/>
          <w:sz w:val="22"/>
          <w:szCs w:val="22"/>
        </w:rPr>
        <w:t>(</w:t>
      </w:r>
      <w:hyperlink r:id="rId432" w:history="1">
        <w:r w:rsidRPr="00562E25">
          <w:rPr>
            <w:rStyle w:val="Hyperlink"/>
            <w:rFonts w:ascii="Arial" w:hAnsi="Arial" w:cs="Arial"/>
            <w:sz w:val="22"/>
            <w:szCs w:val="22"/>
          </w:rPr>
          <w:t>http://www.npr.org/sections/thetwo-way/2014/09/30/352774915/ban-on-single-use-plastic-bags-is-enacted-in-california</w:t>
        </w:r>
      </w:hyperlink>
      <w:r w:rsidRPr="00562E25">
        <w:rPr>
          <w:rFonts w:ascii="Arial" w:hAnsi="Arial" w:cs="Arial"/>
          <w:sz w:val="22"/>
          <w:szCs w:val="22"/>
        </w:rPr>
        <w:t>)</w:t>
      </w:r>
    </w:p>
    <w:p w:rsidR="004B7F43" w:rsidRDefault="004B7F43" w:rsidP="004B7F43">
      <w:pPr>
        <w:shd w:val="clear" w:color="auto" w:fill="FFFFFF"/>
        <w:rPr>
          <w:rFonts w:ascii="Arial" w:hAnsi="Arial" w:cs="Arial"/>
          <w:sz w:val="22"/>
          <w:szCs w:val="22"/>
        </w:rPr>
      </w:pPr>
    </w:p>
    <w:p w:rsidR="00060140" w:rsidRDefault="00060140" w:rsidP="004B7F43">
      <w:pPr>
        <w:shd w:val="clear" w:color="auto" w:fill="FFFFFF"/>
        <w:rPr>
          <w:rFonts w:ascii="Arial" w:hAnsi="Arial" w:cs="Arial"/>
          <w:sz w:val="22"/>
          <w:szCs w:val="22"/>
        </w:rPr>
      </w:pPr>
    </w:p>
    <w:p w:rsidR="00060140" w:rsidRDefault="00060140" w:rsidP="004B7F43">
      <w:pPr>
        <w:shd w:val="clear" w:color="auto" w:fill="FFFFFF"/>
        <w:rPr>
          <w:rFonts w:ascii="Arial" w:hAnsi="Arial" w:cs="Arial"/>
          <w:sz w:val="22"/>
          <w:szCs w:val="22"/>
        </w:rPr>
      </w:pPr>
    </w:p>
    <w:p w:rsidR="00060140" w:rsidRDefault="00060140" w:rsidP="004B7F43">
      <w:pPr>
        <w:shd w:val="clear" w:color="auto" w:fill="FFFFFF"/>
        <w:rPr>
          <w:rFonts w:ascii="Arial" w:hAnsi="Arial" w:cs="Arial"/>
          <w:sz w:val="22"/>
          <w:szCs w:val="22"/>
        </w:rPr>
      </w:pPr>
    </w:p>
    <w:p w:rsidR="00060140" w:rsidRDefault="00060140" w:rsidP="004B7F43">
      <w:pPr>
        <w:shd w:val="clear" w:color="auto" w:fill="FFFFFF"/>
        <w:rPr>
          <w:rFonts w:ascii="Arial" w:hAnsi="Arial" w:cs="Arial"/>
          <w:sz w:val="22"/>
          <w:szCs w:val="22"/>
        </w:rPr>
      </w:pPr>
    </w:p>
    <w:p w:rsidR="004B7F43" w:rsidRDefault="004B7F43" w:rsidP="004B7F43">
      <w:pPr>
        <w:shd w:val="clear" w:color="auto" w:fill="FFFFFF"/>
        <w:rPr>
          <w:rFonts w:ascii="Arial" w:hAnsi="Arial" w:cs="Arial"/>
          <w:sz w:val="22"/>
          <w:szCs w:val="22"/>
        </w:rPr>
      </w:pPr>
    </w:p>
    <w:p w:rsidR="004B7F43" w:rsidRDefault="004B7F43" w:rsidP="004B7F43">
      <w:pPr>
        <w:shd w:val="clear" w:color="auto" w:fill="FFFFFF"/>
        <w:rPr>
          <w:rFonts w:ascii="Arial" w:hAnsi="Arial" w:cs="Arial"/>
          <w:sz w:val="22"/>
          <w:szCs w:val="22"/>
        </w:rPr>
      </w:pPr>
    </w:p>
    <w:p w:rsidR="004B7F43" w:rsidRDefault="004B7F43" w:rsidP="004B7F43">
      <w:pPr>
        <w:shd w:val="clear" w:color="auto" w:fill="FFFFFF"/>
        <w:rPr>
          <w:rFonts w:ascii="Arial" w:hAnsi="Arial" w:cs="Arial"/>
          <w:sz w:val="22"/>
          <w:szCs w:val="22"/>
        </w:rPr>
      </w:pPr>
    </w:p>
    <w:p w:rsidR="004B7F43" w:rsidRDefault="004B7F43" w:rsidP="004B7F43">
      <w:pPr>
        <w:shd w:val="clear" w:color="auto" w:fill="FFFFFF"/>
        <w:rPr>
          <w:rFonts w:ascii="Arial" w:hAnsi="Arial" w:cs="Arial"/>
          <w:sz w:val="22"/>
          <w:szCs w:val="22"/>
        </w:rPr>
      </w:pPr>
    </w:p>
    <w:p w:rsidR="004B7F43" w:rsidRDefault="004B7F43" w:rsidP="004B7F43">
      <w:pPr>
        <w:shd w:val="clear" w:color="auto" w:fill="FFFFFF"/>
        <w:rPr>
          <w:rFonts w:ascii="Arial" w:hAnsi="Arial" w:cs="Arial"/>
          <w:sz w:val="22"/>
          <w:szCs w:val="22"/>
        </w:rPr>
      </w:pPr>
    </w:p>
    <w:p w:rsidR="004B7F43" w:rsidRDefault="004B7F43" w:rsidP="004B7F43">
      <w:pPr>
        <w:shd w:val="clear" w:color="auto" w:fill="FFFFFF"/>
        <w:rPr>
          <w:rFonts w:ascii="Arial" w:hAnsi="Arial" w:cs="Arial"/>
          <w:sz w:val="22"/>
          <w:szCs w:val="22"/>
        </w:rPr>
      </w:pPr>
    </w:p>
    <w:p w:rsidR="008350BF" w:rsidRDefault="008350BF" w:rsidP="008350BF">
      <w:pPr>
        <w:ind w:right="2160"/>
        <w:rPr>
          <w:rFonts w:ascii="Arial" w:hAnsi="Arial" w:cs="Arial"/>
          <w:sz w:val="22"/>
          <w:szCs w:val="22"/>
        </w:rPr>
      </w:pPr>
    </w:p>
    <w:p w:rsidR="00552AEF" w:rsidRPr="008B1A62" w:rsidRDefault="00552AEF" w:rsidP="00552AEF">
      <w:pPr>
        <w:pStyle w:val="Heading2"/>
        <w:rPr>
          <w:rFonts w:ascii="Arial" w:hAnsi="Arial" w:cs="Arial"/>
        </w:rPr>
      </w:pPr>
      <w:bookmarkStart w:id="49" w:name="_Toc478389342"/>
      <w:r w:rsidRPr="008B1A62">
        <w:rPr>
          <w:rFonts w:ascii="Arial" w:hAnsi="Arial" w:cs="Arial"/>
        </w:rPr>
        <w:t>Connections to Chemistry Concepts</w:t>
      </w:r>
      <w:bookmarkEnd w:id="46"/>
      <w:r w:rsidR="00393D9F" w:rsidRPr="008B1A62">
        <w:rPr>
          <w:rFonts w:ascii="Arial" w:hAnsi="Arial" w:cs="Arial"/>
        </w:rPr>
        <w:t xml:space="preserve"> (for correlation to course curriculum)</w:t>
      </w:r>
      <w:bookmarkEnd w:id="49"/>
    </w:p>
    <w:p w:rsidR="009E42C7" w:rsidRPr="008B1A62" w:rsidRDefault="009E42C7" w:rsidP="009E42C7">
      <w:pPr>
        <w:rPr>
          <w:rFonts w:ascii="Arial" w:hAnsi="Arial" w:cs="Arial"/>
          <w:sz w:val="22"/>
          <w:szCs w:val="22"/>
        </w:rPr>
      </w:pPr>
    </w:p>
    <w:p w:rsidR="004B7F43" w:rsidRPr="00A37026" w:rsidRDefault="004B7F43" w:rsidP="009F7F7E">
      <w:pPr>
        <w:numPr>
          <w:ilvl w:val="0"/>
          <w:numId w:val="78"/>
        </w:numPr>
        <w:tabs>
          <w:tab w:val="clear" w:pos="1440"/>
        </w:tabs>
        <w:ind w:left="360" w:hanging="360"/>
        <w:rPr>
          <w:rFonts w:ascii="Arial" w:hAnsi="Arial" w:cs="Arial"/>
          <w:sz w:val="22"/>
          <w:szCs w:val="22"/>
        </w:rPr>
      </w:pPr>
      <w:bookmarkStart w:id="50" w:name="_Toc212568429"/>
      <w:r w:rsidRPr="00A37026">
        <w:rPr>
          <w:rFonts w:ascii="Arial" w:hAnsi="Arial" w:cs="Arial"/>
          <w:b/>
          <w:sz w:val="22"/>
          <w:szCs w:val="22"/>
        </w:rPr>
        <w:t>Intermolecular</w:t>
      </w:r>
      <w:r>
        <w:rPr>
          <w:rFonts w:ascii="Arial" w:hAnsi="Arial" w:cs="Arial"/>
          <w:sz w:val="22"/>
          <w:szCs w:val="22"/>
        </w:rPr>
        <w:t xml:space="preserve"> </w:t>
      </w:r>
      <w:r>
        <w:rPr>
          <w:rFonts w:ascii="Arial" w:hAnsi="Arial" w:cs="Arial"/>
          <w:b/>
          <w:sz w:val="22"/>
          <w:szCs w:val="22"/>
        </w:rPr>
        <w:t>forces (IMFs)</w:t>
      </w:r>
      <w:r w:rsidRPr="00A37026">
        <w:rPr>
          <w:rFonts w:ascii="Arial" w:hAnsi="Arial" w:cs="Arial"/>
          <w:sz w:val="22"/>
          <w:szCs w:val="22"/>
        </w:rPr>
        <w:t>—</w:t>
      </w:r>
      <w:r>
        <w:rPr>
          <w:rFonts w:ascii="Arial" w:hAnsi="Arial" w:cs="Arial"/>
          <w:sz w:val="22"/>
          <w:szCs w:val="22"/>
        </w:rPr>
        <w:t>During the study of IMFs, HDPE polymers in the article provide the opportunity to discuss how structure and properties can be explained by the strong IMFs that occur when the long straight chains pack closely together.</w:t>
      </w:r>
    </w:p>
    <w:p w:rsidR="004B7F43" w:rsidRDefault="004B7F43" w:rsidP="009F7F7E">
      <w:pPr>
        <w:numPr>
          <w:ilvl w:val="0"/>
          <w:numId w:val="78"/>
        </w:numPr>
        <w:tabs>
          <w:tab w:val="clear" w:pos="1440"/>
        </w:tabs>
        <w:ind w:left="360" w:hanging="360"/>
        <w:rPr>
          <w:rFonts w:ascii="Arial" w:hAnsi="Arial" w:cs="Arial"/>
          <w:sz w:val="22"/>
          <w:szCs w:val="22"/>
        </w:rPr>
      </w:pPr>
      <w:r w:rsidRPr="00015AD8">
        <w:rPr>
          <w:rFonts w:ascii="Arial" w:hAnsi="Arial" w:cs="Arial"/>
          <w:b/>
          <w:sz w:val="22"/>
          <w:szCs w:val="22"/>
        </w:rPr>
        <w:t>Covalent bonding</w:t>
      </w:r>
      <w:r w:rsidRPr="00015AD8">
        <w:rPr>
          <w:rFonts w:ascii="Arial" w:hAnsi="Arial" w:cs="Arial"/>
          <w:sz w:val="22"/>
          <w:szCs w:val="22"/>
        </w:rPr>
        <w:t>—</w:t>
      </w:r>
      <w:r>
        <w:rPr>
          <w:rFonts w:ascii="Arial" w:hAnsi="Arial" w:cs="Arial"/>
          <w:sz w:val="22"/>
          <w:szCs w:val="22"/>
        </w:rPr>
        <w:t>Information in this article can be used to show the strength of covalent bonds. The experimental conditions (high temperature and a catalyst) can be used to emphasize the energy required to break the carbon-carbon and two carbon-hydrogen covalent bonds in ethane.</w:t>
      </w:r>
    </w:p>
    <w:p w:rsidR="004B7F43" w:rsidRPr="003E2B35" w:rsidRDefault="004B7F43" w:rsidP="009F7F7E">
      <w:pPr>
        <w:numPr>
          <w:ilvl w:val="0"/>
          <w:numId w:val="78"/>
        </w:numPr>
        <w:tabs>
          <w:tab w:val="clear" w:pos="1440"/>
        </w:tabs>
        <w:ind w:left="360" w:hanging="360"/>
        <w:rPr>
          <w:rFonts w:ascii="Arial" w:hAnsi="Arial" w:cs="Arial"/>
          <w:strike/>
          <w:sz w:val="22"/>
          <w:szCs w:val="22"/>
        </w:rPr>
      </w:pPr>
      <w:r>
        <w:rPr>
          <w:rFonts w:ascii="Arial" w:hAnsi="Arial" w:cs="Arial"/>
          <w:b/>
          <w:sz w:val="22"/>
          <w:szCs w:val="22"/>
        </w:rPr>
        <w:t>Density</w:t>
      </w:r>
      <w:r>
        <w:rPr>
          <w:rFonts w:ascii="Arial" w:hAnsi="Arial" w:cs="Arial"/>
          <w:sz w:val="22"/>
          <w:szCs w:val="22"/>
        </w:rPr>
        <w:t>—The density of HDPE can be compared to that of LDPE, along with a discussion to discover/explain the reason for the density difference.</w:t>
      </w:r>
    </w:p>
    <w:p w:rsidR="004B7F43" w:rsidRDefault="004B7F43" w:rsidP="009F7F7E">
      <w:pPr>
        <w:numPr>
          <w:ilvl w:val="0"/>
          <w:numId w:val="78"/>
        </w:numPr>
        <w:tabs>
          <w:tab w:val="clear" w:pos="1440"/>
        </w:tabs>
        <w:ind w:left="360" w:hanging="360"/>
        <w:rPr>
          <w:rFonts w:ascii="Arial" w:hAnsi="Arial" w:cs="Arial"/>
          <w:sz w:val="22"/>
          <w:szCs w:val="22"/>
        </w:rPr>
      </w:pPr>
      <w:r w:rsidRPr="00015AD8">
        <w:rPr>
          <w:rFonts w:ascii="Arial" w:hAnsi="Arial" w:cs="Arial"/>
          <w:b/>
          <w:sz w:val="22"/>
          <w:szCs w:val="22"/>
        </w:rPr>
        <w:t>Polymer</w:t>
      </w:r>
      <w:r>
        <w:rPr>
          <w:rFonts w:ascii="Arial" w:hAnsi="Arial" w:cs="Arial"/>
          <w:b/>
          <w:sz w:val="22"/>
          <w:szCs w:val="22"/>
        </w:rPr>
        <w:t>ization</w:t>
      </w:r>
      <w:r w:rsidRPr="00015AD8">
        <w:rPr>
          <w:rFonts w:ascii="Arial" w:hAnsi="Arial" w:cs="Arial"/>
          <w:sz w:val="22"/>
          <w:szCs w:val="22"/>
        </w:rPr>
        <w:t>—</w:t>
      </w:r>
      <w:r>
        <w:rPr>
          <w:rFonts w:ascii="Arial" w:hAnsi="Arial" w:cs="Arial"/>
          <w:sz w:val="22"/>
          <w:szCs w:val="22"/>
        </w:rPr>
        <w:t>Polymerization can be introduced during the study of covalent bonding. The polymerization of HDPE discussed in the De</w:t>
      </w:r>
      <w:r w:rsidR="00562E25">
        <w:rPr>
          <w:rFonts w:ascii="Arial" w:hAnsi="Arial" w:cs="Arial"/>
          <w:sz w:val="22"/>
          <w:szCs w:val="22"/>
        </w:rPr>
        <w:t xml:space="preserve"> </w:t>
      </w:r>
      <w:r>
        <w:rPr>
          <w:rFonts w:ascii="Arial" w:hAnsi="Arial" w:cs="Arial"/>
          <w:sz w:val="22"/>
          <w:szCs w:val="22"/>
        </w:rPr>
        <w:t>Antonis article is an example of C=C bonds in monomers breaking to form reactive C–C bonds that allow those monomers to link, forming polymers.</w:t>
      </w:r>
    </w:p>
    <w:p w:rsidR="004B7F43" w:rsidRDefault="004B7F43" w:rsidP="009F7F7E">
      <w:pPr>
        <w:numPr>
          <w:ilvl w:val="0"/>
          <w:numId w:val="78"/>
        </w:numPr>
        <w:tabs>
          <w:tab w:val="clear" w:pos="1440"/>
        </w:tabs>
        <w:ind w:left="360" w:hanging="360"/>
        <w:rPr>
          <w:rFonts w:ascii="Arial" w:hAnsi="Arial" w:cs="Arial"/>
          <w:sz w:val="22"/>
          <w:szCs w:val="22"/>
        </w:rPr>
      </w:pPr>
      <w:r>
        <w:rPr>
          <w:rFonts w:ascii="Arial" w:hAnsi="Arial" w:cs="Arial"/>
          <w:b/>
          <w:sz w:val="22"/>
          <w:szCs w:val="22"/>
        </w:rPr>
        <w:t>Unsaturated compounds</w:t>
      </w:r>
      <w:r>
        <w:rPr>
          <w:rFonts w:ascii="Arial" w:hAnsi="Arial" w:cs="Arial"/>
          <w:sz w:val="22"/>
          <w:szCs w:val="22"/>
        </w:rPr>
        <w:t>—In the study of polymers, multiple bonds in unsaturated compounds must be broken for monomer additions (polymerization). Typically, only unsaturated monomers can form polymers through addition polymerization.</w:t>
      </w:r>
    </w:p>
    <w:p w:rsidR="004B7F43" w:rsidRDefault="004B7F43" w:rsidP="009F7F7E">
      <w:pPr>
        <w:numPr>
          <w:ilvl w:val="0"/>
          <w:numId w:val="78"/>
        </w:numPr>
        <w:tabs>
          <w:tab w:val="clear" w:pos="1440"/>
        </w:tabs>
        <w:ind w:left="360" w:hanging="360"/>
        <w:rPr>
          <w:rFonts w:ascii="Arial" w:hAnsi="Arial" w:cs="Arial"/>
          <w:sz w:val="22"/>
          <w:szCs w:val="22"/>
        </w:rPr>
      </w:pPr>
      <w:r>
        <w:rPr>
          <w:rFonts w:ascii="Arial" w:hAnsi="Arial" w:cs="Arial"/>
          <w:b/>
          <w:sz w:val="22"/>
          <w:szCs w:val="22"/>
        </w:rPr>
        <w:t>Recycling</w:t>
      </w:r>
      <w:r>
        <w:rPr>
          <w:rFonts w:ascii="Arial" w:hAnsi="Arial" w:cs="Arial"/>
          <w:sz w:val="22"/>
          <w:szCs w:val="22"/>
        </w:rPr>
        <w:t>—During environmental studies, include the rationale for recycling (beyond litter) to protect our planet by reducing global warming, the use of fossil fuels and harm to wildlife.</w:t>
      </w:r>
    </w:p>
    <w:p w:rsidR="004B7F43" w:rsidRPr="00B84A88" w:rsidRDefault="004B7F43" w:rsidP="009F7F7E">
      <w:pPr>
        <w:numPr>
          <w:ilvl w:val="0"/>
          <w:numId w:val="78"/>
        </w:numPr>
        <w:tabs>
          <w:tab w:val="clear" w:pos="1440"/>
        </w:tabs>
        <w:ind w:left="360" w:hanging="360"/>
        <w:rPr>
          <w:rFonts w:ascii="Arial" w:hAnsi="Arial" w:cs="Arial"/>
          <w:strike/>
          <w:sz w:val="22"/>
          <w:szCs w:val="22"/>
        </w:rPr>
      </w:pPr>
      <w:r w:rsidRPr="00BA5C49">
        <w:rPr>
          <w:rFonts w:ascii="Arial" w:hAnsi="Arial" w:cs="Arial"/>
          <w:b/>
          <w:sz w:val="22"/>
          <w:szCs w:val="22"/>
        </w:rPr>
        <w:t>Catalysis</w:t>
      </w:r>
      <w:r w:rsidRPr="00BA5C49">
        <w:rPr>
          <w:rFonts w:ascii="Arial" w:hAnsi="Arial" w:cs="Arial"/>
          <w:sz w:val="22"/>
          <w:szCs w:val="22"/>
        </w:rPr>
        <w:t>—</w:t>
      </w:r>
      <w:r>
        <w:rPr>
          <w:rFonts w:ascii="Arial" w:hAnsi="Arial" w:cs="Arial"/>
          <w:sz w:val="22"/>
          <w:szCs w:val="22"/>
        </w:rPr>
        <w:t>When studying catalysis, note that a catalyst is required to break the strong covalent bonds shown in the ethane to ethylene conversion in the article.</w:t>
      </w:r>
    </w:p>
    <w:p w:rsidR="002F278F" w:rsidRDefault="002F278F" w:rsidP="002F278F">
      <w:pPr>
        <w:rPr>
          <w:rFonts w:ascii="Arial" w:hAnsi="Arial" w:cs="Arial"/>
          <w:sz w:val="22"/>
          <w:szCs w:val="22"/>
        </w:rPr>
      </w:pPr>
    </w:p>
    <w:p w:rsidR="00552AEF" w:rsidRPr="008B1A62" w:rsidRDefault="00552AEF" w:rsidP="00552AEF">
      <w:pPr>
        <w:pStyle w:val="Heading2"/>
        <w:rPr>
          <w:rFonts w:ascii="Arial" w:hAnsi="Arial" w:cs="Arial"/>
        </w:rPr>
      </w:pPr>
      <w:bookmarkStart w:id="51" w:name="_Toc478389343"/>
      <w:r w:rsidRPr="008B1A62">
        <w:rPr>
          <w:rFonts w:ascii="Arial" w:hAnsi="Arial" w:cs="Arial"/>
        </w:rPr>
        <w:t>Possible Student Misconceptions</w:t>
      </w:r>
      <w:bookmarkEnd w:id="50"/>
      <w:r w:rsidR="006E0263" w:rsidRPr="008B1A62">
        <w:rPr>
          <w:rFonts w:ascii="Arial" w:hAnsi="Arial" w:cs="Arial"/>
        </w:rPr>
        <w:t xml:space="preserve"> (to aid teacher in addressing misconceptions)</w:t>
      </w:r>
      <w:bookmarkEnd w:id="51"/>
    </w:p>
    <w:p w:rsidR="009E42C7" w:rsidRPr="008B1A62" w:rsidRDefault="009E42C7" w:rsidP="009E42C7">
      <w:pPr>
        <w:rPr>
          <w:rFonts w:ascii="Arial" w:hAnsi="Arial" w:cs="Arial"/>
          <w:sz w:val="22"/>
          <w:szCs w:val="22"/>
        </w:rPr>
      </w:pPr>
    </w:p>
    <w:p w:rsidR="004B7F43" w:rsidRDefault="004B7F43" w:rsidP="009F7F7E">
      <w:pPr>
        <w:numPr>
          <w:ilvl w:val="0"/>
          <w:numId w:val="81"/>
        </w:numPr>
        <w:tabs>
          <w:tab w:val="clear" w:pos="720"/>
        </w:tabs>
        <w:ind w:left="360"/>
        <w:rPr>
          <w:rFonts w:ascii="Arial" w:hAnsi="Arial" w:cs="Arial"/>
          <w:i/>
          <w:sz w:val="22"/>
          <w:szCs w:val="22"/>
        </w:rPr>
      </w:pPr>
      <w:r w:rsidRPr="00A3417A">
        <w:rPr>
          <w:rFonts w:ascii="Arial" w:hAnsi="Arial" w:cs="Arial"/>
          <w:b/>
          <w:sz w:val="22"/>
          <w:szCs w:val="22"/>
        </w:rPr>
        <w:t>“I tell my parents to always buy plastic containers with numbers in triangles on them, that way I know that they will be recycled into new containers.”</w:t>
      </w:r>
      <w:r>
        <w:rPr>
          <w:rFonts w:ascii="Arial" w:hAnsi="Arial" w:cs="Arial"/>
        </w:rPr>
        <w:t xml:space="preserve"> </w:t>
      </w:r>
      <w:r w:rsidRPr="00A103BA">
        <w:rPr>
          <w:rFonts w:ascii="Arial" w:hAnsi="Arial" w:cs="Arial"/>
          <w:i/>
          <w:sz w:val="22"/>
          <w:szCs w:val="22"/>
        </w:rPr>
        <w:t>The numbers only identify the general type of resin</w:t>
      </w:r>
      <w:r>
        <w:rPr>
          <w:rFonts w:ascii="Arial" w:hAnsi="Arial" w:cs="Arial"/>
          <w:i/>
          <w:sz w:val="22"/>
          <w:szCs w:val="22"/>
        </w:rPr>
        <w:t xml:space="preserve"> used to make the plastic, they do not indicate whether the</w:t>
      </w:r>
      <w:r w:rsidRPr="00A103BA">
        <w:rPr>
          <w:rFonts w:ascii="Arial" w:hAnsi="Arial" w:cs="Arial"/>
          <w:i/>
          <w:sz w:val="22"/>
          <w:szCs w:val="22"/>
        </w:rPr>
        <w:t xml:space="preserve"> plastic ca</w:t>
      </w:r>
      <w:r>
        <w:rPr>
          <w:rFonts w:ascii="Arial" w:hAnsi="Arial" w:cs="Arial"/>
          <w:i/>
          <w:sz w:val="22"/>
          <w:szCs w:val="22"/>
        </w:rPr>
        <w:t>n be recycled into</w:t>
      </w:r>
      <w:r w:rsidRPr="00A103BA">
        <w:rPr>
          <w:rFonts w:ascii="Arial" w:hAnsi="Arial" w:cs="Arial"/>
          <w:i/>
          <w:sz w:val="22"/>
          <w:szCs w:val="22"/>
        </w:rPr>
        <w:t xml:space="preserve"> </w:t>
      </w:r>
      <w:r>
        <w:rPr>
          <w:rFonts w:ascii="Arial" w:hAnsi="Arial" w:cs="Arial"/>
          <w:i/>
          <w:sz w:val="22"/>
          <w:szCs w:val="22"/>
        </w:rPr>
        <w:t xml:space="preserve">new </w:t>
      </w:r>
      <w:r w:rsidRPr="00A103BA">
        <w:rPr>
          <w:rFonts w:ascii="Arial" w:hAnsi="Arial" w:cs="Arial"/>
          <w:i/>
          <w:sz w:val="22"/>
          <w:szCs w:val="22"/>
        </w:rPr>
        <w:t>plastic containers.</w:t>
      </w:r>
      <w:r>
        <w:rPr>
          <w:rFonts w:ascii="Arial" w:hAnsi="Arial" w:cs="Arial"/>
          <w:i/>
          <w:sz w:val="22"/>
          <w:szCs w:val="22"/>
        </w:rPr>
        <w:t xml:space="preserve"> Numbers in the triangles are Resin Identification Coding System (RIC) that manufacturers use to show the type of resin used in making a product. They are not meant to tell the customer whether or not the plastic can be recycled. Yet since the RIC identifies the resin, the number can be used by recyclers to determine if their facility is capable of processing the item.</w:t>
      </w:r>
    </w:p>
    <w:p w:rsidR="004B7F43" w:rsidRPr="002E4E30" w:rsidRDefault="004B7F43" w:rsidP="009F7F7E">
      <w:pPr>
        <w:numPr>
          <w:ilvl w:val="0"/>
          <w:numId w:val="81"/>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 xml:space="preserve">When we separate our trash, we always put plastics in the “blue” bin so they will never go to a landfill.” </w:t>
      </w:r>
      <w:r>
        <w:rPr>
          <w:rFonts w:ascii="Arial" w:hAnsi="Arial" w:cs="Arial"/>
          <w:i/>
          <w:sz w:val="22"/>
          <w:szCs w:val="22"/>
        </w:rPr>
        <w:t xml:space="preserve">Most recyclable plastics eventually end up in a landfill. Many plastics that </w:t>
      </w:r>
      <w:r w:rsidRPr="002E4E30">
        <w:rPr>
          <w:rFonts w:ascii="Arial" w:hAnsi="Arial" w:cs="Arial"/>
          <w:i/>
          <w:sz w:val="22"/>
          <w:szCs w:val="22"/>
        </w:rPr>
        <w:t>are recyclable are used to make new secondary items such as composite lumber, parking lot bumpers and plastic park benches</w:t>
      </w:r>
      <w:r>
        <w:rPr>
          <w:rFonts w:ascii="Arial" w:hAnsi="Arial" w:cs="Arial"/>
          <w:i/>
          <w:sz w:val="22"/>
          <w:szCs w:val="22"/>
        </w:rPr>
        <w:t xml:space="preserve">. These items are </w:t>
      </w:r>
      <w:r w:rsidRPr="002E4E30">
        <w:rPr>
          <w:rFonts w:ascii="Arial" w:hAnsi="Arial" w:cs="Arial"/>
          <w:i/>
          <w:sz w:val="22"/>
          <w:szCs w:val="22"/>
        </w:rPr>
        <w:t>not recyc</w:t>
      </w:r>
      <w:r>
        <w:rPr>
          <w:rFonts w:ascii="Arial" w:hAnsi="Arial" w:cs="Arial"/>
          <w:i/>
          <w:sz w:val="22"/>
          <w:szCs w:val="22"/>
        </w:rPr>
        <w:t>lable, so eventually this plastic ends up in a landfill.</w:t>
      </w:r>
    </w:p>
    <w:p w:rsidR="004B7F43" w:rsidRPr="009F7BBC" w:rsidRDefault="004B7F43" w:rsidP="009F7F7E">
      <w:pPr>
        <w:numPr>
          <w:ilvl w:val="0"/>
          <w:numId w:val="81"/>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We do our own recycling by using grocery bags to reline our kitchen trash can and to pick up after our dogs.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While this helps by saving bags, these bags of garbage go straight to the landfill. This is called “reusing” your grocery bags, a process that does conserve fossil fuels. But once the bag contains garbage, it will have to go straight to the land fill anyway, so you’ve only prolonged its eventual disposal. Only clean, dry grocery bags can be recycled.</w:t>
      </w:r>
    </w:p>
    <w:p w:rsidR="004B7F43" w:rsidRPr="009F7BBC" w:rsidRDefault="004B7F43" w:rsidP="009F7F7E">
      <w:pPr>
        <w:numPr>
          <w:ilvl w:val="0"/>
          <w:numId w:val="81"/>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 xml:space="preserve">I’ve heard that brown colored grocery bags are not as strong as white ones.” </w:t>
      </w:r>
      <w:r>
        <w:rPr>
          <w:rFonts w:ascii="Arial" w:hAnsi="Arial" w:cs="Arial"/>
          <w:i/>
          <w:sz w:val="22"/>
          <w:szCs w:val="22"/>
        </w:rPr>
        <w:t>When a bag is brown, it usually means that it was made from partially recycled polyethylene. These bags must pass the same quality (including strength) tests as bags made from entirely new (virgin) polyethylene.</w:t>
      </w:r>
    </w:p>
    <w:p w:rsidR="004B7F43" w:rsidRDefault="004B7F43" w:rsidP="009F7F7E">
      <w:pPr>
        <w:numPr>
          <w:ilvl w:val="0"/>
          <w:numId w:val="81"/>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 xml:space="preserve">Recycling at my home is pretty easy. We just dump everything into the big blue bin, the truck collects it and takes to a place where they pull out the paper and melt down the rest into plastic again.” </w:t>
      </w:r>
      <w:r>
        <w:rPr>
          <w:rFonts w:ascii="Arial" w:hAnsi="Arial" w:cs="Arial"/>
          <w:i/>
          <w:sz w:val="22"/>
          <w:szCs w:val="22"/>
        </w:rPr>
        <w:t>Recycling is not quite that simple. Aside from paper, the blue bins contain other recycled products such as glass and metal objects that must be removed before recycling plastics. Also, different plastic resins require resin-specific recycling procedures, so this requires additional sorting. Thin HDPE films are best collected separately in special drop-off bins at supermarkets. Once materials have been sorted, plastic pellets of different resins are produced. New (recycled) products are made from these pellets.</w:t>
      </w:r>
    </w:p>
    <w:p w:rsidR="004B7F43" w:rsidRPr="00BF6A36" w:rsidRDefault="004B7F43" w:rsidP="009F7F7E">
      <w:pPr>
        <w:numPr>
          <w:ilvl w:val="0"/>
          <w:numId w:val="81"/>
        </w:numPr>
        <w:tabs>
          <w:tab w:val="clear" w:pos="720"/>
        </w:tabs>
        <w:ind w:left="360"/>
        <w:rPr>
          <w:rFonts w:ascii="Arial" w:hAnsi="Arial" w:cs="Arial"/>
          <w:i/>
          <w:sz w:val="22"/>
          <w:szCs w:val="22"/>
        </w:rPr>
      </w:pPr>
      <w:r w:rsidRPr="0078227A">
        <w:rPr>
          <w:rFonts w:ascii="Arial" w:hAnsi="Arial" w:cs="Arial"/>
          <w:b/>
          <w:sz w:val="22"/>
          <w:szCs w:val="22"/>
        </w:rPr>
        <w:t xml:space="preserve">“I’ve seen the Bag-to-Bag bins at our local supermarket. I assume that this is the best place to put </w:t>
      </w:r>
      <w:r w:rsidRPr="009D13BF">
        <w:rPr>
          <w:rFonts w:ascii="Arial" w:hAnsi="Arial" w:cs="Arial"/>
          <w:b/>
          <w:i/>
          <w:sz w:val="22"/>
          <w:szCs w:val="22"/>
        </w:rPr>
        <w:t>all</w:t>
      </w:r>
      <w:r w:rsidRPr="0078227A">
        <w:rPr>
          <w:rFonts w:ascii="Arial" w:hAnsi="Arial" w:cs="Arial"/>
          <w:b/>
          <w:sz w:val="22"/>
          <w:szCs w:val="22"/>
        </w:rPr>
        <w:t xml:space="preserve"> plastic bags.”</w:t>
      </w:r>
      <w:r w:rsidRPr="0078227A">
        <w:rPr>
          <w:rFonts w:ascii="Arial" w:hAnsi="Arial" w:cs="Arial"/>
          <w:sz w:val="22"/>
          <w:szCs w:val="22"/>
        </w:rPr>
        <w:t xml:space="preserve"> </w:t>
      </w:r>
      <w:r>
        <w:rPr>
          <w:rFonts w:ascii="Arial" w:hAnsi="Arial" w:cs="Arial"/>
          <w:i/>
          <w:sz w:val="22"/>
          <w:szCs w:val="22"/>
        </w:rPr>
        <w:t>All plastic bags should not be placed in these recycling bins. The Bag-2-Bag program is specialized to process only empty, clean, dry single-use PE grocery bags and certain PE thin films (resin numbers two and four), like those covering rolls of paper towels and newspapers. While some frozen food and salad mix bags may be composed primarily of PE, they often contain additional polymers or layers of materials to extend the shelf life of the products. These additives can act as contaminants that ruin an entire batch of resin. So, unless this type of bag is marked with a “how2recycle” label as shown in the De Antonis article, they should not be placed in the store Bag-2-Bag Novolex bin.</w:t>
      </w:r>
    </w:p>
    <w:p w:rsidR="004B7F43" w:rsidRDefault="004B7F43" w:rsidP="009F7F7E">
      <w:pPr>
        <w:numPr>
          <w:ilvl w:val="0"/>
          <w:numId w:val="81"/>
        </w:numPr>
        <w:tabs>
          <w:tab w:val="clear" w:pos="720"/>
        </w:tabs>
        <w:ind w:left="360"/>
        <w:rPr>
          <w:rFonts w:ascii="Arial" w:hAnsi="Arial" w:cs="Arial"/>
          <w:i/>
          <w:sz w:val="22"/>
          <w:szCs w:val="22"/>
        </w:rPr>
      </w:pPr>
      <w:r w:rsidRPr="0078227A">
        <w:rPr>
          <w:rFonts w:ascii="Arial" w:hAnsi="Arial" w:cs="Arial"/>
          <w:b/>
          <w:sz w:val="22"/>
          <w:szCs w:val="22"/>
        </w:rPr>
        <w:t>“</w:t>
      </w:r>
      <w:r>
        <w:rPr>
          <w:rFonts w:ascii="Arial" w:hAnsi="Arial" w:cs="Arial"/>
          <w:b/>
          <w:sz w:val="22"/>
          <w:szCs w:val="22"/>
        </w:rPr>
        <w:t>My family usually goes on at least one Pacific cruise each year. Will our ship have problems if it runs into the Great Pacific Garbage Patch of floating plastic?”</w:t>
      </w:r>
      <w:r>
        <w:rPr>
          <w:rFonts w:ascii="Arial" w:hAnsi="Arial" w:cs="Arial"/>
          <w:sz w:val="22"/>
          <w:szCs w:val="22"/>
        </w:rPr>
        <w:t xml:space="preserve"> </w:t>
      </w:r>
      <w:r>
        <w:rPr>
          <w:rFonts w:ascii="Arial" w:hAnsi="Arial" w:cs="Arial"/>
          <w:i/>
          <w:sz w:val="22"/>
          <w:szCs w:val="22"/>
        </w:rPr>
        <w:t xml:space="preserve">Encountering the Garbage Patch will not be a problem even for a small sail boat. This </w:t>
      </w:r>
      <w:r>
        <w:rPr>
          <w:rFonts w:ascii="Arial" w:hAnsi="Arial" w:cs="Arial"/>
          <w:i/>
          <w:sz w:val="22"/>
          <w:szCs w:val="22"/>
        </w:rPr>
        <w:lastRenderedPageBreak/>
        <w:t>marine current-driven collection of plastic is composed of tiny bits of plastic mixed with water, heavy materials quickly sink to the bottom of the ocean.</w:t>
      </w:r>
    </w:p>
    <w:p w:rsidR="004B7F43" w:rsidRPr="00E432F2" w:rsidRDefault="004B7F43" w:rsidP="009F7F7E">
      <w:pPr>
        <w:numPr>
          <w:ilvl w:val="0"/>
          <w:numId w:val="81"/>
        </w:numPr>
        <w:tabs>
          <w:tab w:val="clear" w:pos="720"/>
        </w:tabs>
        <w:ind w:left="360"/>
        <w:rPr>
          <w:rFonts w:ascii="Arial" w:hAnsi="Arial" w:cs="Arial"/>
          <w:i/>
          <w:sz w:val="22"/>
          <w:szCs w:val="22"/>
        </w:rPr>
      </w:pPr>
      <w:r>
        <w:rPr>
          <w:rFonts w:ascii="Arial" w:hAnsi="Arial" w:cs="Arial"/>
          <w:b/>
          <w:sz w:val="22"/>
          <w:szCs w:val="22"/>
        </w:rPr>
        <w:t>“Doesn’t most of the resin used for grocery bags come from refinery waste?”</w:t>
      </w:r>
      <w:r>
        <w:rPr>
          <w:rFonts w:ascii="Arial" w:hAnsi="Arial" w:cs="Arial"/>
          <w:sz w:val="22"/>
          <w:szCs w:val="22"/>
        </w:rPr>
        <w:t xml:space="preserve"> </w:t>
      </w:r>
      <w:r>
        <w:rPr>
          <w:rFonts w:ascii="Arial" w:hAnsi="Arial" w:cs="Arial"/>
          <w:i/>
          <w:sz w:val="22"/>
          <w:szCs w:val="22"/>
        </w:rPr>
        <w:t>Except for some recycled resin, most of the grocery bag resin comes from the same natural gas that we use to heat our homes and cook our food.</w:t>
      </w:r>
    </w:p>
    <w:p w:rsidR="00552AEF" w:rsidRPr="008B1A62" w:rsidRDefault="006E0263" w:rsidP="00552AEF">
      <w:pPr>
        <w:pStyle w:val="Heading2"/>
        <w:rPr>
          <w:rFonts w:ascii="Arial" w:hAnsi="Arial" w:cs="Arial"/>
        </w:rPr>
      </w:pPr>
      <w:bookmarkStart w:id="52" w:name="_Toc478389344"/>
      <w:r w:rsidRPr="008B1A62">
        <w:rPr>
          <w:rFonts w:ascii="Arial" w:hAnsi="Arial" w:cs="Arial"/>
        </w:rPr>
        <w:t>Anticipating Student Questions (answers to questions students might ask in class)</w:t>
      </w:r>
      <w:bookmarkEnd w:id="52"/>
    </w:p>
    <w:p w:rsidR="009E42C7" w:rsidRPr="008B1A62" w:rsidRDefault="009E42C7" w:rsidP="009E42C7">
      <w:pPr>
        <w:rPr>
          <w:rFonts w:ascii="Arial" w:hAnsi="Arial" w:cs="Arial"/>
          <w:sz w:val="22"/>
          <w:szCs w:val="22"/>
        </w:rPr>
      </w:pPr>
    </w:p>
    <w:p w:rsidR="004B7F43" w:rsidRPr="004B7F43" w:rsidRDefault="004B7F43" w:rsidP="009F7F7E">
      <w:pPr>
        <w:pStyle w:val="ListParagraph"/>
        <w:numPr>
          <w:ilvl w:val="0"/>
          <w:numId w:val="82"/>
        </w:numPr>
        <w:ind w:left="360"/>
        <w:rPr>
          <w:rFonts w:ascii="Arial" w:hAnsi="Arial" w:cs="Arial"/>
          <w:i/>
          <w:sz w:val="22"/>
          <w:szCs w:val="22"/>
        </w:rPr>
      </w:pPr>
      <w:r w:rsidRPr="004B7F43">
        <w:rPr>
          <w:rFonts w:ascii="Arial" w:hAnsi="Arial" w:cs="Arial"/>
          <w:b/>
          <w:sz w:val="22"/>
          <w:szCs w:val="22"/>
        </w:rPr>
        <w:t>“If I put my used water bottle in the recycler, will it eventually become a new bottle?”</w:t>
      </w:r>
      <w:r w:rsidRPr="004B7F43">
        <w:rPr>
          <w:rFonts w:ascii="Arial" w:hAnsi="Arial" w:cs="Arial"/>
          <w:sz w:val="22"/>
          <w:szCs w:val="22"/>
        </w:rPr>
        <w:t xml:space="preserve"> </w:t>
      </w:r>
      <w:r w:rsidRPr="004B7F43">
        <w:rPr>
          <w:rFonts w:ascii="Arial" w:hAnsi="Arial" w:cs="Arial"/>
          <w:i/>
          <w:sz w:val="22"/>
          <w:szCs w:val="22"/>
        </w:rPr>
        <w:t>Probably not. This is almost never the case, because much of the recycled plastic is used in the manufacture of composites such as parking lot bumpers, license plate holders and lumber. These products have longer lives than water bottles, but, as mixtures of various plastics, they are not recyclable.</w:t>
      </w:r>
    </w:p>
    <w:p w:rsidR="004B7F43" w:rsidRPr="004B7F43" w:rsidRDefault="004B7F43" w:rsidP="009F7F7E">
      <w:pPr>
        <w:pStyle w:val="ListParagraph"/>
        <w:numPr>
          <w:ilvl w:val="0"/>
          <w:numId w:val="82"/>
        </w:numPr>
        <w:ind w:left="360"/>
        <w:rPr>
          <w:rFonts w:ascii="Arial" w:hAnsi="Arial" w:cs="Arial"/>
          <w:i/>
          <w:sz w:val="22"/>
          <w:szCs w:val="22"/>
        </w:rPr>
      </w:pPr>
      <w:r w:rsidRPr="004B7F43">
        <w:rPr>
          <w:rFonts w:ascii="Arial" w:hAnsi="Arial" w:cs="Arial"/>
          <w:b/>
          <w:sz w:val="22"/>
          <w:szCs w:val="22"/>
        </w:rPr>
        <w:t xml:space="preserve">“What do the big and little “n”s mean in the chemical equation that forms polyethylene:  </w:t>
      </w:r>
      <w:r w:rsidRPr="004B7F43">
        <w:rPr>
          <w:rFonts w:ascii="Arial" w:hAnsi="Arial" w:cs="Arial"/>
          <w:b/>
          <w:i/>
          <w:sz w:val="22"/>
          <w:szCs w:val="22"/>
        </w:rPr>
        <w:t>n C</w:t>
      </w:r>
      <w:r w:rsidRPr="004B7F43">
        <w:rPr>
          <w:rFonts w:ascii="Arial" w:hAnsi="Arial" w:cs="Arial"/>
          <w:b/>
          <w:sz w:val="22"/>
          <w:szCs w:val="22"/>
          <w:vertAlign w:val="subscript"/>
        </w:rPr>
        <w:t>2</w:t>
      </w:r>
      <w:r w:rsidRPr="004B7F43">
        <w:rPr>
          <w:rFonts w:ascii="Arial" w:hAnsi="Arial" w:cs="Arial"/>
          <w:b/>
          <w:sz w:val="22"/>
          <w:szCs w:val="22"/>
        </w:rPr>
        <w:t>H</w:t>
      </w:r>
      <w:r w:rsidRPr="004B7F43">
        <w:rPr>
          <w:rFonts w:ascii="Arial" w:hAnsi="Arial" w:cs="Arial"/>
          <w:b/>
          <w:sz w:val="22"/>
          <w:szCs w:val="22"/>
          <w:vertAlign w:val="subscript"/>
        </w:rPr>
        <w:t>4</w:t>
      </w:r>
      <w:r w:rsidRPr="004B7F43">
        <w:rPr>
          <w:rFonts w:ascii="Arial" w:hAnsi="Arial" w:cs="Arial"/>
          <w:b/>
          <w:sz w:val="22"/>
          <w:szCs w:val="22"/>
        </w:rPr>
        <w:t xml:space="preserve"> </w:t>
      </w:r>
      <w:r w:rsidRPr="003B6922">
        <w:sym w:font="Wingdings" w:char="F0E0"/>
      </w:r>
      <w:r w:rsidRPr="004B7F43">
        <w:rPr>
          <w:rFonts w:ascii="Arial" w:hAnsi="Arial" w:cs="Arial"/>
          <w:b/>
          <w:sz w:val="22"/>
          <w:szCs w:val="22"/>
        </w:rPr>
        <w:t xml:space="preserve"> (C</w:t>
      </w:r>
      <w:r w:rsidRPr="004B7F43">
        <w:rPr>
          <w:rFonts w:ascii="Arial" w:hAnsi="Arial" w:cs="Arial"/>
          <w:b/>
          <w:sz w:val="22"/>
          <w:szCs w:val="22"/>
          <w:vertAlign w:val="subscript"/>
        </w:rPr>
        <w:t>2</w:t>
      </w:r>
      <w:r w:rsidRPr="004B7F43">
        <w:rPr>
          <w:rFonts w:ascii="Arial" w:hAnsi="Arial" w:cs="Arial"/>
          <w:b/>
          <w:sz w:val="22"/>
          <w:szCs w:val="22"/>
        </w:rPr>
        <w:t>H</w:t>
      </w:r>
      <w:r w:rsidRPr="004B7F43">
        <w:rPr>
          <w:rFonts w:ascii="Arial" w:hAnsi="Arial" w:cs="Arial"/>
          <w:b/>
          <w:sz w:val="22"/>
          <w:szCs w:val="22"/>
          <w:vertAlign w:val="subscript"/>
        </w:rPr>
        <w:t>4</w:t>
      </w:r>
      <w:r w:rsidRPr="004B7F43">
        <w:rPr>
          <w:rFonts w:ascii="Arial" w:hAnsi="Arial" w:cs="Arial"/>
          <w:b/>
          <w:sz w:val="22"/>
          <w:szCs w:val="22"/>
        </w:rPr>
        <w:t>)</w:t>
      </w:r>
      <w:r w:rsidRPr="004B7F43">
        <w:rPr>
          <w:rFonts w:ascii="Arial" w:hAnsi="Arial" w:cs="Arial"/>
          <w:b/>
          <w:sz w:val="22"/>
          <w:szCs w:val="22"/>
          <w:vertAlign w:val="subscript"/>
        </w:rPr>
        <w:t>n</w:t>
      </w:r>
      <w:r w:rsidRPr="004B7F43">
        <w:rPr>
          <w:rFonts w:ascii="Arial" w:hAnsi="Arial" w:cs="Arial"/>
          <w:b/>
          <w:sz w:val="22"/>
          <w:szCs w:val="22"/>
        </w:rPr>
        <w:t xml:space="preserve">? </w:t>
      </w:r>
      <w:r w:rsidRPr="004B7F43">
        <w:rPr>
          <w:rFonts w:ascii="Arial" w:hAnsi="Arial" w:cs="Arial"/>
          <w:i/>
          <w:sz w:val="22"/>
          <w:szCs w:val="22"/>
        </w:rPr>
        <w:t>The “n”s are chemistry (and mathematical) shortcuts that represent any number. The first “n” represents the number of ethene molecules (monomers) that link together to form one polyethylene molecule (polymer) that is composed of the subscript “n” monomer units.</w:t>
      </w:r>
    </w:p>
    <w:p w:rsidR="004B7F43" w:rsidRPr="004B7F43" w:rsidRDefault="004B7F43" w:rsidP="004B7F43">
      <w:pPr>
        <w:pStyle w:val="ListParagraph"/>
        <w:ind w:left="360"/>
        <w:rPr>
          <w:rFonts w:ascii="Arial" w:hAnsi="Arial" w:cs="Arial"/>
          <w:i/>
          <w:sz w:val="22"/>
          <w:szCs w:val="22"/>
        </w:rPr>
      </w:pPr>
      <w:r w:rsidRPr="004B7F43">
        <w:rPr>
          <w:rFonts w:ascii="Arial" w:hAnsi="Arial" w:cs="Arial"/>
          <w:i/>
          <w:sz w:val="22"/>
          <w:szCs w:val="22"/>
        </w:rPr>
        <w:t>For example: Since n is any number between 50,000 and 100,000 monomer units, we could say that if the first “n” = 70,000 C</w:t>
      </w:r>
      <w:r w:rsidRPr="004B7F43">
        <w:rPr>
          <w:rFonts w:ascii="Arial" w:hAnsi="Arial" w:cs="Arial"/>
          <w:i/>
          <w:sz w:val="22"/>
          <w:szCs w:val="22"/>
          <w:vertAlign w:val="subscript"/>
        </w:rPr>
        <w:t>2</w:t>
      </w:r>
      <w:r w:rsidRPr="004B7F43">
        <w:rPr>
          <w:rFonts w:ascii="Arial" w:hAnsi="Arial" w:cs="Arial"/>
          <w:i/>
          <w:sz w:val="22"/>
          <w:szCs w:val="22"/>
        </w:rPr>
        <w:t>H</w:t>
      </w:r>
      <w:r w:rsidRPr="004B7F43">
        <w:rPr>
          <w:rFonts w:ascii="Arial" w:hAnsi="Arial" w:cs="Arial"/>
          <w:i/>
          <w:sz w:val="22"/>
          <w:szCs w:val="22"/>
          <w:vertAlign w:val="subscript"/>
        </w:rPr>
        <w:t>4</w:t>
      </w:r>
      <w:r w:rsidRPr="004B7F43">
        <w:rPr>
          <w:rFonts w:ascii="Arial" w:hAnsi="Arial" w:cs="Arial"/>
          <w:i/>
          <w:sz w:val="22"/>
          <w:szCs w:val="22"/>
        </w:rPr>
        <w:t xml:space="preserve"> ethene monomers; then subscript “n” shows that the one product polyethylene molecule is one long chain of 70,000 ethene monomers covalently bonded together.</w:t>
      </w:r>
    </w:p>
    <w:p w:rsidR="004B7F43" w:rsidRPr="004B7F43" w:rsidRDefault="004B7F43" w:rsidP="009F7F7E">
      <w:pPr>
        <w:pStyle w:val="ListParagraph"/>
        <w:numPr>
          <w:ilvl w:val="0"/>
          <w:numId w:val="82"/>
        </w:numPr>
        <w:ind w:left="360"/>
        <w:rPr>
          <w:rFonts w:ascii="Arial" w:hAnsi="Arial" w:cs="Arial"/>
          <w:b/>
          <w:i/>
          <w:sz w:val="22"/>
          <w:szCs w:val="22"/>
        </w:rPr>
      </w:pPr>
      <w:r w:rsidRPr="004B7F43">
        <w:rPr>
          <w:rFonts w:ascii="Arial" w:hAnsi="Arial" w:cs="Arial"/>
          <w:b/>
          <w:sz w:val="22"/>
          <w:szCs w:val="22"/>
        </w:rPr>
        <w:t>“If the Great Pacific Garbage Patch of plastic is made up of very tiny beads of plastic, why are marine scientists worried?”</w:t>
      </w:r>
      <w:r w:rsidRPr="004B7F43">
        <w:rPr>
          <w:rFonts w:ascii="Arial" w:hAnsi="Arial" w:cs="Arial"/>
          <w:sz w:val="22"/>
          <w:szCs w:val="22"/>
        </w:rPr>
        <w:t xml:space="preserve"> </w:t>
      </w:r>
      <w:r w:rsidRPr="004B7F43">
        <w:rPr>
          <w:rFonts w:ascii="Arial" w:hAnsi="Arial" w:cs="Arial"/>
          <w:i/>
          <w:sz w:val="22"/>
          <w:szCs w:val="22"/>
        </w:rPr>
        <w:t>Sea birds and fish are attracted to these tiny pieces of plastic and mistake them for food. When an animal’s stomach is</w:t>
      </w:r>
      <w:r w:rsidRPr="004B7F43">
        <w:rPr>
          <w:rFonts w:ascii="Arial" w:hAnsi="Arial" w:cs="Arial"/>
          <w:b/>
          <w:i/>
          <w:sz w:val="22"/>
          <w:szCs w:val="22"/>
        </w:rPr>
        <w:t xml:space="preserve"> </w:t>
      </w:r>
      <w:r w:rsidRPr="004B7F43">
        <w:rPr>
          <w:rFonts w:ascii="Arial" w:hAnsi="Arial" w:cs="Arial"/>
          <w:i/>
          <w:sz w:val="22"/>
          <w:szCs w:val="22"/>
        </w:rPr>
        <w:t>full of plastic, it loses its appetite and eventually starves to death. Actually, it’s been shown that marine animals prefer plastic to their normal food sources (bad for them).</w:t>
      </w:r>
    </w:p>
    <w:p w:rsidR="004B7F43" w:rsidRPr="004B7F43" w:rsidRDefault="004B7F43" w:rsidP="009F7F7E">
      <w:pPr>
        <w:pStyle w:val="ListParagraph"/>
        <w:numPr>
          <w:ilvl w:val="0"/>
          <w:numId w:val="82"/>
        </w:numPr>
        <w:ind w:left="360"/>
        <w:rPr>
          <w:rFonts w:ascii="Arial" w:hAnsi="Arial" w:cs="Arial"/>
          <w:i/>
          <w:sz w:val="22"/>
          <w:szCs w:val="22"/>
        </w:rPr>
      </w:pPr>
      <w:r w:rsidRPr="004B7F43">
        <w:rPr>
          <w:rFonts w:ascii="Arial" w:hAnsi="Arial" w:cs="Arial"/>
          <w:b/>
          <w:sz w:val="22"/>
          <w:szCs w:val="22"/>
        </w:rPr>
        <w:t>“I read that fossil fuels are ‘Buried Sunshine’. What does this mean?”</w:t>
      </w:r>
      <w:r w:rsidRPr="004B7F43">
        <w:rPr>
          <w:rFonts w:ascii="Arial" w:hAnsi="Arial" w:cs="Arial"/>
          <w:sz w:val="22"/>
          <w:szCs w:val="22"/>
        </w:rPr>
        <w:t xml:space="preserve"> </w:t>
      </w:r>
      <w:r w:rsidRPr="004B7F43">
        <w:rPr>
          <w:rFonts w:ascii="Arial" w:hAnsi="Arial" w:cs="Arial"/>
          <w:i/>
          <w:sz w:val="22"/>
          <w:szCs w:val="22"/>
        </w:rPr>
        <w:t>Fossil fuels are sometimes considered buried sunshine because long ago their energy was captured from the sun during photosynthesis by prehistoric plants and the animals that ate them. These plants and animals died and were buried long ago. Over millions of years, heat and pressure converted the fossilized material into fossil fuels.</w:t>
      </w:r>
    </w:p>
    <w:p w:rsidR="004B7F43" w:rsidRPr="004B7F43" w:rsidRDefault="004B7F43" w:rsidP="009F7F7E">
      <w:pPr>
        <w:pStyle w:val="ListParagraph"/>
        <w:numPr>
          <w:ilvl w:val="0"/>
          <w:numId w:val="82"/>
        </w:numPr>
        <w:ind w:left="360"/>
        <w:rPr>
          <w:rFonts w:ascii="Arial" w:hAnsi="Arial" w:cs="Arial"/>
          <w:i/>
          <w:sz w:val="22"/>
          <w:szCs w:val="22"/>
        </w:rPr>
      </w:pPr>
      <w:r w:rsidRPr="004B7F43">
        <w:rPr>
          <w:rFonts w:ascii="Arial" w:hAnsi="Arial" w:cs="Arial"/>
          <w:b/>
          <w:sz w:val="22"/>
          <w:szCs w:val="22"/>
        </w:rPr>
        <w:t>“Where does old plastic made from petroleum go long after it is discarded?”</w:t>
      </w:r>
      <w:r w:rsidRPr="004B7F43">
        <w:rPr>
          <w:rFonts w:ascii="Arial" w:hAnsi="Arial" w:cs="Arial"/>
          <w:sz w:val="22"/>
          <w:szCs w:val="22"/>
        </w:rPr>
        <w:t xml:space="preserve"> </w:t>
      </w:r>
      <w:r w:rsidRPr="004B7F43">
        <w:rPr>
          <w:rFonts w:ascii="Arial" w:hAnsi="Arial" w:cs="Arial"/>
          <w:i/>
          <w:sz w:val="22"/>
          <w:szCs w:val="22"/>
        </w:rPr>
        <w:t>Actually most of the petroleum plastic ever made is still in our environment. After it is discarded, about 6.5% of the plastic is recycled; 7.7% is burned in waste management facilities to produce energy; and the rest ends up in landfills, waterways and oceans where most of it very slowly breaks down into microscopic pieces that are still plastic.</w:t>
      </w:r>
    </w:p>
    <w:p w:rsidR="004B7F43" w:rsidRPr="004B7F43" w:rsidRDefault="004B7F43" w:rsidP="009F7F7E">
      <w:pPr>
        <w:pStyle w:val="ListParagraph"/>
        <w:numPr>
          <w:ilvl w:val="0"/>
          <w:numId w:val="82"/>
        </w:numPr>
        <w:ind w:left="360"/>
        <w:rPr>
          <w:rFonts w:ascii="Arial" w:hAnsi="Arial" w:cs="Arial"/>
          <w:i/>
          <w:sz w:val="22"/>
          <w:szCs w:val="22"/>
        </w:rPr>
      </w:pPr>
      <w:r w:rsidRPr="004B7F43">
        <w:rPr>
          <w:rFonts w:ascii="Arial" w:hAnsi="Arial" w:cs="Arial"/>
          <w:b/>
          <w:sz w:val="22"/>
          <w:szCs w:val="22"/>
        </w:rPr>
        <w:t>“Is it more expensive to make a plastic bag from recycled plastic than to make one from virgin plastic?”</w:t>
      </w:r>
      <w:r w:rsidRPr="004B7F43">
        <w:rPr>
          <w:rFonts w:ascii="Arial" w:hAnsi="Arial" w:cs="Arial"/>
          <w:sz w:val="22"/>
          <w:szCs w:val="22"/>
        </w:rPr>
        <w:t xml:space="preserve"> </w:t>
      </w:r>
      <w:r w:rsidRPr="004B7F43">
        <w:rPr>
          <w:rFonts w:ascii="Arial" w:hAnsi="Arial" w:cs="Arial"/>
          <w:i/>
          <w:sz w:val="22"/>
          <w:szCs w:val="22"/>
        </w:rPr>
        <w:t>No, it costs about the same or slightly less to make a plastic shopping bag from recycled content. The savings is actually in the reduction of fossil fuel use.</w:t>
      </w:r>
    </w:p>
    <w:p w:rsidR="004B7F43" w:rsidRPr="004B7F43" w:rsidRDefault="004B7F43" w:rsidP="009F7F7E">
      <w:pPr>
        <w:pStyle w:val="ListParagraph"/>
        <w:numPr>
          <w:ilvl w:val="0"/>
          <w:numId w:val="82"/>
        </w:numPr>
        <w:ind w:left="360"/>
        <w:rPr>
          <w:rFonts w:ascii="Arial" w:hAnsi="Arial" w:cs="Arial"/>
          <w:i/>
          <w:sz w:val="22"/>
          <w:szCs w:val="22"/>
        </w:rPr>
      </w:pPr>
      <w:r w:rsidRPr="004B7F43">
        <w:rPr>
          <w:rFonts w:ascii="Arial" w:hAnsi="Arial" w:cs="Arial"/>
          <w:b/>
          <w:sz w:val="22"/>
          <w:szCs w:val="22"/>
        </w:rPr>
        <w:t>“Why are new plastic food storage containers always white?”</w:t>
      </w:r>
      <w:r w:rsidRPr="004B7F43">
        <w:rPr>
          <w:rFonts w:ascii="Arial" w:hAnsi="Arial" w:cs="Arial"/>
          <w:sz w:val="22"/>
          <w:szCs w:val="22"/>
        </w:rPr>
        <w:t xml:space="preserve"> </w:t>
      </w:r>
      <w:r w:rsidRPr="004B7F43">
        <w:rPr>
          <w:rFonts w:ascii="Arial" w:hAnsi="Arial" w:cs="Arial"/>
          <w:i/>
          <w:sz w:val="22"/>
          <w:szCs w:val="22"/>
        </w:rPr>
        <w:t>The virgin plastics industry is opposed to adding recycled materials (that color resin pellets) to their container resins. So, by U.S. law, these containers are made entirely from white virgin resins.</w:t>
      </w:r>
    </w:p>
    <w:p w:rsidR="004B7F43" w:rsidRPr="004B7F43" w:rsidRDefault="004B7F43" w:rsidP="009F7F7E">
      <w:pPr>
        <w:pStyle w:val="ListParagraph"/>
        <w:numPr>
          <w:ilvl w:val="0"/>
          <w:numId w:val="82"/>
        </w:numPr>
        <w:ind w:left="360"/>
        <w:rPr>
          <w:rFonts w:ascii="Arial" w:hAnsi="Arial" w:cs="Arial"/>
          <w:sz w:val="22"/>
          <w:szCs w:val="22"/>
        </w:rPr>
      </w:pPr>
      <w:r w:rsidRPr="004B7F43">
        <w:rPr>
          <w:rFonts w:ascii="Arial" w:hAnsi="Arial" w:cs="Arial"/>
          <w:b/>
          <w:sz w:val="22"/>
          <w:szCs w:val="22"/>
        </w:rPr>
        <w:t xml:space="preserve">“Why do fish think that plastic is food?” </w:t>
      </w:r>
      <w:r w:rsidRPr="004B7F43">
        <w:rPr>
          <w:rFonts w:ascii="Arial" w:hAnsi="Arial" w:cs="Arial"/>
          <w:i/>
          <w:sz w:val="22"/>
          <w:szCs w:val="22"/>
        </w:rPr>
        <w:t>This is an excellent question, one that scientists are currently studying. Researchers think that plastic must emit a chemical or physical cue that triggers a feeding response in fish. Once identified, perhaps it can be eliminated by reformulating plastic resins.</w:t>
      </w:r>
    </w:p>
    <w:p w:rsidR="002F278F" w:rsidRPr="00794660" w:rsidRDefault="002F278F" w:rsidP="002F278F">
      <w:pPr>
        <w:rPr>
          <w:rFonts w:ascii="Arial" w:hAnsi="Arial" w:cs="Arial"/>
          <w:sz w:val="22"/>
          <w:szCs w:val="22"/>
        </w:rPr>
      </w:pPr>
    </w:p>
    <w:p w:rsidR="00552AEF" w:rsidRPr="008B1A62" w:rsidRDefault="00C21760" w:rsidP="00552AEF">
      <w:pPr>
        <w:pStyle w:val="Heading2"/>
        <w:rPr>
          <w:rFonts w:ascii="Arial" w:hAnsi="Arial" w:cs="Arial"/>
        </w:rPr>
      </w:pPr>
      <w:bookmarkStart w:id="53" w:name="_Toc478389345"/>
      <w:r>
        <w:rPr>
          <w:rFonts w:ascii="Arial" w:hAnsi="Arial" w:cs="Arial"/>
        </w:rPr>
        <w:lastRenderedPageBreak/>
        <w:t>A</w:t>
      </w:r>
      <w:r w:rsidR="006E0263" w:rsidRPr="008B1A62">
        <w:rPr>
          <w:rFonts w:ascii="Arial" w:hAnsi="Arial" w:cs="Arial"/>
        </w:rPr>
        <w:t>ctivities</w:t>
      </w:r>
      <w:bookmarkEnd w:id="53"/>
    </w:p>
    <w:p w:rsidR="005E6E3A" w:rsidRPr="0090506A" w:rsidRDefault="005E6E3A" w:rsidP="00C21760">
      <w:pPr>
        <w:rPr>
          <w:rFonts w:ascii="Arial" w:hAnsi="Arial" w:cs="Arial"/>
          <w:sz w:val="22"/>
          <w:szCs w:val="22"/>
        </w:rPr>
      </w:pPr>
    </w:p>
    <w:p w:rsidR="004B7F43" w:rsidRPr="008B5FE6" w:rsidRDefault="004B7F43" w:rsidP="004B7F43">
      <w:pPr>
        <w:rPr>
          <w:rFonts w:ascii="Arial" w:hAnsi="Arial" w:cs="Arial"/>
          <w:b/>
        </w:rPr>
      </w:pPr>
      <w:r w:rsidRPr="008B5FE6">
        <w:rPr>
          <w:rFonts w:ascii="Arial" w:hAnsi="Arial" w:cs="Arial"/>
          <w:b/>
        </w:rPr>
        <w:t xml:space="preserve">Labs and </w:t>
      </w:r>
      <w:r>
        <w:rPr>
          <w:rFonts w:ascii="Arial" w:hAnsi="Arial" w:cs="Arial"/>
          <w:b/>
        </w:rPr>
        <w:t>d</w:t>
      </w:r>
      <w:r w:rsidRPr="008B5FE6">
        <w:rPr>
          <w:rFonts w:ascii="Arial" w:hAnsi="Arial" w:cs="Arial"/>
          <w:b/>
        </w:rPr>
        <w:t>emos</w:t>
      </w:r>
    </w:p>
    <w:p w:rsidR="004B7F43" w:rsidRPr="003819C5" w:rsidRDefault="004B7F43" w:rsidP="004B7F43">
      <w:pPr>
        <w:rPr>
          <w:rFonts w:ascii="Arial" w:hAnsi="Arial" w:cs="Arial"/>
          <w:sz w:val="22"/>
          <w:szCs w:val="22"/>
        </w:rPr>
      </w:pPr>
    </w:p>
    <w:p w:rsidR="004B7F43" w:rsidRPr="00562E25" w:rsidRDefault="004B7F43" w:rsidP="009F7F7E">
      <w:pPr>
        <w:pStyle w:val="ListParagraph"/>
        <w:numPr>
          <w:ilvl w:val="0"/>
          <w:numId w:val="83"/>
        </w:numPr>
        <w:ind w:left="360"/>
        <w:rPr>
          <w:rFonts w:ascii="Arial" w:hAnsi="Arial" w:cs="Arial"/>
          <w:sz w:val="22"/>
          <w:szCs w:val="22"/>
        </w:rPr>
      </w:pPr>
      <w:r w:rsidRPr="00562E25">
        <w:rPr>
          <w:rFonts w:ascii="Arial" w:hAnsi="Arial" w:cs="Arial"/>
          <w:b/>
          <w:sz w:val="22"/>
          <w:szCs w:val="22"/>
        </w:rPr>
        <w:t xml:space="preserve">Polymer Demonstrations: </w:t>
      </w:r>
      <w:r w:rsidRPr="00562E25">
        <w:rPr>
          <w:rFonts w:ascii="Arial" w:hAnsi="Arial" w:cs="Arial"/>
          <w:sz w:val="22"/>
          <w:szCs w:val="22"/>
        </w:rPr>
        <w:t>The Elmhurst College Web site provides instructions and safety precautions for making several polymers as labs or short demonstrations: Superball, nylon rope, polyurethane foil, slime, Gaviscon snakes, ghost busters and siphon polymer. (</w:t>
      </w:r>
      <w:hyperlink r:id="rId433" w:history="1">
        <w:r w:rsidRPr="00562E25">
          <w:rPr>
            <w:rStyle w:val="Hyperlink"/>
            <w:rFonts w:ascii="Arial" w:hAnsi="Arial" w:cs="Arial"/>
            <w:sz w:val="22"/>
            <w:szCs w:val="22"/>
          </w:rPr>
          <w:t>http://chemistry.elmhurst.edu/demos/index.html</w:t>
        </w:r>
      </w:hyperlink>
      <w:r w:rsidRPr="00562E25">
        <w:rPr>
          <w:rFonts w:ascii="Arial" w:hAnsi="Arial" w:cs="Arial"/>
          <w:sz w:val="22"/>
          <w:szCs w:val="22"/>
        </w:rPr>
        <w:t>)</w:t>
      </w:r>
    </w:p>
    <w:p w:rsidR="004B7F43" w:rsidRPr="00562E25" w:rsidRDefault="004B7F43" w:rsidP="009F7F7E">
      <w:pPr>
        <w:pStyle w:val="ListParagraph"/>
        <w:numPr>
          <w:ilvl w:val="0"/>
          <w:numId w:val="83"/>
        </w:numPr>
        <w:ind w:left="360"/>
        <w:rPr>
          <w:rFonts w:ascii="Arial" w:hAnsi="Arial" w:cs="Arial"/>
          <w:sz w:val="22"/>
          <w:szCs w:val="22"/>
        </w:rPr>
      </w:pPr>
      <w:r w:rsidRPr="00562E25">
        <w:rPr>
          <w:rFonts w:ascii="Arial" w:hAnsi="Arial" w:cs="Arial"/>
          <w:b/>
          <w:sz w:val="22"/>
          <w:szCs w:val="22"/>
        </w:rPr>
        <w:t>Recycling Lab:</w:t>
      </w:r>
      <w:r w:rsidRPr="00562E25">
        <w:rPr>
          <w:rFonts w:ascii="Arial" w:hAnsi="Arial" w:cs="Arial"/>
          <w:sz w:val="22"/>
          <w:szCs w:val="22"/>
        </w:rPr>
        <w:t xml:space="preserve"> In this laboratory activity, students investigate ways to separate and identify a mixture of plastics by their physical characteristics, such as density. Instructions, list of materials and suggested data tables are included. (</w:t>
      </w:r>
      <w:hyperlink r:id="rId434" w:history="1">
        <w:r w:rsidRPr="00562E25">
          <w:rPr>
            <w:rStyle w:val="Hyperlink"/>
            <w:rFonts w:ascii="Arial" w:hAnsi="Arial" w:cs="Arial"/>
            <w:sz w:val="22"/>
            <w:szCs w:val="22"/>
          </w:rPr>
          <w:t>http://www.juliantrubin.com/encyclopedia/environment/plasticseparation.html</w:t>
        </w:r>
      </w:hyperlink>
      <w:r w:rsidRPr="00562E25">
        <w:rPr>
          <w:rFonts w:ascii="Arial" w:hAnsi="Arial" w:cs="Arial"/>
          <w:sz w:val="22"/>
          <w:szCs w:val="22"/>
        </w:rPr>
        <w:t>)</w:t>
      </w:r>
    </w:p>
    <w:p w:rsidR="004B7F43" w:rsidRPr="00562E25" w:rsidRDefault="004B7F43" w:rsidP="009F7F7E">
      <w:pPr>
        <w:pStyle w:val="ListParagraph"/>
        <w:numPr>
          <w:ilvl w:val="0"/>
          <w:numId w:val="83"/>
        </w:numPr>
        <w:ind w:left="360"/>
        <w:rPr>
          <w:rFonts w:ascii="Arial" w:hAnsi="Arial" w:cs="Arial"/>
          <w:sz w:val="22"/>
          <w:szCs w:val="22"/>
        </w:rPr>
      </w:pPr>
      <w:r w:rsidRPr="00562E25">
        <w:rPr>
          <w:rFonts w:ascii="Arial" w:hAnsi="Arial" w:cs="Arial"/>
          <w:b/>
          <w:sz w:val="22"/>
          <w:szCs w:val="22"/>
        </w:rPr>
        <w:t xml:space="preserve">Physical Properties of polymers lab: </w:t>
      </w:r>
      <w:r w:rsidRPr="00562E25">
        <w:rPr>
          <w:rFonts w:ascii="Arial" w:hAnsi="Arial" w:cs="Arial"/>
          <w:sz w:val="22"/>
          <w:szCs w:val="22"/>
        </w:rPr>
        <w:t>This is a suggested 40-minute laboratory exercise for students to identify polymer resins by comparing the flexibility and density of various polymer samples. The density is estimated by whether samples “sink or float” in various concentrations of calcium chloride solution and ethanol. The materials include complete teacher directions plus student questions with suggested answers. (</w:t>
      </w:r>
      <w:hyperlink r:id="rId435" w:history="1">
        <w:r w:rsidRPr="00562E25">
          <w:rPr>
            <w:rStyle w:val="Hyperlink"/>
            <w:rFonts w:ascii="Arial" w:hAnsi="Arial" w:cs="Arial"/>
            <w:sz w:val="22"/>
            <w:szCs w:val="22"/>
          </w:rPr>
          <w:t>http://matse1.matse.illinois.edu/polymers/h.html</w:t>
        </w:r>
      </w:hyperlink>
      <w:r w:rsidRPr="00562E25">
        <w:rPr>
          <w:rFonts w:ascii="Arial" w:hAnsi="Arial" w:cs="Arial"/>
          <w:sz w:val="22"/>
          <w:szCs w:val="22"/>
        </w:rPr>
        <w:t>)</w:t>
      </w:r>
    </w:p>
    <w:p w:rsidR="004B7F43" w:rsidRPr="00562E25" w:rsidRDefault="004B7F43" w:rsidP="009F7F7E">
      <w:pPr>
        <w:pStyle w:val="ListParagraph"/>
        <w:numPr>
          <w:ilvl w:val="0"/>
          <w:numId w:val="83"/>
        </w:numPr>
        <w:ind w:left="360"/>
        <w:rPr>
          <w:rFonts w:ascii="Arial" w:hAnsi="Arial" w:cs="Arial"/>
          <w:sz w:val="22"/>
          <w:szCs w:val="22"/>
        </w:rPr>
      </w:pPr>
      <w:r w:rsidRPr="00562E25">
        <w:rPr>
          <w:rFonts w:ascii="Arial" w:hAnsi="Arial" w:cs="Arial"/>
          <w:b/>
          <w:sz w:val="22"/>
          <w:szCs w:val="22"/>
        </w:rPr>
        <w:t>Short introductory activity using grocery bags:</w:t>
      </w:r>
      <w:r w:rsidRPr="00562E25">
        <w:rPr>
          <w:rFonts w:ascii="Arial" w:hAnsi="Arial" w:cs="Arial"/>
          <w:sz w:val="22"/>
          <w:szCs w:val="22"/>
        </w:rPr>
        <w:t xml:space="preserve"> Cut grocery bags into small squares. Avoid anything that will indicate the original bag orientation by cutting off lettering, handles, etc. Give each student one piece, tell them to pull the plastic each way. Which direction was the top of the bag? Why? Students will find that there is noticeably more stretching in one direction. Maximum stretching must be the horizontal direction to ensure proper packing of grocery items so that heavy items do not quickly fall through the bottom of the bag.</w:t>
      </w:r>
    </w:p>
    <w:p w:rsidR="004B7F43" w:rsidRPr="00562E25" w:rsidRDefault="004B7F43" w:rsidP="009F7F7E">
      <w:pPr>
        <w:pStyle w:val="ListParagraph"/>
        <w:numPr>
          <w:ilvl w:val="0"/>
          <w:numId w:val="83"/>
        </w:numPr>
        <w:ind w:left="360"/>
        <w:rPr>
          <w:rFonts w:ascii="Arial" w:hAnsi="Arial" w:cs="Arial"/>
          <w:sz w:val="22"/>
          <w:szCs w:val="22"/>
        </w:rPr>
      </w:pPr>
      <w:r w:rsidRPr="00562E25">
        <w:rPr>
          <w:rFonts w:ascii="Arial" w:hAnsi="Arial" w:cs="Arial"/>
          <w:b/>
          <w:sz w:val="22"/>
          <w:szCs w:val="22"/>
        </w:rPr>
        <w:t>Two student labs from the Polymer Ambassador’s Program investigate the properties of HDPE and LDPE bags:</w:t>
      </w:r>
    </w:p>
    <w:p w:rsidR="004B7F43" w:rsidRPr="00562E25" w:rsidRDefault="004B7F43" w:rsidP="009F7F7E">
      <w:pPr>
        <w:numPr>
          <w:ilvl w:val="0"/>
          <w:numId w:val="79"/>
        </w:numPr>
        <w:rPr>
          <w:rFonts w:ascii="Arial" w:hAnsi="Arial" w:cs="Arial"/>
          <w:sz w:val="22"/>
          <w:szCs w:val="22"/>
        </w:rPr>
      </w:pPr>
      <w:r w:rsidRPr="00562E25">
        <w:rPr>
          <w:rFonts w:ascii="Arial" w:hAnsi="Arial" w:cs="Arial"/>
          <w:sz w:val="22"/>
          <w:szCs w:val="22"/>
        </w:rPr>
        <w:t>Students test and compare properties of food packaging bags by stretching and inserting a pencil into an inflated PE bag. This activity is designed for middle school students, but is can easily be adapted for use in the high school classroom. (</w:t>
      </w:r>
      <w:hyperlink r:id="rId436" w:history="1">
        <w:r w:rsidRPr="00562E25">
          <w:rPr>
            <w:rStyle w:val="Hyperlink"/>
            <w:rFonts w:ascii="Arial" w:hAnsi="Arial" w:cs="Arial"/>
            <w:sz w:val="22"/>
            <w:szCs w:val="22"/>
          </w:rPr>
          <w:t>http://polymerambassadors.org/pdf/polybags.pdf</w:t>
        </w:r>
      </w:hyperlink>
      <w:r w:rsidRPr="00562E25">
        <w:rPr>
          <w:rFonts w:ascii="Arial" w:hAnsi="Arial" w:cs="Arial"/>
          <w:sz w:val="22"/>
          <w:szCs w:val="22"/>
        </w:rPr>
        <w:t>)</w:t>
      </w:r>
    </w:p>
    <w:p w:rsidR="004B7F43" w:rsidRPr="00562E25" w:rsidRDefault="004B7F43" w:rsidP="009F7F7E">
      <w:pPr>
        <w:numPr>
          <w:ilvl w:val="0"/>
          <w:numId w:val="79"/>
        </w:numPr>
        <w:rPr>
          <w:rFonts w:ascii="Arial" w:hAnsi="Arial" w:cs="Arial"/>
          <w:sz w:val="22"/>
          <w:szCs w:val="22"/>
        </w:rPr>
      </w:pPr>
      <w:r w:rsidRPr="00562E25">
        <w:rPr>
          <w:rFonts w:ascii="Arial" w:hAnsi="Arial" w:cs="Arial"/>
          <w:sz w:val="22"/>
          <w:szCs w:val="22"/>
        </w:rPr>
        <w:t>An initial discussion of polyethylene production precedes three lab activities similar to those above, but the relative density of several polymer types is also investigated. These activities, designed for middle through high school are presented in a more formal format that those in a., above. (</w:t>
      </w:r>
      <w:hyperlink r:id="rId437" w:history="1">
        <w:r w:rsidRPr="00562E25">
          <w:rPr>
            <w:rStyle w:val="Hyperlink"/>
            <w:rFonts w:ascii="Arial" w:hAnsi="Arial" w:cs="Arial"/>
            <w:sz w:val="22"/>
            <w:szCs w:val="22"/>
          </w:rPr>
          <w:t>http://polymerambassadors.org/pdf/polyethylene.pdf</w:t>
        </w:r>
      </w:hyperlink>
      <w:r w:rsidRPr="00562E25">
        <w:rPr>
          <w:rFonts w:ascii="Arial" w:hAnsi="Arial" w:cs="Arial"/>
          <w:sz w:val="22"/>
          <w:szCs w:val="22"/>
        </w:rPr>
        <w:t>)</w:t>
      </w:r>
    </w:p>
    <w:p w:rsidR="004B7F43" w:rsidRPr="00562E25" w:rsidRDefault="004B7F43" w:rsidP="009F7F7E">
      <w:pPr>
        <w:pStyle w:val="ListParagraph"/>
        <w:numPr>
          <w:ilvl w:val="0"/>
          <w:numId w:val="83"/>
        </w:numPr>
        <w:ind w:left="360"/>
        <w:rPr>
          <w:rFonts w:ascii="Arial" w:hAnsi="Arial" w:cs="Arial"/>
          <w:sz w:val="22"/>
          <w:szCs w:val="22"/>
        </w:rPr>
      </w:pPr>
      <w:r w:rsidRPr="00562E25">
        <w:rPr>
          <w:rFonts w:ascii="Arial" w:hAnsi="Arial" w:cs="Arial"/>
          <w:b/>
          <w:sz w:val="22"/>
          <w:szCs w:val="22"/>
        </w:rPr>
        <w:t xml:space="preserve">Styrofoam™ and acetone demonstration (2:00–4:00): </w:t>
      </w:r>
      <w:r w:rsidRPr="00562E25">
        <w:rPr>
          <w:rFonts w:ascii="Arial" w:hAnsi="Arial" w:cs="Arial"/>
          <w:sz w:val="22"/>
          <w:szCs w:val="22"/>
        </w:rPr>
        <w:t>Styrene molecules polymerize to form polystyrene. Expansion of the polymer by steam and butane or propane gas produces the Styrofoam</w:t>
      </w:r>
      <w:r w:rsidRPr="00562E25">
        <w:rPr>
          <w:rFonts w:ascii="Arial" w:hAnsi="Arial" w:cs="Arial"/>
          <w:b/>
          <w:sz w:val="22"/>
          <w:szCs w:val="22"/>
        </w:rPr>
        <w:t>™</w:t>
      </w:r>
      <w:r w:rsidRPr="00562E25">
        <w:rPr>
          <w:rFonts w:ascii="Arial" w:hAnsi="Arial" w:cs="Arial"/>
          <w:sz w:val="22"/>
          <w:szCs w:val="22"/>
        </w:rPr>
        <w:t xml:space="preserve"> used for drinking cups, supermarket meat trays and packing pellets. Acetone quickly softens and deflates Styrofoam</w:t>
      </w:r>
      <w:r w:rsidRPr="00562E25">
        <w:rPr>
          <w:rFonts w:ascii="Arial" w:hAnsi="Arial" w:cs="Arial"/>
          <w:b/>
          <w:sz w:val="22"/>
          <w:szCs w:val="22"/>
        </w:rPr>
        <w:t>™</w:t>
      </w:r>
      <w:r w:rsidRPr="00562E25">
        <w:rPr>
          <w:rFonts w:ascii="Arial" w:hAnsi="Arial" w:cs="Arial"/>
          <w:sz w:val="22"/>
          <w:szCs w:val="22"/>
        </w:rPr>
        <w:t xml:space="preserve"> and shrinks it into a small ball of the original polymer. This demonstration never fails to catch student attention. Although the activity described at this URL suggests that it can be done at home, due to the flammability of acetone, it would be safer done as a classroom demonstration. (</w:t>
      </w:r>
      <w:hyperlink r:id="rId438" w:history="1">
        <w:r w:rsidRPr="00562E25">
          <w:rPr>
            <w:rStyle w:val="Hyperlink"/>
            <w:rFonts w:ascii="Arial" w:hAnsi="Arial" w:cs="Arial"/>
            <w:sz w:val="22"/>
            <w:szCs w:val="22"/>
          </w:rPr>
          <w:t>http://mindtrekkers.mtu.edu/lessons/96.pdf</w:t>
        </w:r>
      </w:hyperlink>
      <w:r w:rsidRPr="00562E25">
        <w:rPr>
          <w:rFonts w:ascii="Arial" w:hAnsi="Arial" w:cs="Arial"/>
          <w:sz w:val="22"/>
          <w:szCs w:val="22"/>
        </w:rPr>
        <w:t>) Note: See a video demonstration in the “Media” section of this Teacher’s Guide.</w:t>
      </w:r>
    </w:p>
    <w:p w:rsidR="004B7F43" w:rsidRPr="00562E25" w:rsidRDefault="004B7F43" w:rsidP="004B7F43">
      <w:pPr>
        <w:rPr>
          <w:rFonts w:ascii="Arial" w:hAnsi="Arial" w:cs="Arial"/>
          <w:sz w:val="28"/>
          <w:szCs w:val="28"/>
        </w:rPr>
      </w:pPr>
      <w:r w:rsidRPr="00562E25">
        <w:rPr>
          <w:rFonts w:ascii="Arial" w:hAnsi="Arial" w:cs="Arial"/>
          <w:sz w:val="28"/>
          <w:szCs w:val="28"/>
        </w:rPr>
        <w:br w:type="page"/>
      </w:r>
    </w:p>
    <w:p w:rsidR="004B7F43" w:rsidRPr="00562E25" w:rsidRDefault="004B7F43" w:rsidP="004B7F43">
      <w:pPr>
        <w:rPr>
          <w:rFonts w:ascii="Arial" w:hAnsi="Arial" w:cs="Arial"/>
          <w:b/>
        </w:rPr>
      </w:pPr>
      <w:r w:rsidRPr="00562E25">
        <w:rPr>
          <w:rFonts w:ascii="Arial" w:hAnsi="Arial" w:cs="Arial"/>
          <w:b/>
        </w:rPr>
        <w:lastRenderedPageBreak/>
        <w:t>Media</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b/>
          <w:sz w:val="22"/>
          <w:szCs w:val="22"/>
        </w:rPr>
      </w:pPr>
      <w:r w:rsidRPr="00562E25">
        <w:rPr>
          <w:rFonts w:ascii="Arial" w:hAnsi="Arial" w:cs="Arial"/>
          <w:sz w:val="22"/>
          <w:szCs w:val="22"/>
        </w:rPr>
        <w:tab/>
      </w:r>
      <w:r w:rsidRPr="00562E25">
        <w:rPr>
          <w:rFonts w:ascii="Arial" w:hAnsi="Arial" w:cs="Arial"/>
          <w:b/>
          <w:sz w:val="22"/>
          <w:szCs w:val="22"/>
        </w:rPr>
        <w:t>Videos</w:t>
      </w:r>
    </w:p>
    <w:p w:rsidR="004B7F43" w:rsidRPr="00562E25" w:rsidRDefault="004B7F43" w:rsidP="004B7F43">
      <w:pPr>
        <w:rPr>
          <w:rFonts w:ascii="Arial" w:hAnsi="Arial" w:cs="Arial"/>
          <w:sz w:val="22"/>
          <w:szCs w:val="22"/>
        </w:rPr>
      </w:pPr>
    </w:p>
    <w:p w:rsidR="004B7F43" w:rsidRPr="00562E25" w:rsidRDefault="004B7F43" w:rsidP="009F7F7E">
      <w:pPr>
        <w:numPr>
          <w:ilvl w:val="0"/>
          <w:numId w:val="84"/>
        </w:numPr>
        <w:rPr>
          <w:rFonts w:ascii="Arial" w:hAnsi="Arial" w:cs="Arial"/>
          <w:sz w:val="22"/>
          <w:szCs w:val="22"/>
        </w:rPr>
      </w:pPr>
      <w:r w:rsidRPr="00562E25">
        <w:rPr>
          <w:rFonts w:ascii="Arial" w:hAnsi="Arial" w:cs="Arial"/>
          <w:b/>
          <w:sz w:val="22"/>
          <w:szCs w:val="22"/>
        </w:rPr>
        <w:t>production of polyethylene bags—Two YouTube videos</w:t>
      </w:r>
    </w:p>
    <w:p w:rsidR="004B7F43" w:rsidRPr="00562E25" w:rsidRDefault="004B7F43" w:rsidP="004B7F43">
      <w:pPr>
        <w:ind w:left="360"/>
        <w:rPr>
          <w:rFonts w:ascii="Arial" w:hAnsi="Arial" w:cs="Arial"/>
          <w:sz w:val="22"/>
          <w:szCs w:val="22"/>
        </w:rPr>
      </w:pPr>
      <w:r w:rsidRPr="00562E25">
        <w:rPr>
          <w:rFonts w:ascii="Arial" w:hAnsi="Arial" w:cs="Arial"/>
          <w:sz w:val="22"/>
          <w:szCs w:val="22"/>
        </w:rPr>
        <w:t>a. “Polythene Production” (4:08) was produced for the Royal Society of Chemistry by British Petroleum (BP). Illustrations show how ethene is used to produce polyethylene. Then, the viewer is taken through the step-by-step process of polyethylene production at a working factory. (</w:t>
      </w:r>
      <w:hyperlink r:id="rId439" w:history="1">
        <w:r w:rsidRPr="00562E25">
          <w:rPr>
            <w:rStyle w:val="Hyperlink"/>
            <w:rFonts w:ascii="Arial" w:hAnsi="Arial" w:cs="Arial"/>
            <w:bCs/>
            <w:sz w:val="22"/>
            <w:szCs w:val="22"/>
          </w:rPr>
          <w:t>https://www.youtube.com/watch?v=U6d_F1jcKzI</w:t>
        </w:r>
      </w:hyperlink>
      <w:r w:rsidRPr="00562E25">
        <w:rPr>
          <w:rFonts w:ascii="Arial" w:hAnsi="Arial" w:cs="Arial"/>
          <w:bCs/>
          <w:sz w:val="22"/>
          <w:szCs w:val="22"/>
        </w:rPr>
        <w:t>)</w:t>
      </w:r>
    </w:p>
    <w:p w:rsidR="004B7F43" w:rsidRPr="00562E25" w:rsidRDefault="004B7F43" w:rsidP="004B7F43">
      <w:pPr>
        <w:ind w:left="360"/>
        <w:rPr>
          <w:rFonts w:ascii="Arial" w:hAnsi="Arial" w:cs="Arial"/>
          <w:bCs/>
          <w:sz w:val="22"/>
          <w:szCs w:val="22"/>
        </w:rPr>
      </w:pPr>
      <w:r w:rsidRPr="00562E25">
        <w:rPr>
          <w:rFonts w:ascii="Arial" w:hAnsi="Arial" w:cs="Arial"/>
          <w:sz w:val="22"/>
          <w:szCs w:val="22"/>
        </w:rPr>
        <w:t>b. “How it’s made: Plastic Bags” (4:29) begins with polyethylene beads being melted, then pressed into sheets. Finally it shows rolls of polyethylene film being dyed and cut into plastic bags.</w:t>
      </w:r>
      <w:r w:rsidRPr="00562E25">
        <w:rPr>
          <w:rFonts w:ascii="Arial" w:hAnsi="Arial" w:cs="Arial"/>
          <w:bCs/>
          <w:sz w:val="22"/>
          <w:szCs w:val="22"/>
        </w:rPr>
        <w:t xml:space="preserve"> (</w:t>
      </w:r>
      <w:hyperlink r:id="rId440" w:history="1">
        <w:r w:rsidRPr="00562E25">
          <w:rPr>
            <w:rStyle w:val="Hyperlink"/>
            <w:rFonts w:ascii="Arial" w:hAnsi="Arial" w:cs="Arial"/>
            <w:bCs/>
            <w:sz w:val="22"/>
            <w:szCs w:val="22"/>
          </w:rPr>
          <w:t>https://www.youtube.com/watch?v=aQ4O8MMDuH8</w:t>
        </w:r>
      </w:hyperlink>
      <w:r w:rsidRPr="00562E25">
        <w:rPr>
          <w:rFonts w:ascii="Arial" w:hAnsi="Arial" w:cs="Arial"/>
          <w:bCs/>
          <w:sz w:val="22"/>
          <w:szCs w:val="22"/>
        </w:rPr>
        <w:t>)</w:t>
      </w:r>
    </w:p>
    <w:p w:rsidR="004B7F43" w:rsidRPr="00562E25" w:rsidRDefault="004B7F43" w:rsidP="009F7F7E">
      <w:pPr>
        <w:numPr>
          <w:ilvl w:val="0"/>
          <w:numId w:val="84"/>
        </w:numPr>
        <w:rPr>
          <w:rFonts w:ascii="Arial" w:hAnsi="Arial" w:cs="Arial"/>
          <w:sz w:val="22"/>
          <w:szCs w:val="22"/>
        </w:rPr>
      </w:pPr>
      <w:r w:rsidRPr="00562E25">
        <w:rPr>
          <w:rFonts w:ascii="Arial" w:hAnsi="Arial" w:cs="Arial"/>
          <w:b/>
          <w:sz w:val="22"/>
          <w:szCs w:val="22"/>
        </w:rPr>
        <w:t>“Single-stream Recycling System” at work:</w:t>
      </w:r>
      <w:r w:rsidRPr="00562E25">
        <w:rPr>
          <w:rFonts w:ascii="Arial" w:hAnsi="Arial" w:cs="Arial"/>
          <w:sz w:val="22"/>
          <w:szCs w:val="22"/>
        </w:rPr>
        <w:t xml:space="preserve"> This YouTube video (6:16) shows how 65 tons/hour of mixed recyclables are separated. The process is very similar to the one described in the “Single-stream recycler” section of this Teacher’s Guide. (</w:t>
      </w:r>
      <w:hyperlink r:id="rId441" w:history="1">
        <w:r w:rsidRPr="00562E25">
          <w:rPr>
            <w:rStyle w:val="Hyperlink"/>
            <w:rFonts w:ascii="Arial" w:hAnsi="Arial" w:cs="Arial"/>
            <w:sz w:val="22"/>
            <w:szCs w:val="22"/>
          </w:rPr>
          <w:t>https://www.youtube.com/watch?v=X02CVm08s5A</w:t>
        </w:r>
      </w:hyperlink>
      <w:r w:rsidRPr="00562E25">
        <w:rPr>
          <w:rFonts w:ascii="Arial" w:hAnsi="Arial" w:cs="Arial"/>
          <w:sz w:val="22"/>
          <w:szCs w:val="22"/>
        </w:rPr>
        <w:t>)</w:t>
      </w:r>
    </w:p>
    <w:p w:rsidR="004B7F43" w:rsidRPr="00562E25" w:rsidRDefault="004B7F43" w:rsidP="009F7F7E">
      <w:pPr>
        <w:numPr>
          <w:ilvl w:val="0"/>
          <w:numId w:val="84"/>
        </w:numPr>
        <w:rPr>
          <w:rFonts w:ascii="Arial" w:hAnsi="Arial" w:cs="Arial"/>
          <w:sz w:val="22"/>
          <w:szCs w:val="22"/>
        </w:rPr>
      </w:pPr>
      <w:r w:rsidRPr="00562E25">
        <w:rPr>
          <w:rFonts w:ascii="Arial" w:hAnsi="Arial" w:cs="Arial"/>
          <w:b/>
          <w:sz w:val="22"/>
          <w:szCs w:val="22"/>
        </w:rPr>
        <w:t>Lesson, “Crash Course in Chemistry—Polymers”:</w:t>
      </w:r>
      <w:r w:rsidRPr="00562E25">
        <w:rPr>
          <w:rFonts w:ascii="Arial" w:hAnsi="Arial" w:cs="Arial"/>
          <w:sz w:val="22"/>
          <w:szCs w:val="22"/>
        </w:rPr>
        <w:t xml:space="preserve"> Instead of the usual blackboard style Khan video, this Khan Academy</w:t>
      </w:r>
      <w:r w:rsidRPr="00562E25">
        <w:rPr>
          <w:rFonts w:ascii="Arial" w:hAnsi="Arial" w:cs="Arial"/>
          <w:b/>
          <w:sz w:val="22"/>
          <w:szCs w:val="22"/>
        </w:rPr>
        <w:t xml:space="preserve"> </w:t>
      </w:r>
      <w:r w:rsidRPr="00562E25">
        <w:rPr>
          <w:rFonts w:ascii="Arial" w:hAnsi="Arial" w:cs="Arial"/>
          <w:sz w:val="22"/>
          <w:szCs w:val="22"/>
        </w:rPr>
        <w:t>YouTube video (9:13) is more interesting. The moderator asks, “Did you know that polymers saved the lives of elephants?” Beginning with a bit of polymer history, the film proceeds with ball and stick models to show basic polymers and how they are formed by addition and condensation reactions. If students are familiar with basic organic functional groups, this presentation could serve as an end of the section review on organic and biochemistry. (</w:t>
      </w:r>
      <w:hyperlink r:id="rId442" w:history="1">
        <w:r w:rsidRPr="00562E25">
          <w:rPr>
            <w:rStyle w:val="Hyperlink"/>
            <w:rFonts w:ascii="Arial" w:hAnsi="Arial" w:cs="Arial"/>
            <w:sz w:val="22"/>
            <w:szCs w:val="22"/>
          </w:rPr>
          <w:t>https://www.khanacademy.org/partner-content/crash-course1/crash-course-chemistry/v/chem45-polymers</w:t>
        </w:r>
      </w:hyperlink>
      <w:r w:rsidRPr="00562E25">
        <w:rPr>
          <w:rFonts w:ascii="Arial" w:hAnsi="Arial" w:cs="Arial"/>
          <w:sz w:val="22"/>
          <w:szCs w:val="22"/>
        </w:rPr>
        <w:t>)</w:t>
      </w:r>
    </w:p>
    <w:p w:rsidR="004B7F43" w:rsidRPr="00562E25" w:rsidRDefault="004B7F43" w:rsidP="009F7F7E">
      <w:pPr>
        <w:numPr>
          <w:ilvl w:val="0"/>
          <w:numId w:val="84"/>
        </w:numPr>
        <w:rPr>
          <w:rFonts w:ascii="Arial" w:hAnsi="Arial" w:cs="Arial"/>
          <w:sz w:val="22"/>
          <w:szCs w:val="22"/>
        </w:rPr>
      </w:pPr>
      <w:r w:rsidRPr="00562E25">
        <w:rPr>
          <w:rFonts w:ascii="Arial" w:hAnsi="Arial" w:cs="Arial"/>
          <w:b/>
          <w:sz w:val="22"/>
          <w:szCs w:val="22"/>
        </w:rPr>
        <w:t xml:space="preserve">Lesson, “Polymerization of Alkenes with Acid”: </w:t>
      </w:r>
      <w:r w:rsidRPr="00562E25">
        <w:rPr>
          <w:rFonts w:ascii="Arial" w:hAnsi="Arial" w:cs="Arial"/>
          <w:sz w:val="22"/>
          <w:szCs w:val="22"/>
        </w:rPr>
        <w:t>This is a basic blackboard-drawing Khan video (YouTube, 12:03) showing how the pi electrons transfer when the C=C double bonds break and addition polymerization occurs.</w:t>
      </w:r>
      <w:r w:rsidRPr="00562E25">
        <w:rPr>
          <w:rFonts w:ascii="Arial" w:hAnsi="Arial" w:cs="Arial"/>
        </w:rPr>
        <w:t xml:space="preserve"> (</w:t>
      </w:r>
      <w:hyperlink r:id="rId443" w:history="1">
        <w:r w:rsidRPr="00562E25">
          <w:rPr>
            <w:rStyle w:val="Hyperlink"/>
            <w:rFonts w:ascii="Arial" w:hAnsi="Arial" w:cs="Arial"/>
            <w:sz w:val="22"/>
            <w:szCs w:val="22"/>
          </w:rPr>
          <w:t>https://www.khanacademy.org/science/organic-chemistry/alkenes-alkynes/alkene-reactions/v/polymerization-of-alkenes-with-acid</w:t>
        </w:r>
      </w:hyperlink>
      <w:r w:rsidRPr="00562E25">
        <w:rPr>
          <w:rFonts w:ascii="Arial" w:hAnsi="Arial" w:cs="Arial"/>
          <w:sz w:val="22"/>
          <w:szCs w:val="22"/>
        </w:rPr>
        <w:t>)</w:t>
      </w:r>
    </w:p>
    <w:p w:rsidR="004B7F43" w:rsidRPr="00562E25" w:rsidRDefault="004B7F43" w:rsidP="009F7F7E">
      <w:pPr>
        <w:numPr>
          <w:ilvl w:val="0"/>
          <w:numId w:val="84"/>
        </w:numPr>
        <w:rPr>
          <w:rFonts w:ascii="Arial" w:hAnsi="Arial" w:cs="Arial"/>
          <w:sz w:val="22"/>
          <w:szCs w:val="22"/>
        </w:rPr>
      </w:pPr>
      <w:r w:rsidRPr="00562E25">
        <w:rPr>
          <w:rFonts w:ascii="Arial" w:hAnsi="Arial" w:cs="Arial"/>
          <w:b/>
          <w:sz w:val="22"/>
          <w:szCs w:val="22"/>
        </w:rPr>
        <w:t xml:space="preserve">“Materials Recovery Facility”: </w:t>
      </w:r>
      <w:r w:rsidRPr="00562E25">
        <w:rPr>
          <w:rFonts w:ascii="Arial" w:hAnsi="Arial" w:cs="Arial"/>
          <w:sz w:val="22"/>
          <w:szCs w:val="22"/>
        </w:rPr>
        <w:t>This short video (1:48) leads the viewer through an animation of the single-stream recycling process at a materials recovery facility. (</w:t>
      </w:r>
      <w:hyperlink r:id="rId444" w:history="1">
        <w:r w:rsidRPr="00562E25">
          <w:rPr>
            <w:rStyle w:val="Hyperlink"/>
            <w:rFonts w:ascii="Arial" w:hAnsi="Arial" w:cs="Arial"/>
            <w:sz w:val="22"/>
            <w:szCs w:val="22"/>
          </w:rPr>
          <w:t>https://vimeo.com/51939288</w:t>
        </w:r>
      </w:hyperlink>
      <w:r w:rsidRPr="00562E25">
        <w:rPr>
          <w:rFonts w:ascii="Arial" w:hAnsi="Arial" w:cs="Arial"/>
          <w:sz w:val="22"/>
          <w:szCs w:val="22"/>
        </w:rPr>
        <w:t>)</w:t>
      </w:r>
    </w:p>
    <w:p w:rsidR="004B7F43" w:rsidRPr="00562E25" w:rsidRDefault="004B7F43" w:rsidP="009F7F7E">
      <w:pPr>
        <w:numPr>
          <w:ilvl w:val="0"/>
          <w:numId w:val="84"/>
        </w:numPr>
        <w:rPr>
          <w:rFonts w:ascii="Arial" w:hAnsi="Arial" w:cs="Arial"/>
          <w:sz w:val="28"/>
          <w:szCs w:val="28"/>
        </w:rPr>
      </w:pPr>
      <w:r w:rsidRPr="00562E25">
        <w:rPr>
          <w:rFonts w:ascii="Arial" w:hAnsi="Arial" w:cs="Arial"/>
          <w:b/>
          <w:sz w:val="22"/>
          <w:szCs w:val="22"/>
        </w:rPr>
        <w:t xml:space="preserve">“Plasticbaglaws.org—Part 1”: </w:t>
      </w:r>
      <w:r w:rsidRPr="00562E25">
        <w:rPr>
          <w:rFonts w:ascii="Arial" w:hAnsi="Arial" w:cs="Arial"/>
          <w:sz w:val="22"/>
          <w:szCs w:val="22"/>
        </w:rPr>
        <w:t>In this video (3:21), Jennie Romer, an attorney who formed plasticbaglaws.org, speaks of the concerns expressed in the De Antonis article. To promote zero waste goals, she has produced several videos on the subject. The right margin of this link lists other videos. (</w:t>
      </w:r>
      <w:hyperlink r:id="rId445" w:history="1">
        <w:r w:rsidRPr="00562E25">
          <w:rPr>
            <w:rStyle w:val="Hyperlink"/>
            <w:rFonts w:ascii="Arial" w:hAnsi="Arial" w:cs="Arial"/>
            <w:sz w:val="22"/>
            <w:szCs w:val="22"/>
          </w:rPr>
          <w:t>http://plasticbaglaws.org/short-youtube-videos-by-jennie-romer-explaining-the-intricacies-of-plastic-bag-laws/</w:t>
        </w:r>
      </w:hyperlink>
      <w:r w:rsidRPr="00562E25">
        <w:rPr>
          <w:rFonts w:ascii="Arial" w:hAnsi="Arial" w:cs="Arial"/>
          <w:sz w:val="22"/>
          <w:szCs w:val="22"/>
        </w:rPr>
        <w:t>)</w:t>
      </w:r>
    </w:p>
    <w:p w:rsidR="004B7F43" w:rsidRPr="00562E25" w:rsidRDefault="004B7F43" w:rsidP="009F7F7E">
      <w:pPr>
        <w:numPr>
          <w:ilvl w:val="0"/>
          <w:numId w:val="84"/>
        </w:numPr>
        <w:rPr>
          <w:rFonts w:ascii="Arial" w:hAnsi="Arial" w:cs="Arial"/>
          <w:sz w:val="22"/>
          <w:szCs w:val="22"/>
        </w:rPr>
      </w:pPr>
      <w:r w:rsidRPr="00562E25">
        <w:rPr>
          <w:rFonts w:ascii="Arial" w:hAnsi="Arial" w:cs="Arial"/>
          <w:b/>
          <w:sz w:val="22"/>
          <w:szCs w:val="22"/>
        </w:rPr>
        <w:t xml:space="preserve">YouTube video (2:49), Styrofoam™ and acetone demonstration: </w:t>
      </w:r>
      <w:r w:rsidRPr="00562E25">
        <w:rPr>
          <w:rFonts w:ascii="Arial" w:hAnsi="Arial" w:cs="Arial"/>
          <w:sz w:val="22"/>
          <w:szCs w:val="22"/>
        </w:rPr>
        <w:t>This video shows the reaction between Styrofoam</w:t>
      </w:r>
      <w:r w:rsidRPr="00562E25">
        <w:rPr>
          <w:rFonts w:ascii="Arial" w:hAnsi="Arial" w:cs="Arial"/>
          <w:b/>
          <w:sz w:val="22"/>
          <w:szCs w:val="22"/>
        </w:rPr>
        <w:t>™</w:t>
      </w:r>
      <w:r w:rsidRPr="00562E25">
        <w:rPr>
          <w:rFonts w:ascii="Arial" w:hAnsi="Arial" w:cs="Arial"/>
          <w:sz w:val="22"/>
          <w:szCs w:val="22"/>
        </w:rPr>
        <w:t xml:space="preserve"> (polystyrene) and acetone. Complete demonstration details are given in the “Labs and Demos” section of this Teacher’s Guide. (</w:t>
      </w:r>
      <w:hyperlink r:id="rId446" w:history="1">
        <w:r w:rsidRPr="00562E25">
          <w:rPr>
            <w:rStyle w:val="Hyperlink"/>
            <w:rFonts w:ascii="Arial" w:hAnsi="Arial" w:cs="Arial"/>
            <w:sz w:val="22"/>
            <w:szCs w:val="22"/>
          </w:rPr>
          <w:t>https://www.youtube.com/watch?v=Pt-c6beDoPU</w:t>
        </w:r>
      </w:hyperlink>
      <w:r w:rsidRPr="00562E25">
        <w:rPr>
          <w:rFonts w:ascii="Arial" w:hAnsi="Arial" w:cs="Arial"/>
          <w:sz w:val="22"/>
          <w:szCs w:val="22"/>
        </w:rPr>
        <w:t>)</w:t>
      </w:r>
    </w:p>
    <w:p w:rsidR="004B7F43" w:rsidRPr="00562E25" w:rsidRDefault="004B7F43" w:rsidP="004B7F43">
      <w:pPr>
        <w:rPr>
          <w:rFonts w:ascii="Arial" w:hAnsi="Arial" w:cs="Arial"/>
          <w:sz w:val="28"/>
          <w:szCs w:val="28"/>
        </w:rPr>
      </w:pPr>
    </w:p>
    <w:p w:rsidR="004B7F43" w:rsidRPr="00562E25" w:rsidRDefault="004B7F43" w:rsidP="004B7F43">
      <w:pPr>
        <w:rPr>
          <w:rFonts w:ascii="Arial" w:hAnsi="Arial" w:cs="Arial"/>
          <w:b/>
        </w:rPr>
      </w:pPr>
      <w:r w:rsidRPr="00562E25">
        <w:rPr>
          <w:rFonts w:ascii="Arial" w:hAnsi="Arial" w:cs="Arial"/>
          <w:b/>
        </w:rPr>
        <w:t>Lessons and lesson plans</w:t>
      </w:r>
    </w:p>
    <w:p w:rsidR="004B7F43" w:rsidRPr="00562E25" w:rsidRDefault="004B7F43" w:rsidP="004B7F43">
      <w:pPr>
        <w:rPr>
          <w:rFonts w:ascii="Arial" w:hAnsi="Arial" w:cs="Arial"/>
          <w:sz w:val="22"/>
          <w:szCs w:val="22"/>
        </w:rPr>
      </w:pPr>
    </w:p>
    <w:p w:rsidR="004B7F43" w:rsidRPr="00562E25" w:rsidRDefault="004B7F43" w:rsidP="009F7F7E">
      <w:pPr>
        <w:pStyle w:val="ListParagraph"/>
        <w:numPr>
          <w:ilvl w:val="0"/>
          <w:numId w:val="85"/>
        </w:numPr>
        <w:ind w:left="360"/>
        <w:rPr>
          <w:rFonts w:ascii="Arial" w:hAnsi="Arial" w:cs="Arial"/>
          <w:sz w:val="22"/>
          <w:szCs w:val="22"/>
        </w:rPr>
      </w:pPr>
      <w:r w:rsidRPr="00562E25">
        <w:rPr>
          <w:rFonts w:ascii="Arial" w:hAnsi="Arial" w:cs="Arial"/>
          <w:b/>
          <w:sz w:val="22"/>
          <w:szCs w:val="22"/>
        </w:rPr>
        <w:t>Three-day plastics analysis lesson plan:</w:t>
      </w:r>
      <w:r w:rsidRPr="00562E25">
        <w:rPr>
          <w:rFonts w:ascii="Arial" w:hAnsi="Arial" w:cs="Arial"/>
          <w:sz w:val="22"/>
          <w:szCs w:val="22"/>
        </w:rPr>
        <w:t xml:space="preserve"> Complete instructions for this lesson include: prior week long student collection of plastic samples by resin code number, Day 1-Exploration, Day 2-Chemical and Physical Properties wet lab, and Day 3-Application. Instructions are clear and comprehensive for both students and the teacher. Day 2 is one of the few lab activities that include testing the chemical as well as the physical properties of resins. (</w:t>
      </w:r>
      <w:hyperlink r:id="rId447" w:history="1">
        <w:r w:rsidRPr="00562E25">
          <w:rPr>
            <w:rStyle w:val="Hyperlink"/>
            <w:rFonts w:ascii="Arial" w:hAnsi="Arial" w:cs="Arial"/>
            <w:sz w:val="22"/>
            <w:szCs w:val="22"/>
          </w:rPr>
          <w:t>http://www2.monroecounty.gov/files/DES/education/plastics_analysis_lab_lesson.pdf</w:t>
        </w:r>
      </w:hyperlink>
      <w:r w:rsidRPr="00562E25">
        <w:rPr>
          <w:rFonts w:ascii="Arial" w:hAnsi="Arial" w:cs="Arial"/>
          <w:sz w:val="22"/>
          <w:szCs w:val="22"/>
        </w:rPr>
        <w:t>)</w:t>
      </w:r>
    </w:p>
    <w:p w:rsidR="004B7F43" w:rsidRPr="00562E25" w:rsidRDefault="004B7F43" w:rsidP="009F7F7E">
      <w:pPr>
        <w:pStyle w:val="ListParagraph"/>
        <w:numPr>
          <w:ilvl w:val="0"/>
          <w:numId w:val="85"/>
        </w:numPr>
        <w:ind w:left="360"/>
        <w:rPr>
          <w:rFonts w:ascii="Arial" w:hAnsi="Arial" w:cs="Arial"/>
          <w:sz w:val="22"/>
          <w:szCs w:val="22"/>
        </w:rPr>
      </w:pPr>
      <w:r w:rsidRPr="00562E25">
        <w:rPr>
          <w:rFonts w:ascii="Arial" w:hAnsi="Arial" w:cs="Arial"/>
          <w:b/>
          <w:sz w:val="22"/>
          <w:szCs w:val="22"/>
        </w:rPr>
        <w:lastRenderedPageBreak/>
        <w:t xml:space="preserve">“The Plastics Test”, a Teach Engineering activity: </w:t>
      </w:r>
      <w:r w:rsidRPr="00562E25">
        <w:rPr>
          <w:rFonts w:ascii="Arial" w:hAnsi="Arial" w:cs="Arial"/>
          <w:sz w:val="22"/>
          <w:szCs w:val="22"/>
        </w:rPr>
        <w:t>This lesson, from the Polytechnic Institute of New York University, is designed for Grade 4 students. However the engineering aspects can be used in planning high school lessons that meet engineering standards. The goal is for students to act like engineers conducting tests and comparing different plastics. A cost-benefit analysis helps students consider which plastic is best for a particular application based on both cost and physical properties. (</w:t>
      </w:r>
      <w:hyperlink r:id="rId448" w:history="1">
        <w:r w:rsidRPr="00562E25">
          <w:rPr>
            <w:rStyle w:val="Hyperlink"/>
            <w:rFonts w:ascii="Arial" w:hAnsi="Arial" w:cs="Arial"/>
            <w:sz w:val="22"/>
            <w:szCs w:val="22"/>
          </w:rPr>
          <w:t>https://www.teachengineering.org/activities/view/nyu_plastic_activity1</w:t>
        </w:r>
      </w:hyperlink>
      <w:r w:rsidRPr="00562E25">
        <w:rPr>
          <w:rFonts w:ascii="Arial" w:hAnsi="Arial" w:cs="Arial"/>
          <w:sz w:val="22"/>
          <w:szCs w:val="22"/>
        </w:rPr>
        <w:t>)</w:t>
      </w:r>
    </w:p>
    <w:p w:rsidR="004B7F43" w:rsidRPr="00562E25" w:rsidRDefault="004B7F43" w:rsidP="009F7F7E">
      <w:pPr>
        <w:pStyle w:val="ListParagraph"/>
        <w:numPr>
          <w:ilvl w:val="0"/>
          <w:numId w:val="85"/>
        </w:numPr>
        <w:ind w:left="360"/>
        <w:rPr>
          <w:rFonts w:ascii="Arial" w:hAnsi="Arial" w:cs="Arial"/>
          <w:sz w:val="22"/>
          <w:szCs w:val="22"/>
        </w:rPr>
      </w:pPr>
      <w:r w:rsidRPr="00562E25">
        <w:rPr>
          <w:rFonts w:ascii="Arial" w:hAnsi="Arial" w:cs="Arial"/>
          <w:b/>
          <w:bCs/>
          <w:sz w:val="22"/>
          <w:szCs w:val="22"/>
        </w:rPr>
        <w:t>“Simple Tensile Testing of Polymeric Films and Sheeting” lab (3+ hours):</w:t>
      </w:r>
      <w:r w:rsidRPr="00562E25">
        <w:rPr>
          <w:rFonts w:ascii="Arial" w:hAnsi="Arial" w:cs="Arial"/>
          <w:bCs/>
          <w:sz w:val="22"/>
          <w:szCs w:val="22"/>
        </w:rPr>
        <w:t xml:space="preserve"> This is a </w:t>
      </w:r>
      <w:r w:rsidRPr="00562E25">
        <w:rPr>
          <w:rFonts w:ascii="Arial" w:hAnsi="Arial" w:cs="Arial"/>
          <w:bCs/>
          <w:i/>
          <w:sz w:val="22"/>
          <w:szCs w:val="22"/>
        </w:rPr>
        <w:t xml:space="preserve">Terrific Science </w:t>
      </w:r>
      <w:r w:rsidRPr="00562E25">
        <w:rPr>
          <w:rFonts w:ascii="Arial" w:hAnsi="Arial" w:cs="Arial"/>
          <w:bCs/>
          <w:sz w:val="22"/>
          <w:szCs w:val="22"/>
        </w:rPr>
        <w:t>activity on common industrial testing. There are three hour-long sessions plus analysis time. Tensile and elongation tests are done on plastic film samples. Detailed teacher instructions contain sample results.</w:t>
      </w:r>
      <w:r w:rsidRPr="00562E25">
        <w:rPr>
          <w:rFonts w:ascii="Arial" w:hAnsi="Arial" w:cs="Arial"/>
          <w:b/>
          <w:sz w:val="22"/>
          <w:szCs w:val="22"/>
        </w:rPr>
        <w:t xml:space="preserve"> </w:t>
      </w:r>
      <w:r w:rsidRPr="00562E25">
        <w:rPr>
          <w:rFonts w:ascii="Arial" w:hAnsi="Arial" w:cs="Arial"/>
          <w:sz w:val="22"/>
          <w:szCs w:val="22"/>
        </w:rPr>
        <w:t>(</w:t>
      </w:r>
      <w:hyperlink r:id="rId449" w:history="1">
        <w:r w:rsidRPr="00562E25">
          <w:rPr>
            <w:rStyle w:val="Hyperlink"/>
            <w:rFonts w:ascii="Arial" w:hAnsi="Arial" w:cs="Arial"/>
            <w:sz w:val="22"/>
            <w:szCs w:val="22"/>
          </w:rPr>
          <w:t>http://www.terrificscience.org/lessonpdfs/PolymerLab06.pdf</w:t>
        </w:r>
      </w:hyperlink>
      <w:r w:rsidRPr="00562E25">
        <w:rPr>
          <w:rFonts w:ascii="Arial" w:hAnsi="Arial" w:cs="Arial"/>
          <w:sz w:val="22"/>
          <w:szCs w:val="22"/>
        </w:rPr>
        <w:t>)</w:t>
      </w:r>
    </w:p>
    <w:p w:rsidR="004B7F43" w:rsidRPr="00562E25" w:rsidRDefault="004B7F43" w:rsidP="009F7F7E">
      <w:pPr>
        <w:pStyle w:val="ListParagraph"/>
        <w:numPr>
          <w:ilvl w:val="0"/>
          <w:numId w:val="85"/>
        </w:numPr>
        <w:ind w:left="360"/>
        <w:rPr>
          <w:rFonts w:ascii="Arial" w:hAnsi="Arial" w:cs="Arial"/>
          <w:sz w:val="22"/>
          <w:szCs w:val="22"/>
        </w:rPr>
      </w:pPr>
      <w:r w:rsidRPr="00562E25">
        <w:rPr>
          <w:rFonts w:ascii="Arial" w:hAnsi="Arial" w:cs="Arial"/>
          <w:b/>
          <w:sz w:val="22"/>
          <w:szCs w:val="22"/>
        </w:rPr>
        <w:t xml:space="preserve">“Start Recycling Today”, a lesson for grades 6-12: </w:t>
      </w:r>
      <w:r w:rsidRPr="00562E25">
        <w:rPr>
          <w:rFonts w:ascii="Arial" w:hAnsi="Arial" w:cs="Arial"/>
          <w:sz w:val="22"/>
          <w:szCs w:val="22"/>
        </w:rPr>
        <w:t>Although designed as a 45 minute lesson, there are many suggestions for longer projects. (</w:t>
      </w:r>
      <w:hyperlink r:id="rId450" w:history="1">
        <w:r w:rsidRPr="00562E25">
          <w:rPr>
            <w:rStyle w:val="Hyperlink"/>
            <w:rFonts w:ascii="Arial" w:hAnsi="Arial" w:cs="Arial"/>
            <w:sz w:val="22"/>
            <w:szCs w:val="22"/>
          </w:rPr>
          <w:t>http://www.recommunity.com/wp-content/themes/recommunity/pdf/ReLessonPlan_6-12.pdf</w:t>
        </w:r>
      </w:hyperlink>
      <w:r w:rsidRPr="00562E25">
        <w:rPr>
          <w:rFonts w:ascii="Arial" w:hAnsi="Arial" w:cs="Arial"/>
          <w:sz w:val="22"/>
          <w:szCs w:val="22"/>
        </w:rPr>
        <w:t>)</w:t>
      </w:r>
    </w:p>
    <w:p w:rsidR="004B7F43" w:rsidRPr="00562E25" w:rsidRDefault="004B7F43" w:rsidP="009F7F7E">
      <w:pPr>
        <w:pStyle w:val="ListParagraph"/>
        <w:numPr>
          <w:ilvl w:val="0"/>
          <w:numId w:val="85"/>
        </w:numPr>
        <w:ind w:left="360"/>
        <w:rPr>
          <w:rFonts w:ascii="Arial" w:hAnsi="Arial" w:cs="Arial"/>
          <w:sz w:val="22"/>
          <w:szCs w:val="22"/>
        </w:rPr>
      </w:pPr>
      <w:r w:rsidRPr="00562E25">
        <w:rPr>
          <w:rFonts w:ascii="Arial" w:hAnsi="Arial" w:cs="Arial"/>
          <w:b/>
          <w:sz w:val="22"/>
          <w:szCs w:val="22"/>
        </w:rPr>
        <w:t xml:space="preserve">5E Instructional Model Lesson, “The Right Polymer for the Job” includes computer simulations and Process Oriented Guided Inquiry Learning (POGIL) activity: </w:t>
      </w:r>
      <w:r w:rsidRPr="00562E25">
        <w:rPr>
          <w:rFonts w:ascii="Arial" w:hAnsi="Arial" w:cs="Arial"/>
          <w:sz w:val="22"/>
          <w:szCs w:val="22"/>
        </w:rPr>
        <w:t>This high school lesson is from the 2016 American Association of Chemistry Teachers (AACT)-Ford Content Writing Team. The focus is on IMFs as they pertain to polymers used in automobiles. (</w:t>
      </w:r>
      <w:hyperlink r:id="rId451" w:history="1">
        <w:r w:rsidRPr="00562E25">
          <w:rPr>
            <w:rStyle w:val="Hyperlink"/>
            <w:rFonts w:ascii="Arial" w:hAnsi="Arial" w:cs="Arial"/>
            <w:sz w:val="22"/>
            <w:szCs w:val="22"/>
          </w:rPr>
          <w:t>https://teach-chemistry.s3.amazonaws.com/2016/10/28/17/01/51/e1e748f0-a3dd-40da-b103-f0cee9606ee9/lesson-rightpolymerforjob.pdf</w:t>
        </w:r>
      </w:hyperlink>
      <w:r w:rsidRPr="00562E25">
        <w:rPr>
          <w:rFonts w:ascii="Arial" w:hAnsi="Arial" w:cs="Arial"/>
          <w:sz w:val="22"/>
          <w:szCs w:val="22"/>
        </w:rPr>
        <w:t>)</w:t>
      </w:r>
    </w:p>
    <w:p w:rsidR="004B7F43" w:rsidRPr="00562E25" w:rsidRDefault="004B7F43" w:rsidP="004B7F43">
      <w:pPr>
        <w:rPr>
          <w:rFonts w:ascii="Arial" w:hAnsi="Arial" w:cs="Arial"/>
          <w:sz w:val="28"/>
          <w:szCs w:val="28"/>
        </w:rPr>
      </w:pPr>
    </w:p>
    <w:p w:rsidR="004B7F43" w:rsidRPr="00562E25" w:rsidRDefault="004B7F43" w:rsidP="004B7F43">
      <w:pPr>
        <w:rPr>
          <w:rFonts w:ascii="Arial" w:hAnsi="Arial" w:cs="Arial"/>
          <w:b/>
        </w:rPr>
      </w:pPr>
      <w:r w:rsidRPr="00562E25">
        <w:rPr>
          <w:rFonts w:ascii="Arial" w:hAnsi="Arial" w:cs="Arial"/>
          <w:b/>
        </w:rPr>
        <w:t>Projects and extension activities</w:t>
      </w:r>
    </w:p>
    <w:p w:rsidR="004B7F43" w:rsidRPr="00562E25" w:rsidRDefault="004B7F43" w:rsidP="004B7F43">
      <w:pPr>
        <w:rPr>
          <w:rFonts w:ascii="Arial" w:hAnsi="Arial" w:cs="Arial"/>
          <w:sz w:val="22"/>
          <w:szCs w:val="22"/>
        </w:rPr>
      </w:pPr>
    </w:p>
    <w:p w:rsidR="004B7F43" w:rsidRPr="00562E25" w:rsidRDefault="004B7F43" w:rsidP="009F7F7E">
      <w:pPr>
        <w:pStyle w:val="ListParagraph"/>
        <w:numPr>
          <w:ilvl w:val="0"/>
          <w:numId w:val="86"/>
        </w:numPr>
        <w:ind w:left="360"/>
        <w:rPr>
          <w:rFonts w:ascii="Arial" w:hAnsi="Arial" w:cs="Arial"/>
          <w:sz w:val="22"/>
          <w:szCs w:val="22"/>
        </w:rPr>
      </w:pPr>
      <w:r w:rsidRPr="00562E25">
        <w:rPr>
          <w:rFonts w:ascii="Arial" w:hAnsi="Arial" w:cs="Arial"/>
          <w:b/>
          <w:sz w:val="22"/>
          <w:szCs w:val="22"/>
        </w:rPr>
        <w:t xml:space="preserve">A debate—Plastic versus paper bags: </w:t>
      </w:r>
      <w:r w:rsidRPr="00562E25">
        <w:rPr>
          <w:rFonts w:ascii="Arial" w:hAnsi="Arial" w:cs="Arial"/>
          <w:sz w:val="22"/>
          <w:szCs w:val="22"/>
        </w:rPr>
        <w:t>Supermarket clerks ask customers, “Plastic or Paper?” How do you decide? There are many pros and cons regarding energy and environmental costs to be considered. This will provide rich material for a classroom debate. These two articles contain some basic information. “</w:t>
      </w:r>
      <w:r w:rsidRPr="00562E25">
        <w:rPr>
          <w:rFonts w:ascii="Arial" w:hAnsi="Arial" w:cs="Arial"/>
          <w:bCs/>
          <w:color w:val="000000"/>
          <w:kern w:val="36"/>
          <w:sz w:val="22"/>
          <w:szCs w:val="22"/>
        </w:rPr>
        <w:t>Paper Bags or Plastic Bags? Everything You Need to Know” (</w:t>
      </w:r>
      <w:hyperlink r:id="rId452" w:history="1">
        <w:r w:rsidRPr="00562E25">
          <w:rPr>
            <w:rStyle w:val="Hyperlink"/>
            <w:rFonts w:ascii="Arial" w:hAnsi="Arial" w:cs="Arial"/>
            <w:sz w:val="22"/>
            <w:szCs w:val="22"/>
          </w:rPr>
          <w:t>http://www.treehugger.com/culture/paper-bags-or-plastic-bags-everything-you-need-to-know.html</w:t>
        </w:r>
      </w:hyperlink>
      <w:r w:rsidRPr="00562E25">
        <w:rPr>
          <w:rFonts w:ascii="Arial" w:hAnsi="Arial" w:cs="Arial"/>
          <w:sz w:val="22"/>
          <w:szCs w:val="22"/>
        </w:rPr>
        <w:t>) “</w:t>
      </w:r>
      <w:r w:rsidRPr="00562E25">
        <w:rPr>
          <w:rFonts w:ascii="Arial" w:hAnsi="Arial" w:cs="Arial"/>
          <w:sz w:val="22"/>
          <w:szCs w:val="22"/>
          <w:lang w:val="en"/>
        </w:rPr>
        <w:t>About Plastic Grocery Bags─ Recycling and Environmental issues”</w:t>
      </w:r>
      <w:r w:rsidRPr="00562E25">
        <w:rPr>
          <w:rFonts w:ascii="Arial" w:hAnsi="Arial" w:cs="Arial"/>
          <w:color w:val="AAAAAA"/>
          <w:sz w:val="22"/>
          <w:szCs w:val="22"/>
          <w:lang w:val="en"/>
        </w:rPr>
        <w:t xml:space="preserve"> </w:t>
      </w:r>
      <w:r w:rsidRPr="00562E25">
        <w:rPr>
          <w:rFonts w:ascii="Arial" w:hAnsi="Arial" w:cs="Arial"/>
          <w:sz w:val="22"/>
          <w:szCs w:val="22"/>
          <w:lang w:val="en"/>
        </w:rPr>
        <w:t>(</w:t>
      </w:r>
      <w:hyperlink r:id="rId453" w:history="1">
        <w:r w:rsidRPr="00562E25">
          <w:rPr>
            <w:rStyle w:val="Hyperlink"/>
            <w:rFonts w:ascii="Arial" w:hAnsi="Arial" w:cs="Arial"/>
            <w:sz w:val="22"/>
            <w:szCs w:val="22"/>
          </w:rPr>
          <w:t>https://www.plastech.biz/forum-plastech/About-Plastic-Grocery-Bags-7546</w:t>
        </w:r>
      </w:hyperlink>
      <w:r w:rsidRPr="00562E25">
        <w:rPr>
          <w:rFonts w:ascii="Arial" w:hAnsi="Arial" w:cs="Arial"/>
          <w:sz w:val="22"/>
          <w:szCs w:val="22"/>
        </w:rPr>
        <w:t>) If you live in a state that prohibits the use of single-use HDPE grocery bags, consider including reusable bags in the debate. (</w:t>
      </w:r>
      <w:hyperlink r:id="rId454" w:history="1">
        <w:r w:rsidRPr="00562E25">
          <w:rPr>
            <w:rStyle w:val="Hyperlink"/>
            <w:rFonts w:ascii="Arial" w:hAnsi="Arial" w:cs="Arial"/>
            <w:sz w:val="22"/>
            <w:szCs w:val="22"/>
          </w:rPr>
          <w:t>https://www.theatlantic.com/technology/archive/2016/09/to-tote-or-note-to-tote/498557/</w:t>
        </w:r>
      </w:hyperlink>
      <w:r w:rsidRPr="00562E25">
        <w:rPr>
          <w:rFonts w:ascii="Arial" w:hAnsi="Arial" w:cs="Arial"/>
          <w:sz w:val="22"/>
          <w:szCs w:val="22"/>
        </w:rPr>
        <w:t>)</w:t>
      </w:r>
    </w:p>
    <w:p w:rsidR="004B7F43" w:rsidRPr="00562E25" w:rsidRDefault="004B7F43" w:rsidP="009F7F7E">
      <w:pPr>
        <w:pStyle w:val="ListParagraph"/>
        <w:numPr>
          <w:ilvl w:val="0"/>
          <w:numId w:val="86"/>
        </w:numPr>
        <w:ind w:left="360"/>
        <w:rPr>
          <w:rFonts w:ascii="Arial" w:hAnsi="Arial" w:cs="Arial"/>
          <w:sz w:val="22"/>
          <w:szCs w:val="22"/>
        </w:rPr>
      </w:pPr>
      <w:r w:rsidRPr="00562E25">
        <w:rPr>
          <w:rFonts w:ascii="Arial" w:hAnsi="Arial" w:cs="Arial"/>
          <w:b/>
          <w:sz w:val="22"/>
          <w:szCs w:val="22"/>
        </w:rPr>
        <w:t xml:space="preserve">Experimental design/research project to compare single- and multi-stream recycling processes: </w:t>
      </w:r>
      <w:r w:rsidRPr="00562E25">
        <w:rPr>
          <w:rFonts w:ascii="Arial" w:hAnsi="Arial" w:cs="Arial"/>
          <w:sz w:val="22"/>
          <w:szCs w:val="22"/>
        </w:rPr>
        <w:t>This is an experimental design project where students are given the charge to compare two major forms of recycling (single and multi-stream). First questions will be crafted to focus data gathering; next the Internet will be used to answer their questions; and finally results will be discussed and published. One example: To prepare for a published study, “A Comparison of Single and Multi-Stream Recycling Systems in Ontario, Canada” the following questions were crafted:</w:t>
      </w:r>
    </w:p>
    <w:p w:rsidR="004B7F43" w:rsidRPr="00562E25" w:rsidRDefault="004B7F43" w:rsidP="004B7F43">
      <w:pPr>
        <w:ind w:left="720"/>
        <w:rPr>
          <w:rFonts w:ascii="Arial" w:hAnsi="Arial" w:cs="Arial"/>
          <w:sz w:val="8"/>
          <w:szCs w:val="8"/>
        </w:rPr>
      </w:pPr>
    </w:p>
    <w:p w:rsidR="004B7F43" w:rsidRPr="00562E25" w:rsidRDefault="004B7F43" w:rsidP="004B7F43">
      <w:pPr>
        <w:autoSpaceDE w:val="0"/>
        <w:autoSpaceDN w:val="0"/>
        <w:adjustRightInd w:val="0"/>
        <w:ind w:left="720" w:right="720"/>
        <w:rPr>
          <w:rFonts w:ascii="Arial" w:hAnsi="Arial" w:cs="Arial"/>
          <w:sz w:val="20"/>
          <w:szCs w:val="20"/>
        </w:rPr>
      </w:pPr>
      <w:r w:rsidRPr="00562E25">
        <w:rPr>
          <w:rFonts w:ascii="Arial" w:hAnsi="Arial" w:cs="Arial"/>
          <w:sz w:val="20"/>
          <w:szCs w:val="20"/>
        </w:rPr>
        <w:t>(a) Are material management costs for municipalities who implement single-stream collection less than those that implement multi stream collection?</w:t>
      </w:r>
    </w:p>
    <w:p w:rsidR="004B7F43" w:rsidRPr="00562E25" w:rsidRDefault="004B7F43" w:rsidP="004B7F43">
      <w:pPr>
        <w:autoSpaceDE w:val="0"/>
        <w:autoSpaceDN w:val="0"/>
        <w:adjustRightInd w:val="0"/>
        <w:ind w:left="720" w:right="720"/>
        <w:rPr>
          <w:rFonts w:ascii="Arial" w:hAnsi="Arial" w:cs="Arial"/>
          <w:sz w:val="20"/>
          <w:szCs w:val="20"/>
        </w:rPr>
      </w:pPr>
      <w:r w:rsidRPr="00562E25">
        <w:rPr>
          <w:rFonts w:ascii="Arial" w:hAnsi="Arial" w:cs="Arial"/>
          <w:sz w:val="20"/>
          <w:szCs w:val="20"/>
        </w:rPr>
        <w:t>(b) Are recycling rates for single-stream municipalities higher than municipalities with multi stream collection?</w:t>
      </w:r>
    </w:p>
    <w:p w:rsidR="004B7F43" w:rsidRPr="00562E25" w:rsidRDefault="004B7F43" w:rsidP="004B7F43">
      <w:pPr>
        <w:autoSpaceDE w:val="0"/>
        <w:autoSpaceDN w:val="0"/>
        <w:adjustRightInd w:val="0"/>
        <w:ind w:left="720" w:right="720"/>
        <w:rPr>
          <w:rFonts w:ascii="Arial" w:hAnsi="Arial" w:cs="Arial"/>
          <w:sz w:val="20"/>
          <w:szCs w:val="20"/>
        </w:rPr>
      </w:pPr>
      <w:r w:rsidRPr="00562E25">
        <w:rPr>
          <w:rFonts w:ascii="Arial" w:hAnsi="Arial" w:cs="Arial"/>
          <w:sz w:val="20"/>
          <w:szCs w:val="20"/>
        </w:rPr>
        <w:t>(c) Do municipalities with multi-stream collection realize higher revenues from the sale of recyclable material?</w:t>
      </w:r>
    </w:p>
    <w:p w:rsidR="004B7F43" w:rsidRPr="00562E25" w:rsidRDefault="004B7F43" w:rsidP="004B7F43">
      <w:pPr>
        <w:autoSpaceDE w:val="0"/>
        <w:autoSpaceDN w:val="0"/>
        <w:adjustRightInd w:val="0"/>
        <w:ind w:left="720" w:right="720"/>
        <w:rPr>
          <w:rFonts w:ascii="Arial" w:hAnsi="Arial" w:cs="Arial"/>
          <w:sz w:val="20"/>
          <w:szCs w:val="20"/>
        </w:rPr>
      </w:pPr>
      <w:r w:rsidRPr="00562E25">
        <w:rPr>
          <w:rFonts w:ascii="Arial" w:hAnsi="Arial" w:cs="Arial"/>
          <w:sz w:val="20"/>
          <w:szCs w:val="20"/>
        </w:rPr>
        <w:t>Once testable (via local systems or Internet data) questions have been identified, the research will have a definite path and data can be collected and analyzed. A presentation of the data comparing common recycling systems can be designed.</w:t>
      </w:r>
    </w:p>
    <w:p w:rsidR="004B7F43" w:rsidRPr="00562E25" w:rsidRDefault="004B7F43" w:rsidP="004B7F43">
      <w:pPr>
        <w:autoSpaceDE w:val="0"/>
        <w:autoSpaceDN w:val="0"/>
        <w:adjustRightInd w:val="0"/>
        <w:ind w:left="720"/>
        <w:rPr>
          <w:rFonts w:ascii="Arial" w:hAnsi="Arial" w:cs="Arial"/>
          <w:strike/>
          <w:sz w:val="20"/>
          <w:szCs w:val="22"/>
        </w:rPr>
      </w:pPr>
      <w:r w:rsidRPr="00562E25">
        <w:rPr>
          <w:rFonts w:ascii="Arial" w:hAnsi="Arial" w:cs="Arial"/>
          <w:sz w:val="20"/>
          <w:szCs w:val="22"/>
        </w:rPr>
        <w:t>(</w:t>
      </w:r>
      <w:hyperlink r:id="rId455" w:history="1">
        <w:r w:rsidRPr="00562E25">
          <w:rPr>
            <w:rStyle w:val="Hyperlink"/>
            <w:rFonts w:ascii="Arial" w:hAnsi="Arial" w:cs="Arial"/>
            <w:sz w:val="20"/>
            <w:szCs w:val="22"/>
          </w:rPr>
          <w:t>http://www.mdpi.com/2079-9276/4/2/384</w:t>
        </w:r>
      </w:hyperlink>
      <w:r w:rsidRPr="00562E25">
        <w:rPr>
          <w:rFonts w:ascii="Arial" w:hAnsi="Arial" w:cs="Arial"/>
          <w:sz w:val="20"/>
          <w:szCs w:val="22"/>
        </w:rPr>
        <w:t>)</w:t>
      </w:r>
    </w:p>
    <w:p w:rsidR="007C594E" w:rsidRPr="008B1A62" w:rsidRDefault="004B7F43" w:rsidP="007C594E">
      <w:pPr>
        <w:pStyle w:val="Heading2"/>
        <w:rPr>
          <w:rFonts w:ascii="Arial" w:hAnsi="Arial" w:cs="Arial"/>
        </w:rPr>
      </w:pPr>
      <w:bookmarkStart w:id="54" w:name="_Toc478389346"/>
      <w:r>
        <w:rPr>
          <w:noProof/>
        </w:rPr>
        <w:lastRenderedPageBreak/>
        <mc:AlternateContent>
          <mc:Choice Requires="wpg">
            <w:drawing>
              <wp:anchor distT="0" distB="0" distL="114300" distR="114300" simplePos="0" relativeHeight="252182528" behindDoc="0" locked="0" layoutInCell="1" allowOverlap="1" wp14:anchorId="544A611D" wp14:editId="447C84F4">
                <wp:simplePos x="0" y="0"/>
                <wp:positionH relativeFrom="margin">
                  <wp:align>right</wp:align>
                </wp:positionH>
                <wp:positionV relativeFrom="page">
                  <wp:posOffset>1289776</wp:posOffset>
                </wp:positionV>
                <wp:extent cx="5943600" cy="3086100"/>
                <wp:effectExtent l="0" t="0" r="0" b="0"/>
                <wp:wrapSquare wrapText="bothSides"/>
                <wp:docPr id="74" name="Group 74"/>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75" name="Group 75"/>
                        <wpg:cNvGrpSpPr/>
                        <wpg:grpSpPr>
                          <a:xfrm>
                            <a:off x="0" y="0"/>
                            <a:ext cx="5943647" cy="3086680"/>
                            <a:chOff x="0" y="0"/>
                            <a:chExt cx="5943647" cy="3086680"/>
                          </a:xfrm>
                        </wpg:grpSpPr>
                        <wps:wsp>
                          <wps:cNvPr id="84"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456"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85" name="Picture 9" descr="2013 CMcdcover label1-crop"/>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86"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wps:txbx>
                          <wps:bodyPr rot="0" vert="horz" wrap="square" lIns="36576" tIns="36576" rIns="36576" bIns="36576" anchor="t" anchorCtr="0" upright="1">
                            <a:noAutofit/>
                          </wps:bodyPr>
                        </wps:wsp>
                      </wpg:grpSp>
                      <wps:wsp>
                        <wps:cNvPr id="87"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74" o:spid="_x0000_s1185" style="position:absolute;margin-left:416.8pt;margin-top:101.55pt;width:468pt;height:243pt;z-index:252182528;mso-position-horizontal:right;mso-position-horizontal-relative:margin;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">
                <v:group id="Group 75" o:spid="_x0000_s1186"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Text Box 8" o:spid="_x0000_s1187"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yRHMQA&#10;AADbAAAADwAAAGRycy9kb3ducmV2LnhtbESPQWvCQBSE7wX/w/KE3upGW6JEVxGh0EOhMZaen9ln&#10;Esy+DbtrkvbXdwsFj8PMfMNsdqNpRU/ON5YVzGcJCOLS6oYrBZ+n16cVCB+QNbaWScE3edhtJw8b&#10;zLQd+Eh9ESoRIewzVFCH0GVS+rImg35mO+LoXawzGKJ0ldQOhwg3rVwkSSoNNhwXauzoUFN5LW5G&#10;wdd5ecsH95wfrz9d2tq9/3gPXqnH6bhfgwg0hnv4v/2mFaxe4O9L/AF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kRzEAAAA2wAAAA8AAAAAAAAAAAAAAAAAmAIAAGRycy9k&#10;b3ducmV2LnhtbFBLBQYAAAAABAAEAPUAAACJAwAAAAA=&#10;" filled="f" stroked="f" strokecolor="black [0]" insetpen="t">
                    <v:textbox inset="2.88pt,2.88pt,2.88pt,2.88pt">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457"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188"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4donFAAAA2wAAAA8AAABkcnMvZG93bnJldi54bWxEj91qwkAUhO8F32E5Qu/MxkJriFmlCEJp&#10;S8G0BS8P2dMkmD0bspsfffquIPRymJlvmGw3mUYM1LnasoJVFIMgLqyuuVTw/XVYJiCcR9bYWCYF&#10;F3Kw285nGabajnykIfelCBB2KSqovG9TKV1RkUEX2ZY4eL+2M+iD7EqpOxwD3DTyMY6fpcGaw0KF&#10;Le0rKs55bxTEp5VZv3/u5Vt++LhSc+7zH+yVelhMLxsQnib/H763X7WC5AluX8IP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uHaJxQAAANsAAAAPAAAAAAAAAAAAAAAA&#10;AJ8CAABkcnMvZG93bnJldi54bWxQSwUGAAAAAAQABAD3AAAAkQMAAAAA&#10;" strokecolor="black [0]" insetpen="t">
                    <v:imagedata r:id="rId100" o:title="2013 CMcdcover label1-crop"/>
                    <v:shadow color="#ccc"/>
                    <v:path arrowok="t"/>
                  </v:shape>
                  <v:shape id="Text Box 10" o:spid="_x0000_s1189"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8MQA&#10;AADbAAAADwAAAGRycy9kb3ducmV2LnhtbESPQWvCQBSE74L/YXlCb2ZjC2mIriJCoYdCTVo8P7PP&#10;JJh9G3ZXk/bXdwuFHoeZ+YbZ7CbTizs531lWsEpSEMS11R03Cj4/XpY5CB+QNfaWScEXedht57MN&#10;FtqOXNK9Co2IEPYFKmhDGAopfd2SQZ/YgTh6F+sMhihdI7XDMcJNLx/TNJMGO44LLQ50aKm+Vjej&#10;4HR+vh1H93Qsr99D1tu9f38LXqmHxbRfgwg0hf/wX/tVK8gz+P0Sf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SqvDEAAAA2wAAAA8AAAAAAAAAAAAAAAAAmAIAAGRycy9k&#10;b3ducmV2LnhtbFBLBQYAAAAABAAEAPUAAACJAwAAAAA=&#10;" filled="f" stroked="f" strokecolor="black [0]" insetpen="t">
                    <v:textbox inset="2.88pt,2.88pt,2.88pt,2.88pt">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v:textbox>
                  </v:shape>
                </v:group>
                <v:shape id="_x0000_s1190"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b5wcMA&#10;AADbAAAADwAAAGRycy9kb3ducmV2LnhtbESP0WoCMRRE3wv+Q7hC32pWWVRWo4i0UgqldPUDrpvr&#10;ZnVzsyRRt39vCoU+DjNzhlmue9uKG/nQOFYwHmUgiCunG64VHPZvL3MQISJrbB2Tgh8KsF4NnpZY&#10;aHfnb7qVsRYJwqFABSbGrpAyVIYshpHriJN3ct5iTNLXUnu8J7ht5STLptJiw2nBYEdbQ9WlvFoF&#10;r2Nvd2X+ec6PZvbhJ9XXWeZSqedhv1mAiNTH//Bf+10rmM/g90v6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b5wcMAAADbAAAADwAAAAAAAAAAAAAAAACYAgAAZHJzL2Rv&#10;d25yZXYueG1sUEsFBgAAAAAEAAQA9QAAAIgDAAAAAA==&#10;" filled="f" stroked="f" strokecolor="black [0]" strokeweight="2pt">
                  <v:textbox inset="2.88pt,2.88pt,2.88pt,2.88pt">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margin" anchory="page"/>
              </v:group>
            </w:pict>
          </mc:Fallback>
        </mc:AlternateContent>
      </w:r>
      <w:r w:rsidR="007C594E" w:rsidRPr="008B1A62">
        <w:rPr>
          <w:rFonts w:ascii="Arial" w:hAnsi="Arial" w:cs="Arial"/>
        </w:rPr>
        <w:t>References (non-Web-based information sources)</w:t>
      </w:r>
      <w:bookmarkEnd w:id="54"/>
    </w:p>
    <w:p w:rsidR="00D939A9" w:rsidRDefault="00D939A9" w:rsidP="00D939A9">
      <w:pPr>
        <w:autoSpaceDE w:val="0"/>
        <w:autoSpaceDN w:val="0"/>
        <w:adjustRightInd w:val="0"/>
        <w:rPr>
          <w:rFonts w:ascii="Arial" w:hAnsi="Arial" w:cs="Arial"/>
          <w:color w:val="000000"/>
          <w:sz w:val="22"/>
          <w:szCs w:val="22"/>
        </w:rPr>
      </w:pPr>
      <w:bookmarkStart w:id="55" w:name="_Toc212568434"/>
    </w:p>
    <w:p w:rsidR="004B7F43" w:rsidRDefault="004B7F43" w:rsidP="004B7F43">
      <w:pPr>
        <w:ind w:firstLine="720"/>
        <w:rPr>
          <w:rFonts w:ascii="Arial" w:hAnsi="Arial" w:cs="Arial"/>
          <w:sz w:val="22"/>
          <w:szCs w:val="22"/>
        </w:rPr>
      </w:pPr>
      <w:r>
        <w:rPr>
          <w:rFonts w:ascii="Arial" w:hAnsi="Arial" w:cs="Arial"/>
          <w:sz w:val="22"/>
          <w:szCs w:val="22"/>
        </w:rPr>
        <w:t xml:space="preserve">This article shows how biodegradable bags made of polyethylene (non-biodegradable) with inserted starch molecules (biodegradable), can be broken down into small molecules by bacteria that digest the starch. Degrading experiments that can be done in or outside class are included. (Downey, C. Biodegradable Bags. </w:t>
      </w:r>
      <w:r>
        <w:rPr>
          <w:rFonts w:ascii="Arial" w:hAnsi="Arial" w:cs="Arial"/>
          <w:i/>
          <w:sz w:val="22"/>
          <w:szCs w:val="22"/>
        </w:rPr>
        <w:t>ChemMatters</w:t>
      </w:r>
      <w:r>
        <w:rPr>
          <w:rFonts w:ascii="Arial" w:hAnsi="Arial" w:cs="Arial"/>
          <w:sz w:val="22"/>
          <w:szCs w:val="22"/>
        </w:rPr>
        <w:t xml:space="preserve">, 1991, </w:t>
      </w:r>
      <w:r>
        <w:rPr>
          <w:rFonts w:ascii="Arial" w:hAnsi="Arial" w:cs="Arial"/>
          <w:i/>
          <w:sz w:val="22"/>
          <w:szCs w:val="22"/>
        </w:rPr>
        <w:t xml:space="preserve">9 </w:t>
      </w:r>
      <w:r>
        <w:rPr>
          <w:rFonts w:ascii="Arial" w:hAnsi="Arial" w:cs="Arial"/>
          <w:sz w:val="22"/>
          <w:szCs w:val="22"/>
        </w:rPr>
        <w:t>(3), pp 4–6)</w:t>
      </w:r>
    </w:p>
    <w:p w:rsidR="004B7F43" w:rsidRDefault="004B7F43" w:rsidP="004B7F43">
      <w:pPr>
        <w:rPr>
          <w:rFonts w:ascii="Arial" w:hAnsi="Arial" w:cs="Arial"/>
          <w:sz w:val="22"/>
          <w:szCs w:val="22"/>
        </w:rPr>
      </w:pPr>
    </w:p>
    <w:p w:rsidR="004B7F43" w:rsidRDefault="004B7F43" w:rsidP="004B7F43">
      <w:pPr>
        <w:ind w:firstLine="720"/>
        <w:rPr>
          <w:rFonts w:ascii="Arial" w:hAnsi="Arial" w:cs="Arial"/>
          <w:sz w:val="22"/>
          <w:szCs w:val="22"/>
        </w:rPr>
      </w:pPr>
      <w:r w:rsidRPr="00F57744">
        <w:rPr>
          <w:rFonts w:ascii="Arial" w:hAnsi="Arial" w:cs="Arial"/>
          <w:sz w:val="22"/>
          <w:szCs w:val="22"/>
        </w:rPr>
        <w:t>The Classroom Guide</w:t>
      </w:r>
      <w:r>
        <w:rPr>
          <w:rFonts w:ascii="Arial" w:hAnsi="Arial" w:cs="Arial"/>
          <w:sz w:val="22"/>
          <w:szCs w:val="22"/>
        </w:rPr>
        <w:t xml:space="preserve"> for the October 1991 </w:t>
      </w:r>
      <w:r w:rsidRPr="000655D2">
        <w:rPr>
          <w:rFonts w:ascii="Arial" w:hAnsi="Arial" w:cs="Arial"/>
          <w:i/>
          <w:sz w:val="22"/>
          <w:szCs w:val="22"/>
        </w:rPr>
        <w:t>ChemMatters</w:t>
      </w:r>
      <w:r>
        <w:rPr>
          <w:rFonts w:ascii="Arial" w:hAnsi="Arial" w:cs="Arial"/>
          <w:sz w:val="22"/>
          <w:szCs w:val="22"/>
        </w:rPr>
        <w:t xml:space="preserve"> article above, “Biodegradable bags”, </w:t>
      </w:r>
      <w:r w:rsidRPr="00F57744">
        <w:rPr>
          <w:rFonts w:ascii="Arial" w:hAnsi="Arial" w:cs="Arial"/>
          <w:sz w:val="22"/>
          <w:szCs w:val="22"/>
        </w:rPr>
        <w:t>compares</w:t>
      </w:r>
      <w:r>
        <w:rPr>
          <w:rFonts w:ascii="Arial" w:hAnsi="Arial" w:cs="Arial"/>
          <w:sz w:val="22"/>
          <w:szCs w:val="22"/>
        </w:rPr>
        <w:t xml:space="preserve"> the volumes and weight of paper and plastic grocery bags. While the information about the difficulty of sorting and recycling different plastics is dated, details about the characteristic properties of various resins is relevant today.</w:t>
      </w:r>
    </w:p>
    <w:p w:rsidR="004B7F43" w:rsidRDefault="004B7F43" w:rsidP="004B7F43">
      <w:pPr>
        <w:rPr>
          <w:rFonts w:ascii="Arial" w:hAnsi="Arial" w:cs="Arial"/>
          <w:sz w:val="22"/>
          <w:szCs w:val="22"/>
        </w:rPr>
      </w:pPr>
    </w:p>
    <w:p w:rsidR="004B7F43" w:rsidRDefault="004B7F43" w:rsidP="004B7F43">
      <w:pPr>
        <w:ind w:firstLine="720"/>
        <w:rPr>
          <w:rFonts w:ascii="Arial" w:hAnsi="Arial" w:cs="Arial"/>
          <w:sz w:val="22"/>
          <w:szCs w:val="22"/>
        </w:rPr>
      </w:pPr>
      <w:r>
        <w:rPr>
          <w:rFonts w:ascii="Arial" w:hAnsi="Arial" w:cs="Arial"/>
          <w:sz w:val="22"/>
          <w:szCs w:val="22"/>
        </w:rPr>
        <w:t xml:space="preserve">Addition and condensation polymerization are discussed with structural diagrams showing two monosaccharides forming a disaccharide by condensation polymerization. The production of food wrappers includes PE sandwich bags and edible food wraps. (Mahoney, M. Edible Wraps. </w:t>
      </w:r>
      <w:r>
        <w:rPr>
          <w:rFonts w:ascii="Arial" w:hAnsi="Arial" w:cs="Arial"/>
          <w:i/>
          <w:sz w:val="22"/>
          <w:szCs w:val="22"/>
        </w:rPr>
        <w:t>ChemMatters</w:t>
      </w:r>
      <w:r>
        <w:rPr>
          <w:rFonts w:ascii="Arial" w:hAnsi="Arial" w:cs="Arial"/>
          <w:sz w:val="22"/>
          <w:szCs w:val="22"/>
        </w:rPr>
        <w:t xml:space="preserve">, 2003, </w:t>
      </w:r>
      <w:r>
        <w:rPr>
          <w:rFonts w:ascii="Arial" w:hAnsi="Arial" w:cs="Arial"/>
          <w:i/>
          <w:sz w:val="22"/>
          <w:szCs w:val="22"/>
        </w:rPr>
        <w:t>21</w:t>
      </w:r>
      <w:r>
        <w:rPr>
          <w:rFonts w:ascii="Arial" w:hAnsi="Arial" w:cs="Arial"/>
          <w:sz w:val="22"/>
          <w:szCs w:val="22"/>
        </w:rPr>
        <w:t xml:space="preserve"> (2), pp 14–16)</w:t>
      </w:r>
    </w:p>
    <w:p w:rsidR="004B7F43" w:rsidRDefault="004B7F43" w:rsidP="004B7F43">
      <w:pPr>
        <w:rPr>
          <w:rFonts w:ascii="Arial" w:hAnsi="Arial" w:cs="Arial"/>
          <w:sz w:val="22"/>
          <w:szCs w:val="22"/>
        </w:rPr>
      </w:pPr>
    </w:p>
    <w:p w:rsidR="004B7F43" w:rsidRDefault="004B7F43" w:rsidP="004B7F43">
      <w:pPr>
        <w:ind w:firstLine="720"/>
        <w:rPr>
          <w:rFonts w:ascii="Arial" w:hAnsi="Arial" w:cs="Arial"/>
          <w:sz w:val="22"/>
          <w:szCs w:val="22"/>
        </w:rPr>
      </w:pPr>
      <w:r>
        <w:rPr>
          <w:rFonts w:ascii="Arial" w:hAnsi="Arial" w:cs="Arial"/>
          <w:sz w:val="22"/>
          <w:szCs w:val="22"/>
        </w:rPr>
        <w:t xml:space="preserve">This article discusses environmental concerns involved in the production of petroleum plastics, including the release of carbon dioxide and its contribution to global warming. Information about the production of bioplastics and their composting is accompanied by a student activity with instructions on how to produce a bioplastic from cornstarch. (Washam, C. Plastics Go Green. </w:t>
      </w:r>
      <w:r>
        <w:rPr>
          <w:rFonts w:ascii="Arial" w:hAnsi="Arial" w:cs="Arial"/>
          <w:i/>
          <w:sz w:val="22"/>
          <w:szCs w:val="22"/>
        </w:rPr>
        <w:t>ChemMatters</w:t>
      </w:r>
      <w:r>
        <w:rPr>
          <w:rFonts w:ascii="Arial" w:hAnsi="Arial" w:cs="Arial"/>
          <w:sz w:val="22"/>
          <w:szCs w:val="22"/>
        </w:rPr>
        <w:t xml:space="preserve">, 2010, </w:t>
      </w:r>
      <w:r>
        <w:rPr>
          <w:rFonts w:ascii="Arial" w:hAnsi="Arial" w:cs="Arial"/>
          <w:i/>
          <w:sz w:val="22"/>
          <w:szCs w:val="22"/>
        </w:rPr>
        <w:t>28</w:t>
      </w:r>
      <w:r>
        <w:rPr>
          <w:rFonts w:ascii="Arial" w:hAnsi="Arial" w:cs="Arial"/>
          <w:sz w:val="22"/>
          <w:szCs w:val="22"/>
        </w:rPr>
        <w:t xml:space="preserve"> (2), pp 10–12)</w:t>
      </w:r>
    </w:p>
    <w:p w:rsidR="004B7F43" w:rsidRDefault="004B7F43" w:rsidP="004B7F43">
      <w:pPr>
        <w:rPr>
          <w:rFonts w:ascii="Arial" w:hAnsi="Arial" w:cs="Arial"/>
          <w:sz w:val="22"/>
          <w:szCs w:val="22"/>
        </w:rPr>
      </w:pPr>
    </w:p>
    <w:p w:rsidR="004B7F43" w:rsidRDefault="004B7F43" w:rsidP="004B7F43">
      <w:pPr>
        <w:ind w:firstLine="720"/>
        <w:rPr>
          <w:rFonts w:ascii="Arial" w:hAnsi="Arial" w:cs="Arial"/>
          <w:sz w:val="22"/>
          <w:szCs w:val="22"/>
        </w:rPr>
      </w:pPr>
      <w:r>
        <w:rPr>
          <w:rFonts w:ascii="Arial" w:hAnsi="Arial" w:cs="Arial"/>
          <w:sz w:val="22"/>
          <w:szCs w:val="22"/>
        </w:rPr>
        <w:t xml:space="preserve">The focus of this article is the recycling of petroleum plastics by physical and chemical processes. A detail of the chemistry involved includes relevant chemical equations. The industrial process of recycling and inherent problems of handling mixed resins, plus the importance of the recycling industry in India are discussed. (Husband, T. Recycling to Survive. </w:t>
      </w:r>
      <w:r>
        <w:rPr>
          <w:rFonts w:ascii="Arial" w:hAnsi="Arial" w:cs="Arial"/>
          <w:i/>
          <w:sz w:val="22"/>
          <w:szCs w:val="22"/>
        </w:rPr>
        <w:t>ChemMatters</w:t>
      </w:r>
      <w:r>
        <w:rPr>
          <w:rFonts w:ascii="Arial" w:hAnsi="Arial" w:cs="Arial"/>
          <w:sz w:val="22"/>
          <w:szCs w:val="22"/>
        </w:rPr>
        <w:t xml:space="preserve">, 2011, </w:t>
      </w:r>
      <w:r>
        <w:rPr>
          <w:rFonts w:ascii="Arial" w:hAnsi="Arial" w:cs="Arial"/>
          <w:i/>
          <w:sz w:val="22"/>
          <w:szCs w:val="22"/>
        </w:rPr>
        <w:t>29</w:t>
      </w:r>
      <w:r>
        <w:rPr>
          <w:rFonts w:ascii="Arial" w:hAnsi="Arial" w:cs="Arial"/>
          <w:sz w:val="22"/>
          <w:szCs w:val="22"/>
        </w:rPr>
        <w:t xml:space="preserve"> (1), pp 5–7)</w:t>
      </w:r>
    </w:p>
    <w:p w:rsidR="004B7F43" w:rsidRDefault="004B7F43" w:rsidP="004B7F43">
      <w:pPr>
        <w:rPr>
          <w:rFonts w:ascii="Arial" w:hAnsi="Arial" w:cs="Arial"/>
          <w:sz w:val="22"/>
          <w:szCs w:val="22"/>
        </w:rPr>
      </w:pPr>
    </w:p>
    <w:p w:rsidR="004B7F43" w:rsidRDefault="004B7F43" w:rsidP="004B7F43">
      <w:pPr>
        <w:ind w:firstLine="720"/>
        <w:rPr>
          <w:rFonts w:ascii="Arial" w:hAnsi="Arial" w:cs="Arial"/>
          <w:sz w:val="22"/>
          <w:szCs w:val="22"/>
        </w:rPr>
      </w:pPr>
      <w:r>
        <w:rPr>
          <w:rFonts w:ascii="Arial" w:hAnsi="Arial" w:cs="Arial"/>
          <w:sz w:val="22"/>
          <w:szCs w:val="22"/>
        </w:rPr>
        <w:lastRenderedPageBreak/>
        <w:t xml:space="preserve">The Teacher’s Guide for the February 2011 </w:t>
      </w:r>
      <w:r w:rsidRPr="000655D2">
        <w:rPr>
          <w:rFonts w:ascii="Arial" w:hAnsi="Arial" w:cs="Arial"/>
          <w:i/>
          <w:sz w:val="22"/>
          <w:szCs w:val="22"/>
        </w:rPr>
        <w:t>ChemMatters</w:t>
      </w:r>
      <w:r>
        <w:rPr>
          <w:rFonts w:ascii="Arial" w:hAnsi="Arial" w:cs="Arial"/>
          <w:sz w:val="22"/>
          <w:szCs w:val="22"/>
        </w:rPr>
        <w:t xml:space="preserve"> article, “Recycling to Survive”, provides information on recycling of various plastic resins and distinguishes between thermoplastics and thermosets. A table comparing the properties of these two basic types of plastics is included.</w:t>
      </w:r>
    </w:p>
    <w:p w:rsidR="004B7F43" w:rsidRDefault="004B7F43" w:rsidP="004B7F43">
      <w:pPr>
        <w:rPr>
          <w:rFonts w:ascii="Arial" w:hAnsi="Arial" w:cs="Arial"/>
          <w:sz w:val="22"/>
          <w:szCs w:val="22"/>
        </w:rPr>
      </w:pPr>
    </w:p>
    <w:p w:rsidR="004B7F43" w:rsidRDefault="004B7F43" w:rsidP="004B7F43">
      <w:pPr>
        <w:rPr>
          <w:rFonts w:ascii="Arial" w:hAnsi="Arial" w:cs="Arial"/>
          <w:sz w:val="22"/>
          <w:szCs w:val="22"/>
        </w:rPr>
      </w:pPr>
      <w:r>
        <w:rPr>
          <w:rFonts w:ascii="Arial" w:hAnsi="Arial" w:cs="Arial"/>
          <w:sz w:val="22"/>
          <w:szCs w:val="22"/>
        </w:rPr>
        <w:tab/>
        <w:t xml:space="preserve">This article presents natural (biological) polymerization, while discussing diabetes and the development of an artificial kidney. Structural formulas for DNA show the repeating units. Since many students know or are related to a diabetic, this article will introduce the biochemistry of polymers involved in both the illness and possible treatments. (Karabin, S. Changing the Course of Diabetes. </w:t>
      </w:r>
      <w:r>
        <w:rPr>
          <w:rFonts w:ascii="Arial" w:hAnsi="Arial" w:cs="Arial"/>
          <w:i/>
          <w:sz w:val="22"/>
          <w:szCs w:val="22"/>
        </w:rPr>
        <w:t>ChemMatters</w:t>
      </w:r>
      <w:r>
        <w:rPr>
          <w:rFonts w:ascii="Arial" w:hAnsi="Arial" w:cs="Arial"/>
          <w:sz w:val="22"/>
          <w:szCs w:val="22"/>
        </w:rPr>
        <w:t xml:space="preserve">, 2011, </w:t>
      </w:r>
      <w:r>
        <w:rPr>
          <w:rFonts w:ascii="Arial" w:hAnsi="Arial" w:cs="Arial"/>
          <w:i/>
          <w:sz w:val="22"/>
          <w:szCs w:val="22"/>
        </w:rPr>
        <w:t>29</w:t>
      </w:r>
      <w:r>
        <w:rPr>
          <w:rFonts w:ascii="Arial" w:hAnsi="Arial" w:cs="Arial"/>
          <w:sz w:val="22"/>
          <w:szCs w:val="22"/>
        </w:rPr>
        <w:t xml:space="preserve"> (4), pp 12–13)</w:t>
      </w:r>
    </w:p>
    <w:p w:rsidR="004B7F43" w:rsidRDefault="004B7F43" w:rsidP="004B7F43">
      <w:pPr>
        <w:rPr>
          <w:rFonts w:ascii="Arial" w:hAnsi="Arial" w:cs="Arial"/>
          <w:sz w:val="22"/>
          <w:szCs w:val="22"/>
        </w:rPr>
      </w:pPr>
    </w:p>
    <w:p w:rsidR="004B7F43" w:rsidRDefault="004B7F43" w:rsidP="004B7F43">
      <w:pPr>
        <w:ind w:firstLine="720"/>
        <w:rPr>
          <w:rFonts w:ascii="Arial" w:hAnsi="Arial" w:cs="Arial"/>
          <w:sz w:val="22"/>
          <w:szCs w:val="22"/>
        </w:rPr>
      </w:pPr>
      <w:r>
        <w:rPr>
          <w:rFonts w:ascii="Arial" w:hAnsi="Arial" w:cs="Arial"/>
          <w:sz w:val="22"/>
          <w:szCs w:val="22"/>
        </w:rPr>
        <w:t xml:space="preserve">The Teacher’s Guide for the December 2011 </w:t>
      </w:r>
      <w:r w:rsidRPr="000655D2">
        <w:rPr>
          <w:rFonts w:ascii="Arial" w:hAnsi="Arial" w:cs="Arial"/>
          <w:i/>
          <w:sz w:val="22"/>
          <w:szCs w:val="22"/>
        </w:rPr>
        <w:t>ChemMatters</w:t>
      </w:r>
      <w:r>
        <w:rPr>
          <w:rFonts w:ascii="Arial" w:hAnsi="Arial" w:cs="Arial"/>
          <w:sz w:val="22"/>
          <w:szCs w:val="22"/>
        </w:rPr>
        <w:t xml:space="preserve"> article, “Changing the course of Diabetes”, presents a wealth of information about the polymerization process. Structural diagrams for monomers and for polymerization reactions are accompanied by explanations. Material includes natural organic polymers as well as synthetic polymers.</w:t>
      </w:r>
    </w:p>
    <w:p w:rsidR="009656D8" w:rsidRPr="00B9517E" w:rsidRDefault="009656D8" w:rsidP="00C40564">
      <w:pPr>
        <w:rPr>
          <w:rFonts w:ascii="Arial" w:hAnsi="Arial" w:cs="Arial"/>
          <w:color w:val="000000"/>
          <w:sz w:val="22"/>
          <w:szCs w:val="22"/>
        </w:rPr>
      </w:pPr>
    </w:p>
    <w:p w:rsidR="00552AEF" w:rsidRPr="008B1A62" w:rsidRDefault="00552AEF" w:rsidP="00552AEF">
      <w:pPr>
        <w:pStyle w:val="Heading2"/>
        <w:rPr>
          <w:rFonts w:ascii="Arial" w:hAnsi="Arial" w:cs="Arial"/>
        </w:rPr>
      </w:pPr>
      <w:bookmarkStart w:id="56" w:name="_Toc478389347"/>
      <w:r w:rsidRPr="008B1A62">
        <w:rPr>
          <w:rFonts w:ascii="Arial" w:hAnsi="Arial" w:cs="Arial"/>
        </w:rPr>
        <w:t>Web</w:t>
      </w:r>
      <w:r w:rsidR="00A440F0" w:rsidRPr="008B1A62">
        <w:rPr>
          <w:rFonts w:ascii="Arial" w:hAnsi="Arial" w:cs="Arial"/>
        </w:rPr>
        <w:t xml:space="preserve"> </w:t>
      </w:r>
      <w:r w:rsidR="00FA56A7">
        <w:rPr>
          <w:rFonts w:ascii="Arial" w:hAnsi="Arial" w:cs="Arial"/>
        </w:rPr>
        <w:t>S</w:t>
      </w:r>
      <w:r w:rsidRPr="008B1A62">
        <w:rPr>
          <w:rFonts w:ascii="Arial" w:hAnsi="Arial" w:cs="Arial"/>
        </w:rPr>
        <w:t>ites for Additional Information</w:t>
      </w:r>
      <w:bookmarkEnd w:id="55"/>
      <w:r w:rsidR="006E0263" w:rsidRPr="008B1A62">
        <w:rPr>
          <w:rFonts w:ascii="Arial" w:hAnsi="Arial" w:cs="Arial"/>
        </w:rPr>
        <w:t xml:space="preserve"> (Web-based information sources)</w:t>
      </w:r>
      <w:bookmarkEnd w:id="56"/>
    </w:p>
    <w:p w:rsidR="00552AEF" w:rsidRPr="008B1A62" w:rsidRDefault="00552AEF" w:rsidP="00552AEF">
      <w:pPr>
        <w:rPr>
          <w:rFonts w:ascii="Arial" w:hAnsi="Arial" w:cs="Arial"/>
          <w:sz w:val="22"/>
          <w:szCs w:val="22"/>
        </w:rPr>
      </w:pPr>
    </w:p>
    <w:p w:rsidR="004B7F43" w:rsidRDefault="004B7F43" w:rsidP="004B7F43">
      <w:pPr>
        <w:rPr>
          <w:rFonts w:ascii="Arial" w:hAnsi="Arial" w:cs="Arial"/>
          <w:b/>
        </w:rPr>
      </w:pPr>
      <w:r>
        <w:rPr>
          <w:rFonts w:ascii="Arial" w:hAnsi="Arial" w:cs="Arial"/>
          <w:b/>
        </w:rPr>
        <w:t>History of plastic grocery bags</w:t>
      </w:r>
    </w:p>
    <w:p w:rsidR="004B7F43"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This paper, “Polyethylene: Discovery and Growth”, details the laboratory work that led to the discovery of polyethylene and eventually to low and high density polyethylenes. (</w:t>
      </w:r>
      <w:hyperlink r:id="rId458" w:history="1">
        <w:r w:rsidRPr="00562E25">
          <w:rPr>
            <w:rStyle w:val="Hyperlink"/>
            <w:rFonts w:ascii="Arial" w:hAnsi="Arial" w:cs="Arial"/>
            <w:sz w:val="22"/>
            <w:szCs w:val="22"/>
          </w:rPr>
          <w:t>https://www.researchgate.net/publication/228813221_Polyethylene_discovery_and_growth</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In contrast to the scientific paper above, the British Royal Society of Chemistry (RSC) has published “Plastic Fantastic”, the story of the discovery of polyethylene plus the later efforts to repeat the experiment. This true tale includes interesting experimental details. RSC gives permission to copy and share with your students. (</w:t>
      </w:r>
      <w:hyperlink r:id="rId459" w:history="1">
        <w:r w:rsidRPr="00562E25">
          <w:rPr>
            <w:rStyle w:val="Hyperlink"/>
            <w:rFonts w:ascii="Arial" w:hAnsi="Arial" w:cs="Arial"/>
            <w:sz w:val="22"/>
            <w:szCs w:val="22"/>
          </w:rPr>
          <w:t>http://www.rsc.org/images/InfoChem_Jan2005_Plastic_fantastic_tcm18-217681.pdf</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b/>
        </w:rPr>
        <w:t>History of polymer discovery</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Leo Hendrick Baekeland (1863–1944) developed the first durable plastic (Bakelite) from phenol and formaldehyde. His invention is said to have begun the “Age of Polymers” for the world. His biography and work on the first synthetic thermoset plastic is well described in this article. (Note: Once molded, thermoset plastics keep their shape during heating or exposure to many solvents.) (</w:t>
      </w:r>
      <w:hyperlink r:id="rId460" w:history="1">
        <w:r w:rsidRPr="00562E25">
          <w:rPr>
            <w:rStyle w:val="Hyperlink"/>
            <w:rFonts w:ascii="Arial" w:hAnsi="Arial" w:cs="Arial"/>
            <w:sz w:val="22"/>
            <w:szCs w:val="22"/>
          </w:rPr>
          <w:t>https://www.acs.org/content/acs/en/education/whatischemistry/landmarks/bakelite.html</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autoSpaceDE w:val="0"/>
        <w:autoSpaceDN w:val="0"/>
        <w:adjustRightInd w:val="0"/>
        <w:rPr>
          <w:rFonts w:ascii="Arial" w:hAnsi="Arial" w:cs="Arial"/>
        </w:rPr>
      </w:pPr>
      <w:r w:rsidRPr="00562E25">
        <w:rPr>
          <w:rFonts w:ascii="Arial" w:hAnsi="Arial" w:cs="Arial"/>
          <w:b/>
          <w:sz w:val="22"/>
          <w:szCs w:val="22"/>
        </w:rPr>
        <w:tab/>
      </w:r>
      <w:r w:rsidRPr="00562E25">
        <w:rPr>
          <w:rFonts w:ascii="Arial" w:hAnsi="Arial" w:cs="Arial"/>
          <w:sz w:val="22"/>
          <w:szCs w:val="22"/>
        </w:rPr>
        <w:t>Section 1.1: “</w:t>
      </w:r>
      <w:r w:rsidRPr="00562E25">
        <w:rPr>
          <w:rFonts w:ascii="Arial" w:hAnsi="Arial" w:cs="Arial"/>
          <w:bCs/>
          <w:sz w:val="22"/>
          <w:szCs w:val="22"/>
        </w:rPr>
        <w:t>Historical Overview on the Origin of Polymer Science and Synthesis of Polyamides</w:t>
      </w:r>
      <w:r w:rsidRPr="00562E25">
        <w:rPr>
          <w:rFonts w:ascii="Arial" w:hAnsi="Arial" w:cs="Arial"/>
          <w:b/>
          <w:bCs/>
          <w:sz w:val="17"/>
          <w:szCs w:val="17"/>
        </w:rPr>
        <w:t xml:space="preserve"> </w:t>
      </w:r>
      <w:r w:rsidRPr="00562E25">
        <w:rPr>
          <w:rFonts w:ascii="Arial" w:hAnsi="Arial" w:cs="Arial"/>
          <w:bCs/>
          <w:sz w:val="22"/>
          <w:szCs w:val="22"/>
        </w:rPr>
        <w:t xml:space="preserve">and Polyesters” of the book </w:t>
      </w:r>
      <w:r w:rsidRPr="00562E25">
        <w:rPr>
          <w:rFonts w:ascii="Arial" w:hAnsi="Arial" w:cs="Arial"/>
          <w:bCs/>
          <w:i/>
          <w:sz w:val="22"/>
          <w:szCs w:val="22"/>
        </w:rPr>
        <w:t>Biodegradable Polyesters: Synthesis, Properties, Applications</w:t>
      </w:r>
      <w:r w:rsidRPr="00562E25">
        <w:rPr>
          <w:rFonts w:ascii="Arial" w:hAnsi="Arial" w:cs="Arial"/>
          <w:bCs/>
          <w:sz w:val="22"/>
          <w:szCs w:val="22"/>
        </w:rPr>
        <w:t xml:space="preserve"> by Chi Zhang describes the opposition to crediting Staudinger with the discovery of high molecular weight compounds. The book details Zhang’s research and the scientific evidence that he used to verify the existence of polymers. (</w:t>
      </w:r>
      <w:hyperlink r:id="rId461" w:history="1">
        <w:r w:rsidRPr="00562E25">
          <w:rPr>
            <w:rStyle w:val="Hyperlink"/>
            <w:rFonts w:ascii="Arial" w:hAnsi="Arial" w:cs="Arial"/>
            <w:sz w:val="22"/>
            <w:szCs w:val="22"/>
          </w:rPr>
          <w:t>https://application.wiley-vch.de/books/sample/3527330860_c01.pdf</w:t>
        </w:r>
      </w:hyperlink>
      <w:r w:rsidRPr="00562E25">
        <w:rPr>
          <w:rFonts w:ascii="Arial" w:hAnsi="Arial" w:cs="Arial"/>
          <w:sz w:val="22"/>
          <w:szCs w:val="22"/>
        </w:rPr>
        <w:t>)</w:t>
      </w:r>
    </w:p>
    <w:p w:rsidR="00CA04CE" w:rsidRPr="00562E25" w:rsidRDefault="00CA04CE" w:rsidP="004B7F43">
      <w:pPr>
        <w:rPr>
          <w:rFonts w:ascii="Arial" w:hAnsi="Arial" w:cs="Arial"/>
          <w:sz w:val="22"/>
          <w:szCs w:val="22"/>
        </w:rPr>
      </w:pPr>
      <w:r w:rsidRPr="00562E25">
        <w:rPr>
          <w:rFonts w:ascii="Arial" w:hAnsi="Arial" w:cs="Arial"/>
          <w:sz w:val="22"/>
          <w:szCs w:val="22"/>
        </w:rPr>
        <w:br w:type="page"/>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b/>
        </w:rPr>
        <w:t>Chemistry of polyethylene</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This site contains a fairly complete table of the physical and chemical properties of LDPE and HDPE. The values and descriptions are in two side-by-side columns for easy comparison. (</w:t>
      </w:r>
      <w:hyperlink r:id="rId462" w:history="1">
        <w:r w:rsidRPr="00562E25">
          <w:rPr>
            <w:rStyle w:val="Hyperlink"/>
            <w:rFonts w:ascii="Arial" w:hAnsi="Arial" w:cs="Arial"/>
            <w:sz w:val="22"/>
            <w:szCs w:val="22"/>
          </w:rPr>
          <w:t>http://www.ausetute.com.au/polythen.html</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In this article, the various polyethylenes are listed, with a discussion about the difference between them. The material is easy to read and use as a quick guide.</w:t>
      </w:r>
    </w:p>
    <w:p w:rsidR="004B7F43" w:rsidRPr="00562E25" w:rsidRDefault="004B7F43" w:rsidP="004B7F43">
      <w:pPr>
        <w:rPr>
          <w:rFonts w:ascii="Arial" w:hAnsi="Arial" w:cs="Arial"/>
          <w:sz w:val="22"/>
          <w:szCs w:val="22"/>
        </w:rPr>
      </w:pPr>
      <w:r w:rsidRPr="00562E25">
        <w:rPr>
          <w:rFonts w:ascii="Arial" w:hAnsi="Arial" w:cs="Arial"/>
          <w:sz w:val="22"/>
          <w:szCs w:val="22"/>
        </w:rPr>
        <w:t>(</w:t>
      </w:r>
      <w:hyperlink r:id="rId463" w:history="1">
        <w:r w:rsidRPr="00562E25">
          <w:rPr>
            <w:rStyle w:val="Hyperlink"/>
            <w:rFonts w:ascii="Arial" w:hAnsi="Arial" w:cs="Arial"/>
            <w:sz w:val="22"/>
            <w:szCs w:val="22"/>
          </w:rPr>
          <w:t>http://www.usplastic.com/knowledgebase/article.aspx?contentkey=508</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b/>
        </w:rPr>
        <w:t>Chemistry of polyethylene production</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b/>
          <w:sz w:val="22"/>
          <w:szCs w:val="22"/>
        </w:rPr>
        <w:tab/>
      </w:r>
      <w:r w:rsidRPr="00562E25">
        <w:rPr>
          <w:rFonts w:ascii="Arial" w:hAnsi="Arial" w:cs="Arial"/>
          <w:sz w:val="22"/>
          <w:szCs w:val="22"/>
        </w:rPr>
        <w:t xml:space="preserve">Braskem, a major Brazilian ethanol producer, is becoming a leader in the production of bio-based ethene from sugar cane, for use in the production of polyethylene. The ethanol is dehydrated and heated with either concentrated sulfuric acid or a catalyst to crack the material and yield ethene molecules. This article in </w:t>
      </w:r>
      <w:r w:rsidRPr="00562E25">
        <w:rPr>
          <w:rFonts w:ascii="Arial" w:hAnsi="Arial" w:cs="Arial"/>
          <w:i/>
          <w:sz w:val="22"/>
          <w:szCs w:val="22"/>
        </w:rPr>
        <w:t xml:space="preserve">Ethanol Producer </w:t>
      </w:r>
      <w:r w:rsidRPr="00562E25">
        <w:rPr>
          <w:rFonts w:ascii="Arial" w:hAnsi="Arial" w:cs="Arial"/>
          <w:sz w:val="22"/>
          <w:szCs w:val="22"/>
        </w:rPr>
        <w:t>magazine discusses other Brazilian projects and provides their own market analysis of the Braskem project. (</w:t>
      </w:r>
      <w:hyperlink r:id="rId464" w:history="1">
        <w:r w:rsidRPr="00562E25">
          <w:rPr>
            <w:rStyle w:val="Hyperlink"/>
            <w:rFonts w:ascii="Arial" w:hAnsi="Arial" w:cs="Arial"/>
            <w:sz w:val="22"/>
            <w:szCs w:val="22"/>
          </w:rPr>
          <w:t>http://www.ethanolproducer.com/articles/8617/feeding-the-chemical-market</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Karl Ziegler was determined to make HDPE at atmospheric pressure. He succeeded, but questions still remain about the mechanism of his catalytic conversion, such as: “Where is the active site located?” This article contains clear diagrams along with suggested explanations. (</w:t>
      </w:r>
      <w:hyperlink r:id="rId465" w:history="1">
        <w:r w:rsidRPr="00562E25">
          <w:rPr>
            <w:rStyle w:val="Hyperlink"/>
            <w:rFonts w:ascii="Arial" w:hAnsi="Arial" w:cs="Arial"/>
            <w:sz w:val="22"/>
            <w:szCs w:val="22"/>
          </w:rPr>
          <w:t>http://wwwcourses.sens.buffalo.edu/ce435/Polyethylene/CE435Kevin.htm</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pStyle w:val="Default"/>
        <w:rPr>
          <w:rFonts w:ascii="Arial" w:hAnsi="Arial" w:cs="Arial"/>
          <w:sz w:val="22"/>
          <w:szCs w:val="22"/>
        </w:rPr>
      </w:pPr>
      <w:r w:rsidRPr="00562E25">
        <w:rPr>
          <w:rFonts w:ascii="Arial" w:hAnsi="Arial" w:cs="Arial"/>
          <w:sz w:val="22"/>
          <w:szCs w:val="22"/>
        </w:rPr>
        <w:tab/>
        <w:t xml:space="preserve">New </w:t>
      </w:r>
      <w:r w:rsidRPr="00562E25">
        <w:rPr>
          <w:rFonts w:ascii="Arial" w:hAnsi="Arial" w:cs="Arial"/>
          <w:bCs/>
          <w:sz w:val="22"/>
          <w:szCs w:val="22"/>
        </w:rPr>
        <w:t>metallocene/methylaluminoxane (MAO) catalysts must be very specific in structure to produce polymers with the correct stereo characteristics to work well with co-polymers in the production of long-lasting materials. This paper,</w:t>
      </w:r>
      <w:r w:rsidRPr="00562E25">
        <w:rPr>
          <w:rFonts w:ascii="Arial" w:hAnsi="Arial" w:cs="Arial"/>
          <w:color w:val="auto"/>
        </w:rPr>
        <w:t xml:space="preserve"> </w:t>
      </w:r>
      <w:r w:rsidRPr="00562E25">
        <w:rPr>
          <w:rFonts w:ascii="Arial" w:hAnsi="Arial" w:cs="Arial"/>
        </w:rPr>
        <w:t>“</w:t>
      </w:r>
      <w:r w:rsidRPr="00562E25">
        <w:rPr>
          <w:rFonts w:ascii="Arial" w:hAnsi="Arial" w:cs="Arial"/>
          <w:bCs/>
          <w:color w:val="auto"/>
          <w:sz w:val="22"/>
          <w:szCs w:val="22"/>
        </w:rPr>
        <w:t>The Influence of Ziegler-Natta and Metallocene Catalysts on Polyolefin Structure, Properties, and Processing Ability</w:t>
      </w:r>
      <w:r w:rsidRPr="00562E25">
        <w:rPr>
          <w:rFonts w:ascii="Arial" w:hAnsi="Arial" w:cs="Arial"/>
          <w:bCs/>
          <w:sz w:val="22"/>
          <w:szCs w:val="22"/>
        </w:rPr>
        <w:t xml:space="preserve">” published in the journal </w:t>
      </w:r>
      <w:r w:rsidRPr="00562E25">
        <w:rPr>
          <w:rFonts w:ascii="Arial" w:hAnsi="Arial" w:cs="Arial"/>
          <w:bCs/>
          <w:i/>
          <w:sz w:val="22"/>
          <w:szCs w:val="22"/>
        </w:rPr>
        <w:t>Materials</w:t>
      </w:r>
      <w:r w:rsidRPr="00562E25">
        <w:rPr>
          <w:rFonts w:ascii="Arial" w:hAnsi="Arial" w:cs="Arial"/>
          <w:bCs/>
          <w:sz w:val="22"/>
          <w:szCs w:val="22"/>
        </w:rPr>
        <w:t xml:space="preserve"> discusses the history of catalysis in the polymer industry, proposed catalytic mechanisms, and world use. There is open-access to the entire paper. (</w:t>
      </w:r>
      <w:hyperlink r:id="rId466" w:history="1">
        <w:r w:rsidRPr="00562E25">
          <w:rPr>
            <w:rStyle w:val="Hyperlink"/>
            <w:rFonts w:ascii="Arial" w:hAnsi="Arial" w:cs="Arial"/>
            <w:bCs/>
            <w:sz w:val="22"/>
            <w:szCs w:val="22"/>
          </w:rPr>
          <w:t>http://repository.um.edu.my/93175/1/materials-07-05069.pdf</w:t>
        </w:r>
      </w:hyperlink>
      <w:r w:rsidRPr="00562E25">
        <w:rPr>
          <w:rFonts w:ascii="Arial" w:hAnsi="Arial" w:cs="Arial"/>
          <w:bCs/>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b/>
        </w:rPr>
        <w:t>Polymer chemistry, by resin numbers</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b/>
          <w:sz w:val="22"/>
          <w:szCs w:val="22"/>
        </w:rPr>
        <w:tab/>
      </w:r>
      <w:r w:rsidRPr="00562E25">
        <w:rPr>
          <w:rFonts w:ascii="Arial" w:hAnsi="Arial" w:cs="Arial"/>
          <w:sz w:val="22"/>
          <w:szCs w:val="22"/>
        </w:rPr>
        <w:t>The American Chemistry Council (ACC) has prepared an excellent, comprehensive table by resin numbers, “Plastic Packaging Resins”. This table includes the following information for each number: Descriptions, Properties, Product Applications and Products made with Recycled Content. This might provide an excellent reference for student projects. (</w:t>
      </w:r>
      <w:hyperlink r:id="rId467" w:history="1">
        <w:r w:rsidRPr="00562E25">
          <w:rPr>
            <w:rStyle w:val="Hyperlink"/>
            <w:rFonts w:ascii="Arial" w:hAnsi="Arial" w:cs="Arial"/>
            <w:sz w:val="22"/>
            <w:szCs w:val="22"/>
          </w:rPr>
          <w:t>https://plastics.americanchemistry.com/Plastic-Resin-Codes-PDF/</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In addition to some technical information about polymerization, this site has a nice table of some “Common Addition Polymers” that includes structural formulas for the monomers, properties and uses. This chart contains many polymers not listed on the RIC 1-6 codes. (</w:t>
      </w:r>
      <w:hyperlink r:id="rId468" w:history="1">
        <w:r w:rsidRPr="00562E25">
          <w:rPr>
            <w:rStyle w:val="Hyperlink"/>
            <w:rFonts w:ascii="Arial" w:hAnsi="Arial" w:cs="Arial"/>
            <w:sz w:val="22"/>
            <w:szCs w:val="22"/>
          </w:rPr>
          <w:t>https://www2.chemistry.msu.edu/faculty/reusch/virttxtjml/polymers.htm</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br w:type="page"/>
      </w:r>
    </w:p>
    <w:p w:rsidR="004B7F43" w:rsidRPr="00562E25" w:rsidRDefault="004B7F43" w:rsidP="004B7F43">
      <w:pPr>
        <w:rPr>
          <w:rFonts w:ascii="Arial" w:hAnsi="Arial" w:cs="Arial"/>
          <w:sz w:val="22"/>
          <w:szCs w:val="22"/>
        </w:rPr>
      </w:pPr>
      <w:r w:rsidRPr="00562E25">
        <w:rPr>
          <w:rFonts w:ascii="Arial" w:hAnsi="Arial" w:cs="Arial"/>
          <w:b/>
        </w:rPr>
        <w:lastRenderedPageBreak/>
        <w:t>Collection and recycling PE bags</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 xml:space="preserve">This </w:t>
      </w:r>
      <w:r w:rsidRPr="00562E25">
        <w:rPr>
          <w:rFonts w:ascii="Arial" w:hAnsi="Arial" w:cs="Arial"/>
          <w:i/>
          <w:sz w:val="22"/>
          <w:szCs w:val="22"/>
        </w:rPr>
        <w:t>Smithsonian</w:t>
      </w:r>
      <w:r w:rsidRPr="00562E25">
        <w:rPr>
          <w:rFonts w:ascii="Arial" w:hAnsi="Arial" w:cs="Arial"/>
          <w:sz w:val="22"/>
          <w:szCs w:val="22"/>
        </w:rPr>
        <w:t xml:space="preserve"> magazine article discusses the problems that occur when PE films and garbage bags enter single-stream recycling processes. They clog recycling machinery, contaminate bales of recyclables and are wind driven from landfills to waterways. (</w:t>
      </w:r>
      <w:hyperlink r:id="rId469" w:history="1">
        <w:r w:rsidRPr="00562E25">
          <w:rPr>
            <w:rStyle w:val="Hyperlink"/>
            <w:rFonts w:ascii="Arial" w:hAnsi="Arial" w:cs="Arial"/>
            <w:sz w:val="22"/>
            <w:szCs w:val="22"/>
          </w:rPr>
          <w:t>http://www.smithsonianmag.com/science-nature/recycling-you-may-be-doing-it-wrong-180951192/</w:t>
        </w:r>
      </w:hyperlink>
      <w:r w:rsidRPr="00562E25">
        <w:rPr>
          <w:rFonts w:ascii="Arial" w:hAnsi="Arial" w:cs="Arial"/>
          <w:sz w:val="22"/>
          <w:szCs w:val="22"/>
        </w:rPr>
        <w:t>)</w:t>
      </w:r>
    </w:p>
    <w:p w:rsidR="004B7F43" w:rsidRPr="00562E25" w:rsidRDefault="004B7F43" w:rsidP="004B7F43">
      <w:pPr>
        <w:rPr>
          <w:rFonts w:ascii="Arial" w:hAnsi="Arial" w:cs="Arial"/>
          <w:i/>
          <w:sz w:val="22"/>
          <w:szCs w:val="22"/>
        </w:rPr>
      </w:pPr>
    </w:p>
    <w:p w:rsidR="004B7F43" w:rsidRPr="00562E25" w:rsidRDefault="004B7F43" w:rsidP="004B7F43">
      <w:pPr>
        <w:rPr>
          <w:rFonts w:ascii="Arial" w:hAnsi="Arial" w:cs="Arial"/>
          <w:sz w:val="22"/>
          <w:szCs w:val="22"/>
        </w:rPr>
      </w:pPr>
      <w:r w:rsidRPr="00562E25">
        <w:rPr>
          <w:rFonts w:ascii="Arial" w:hAnsi="Arial" w:cs="Arial"/>
          <w:b/>
          <w:sz w:val="22"/>
          <w:szCs w:val="22"/>
        </w:rPr>
        <w:tab/>
      </w:r>
      <w:r w:rsidRPr="00562E25">
        <w:rPr>
          <w:rFonts w:ascii="Arial" w:hAnsi="Arial" w:cs="Arial"/>
          <w:sz w:val="22"/>
          <w:szCs w:val="22"/>
        </w:rPr>
        <w:t xml:space="preserve">In January 2016 the “2014 National Postconsumer Plastic Bag &amp; Film Recycling Report” was prepared for the ACC. Postconsumer refers to materials that have undergone their intended use and have been discarded or sent for recycling. The report includes nice graphs of the amount and types of thin film recovered and recommendations for increasing the recovery of recyclable thin PE film. </w:t>
      </w:r>
      <w:r w:rsidRPr="00562E25">
        <w:rPr>
          <w:rFonts w:ascii="Arial" w:hAnsi="Arial" w:cs="Arial"/>
          <w:b/>
          <w:sz w:val="22"/>
          <w:szCs w:val="22"/>
        </w:rPr>
        <w:t>(</w:t>
      </w:r>
      <w:hyperlink r:id="rId470" w:history="1">
        <w:r w:rsidRPr="00562E25">
          <w:rPr>
            <w:rStyle w:val="Hyperlink"/>
            <w:rFonts w:ascii="Arial" w:hAnsi="Arial" w:cs="Arial"/>
            <w:sz w:val="22"/>
            <w:szCs w:val="22"/>
          </w:rPr>
          <w:t>https://plastics.americanchemistry.com/Education-Resources/Publications/2014-National-Postconsumer-Plastic-Bag-Film-Recycling-Report.pdf</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color w:val="676767"/>
          <w:sz w:val="22"/>
          <w:szCs w:val="22"/>
        </w:rPr>
        <w:tab/>
      </w:r>
      <w:r w:rsidRPr="00562E25">
        <w:rPr>
          <w:rFonts w:ascii="Arial" w:hAnsi="Arial" w:cs="Arial"/>
          <w:sz w:val="22"/>
          <w:szCs w:val="22"/>
        </w:rPr>
        <w:t>The single-stream collection process for Boulder County, Colorado is discussed on this Web site. To encourage people to recycle, they stress the ease of collection when following the county procedures. This includes a description of the items that are recyclable by the process used. They also have a list of frequently asked questions (FAQs) about the process. (</w:t>
      </w:r>
      <w:hyperlink r:id="rId471" w:history="1">
        <w:r w:rsidRPr="00562E25">
          <w:rPr>
            <w:rStyle w:val="Hyperlink"/>
            <w:rFonts w:ascii="Arial" w:hAnsi="Arial" w:cs="Arial"/>
            <w:sz w:val="22"/>
            <w:szCs w:val="22"/>
          </w:rPr>
          <w:t>http://www.ecocycle.org/recycle-compost-reuse</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A detailed presentation of the U.S. collaborations and goals of the WRAP (</w:t>
      </w:r>
      <w:r w:rsidRPr="00562E25">
        <w:rPr>
          <w:rFonts w:ascii="Arial" w:hAnsi="Arial" w:cs="Arial"/>
          <w:bCs/>
          <w:sz w:val="22"/>
          <w:szCs w:val="22"/>
        </w:rPr>
        <w:t xml:space="preserve">Waste and Resources Action Programme) is presented here. This </w:t>
      </w:r>
      <w:r w:rsidRPr="00562E25">
        <w:rPr>
          <w:rFonts w:ascii="Arial" w:hAnsi="Arial" w:cs="Arial"/>
          <w:sz w:val="22"/>
          <w:szCs w:val="22"/>
        </w:rPr>
        <w:t>site includes descriptions of thin film materials that can be placed in store drop-off bins. The benefits of this sustainable program include: decrease in disposal rates, reduction of environmental impacts and methods to increase stakeholder capacity. (</w:t>
      </w:r>
      <w:hyperlink r:id="rId472" w:history="1">
        <w:r w:rsidRPr="00562E25">
          <w:rPr>
            <w:rStyle w:val="Hyperlink"/>
            <w:rFonts w:ascii="Arial" w:hAnsi="Arial" w:cs="Arial"/>
            <w:bCs/>
            <w:iCs/>
            <w:sz w:val="22"/>
            <w:szCs w:val="22"/>
          </w:rPr>
          <w:t>https://www.americanchemistry.com/Media/PressReleasesTranscripts/ACC-news-releases/US-EPA-and-ACC-Partner-to-Promote-Sustainable-Materials-Management.html</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This site describes the WRAP program for recycling thin film. A map of U.S. WRAP sites is shown. (</w:t>
      </w:r>
      <w:hyperlink r:id="rId473" w:history="1">
        <w:r w:rsidRPr="00562E25">
          <w:rPr>
            <w:rStyle w:val="Hyperlink"/>
            <w:rFonts w:ascii="Arial" w:hAnsi="Arial" w:cs="Arial"/>
            <w:sz w:val="22"/>
            <w:szCs w:val="22"/>
          </w:rPr>
          <w:t>http://www.plasticfilmrecycling.org/wrap/wrap-1.html</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The “Sustainable Businesses” site discusses the benefits and drawbacks of dual-stream recycling. In addition, the article provides a comparison of the single and dual-stream processes. (</w:t>
      </w:r>
      <w:hyperlink r:id="rId474" w:history="1">
        <w:r w:rsidRPr="00562E25">
          <w:rPr>
            <w:rStyle w:val="Hyperlink"/>
            <w:rFonts w:ascii="Arial" w:hAnsi="Arial" w:cs="Arial"/>
            <w:sz w:val="22"/>
            <w:szCs w:val="22"/>
          </w:rPr>
          <w:t>https://www.thebalance.com/dual-stream-recycling-2877730</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color w:val="454545"/>
          <w:sz w:val="22"/>
          <w:szCs w:val="22"/>
        </w:rPr>
      </w:pPr>
      <w:r w:rsidRPr="00562E25">
        <w:rPr>
          <w:rFonts w:ascii="Arial" w:hAnsi="Arial" w:cs="Arial"/>
          <w:sz w:val="22"/>
          <w:szCs w:val="22"/>
        </w:rPr>
        <w:tab/>
        <w:t xml:space="preserve">The Novolex Web site discusses how they maintain quality and make a profit by collecting at grocery stores and selling recycled bags. They also work on educating the public about the importance of the specialized collection/recycle program. </w:t>
      </w:r>
      <w:r w:rsidRPr="00562E25">
        <w:rPr>
          <w:rFonts w:ascii="Arial" w:hAnsi="Arial" w:cs="Arial"/>
          <w:color w:val="454545"/>
          <w:sz w:val="22"/>
          <w:szCs w:val="22"/>
        </w:rPr>
        <w:t>(</w:t>
      </w:r>
      <w:hyperlink r:id="rId475" w:history="1">
        <w:r w:rsidRPr="00562E25">
          <w:rPr>
            <w:rStyle w:val="Hyperlink"/>
            <w:rFonts w:ascii="Arial" w:hAnsi="Arial" w:cs="Arial"/>
            <w:sz w:val="22"/>
            <w:szCs w:val="22"/>
          </w:rPr>
          <w:t>http://novolex.com/news-updates/thats-a-wrap</w:t>
        </w:r>
      </w:hyperlink>
      <w:r w:rsidRPr="00562E25">
        <w:rPr>
          <w:rFonts w:ascii="Arial" w:hAnsi="Arial" w:cs="Arial"/>
          <w:color w:val="454545"/>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b/>
        </w:rPr>
        <w:t>Environmental concerns</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b/>
          <w:sz w:val="22"/>
          <w:szCs w:val="22"/>
        </w:rPr>
        <w:tab/>
      </w:r>
      <w:r w:rsidRPr="00562E25">
        <w:rPr>
          <w:rFonts w:ascii="Arial" w:hAnsi="Arial" w:cs="Arial"/>
          <w:sz w:val="22"/>
          <w:szCs w:val="22"/>
        </w:rPr>
        <w:t>This site discusses concerns about toxic chemicals that can be absorbed by plastic ocean debris, and their effect on human health. At the end of the article, seven references for more information are given, with easy access by a “click” on the name of the topic. (</w:t>
      </w:r>
      <w:hyperlink r:id="rId476" w:history="1">
        <w:r w:rsidRPr="00562E25">
          <w:rPr>
            <w:rStyle w:val="Hyperlink"/>
            <w:rFonts w:ascii="Arial" w:hAnsi="Arial" w:cs="Arial"/>
            <w:sz w:val="22"/>
            <w:szCs w:val="22"/>
          </w:rPr>
          <w:t>http://serc.carleton.edu/NAGTWorkshops/health/case_studies/plastics.html</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 xml:space="preserve">An article published in the journal </w:t>
      </w:r>
      <w:r w:rsidRPr="00562E25">
        <w:rPr>
          <w:rFonts w:ascii="Arial" w:hAnsi="Arial" w:cs="Arial"/>
          <w:i/>
          <w:sz w:val="22"/>
          <w:szCs w:val="22"/>
        </w:rPr>
        <w:t>Science</w:t>
      </w:r>
      <w:r w:rsidRPr="00562E25">
        <w:rPr>
          <w:rFonts w:ascii="Arial" w:hAnsi="Arial" w:cs="Arial"/>
          <w:sz w:val="22"/>
          <w:szCs w:val="22"/>
        </w:rPr>
        <w:t xml:space="preserve"> describes studies on baby perch that demonstrate a preference for a diet of plastic over natural plankton. Airborne microplastic fibers may also contribute to air pollution and respiratory diseases in humans. This site contains </w:t>
      </w:r>
      <w:r w:rsidRPr="00562E25">
        <w:rPr>
          <w:rFonts w:ascii="Arial" w:hAnsi="Arial" w:cs="Arial"/>
          <w:sz w:val="22"/>
          <w:szCs w:val="22"/>
        </w:rPr>
        <w:lastRenderedPageBreak/>
        <w:t>details of the study: (</w:t>
      </w:r>
      <w:hyperlink r:id="rId477" w:history="1">
        <w:r w:rsidRPr="00562E25">
          <w:rPr>
            <w:rStyle w:val="Hyperlink"/>
            <w:rFonts w:ascii="Arial" w:hAnsi="Arial" w:cs="Arial"/>
            <w:sz w:val="22"/>
            <w:szCs w:val="22"/>
          </w:rPr>
          <w:t>http://www.independent.co.uk/news/science/fish-microplastic-microbeads-perch-pike-food-marine-pollution-a7063161.html</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b/>
        </w:rPr>
      </w:pPr>
      <w:r w:rsidRPr="00562E25">
        <w:rPr>
          <w:rFonts w:ascii="Arial" w:hAnsi="Arial" w:cs="Arial"/>
          <w:b/>
        </w:rPr>
        <w:t>Possible solutions</w:t>
      </w:r>
    </w:p>
    <w:p w:rsidR="004B7F43" w:rsidRPr="00562E25" w:rsidRDefault="004B7F43" w:rsidP="004B7F43">
      <w:pPr>
        <w:rPr>
          <w:rFonts w:ascii="Arial" w:hAnsi="Arial" w:cs="Arial"/>
        </w:rPr>
      </w:pPr>
    </w:p>
    <w:p w:rsidR="004B7F43" w:rsidRPr="00562E25" w:rsidRDefault="004B7F43" w:rsidP="004B7F43">
      <w:pPr>
        <w:rPr>
          <w:rFonts w:ascii="Arial" w:hAnsi="Arial" w:cs="Arial"/>
          <w:b/>
          <w:sz w:val="22"/>
          <w:szCs w:val="22"/>
        </w:rPr>
      </w:pPr>
      <w:r w:rsidRPr="00562E25">
        <w:rPr>
          <w:rFonts w:ascii="Arial" w:hAnsi="Arial" w:cs="Arial"/>
          <w:b/>
          <w:sz w:val="22"/>
          <w:szCs w:val="22"/>
        </w:rPr>
        <w:tab/>
        <w:t>Biodegradable bags</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sz w:val="22"/>
          <w:szCs w:val="22"/>
        </w:rPr>
      </w:pPr>
      <w:r w:rsidRPr="00562E25">
        <w:rPr>
          <w:rFonts w:ascii="Arial" w:hAnsi="Arial" w:cs="Arial"/>
        </w:rPr>
        <w:tab/>
      </w:r>
      <w:r w:rsidRPr="00562E25">
        <w:rPr>
          <w:rFonts w:ascii="Arial" w:hAnsi="Arial" w:cs="Arial"/>
          <w:sz w:val="22"/>
          <w:szCs w:val="22"/>
        </w:rPr>
        <w:t xml:space="preserve">As reported in </w:t>
      </w:r>
      <w:r w:rsidRPr="00562E25">
        <w:rPr>
          <w:rFonts w:ascii="Arial" w:hAnsi="Arial" w:cs="Arial"/>
          <w:i/>
          <w:sz w:val="22"/>
          <w:szCs w:val="22"/>
        </w:rPr>
        <w:t xml:space="preserve">Smithsonian </w:t>
      </w:r>
      <w:r w:rsidRPr="00562E25">
        <w:rPr>
          <w:rFonts w:ascii="Arial" w:hAnsi="Arial" w:cs="Arial"/>
          <w:sz w:val="22"/>
          <w:szCs w:val="22"/>
        </w:rPr>
        <w:t>Magazine, Blair, Nebraska’s Nature Works is the largest lactic acid production plant in the world. In 2008 Wal-Mart decided to counter criticism about the company’s environmental irresponsibility. They began “moving toward zero waste” by using PLA containers. (</w:t>
      </w:r>
      <w:hyperlink r:id="rId478" w:history="1">
        <w:r w:rsidRPr="00562E25">
          <w:rPr>
            <w:rStyle w:val="Hyperlink"/>
            <w:rFonts w:ascii="Arial" w:hAnsi="Arial" w:cs="Arial"/>
            <w:sz w:val="22"/>
            <w:szCs w:val="22"/>
          </w:rPr>
          <w:t>http://www.smithsonianmag.com/science-nature/corn-plastic-to-the-rescue-126404720/</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b/>
          <w:sz w:val="22"/>
          <w:szCs w:val="22"/>
        </w:rPr>
      </w:pPr>
      <w:r w:rsidRPr="00562E25">
        <w:rPr>
          <w:rFonts w:ascii="Arial" w:hAnsi="Arial" w:cs="Arial"/>
          <w:sz w:val="22"/>
          <w:szCs w:val="22"/>
        </w:rPr>
        <w:tab/>
      </w:r>
      <w:r w:rsidRPr="00562E25">
        <w:rPr>
          <w:rFonts w:ascii="Arial" w:hAnsi="Arial" w:cs="Arial"/>
          <w:b/>
          <w:sz w:val="22"/>
          <w:szCs w:val="22"/>
          <w:lang w:val="en"/>
        </w:rPr>
        <w:t>Photodegradable/oxodegradable bags</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bCs/>
          <w:sz w:val="22"/>
          <w:szCs w:val="22"/>
        </w:rPr>
      </w:pPr>
      <w:r w:rsidRPr="00562E25">
        <w:rPr>
          <w:rFonts w:ascii="Arial" w:hAnsi="Arial" w:cs="Arial"/>
          <w:bCs/>
        </w:rPr>
        <w:tab/>
      </w:r>
      <w:r w:rsidRPr="00562E25">
        <w:rPr>
          <w:rFonts w:ascii="Arial" w:hAnsi="Arial" w:cs="Arial"/>
          <w:bCs/>
          <w:sz w:val="22"/>
          <w:szCs w:val="22"/>
        </w:rPr>
        <w:t>The city of Portland, Oregon requested a study by the Pacific Northwest Pollution Prevention Resource Center of the benefits and drawbacks of oxodegradable bags. They provided thorough answers to questions from the city. This, for example, led to correction of manufacturers’ promotions that advertise an 18- to 24-month decomposition time for the bags. The estimation of a very short decomposition time period relied on a microbe-rich, hot and arid environment. These conditions are not present in rainy Portland. (</w:t>
      </w:r>
      <w:hyperlink r:id="rId479" w:history="1">
        <w:r w:rsidRPr="00562E25">
          <w:rPr>
            <w:rStyle w:val="Hyperlink"/>
            <w:rFonts w:ascii="Arial" w:hAnsi="Arial" w:cs="Arial"/>
            <w:bCs/>
            <w:sz w:val="22"/>
            <w:szCs w:val="22"/>
          </w:rPr>
          <w:t>http://pprc.org/index.php/2012/p2-rapid/oxo-degradable-bags/</w:t>
        </w:r>
      </w:hyperlink>
      <w:r w:rsidRPr="00562E25">
        <w:rPr>
          <w:rFonts w:ascii="Arial" w:hAnsi="Arial" w:cs="Arial"/>
          <w:bCs/>
          <w:sz w:val="22"/>
          <w:szCs w:val="22"/>
        </w:rPr>
        <w:t>)</w:t>
      </w:r>
    </w:p>
    <w:p w:rsidR="004B7F43" w:rsidRPr="00562E25" w:rsidRDefault="004B7F43" w:rsidP="004B7F43">
      <w:pPr>
        <w:rPr>
          <w:rFonts w:ascii="Arial" w:hAnsi="Arial" w:cs="Arial"/>
          <w:bCs/>
          <w:sz w:val="22"/>
          <w:szCs w:val="22"/>
        </w:rPr>
      </w:pPr>
    </w:p>
    <w:p w:rsidR="004B7F43" w:rsidRPr="00562E25" w:rsidRDefault="004B7F43" w:rsidP="004B7F43">
      <w:pPr>
        <w:rPr>
          <w:rFonts w:ascii="Arial" w:hAnsi="Arial" w:cs="Arial"/>
          <w:sz w:val="22"/>
          <w:szCs w:val="22"/>
        </w:rPr>
      </w:pPr>
      <w:r w:rsidRPr="00562E25">
        <w:rPr>
          <w:rFonts w:ascii="Arial" w:hAnsi="Arial" w:cs="Arial"/>
          <w:bCs/>
          <w:sz w:val="22"/>
          <w:szCs w:val="22"/>
        </w:rPr>
        <w:tab/>
        <w:t xml:space="preserve">A paper published in the July 2016 issue of </w:t>
      </w:r>
      <w:r w:rsidRPr="00562E25">
        <w:rPr>
          <w:rFonts w:ascii="Arial" w:hAnsi="Arial" w:cs="Arial"/>
          <w:bCs/>
          <w:i/>
          <w:sz w:val="22"/>
          <w:szCs w:val="22"/>
        </w:rPr>
        <w:t>Materials Research</w:t>
      </w:r>
      <w:r w:rsidRPr="00562E25">
        <w:rPr>
          <w:rFonts w:ascii="Arial" w:hAnsi="Arial" w:cs="Arial"/>
          <w:bCs/>
          <w:sz w:val="22"/>
          <w:szCs w:val="22"/>
        </w:rPr>
        <w:t xml:space="preserve"> discusses work and cites research data on the “Effect of Metal Acetylacetonates on the Photooxidative Destruction of High Density Polyethylene” used as photodestructing additives to HDPE resins. Scientists used the </w:t>
      </w:r>
      <w:r w:rsidRPr="00562E25">
        <w:rPr>
          <w:rFonts w:ascii="Arial" w:hAnsi="Arial" w:cs="Arial"/>
          <w:sz w:val="22"/>
          <w:szCs w:val="22"/>
        </w:rPr>
        <w:t xml:space="preserve">pro-oxidants cobalt(III) acetylacetonate and manganese(II) acetylacetonate. The acetonate anion, </w:t>
      </w:r>
      <w:r w:rsidRPr="00562E25">
        <w:rPr>
          <w:rStyle w:val="chemf"/>
          <w:rFonts w:ascii="Arial" w:hAnsi="Arial" w:cs="Arial"/>
          <w:sz w:val="22"/>
          <w:szCs w:val="22"/>
          <w:lang w:val="en"/>
        </w:rPr>
        <w:t>CH</w:t>
      </w:r>
      <w:r w:rsidRPr="00562E25">
        <w:rPr>
          <w:rStyle w:val="chemf"/>
          <w:rFonts w:ascii="Arial" w:hAnsi="Arial" w:cs="Arial"/>
          <w:sz w:val="22"/>
          <w:szCs w:val="22"/>
          <w:vertAlign w:val="subscript"/>
          <w:lang w:val="en"/>
        </w:rPr>
        <w:t>3</w:t>
      </w:r>
      <w:r w:rsidRPr="00562E25">
        <w:rPr>
          <w:rStyle w:val="chemf"/>
          <w:rFonts w:ascii="Arial" w:hAnsi="Arial" w:cs="Arial"/>
          <w:sz w:val="22"/>
          <w:szCs w:val="22"/>
          <w:lang w:val="en"/>
        </w:rPr>
        <w:t>COCHCOCH</w:t>
      </w:r>
      <w:r w:rsidRPr="00562E25">
        <w:rPr>
          <w:rStyle w:val="chemf"/>
          <w:rFonts w:ascii="Arial" w:hAnsi="Arial" w:cs="Arial"/>
          <w:sz w:val="22"/>
          <w:szCs w:val="22"/>
          <w:vertAlign w:val="superscript"/>
          <w:lang w:val="en"/>
        </w:rPr>
        <w:t>−</w:t>
      </w:r>
      <w:r w:rsidRPr="00562E25">
        <w:rPr>
          <w:rFonts w:ascii="Arial" w:hAnsi="Arial" w:cs="Arial"/>
          <w:sz w:val="22"/>
          <w:szCs w:val="22"/>
          <w:lang w:val="en"/>
        </w:rPr>
        <w:t xml:space="preserve"> contains the oxygen required for aerobic</w:t>
      </w:r>
      <w:r w:rsidRPr="00562E25">
        <w:rPr>
          <w:rFonts w:ascii="Arial" w:hAnsi="Arial" w:cs="Arial"/>
          <w:lang w:val="en"/>
        </w:rPr>
        <w:t xml:space="preserve"> </w:t>
      </w:r>
      <w:r w:rsidRPr="00562E25">
        <w:rPr>
          <w:rFonts w:ascii="Arial" w:hAnsi="Arial" w:cs="Arial"/>
          <w:sz w:val="22"/>
          <w:szCs w:val="22"/>
          <w:lang w:val="en"/>
        </w:rPr>
        <w:t>biodegradation following exposure to UV radiation.</w:t>
      </w:r>
      <w:r w:rsidRPr="00562E25">
        <w:rPr>
          <w:rFonts w:ascii="Arial" w:hAnsi="Arial" w:cs="Arial"/>
          <w:sz w:val="19"/>
          <w:szCs w:val="19"/>
          <w:lang w:val="en"/>
        </w:rPr>
        <w:t xml:space="preserve"> </w:t>
      </w:r>
      <w:r w:rsidRPr="00562E25">
        <w:rPr>
          <w:rFonts w:ascii="Arial" w:hAnsi="Arial" w:cs="Arial"/>
          <w:sz w:val="22"/>
          <w:szCs w:val="22"/>
        </w:rPr>
        <w:t>(</w:t>
      </w:r>
      <w:hyperlink r:id="rId480" w:history="1">
        <w:r w:rsidRPr="00562E25">
          <w:rPr>
            <w:rStyle w:val="Hyperlink"/>
            <w:rFonts w:ascii="Arial" w:hAnsi="Arial" w:cs="Arial"/>
            <w:sz w:val="22"/>
            <w:szCs w:val="22"/>
          </w:rPr>
          <w:t>http://www.scielo.br/scielo.php?script=sci_arttext&amp;pid=S1516-14392016000400901</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b/>
          <w:sz w:val="22"/>
          <w:szCs w:val="22"/>
        </w:rPr>
      </w:pPr>
      <w:r w:rsidRPr="00562E25">
        <w:rPr>
          <w:rFonts w:ascii="Arial" w:hAnsi="Arial" w:cs="Arial"/>
          <w:sz w:val="22"/>
          <w:szCs w:val="22"/>
        </w:rPr>
        <w:tab/>
      </w:r>
      <w:r w:rsidRPr="00562E25">
        <w:rPr>
          <w:rFonts w:ascii="Arial" w:hAnsi="Arial" w:cs="Arial"/>
          <w:b/>
          <w:sz w:val="22"/>
          <w:szCs w:val="22"/>
        </w:rPr>
        <w:t>Reusable bags</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b/>
          <w:sz w:val="22"/>
          <w:szCs w:val="22"/>
        </w:rPr>
      </w:pPr>
      <w:r w:rsidRPr="00562E25">
        <w:rPr>
          <w:rFonts w:ascii="Arial" w:hAnsi="Arial" w:cs="Arial"/>
          <w:b/>
          <w:sz w:val="22"/>
          <w:szCs w:val="22"/>
        </w:rPr>
        <w:tab/>
      </w:r>
      <w:r w:rsidRPr="00562E25">
        <w:rPr>
          <w:rFonts w:ascii="Arial" w:hAnsi="Arial" w:cs="Arial"/>
          <w:sz w:val="22"/>
          <w:szCs w:val="22"/>
        </w:rPr>
        <w:t>There have been several news reports of human poisoning from bacteria, mold and viruses growing in reusable grocery bags. This news article describes a Noro virus outbreak among middle school soccer players in the state of Washington that was linked to a dirty reusable grocery bag. (</w:t>
      </w:r>
      <w:hyperlink r:id="rId481" w:history="1">
        <w:r w:rsidRPr="00562E25">
          <w:rPr>
            <w:rStyle w:val="Hyperlink"/>
            <w:rFonts w:ascii="Arial" w:hAnsi="Arial" w:cs="Arial"/>
            <w:sz w:val="22"/>
            <w:szCs w:val="22"/>
          </w:rPr>
          <w:t>http://www.theblaze.com/news/2012/05/09/scientists-link-stomach-flu-outbreak-to-reusable-shopping-bag/</w:t>
        </w:r>
      </w:hyperlink>
      <w:r w:rsidRPr="00562E25">
        <w:rPr>
          <w:rFonts w:ascii="Arial" w:hAnsi="Arial" w:cs="Arial"/>
          <w:sz w:val="22"/>
          <w:szCs w:val="22"/>
        </w:rPr>
        <w:t>)</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b/>
          <w:bCs/>
          <w:sz w:val="22"/>
          <w:szCs w:val="22"/>
        </w:rPr>
      </w:pPr>
      <w:r w:rsidRPr="00562E25">
        <w:rPr>
          <w:rFonts w:ascii="Arial" w:hAnsi="Arial" w:cs="Arial"/>
          <w:bCs/>
          <w:sz w:val="22"/>
          <w:szCs w:val="22"/>
        </w:rPr>
        <w:tab/>
      </w:r>
      <w:r w:rsidRPr="00562E25">
        <w:rPr>
          <w:rFonts w:ascii="Arial" w:hAnsi="Arial" w:cs="Arial"/>
          <w:b/>
          <w:bCs/>
          <w:sz w:val="22"/>
          <w:szCs w:val="22"/>
        </w:rPr>
        <w:t>Bag bans</w:t>
      </w:r>
    </w:p>
    <w:p w:rsidR="004B7F43" w:rsidRPr="00562E25" w:rsidRDefault="004B7F43" w:rsidP="004B7F43">
      <w:pPr>
        <w:rPr>
          <w:rFonts w:ascii="Arial" w:hAnsi="Arial" w:cs="Arial"/>
          <w:sz w:val="22"/>
          <w:szCs w:val="22"/>
        </w:rPr>
      </w:pPr>
    </w:p>
    <w:p w:rsidR="004B7F43" w:rsidRPr="00562E25" w:rsidRDefault="004B7F43" w:rsidP="004B7F43">
      <w:pPr>
        <w:rPr>
          <w:rFonts w:ascii="Arial" w:hAnsi="Arial" w:cs="Arial"/>
          <w:bCs/>
          <w:sz w:val="22"/>
          <w:szCs w:val="22"/>
        </w:rPr>
      </w:pPr>
      <w:r w:rsidRPr="00562E25">
        <w:rPr>
          <w:rFonts w:ascii="Arial" w:hAnsi="Arial" w:cs="Arial"/>
          <w:bCs/>
          <w:sz w:val="22"/>
          <w:szCs w:val="22"/>
        </w:rPr>
        <w:tab/>
        <w:t>This site provides a complete list of worldwide bans of HDPE single-use grocery bags. The list can be accessed by country or state. For example if you “click” on U.S. a list will show the legislation for each municipality or territory with the effective date and details of implementation. The list also includes all foreign countries that have issued bans. (</w:t>
      </w:r>
      <w:hyperlink r:id="rId482" w:anchor="United_States" w:history="1">
        <w:r w:rsidRPr="00562E25">
          <w:rPr>
            <w:rStyle w:val="Hyperlink"/>
            <w:rFonts w:ascii="Arial" w:hAnsi="Arial" w:cs="Arial"/>
            <w:bCs/>
            <w:sz w:val="22"/>
            <w:szCs w:val="22"/>
          </w:rPr>
          <w:t>https://en.wikipedia.org/wiki/Phase-out_of_lightweight_plastic_bags#United_States</w:t>
        </w:r>
      </w:hyperlink>
      <w:r w:rsidRPr="00562E25">
        <w:rPr>
          <w:rFonts w:ascii="Arial" w:hAnsi="Arial" w:cs="Arial"/>
          <w:bCs/>
          <w:sz w:val="22"/>
          <w:szCs w:val="22"/>
        </w:rPr>
        <w:t>)</w:t>
      </w:r>
    </w:p>
    <w:p w:rsidR="004B7F43" w:rsidRPr="00562E25" w:rsidRDefault="004B7F43" w:rsidP="004B7F43">
      <w:pPr>
        <w:rPr>
          <w:rFonts w:ascii="Arial" w:hAnsi="Arial" w:cs="Arial"/>
          <w:bCs/>
          <w:sz w:val="22"/>
          <w:szCs w:val="22"/>
        </w:rPr>
      </w:pPr>
    </w:p>
    <w:p w:rsidR="004B7F43" w:rsidRPr="00562E25" w:rsidRDefault="004B7F43" w:rsidP="004B7F43">
      <w:pPr>
        <w:rPr>
          <w:rFonts w:ascii="Arial" w:hAnsi="Arial" w:cs="Arial"/>
          <w:sz w:val="22"/>
          <w:szCs w:val="22"/>
        </w:rPr>
      </w:pPr>
      <w:r w:rsidRPr="00562E25">
        <w:rPr>
          <w:rFonts w:ascii="Arial" w:hAnsi="Arial" w:cs="Arial"/>
          <w:sz w:val="22"/>
          <w:szCs w:val="22"/>
        </w:rPr>
        <w:tab/>
        <w:t>This site contains a U.S. map which allows you to just plug in your state or zip code and grocery bag regulations will be shown. (</w:t>
      </w:r>
      <w:hyperlink r:id="rId483" w:history="1">
        <w:r w:rsidRPr="00562E25">
          <w:rPr>
            <w:rStyle w:val="Hyperlink"/>
            <w:rFonts w:ascii="Arial" w:hAnsi="Arial" w:cs="Arial"/>
            <w:sz w:val="22"/>
            <w:szCs w:val="22"/>
          </w:rPr>
          <w:t>http://novolex.com/bag-legislation</w:t>
        </w:r>
      </w:hyperlink>
      <w:r w:rsidRPr="00562E25">
        <w:rPr>
          <w:rFonts w:ascii="Arial" w:hAnsi="Arial" w:cs="Arial"/>
          <w:sz w:val="22"/>
          <w:szCs w:val="22"/>
        </w:rPr>
        <w:t>)</w:t>
      </w:r>
    </w:p>
    <w:p w:rsidR="00C40564" w:rsidRPr="00562E25" w:rsidRDefault="00C40564" w:rsidP="00C40564">
      <w:pPr>
        <w:rPr>
          <w:rFonts w:ascii="Arial" w:hAnsi="Arial" w:cs="Arial"/>
          <w:sz w:val="22"/>
          <w:szCs w:val="22"/>
        </w:rPr>
      </w:pPr>
    </w:p>
    <w:p w:rsidR="004B7F43" w:rsidRPr="00562E25" w:rsidRDefault="004B7F43" w:rsidP="004B7F43">
      <w:pPr>
        <w:pStyle w:val="Heading2"/>
        <w:rPr>
          <w:rFonts w:ascii="Arial" w:hAnsi="Arial" w:cs="Arial"/>
        </w:rPr>
      </w:pPr>
      <w:bookmarkStart w:id="57" w:name="_Toc478389348"/>
      <w:r w:rsidRPr="00562E25">
        <w:rPr>
          <w:rFonts w:ascii="Arial" w:hAnsi="Arial" w:cs="Arial"/>
        </w:rPr>
        <w:lastRenderedPageBreak/>
        <w:t>General Web References (Web information not solely related to article topic)</w:t>
      </w:r>
      <w:bookmarkEnd w:id="57"/>
    </w:p>
    <w:p w:rsidR="004B7F43" w:rsidRPr="00562E25" w:rsidRDefault="004B7F43" w:rsidP="00C40564">
      <w:pPr>
        <w:rPr>
          <w:rFonts w:ascii="Arial" w:hAnsi="Arial" w:cs="Arial"/>
          <w:sz w:val="22"/>
          <w:szCs w:val="22"/>
        </w:rPr>
      </w:pPr>
    </w:p>
    <w:p w:rsidR="004B7F43" w:rsidRPr="00562E25" w:rsidRDefault="004B7F43" w:rsidP="004B7F43">
      <w:pPr>
        <w:shd w:val="clear" w:color="auto" w:fill="FFFFFF"/>
        <w:rPr>
          <w:rFonts w:ascii="Arial" w:hAnsi="Arial" w:cs="Arial"/>
          <w:color w:val="000000"/>
          <w:sz w:val="22"/>
          <w:szCs w:val="22"/>
        </w:rPr>
      </w:pPr>
      <w:r w:rsidRPr="00562E25">
        <w:rPr>
          <w:rFonts w:ascii="Arial" w:hAnsi="Arial" w:cs="Arial"/>
          <w:sz w:val="22"/>
          <w:szCs w:val="22"/>
        </w:rPr>
        <w:tab/>
        <w:t xml:space="preserve">The “Polymer Properties Data Base” is a fairly extensive information trove about polymers and their properties. If you want to know the basics about polymers, this should give it to you. The site is arranged according to polymer chemistry and polymer physics. The data is alphabetized by polymer topics and key words. For example, a click on “A” reaches a list of choices that include adhesion forces, apparent viscosity and the Arrhenius Equation. The database was composed as an introduction (less detailed than textbooks) to the physical structure and properties of polymers. It is easy to use and provides an excellent source of reference for polymer topics. </w:t>
      </w:r>
      <w:r w:rsidRPr="00562E25">
        <w:rPr>
          <w:rFonts w:ascii="Arial" w:hAnsi="Arial" w:cs="Arial"/>
          <w:color w:val="000000"/>
        </w:rPr>
        <w:t>(</w:t>
      </w:r>
      <w:hyperlink r:id="rId484" w:tgtFrame="_blank" w:history="1">
        <w:r w:rsidRPr="00562E25">
          <w:rPr>
            <w:rFonts w:ascii="Arial" w:hAnsi="Arial" w:cs="Arial"/>
            <w:color w:val="0000FF"/>
            <w:sz w:val="22"/>
            <w:szCs w:val="22"/>
            <w:u w:val="single"/>
          </w:rPr>
          <w:t>http://polymerdatabase.com/polymer%20physics/pp%20index.html</w:t>
        </w:r>
      </w:hyperlink>
      <w:r w:rsidRPr="00562E25">
        <w:rPr>
          <w:rFonts w:ascii="Arial" w:hAnsi="Arial" w:cs="Arial"/>
          <w:color w:val="000000"/>
        </w:rPr>
        <w:t>)</w:t>
      </w:r>
    </w:p>
    <w:p w:rsidR="00060140" w:rsidRPr="00562E25" w:rsidRDefault="00060140" w:rsidP="00552AEF">
      <w:pPr>
        <w:rPr>
          <w:rFonts w:ascii="Arial" w:hAnsi="Arial" w:cs="Arial"/>
          <w:sz w:val="22"/>
          <w:szCs w:val="22"/>
        </w:rPr>
      </w:pPr>
    </w:p>
    <w:p w:rsidR="00552AEF" w:rsidRPr="00562E25" w:rsidRDefault="00552AEF" w:rsidP="00552AEF">
      <w:pPr>
        <w:rPr>
          <w:rFonts w:ascii="Arial" w:hAnsi="Arial" w:cs="Arial"/>
          <w:sz w:val="22"/>
          <w:szCs w:val="22"/>
        </w:rPr>
      </w:pPr>
      <w:r w:rsidRPr="00562E25">
        <w:rPr>
          <w:rFonts w:ascii="Arial" w:hAnsi="Arial" w:cs="Arial"/>
          <w:sz w:val="22"/>
          <w:szCs w:val="22"/>
        </w:rPr>
        <w:br w:type="page"/>
      </w:r>
    </w:p>
    <w:p w:rsidR="00C7154F" w:rsidRPr="00E65601" w:rsidRDefault="00557BE3" w:rsidP="00F8251C">
      <w:pPr>
        <w:pStyle w:val="Heading1"/>
        <w:ind w:right="-90"/>
      </w:pPr>
      <w:bookmarkStart w:id="58" w:name="_Toc478389349"/>
      <w:r>
        <w:lastRenderedPageBreak/>
        <w:t>Espresso, Café Latte, Cappuccino… A Complex Brew</w:t>
      </w:r>
      <w:bookmarkEnd w:id="58"/>
    </w:p>
    <w:p w:rsidR="00A8168B" w:rsidRPr="008B1A62" w:rsidRDefault="00A8168B" w:rsidP="00A8168B">
      <w:pPr>
        <w:pStyle w:val="Heading2"/>
        <w:rPr>
          <w:rFonts w:ascii="Arial" w:hAnsi="Arial" w:cs="Arial"/>
        </w:rPr>
      </w:pPr>
      <w:bookmarkStart w:id="59" w:name="_Toc478389350"/>
      <w:r w:rsidRPr="008B1A62">
        <w:rPr>
          <w:rFonts w:ascii="Arial" w:hAnsi="Arial" w:cs="Arial"/>
        </w:rPr>
        <w:t>Background Information (teacher information)</w:t>
      </w:r>
      <w:bookmarkEnd w:id="59"/>
    </w:p>
    <w:p w:rsidR="00A8168B" w:rsidRPr="004F41AD" w:rsidRDefault="00A8168B" w:rsidP="00D74F8D">
      <w:pPr>
        <w:rPr>
          <w:rFonts w:ascii="Arial" w:hAnsi="Arial" w:cs="Arial"/>
        </w:rPr>
      </w:pPr>
    </w:p>
    <w:p w:rsidR="00557BE3" w:rsidRDefault="00557BE3" w:rsidP="00557BE3">
      <w:pPr>
        <w:rPr>
          <w:rFonts w:ascii="Arial" w:hAnsi="Arial" w:cs="Arial"/>
        </w:rPr>
      </w:pPr>
      <w:r>
        <w:rPr>
          <w:rFonts w:ascii="Arial" w:hAnsi="Arial" w:cs="Arial"/>
          <w:b/>
        </w:rPr>
        <w:t>History of coffee</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The coffee tree is native to the Horn of Africa on the shores of the Red Sea. The earliest history of the use of the cherries (also known as berries) from the tree being used for food date back to 600 AD. At this time, the cherries were ground up and mixed with animal fat. The mixture was said to give warriors the needed energy for battle (the original power bar). One popular legend of the discovery of coffee tells of a goat herder named Kaldi who noticed his herd became friskier than usual after eating the berries from a wild shrub. Out of curiosity he tasted the berries and was delighted by the effects. He shared his discovery with some nearby monks who decided to investigate the properties of the coffee berries. (The first food chemists?) They boiled the coffee beans to make a tea-like beverage that helped them stay awake during prayers and vigils.</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Around 1000 AD, Ethiopians used the coffee cherries to make a sort of wine. Through the earliest reports, the beverage was used for medicinal purposes and to enhance concentration during prayers. It wasn’t until the 1300s that people started roasting the coffee beans (the cherry’s seeds) to make a beverage. In the 1500s Turkish coffee was developed. The coffee beans were deeply roasted, finely ground to a powder, and mixed with hot water. The undissolved solids sank to the bottom of the cup and the supernatant liquid was consumed, leaving a pattern of grounds behind in the cup. (Today in Turkey you can have your coffee ground patterns interpreted by a fortune teller.) At first a drink for palace royalty, it soon became a beverage of the public as well, sold in coffee houses that became popular meeting places. Merchants visiting Constantinople returned to their respective countries with tales of this new drink. The establishment of the first coffee house in Venice in 1645 had a rippling effect, and by the end of the 17</w:t>
      </w:r>
      <w:r w:rsidRPr="00E960A5">
        <w:rPr>
          <w:rFonts w:ascii="Arial" w:hAnsi="Arial" w:cs="Arial"/>
          <w:sz w:val="22"/>
          <w:szCs w:val="22"/>
          <w:vertAlign w:val="superscript"/>
        </w:rPr>
        <w:t>th</w:t>
      </w:r>
      <w:r>
        <w:rPr>
          <w:rFonts w:ascii="Arial" w:hAnsi="Arial" w:cs="Arial"/>
          <w:sz w:val="22"/>
          <w:szCs w:val="22"/>
        </w:rPr>
        <w:t xml:space="preserve"> century, there were coffee houses throughout Europe.</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Cultivation of coffee spread throughout the Arabian Peninsula. Yemen’s climate and fertile soil offered the ideal conditions for growing coffee. It is felt that coffee as a beverage was further developed there. The exportation of coffee beans was highly controlled. Only after the beans were rendered infertile by either parching or boiling were they exported, thus preventing the spread of coffee plantations in other parts of the world and maintaining their tight grip on the industry. In the early 1600s, an Indian pilgrim, Baba Budan, strapped some fertile seeds to his abdomen as he left Mecca. On returning to India, he planted the seeds and started the expansion of the coffee industry. The Dutch were the first to start a plantation in their colonies in Indonesia. Dutch royalty gave coffee saplings to the royalty of other countries as a gift, and the race was on for each country to establish its own source of coffee beans. The Dutch established plantations in Sri Lanka, Ceylon, and Java. The French began growing coffee in the Caribbean. The Spanish planted coffee in South America, and the Portuguese started their plantations in Brazil.</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 xml:space="preserve">While coffee houses were gaining popularity in Europe they were not always welcomed, particularly in those countries where women were not allowed in. German women were allowed in the coffee houses in that country, but English women were not allowed into English coffee </w:t>
      </w:r>
      <w:r w:rsidRPr="001735A2">
        <w:rPr>
          <w:rFonts w:ascii="Arial" w:hAnsi="Arial" w:cs="Arial"/>
          <w:sz w:val="22"/>
          <w:szCs w:val="22"/>
        </w:rPr>
        <w:t>houses. The anonymous 1674 “Women’s Petition Against Coffee” declared:</w:t>
      </w:r>
      <w:r>
        <w:rPr>
          <w:rFonts w:ascii="Arial" w:hAnsi="Arial" w:cs="Arial"/>
          <w:sz w:val="22"/>
          <w:szCs w:val="22"/>
        </w:rPr>
        <w:t xml:space="preserve"> “</w:t>
      </w:r>
      <w:r w:rsidRPr="001735A2">
        <w:rPr>
          <w:rFonts w:ascii="Arial" w:hAnsi="Arial" w:cs="Arial"/>
          <w:color w:val="252525"/>
          <w:sz w:val="22"/>
          <w:szCs w:val="22"/>
        </w:rPr>
        <w:t>the Excessive Use of that Newfangled, Abominable, Heathenish Liquor called</w:t>
      </w:r>
      <w:r>
        <w:rPr>
          <w:rFonts w:ascii="Arial" w:hAnsi="Arial" w:cs="Arial"/>
          <w:color w:val="252525"/>
          <w:sz w:val="22"/>
          <w:szCs w:val="22"/>
        </w:rPr>
        <w:t xml:space="preserve"> </w:t>
      </w:r>
      <w:r w:rsidRPr="001735A2">
        <w:rPr>
          <w:rFonts w:ascii="Arial" w:hAnsi="Arial" w:cs="Arial"/>
          <w:i/>
          <w:iCs/>
          <w:color w:val="252525"/>
          <w:sz w:val="22"/>
          <w:szCs w:val="22"/>
        </w:rPr>
        <w:t>COFFEE</w:t>
      </w:r>
      <w:r>
        <w:rPr>
          <w:rFonts w:ascii="Arial" w:hAnsi="Arial" w:cs="Arial"/>
          <w:i/>
          <w:iCs/>
          <w:color w:val="252525"/>
          <w:sz w:val="22"/>
          <w:szCs w:val="22"/>
        </w:rPr>
        <w:t xml:space="preserve"> </w:t>
      </w:r>
      <w:r w:rsidRPr="001735A2">
        <w:rPr>
          <w:rFonts w:ascii="Arial" w:hAnsi="Arial" w:cs="Arial"/>
          <w:color w:val="252525"/>
          <w:sz w:val="22"/>
          <w:szCs w:val="22"/>
        </w:rPr>
        <w:t>...has</w:t>
      </w:r>
      <w:r>
        <w:rPr>
          <w:rFonts w:ascii="Arial" w:hAnsi="Arial" w:cs="Arial"/>
          <w:color w:val="252525"/>
          <w:sz w:val="22"/>
          <w:szCs w:val="22"/>
        </w:rPr>
        <w:t xml:space="preserve"> </w:t>
      </w:r>
      <w:r w:rsidRPr="001735A2">
        <w:rPr>
          <w:rFonts w:ascii="Arial" w:hAnsi="Arial" w:cs="Arial"/>
          <w:color w:val="252525"/>
          <w:sz w:val="22"/>
          <w:szCs w:val="22"/>
        </w:rPr>
        <w:t>...</w:t>
      </w:r>
      <w:r>
        <w:rPr>
          <w:rFonts w:ascii="Arial" w:hAnsi="Arial" w:cs="Arial"/>
          <w:color w:val="252525"/>
          <w:sz w:val="22"/>
          <w:szCs w:val="22"/>
        </w:rPr>
        <w:t xml:space="preserve"> </w:t>
      </w:r>
      <w:r w:rsidRPr="001735A2">
        <w:rPr>
          <w:rFonts w:ascii="Arial" w:hAnsi="Arial" w:cs="Arial"/>
          <w:i/>
          <w:iCs/>
          <w:color w:val="252525"/>
          <w:sz w:val="22"/>
          <w:szCs w:val="22"/>
        </w:rPr>
        <w:t>Eunucht</w:t>
      </w:r>
      <w:r>
        <w:rPr>
          <w:rFonts w:ascii="Arial" w:hAnsi="Arial" w:cs="Arial"/>
          <w:i/>
          <w:iCs/>
          <w:color w:val="252525"/>
          <w:sz w:val="22"/>
          <w:szCs w:val="22"/>
        </w:rPr>
        <w:t xml:space="preserve"> </w:t>
      </w:r>
      <w:r w:rsidRPr="001735A2">
        <w:rPr>
          <w:rFonts w:ascii="Arial" w:hAnsi="Arial" w:cs="Arial"/>
          <w:color w:val="252525"/>
          <w:sz w:val="22"/>
          <w:szCs w:val="22"/>
        </w:rPr>
        <w:t xml:space="preserve">our </w:t>
      </w:r>
      <w:r w:rsidRPr="001735A2">
        <w:rPr>
          <w:rFonts w:ascii="Arial" w:hAnsi="Arial" w:cs="Arial"/>
          <w:color w:val="252525"/>
          <w:sz w:val="22"/>
          <w:szCs w:val="22"/>
        </w:rPr>
        <w:lastRenderedPageBreak/>
        <w:t>Husbands, and Crippled our more kind</w:t>
      </w:r>
      <w:r>
        <w:rPr>
          <w:rFonts w:ascii="Arial" w:hAnsi="Arial" w:cs="Arial"/>
          <w:color w:val="252525"/>
          <w:sz w:val="22"/>
          <w:szCs w:val="22"/>
        </w:rPr>
        <w:t xml:space="preserve"> </w:t>
      </w:r>
      <w:r w:rsidRPr="001735A2">
        <w:rPr>
          <w:rFonts w:ascii="Arial" w:hAnsi="Arial" w:cs="Arial"/>
          <w:i/>
          <w:iCs/>
          <w:color w:val="252525"/>
          <w:sz w:val="22"/>
          <w:szCs w:val="22"/>
        </w:rPr>
        <w:t>Gallants</w:t>
      </w:r>
      <w:r w:rsidRPr="001735A2">
        <w:rPr>
          <w:rFonts w:ascii="Arial" w:hAnsi="Arial" w:cs="Arial"/>
          <w:color w:val="252525"/>
          <w:sz w:val="22"/>
          <w:szCs w:val="22"/>
        </w:rPr>
        <w:t>, that they are become as</w:t>
      </w:r>
      <w:r>
        <w:rPr>
          <w:rFonts w:ascii="Arial" w:hAnsi="Arial" w:cs="Arial"/>
          <w:color w:val="252525"/>
          <w:sz w:val="22"/>
          <w:szCs w:val="22"/>
        </w:rPr>
        <w:t xml:space="preserve"> </w:t>
      </w:r>
      <w:r w:rsidRPr="001735A2">
        <w:rPr>
          <w:rFonts w:ascii="Arial" w:hAnsi="Arial" w:cs="Arial"/>
          <w:i/>
          <w:iCs/>
          <w:color w:val="252525"/>
          <w:sz w:val="22"/>
          <w:szCs w:val="22"/>
        </w:rPr>
        <w:t>Impotent</w:t>
      </w:r>
      <w:r w:rsidRPr="001735A2">
        <w:rPr>
          <w:rFonts w:ascii="Arial" w:hAnsi="Arial" w:cs="Arial"/>
          <w:color w:val="252525"/>
          <w:sz w:val="22"/>
          <w:szCs w:val="22"/>
        </w:rPr>
        <w:t>, as Age.</w:t>
      </w:r>
      <w:r>
        <w:rPr>
          <w:rFonts w:ascii="Arial" w:hAnsi="Arial" w:cs="Arial"/>
          <w:color w:val="252525"/>
          <w:sz w:val="22"/>
          <w:szCs w:val="22"/>
        </w:rPr>
        <w:t xml:space="preserve">” </w:t>
      </w:r>
      <w:r w:rsidRPr="00327CBA">
        <w:rPr>
          <w:rFonts w:ascii="Arial" w:hAnsi="Arial" w:cs="Arial"/>
          <w:color w:val="252525"/>
          <w:sz w:val="22"/>
          <w:szCs w:val="22"/>
        </w:rPr>
        <w:t>(</w:t>
      </w:r>
      <w:hyperlink r:id="rId485" w:history="1">
        <w:r w:rsidRPr="00327CBA">
          <w:rPr>
            <w:rStyle w:val="Hyperlink"/>
            <w:rFonts w:ascii="Arial" w:hAnsi="Arial" w:cs="Arial"/>
            <w:sz w:val="22"/>
            <w:szCs w:val="22"/>
          </w:rPr>
          <w:t>https://en.wikipedia.org/wiki/History_of_coffee</w:t>
        </w:r>
      </w:hyperlink>
      <w:r w:rsidRPr="00327CBA">
        <w:rPr>
          <w:rFonts w:ascii="Arial" w:hAnsi="Arial" w:cs="Arial"/>
          <w:sz w:val="22"/>
          <w:szCs w:val="22"/>
        </w:rPr>
        <w:t>)</w:t>
      </w:r>
    </w:p>
    <w:p w:rsidR="00557BE3" w:rsidRPr="001735A2"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Sometimes there was entertainment in the coffee houses. Johann Sebastian Bach wrote a Coffee Cantata around 1735 that has a humorous dialog between a father and his coffee drinking daughter that was probably performed in a coffee house. The father is upset that his daughter drinks coffee and desperately wants her to stop. He scolds her and bribes her, to no avail. Finally, she tells him if he will find her a husband she will stop drinking coffee. As she meets with her suitors, she tells them in secret that they must let her drink coffee.</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Even though</w:t>
      </w:r>
      <w:r w:rsidRPr="00276273">
        <w:rPr>
          <w:rFonts w:ascii="Arial" w:hAnsi="Arial" w:cs="Arial"/>
          <w:sz w:val="22"/>
          <w:szCs w:val="22"/>
        </w:rPr>
        <w:t xml:space="preserve"> there were coffee houses in what would become the United States</w:t>
      </w:r>
      <w:r>
        <w:rPr>
          <w:rFonts w:ascii="Arial" w:hAnsi="Arial" w:cs="Arial"/>
          <w:sz w:val="22"/>
          <w:szCs w:val="22"/>
        </w:rPr>
        <w:t xml:space="preserve"> (e.g., The King’s Arms, established in 1696),</w:t>
      </w:r>
      <w:r w:rsidRPr="00276273">
        <w:rPr>
          <w:rFonts w:ascii="Arial" w:hAnsi="Arial" w:cs="Arial"/>
          <w:sz w:val="22"/>
          <w:szCs w:val="22"/>
        </w:rPr>
        <w:t xml:space="preserve"> coffee was not a popular drink</w:t>
      </w:r>
      <w:r>
        <w:rPr>
          <w:rFonts w:ascii="Arial" w:hAnsi="Arial" w:cs="Arial"/>
          <w:sz w:val="22"/>
          <w:szCs w:val="22"/>
        </w:rPr>
        <w:t xml:space="preserve"> here</w:t>
      </w:r>
      <w:r w:rsidRPr="00276273">
        <w:rPr>
          <w:rFonts w:ascii="Arial" w:hAnsi="Arial" w:cs="Arial"/>
          <w:sz w:val="22"/>
          <w:szCs w:val="22"/>
        </w:rPr>
        <w:t>. Te</w:t>
      </w:r>
      <w:r>
        <w:rPr>
          <w:rFonts w:ascii="Arial" w:hAnsi="Arial" w:cs="Arial"/>
          <w:sz w:val="22"/>
          <w:szCs w:val="22"/>
        </w:rPr>
        <w:t>a was the beverage of choice, as</w:t>
      </w:r>
      <w:r w:rsidRPr="00276273">
        <w:rPr>
          <w:rFonts w:ascii="Arial" w:hAnsi="Arial" w:cs="Arial"/>
          <w:sz w:val="22"/>
          <w:szCs w:val="22"/>
        </w:rPr>
        <w:t xml:space="preserve"> coffee </w:t>
      </w:r>
      <w:r>
        <w:rPr>
          <w:rFonts w:ascii="Arial" w:hAnsi="Arial" w:cs="Arial"/>
          <w:sz w:val="22"/>
          <w:szCs w:val="22"/>
        </w:rPr>
        <w:t>was more expensive and</w:t>
      </w:r>
      <w:r w:rsidRPr="00276273">
        <w:rPr>
          <w:rFonts w:ascii="Arial" w:hAnsi="Arial" w:cs="Arial"/>
          <w:sz w:val="22"/>
          <w:szCs w:val="22"/>
        </w:rPr>
        <w:t xml:space="preserve"> seen as medicinal. However, after the Boston Tea Party in 1773, switching from tea to coffee became some</w:t>
      </w:r>
      <w:r>
        <w:rPr>
          <w:rFonts w:ascii="Arial" w:hAnsi="Arial" w:cs="Arial"/>
          <w:sz w:val="22"/>
          <w:szCs w:val="22"/>
        </w:rPr>
        <w:t>thing of a patriotic duty. By 1920, around half of all coffee produced worldwide was consumed in the U.S.</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As the coffee drink migrated from Turkey to various countries, different methods of preparation evolved. In the early 1700s, the French put solid beans in cloth bags and boiled them. In 1750, they used a drip pot method where hot water was poured over grounds and collected in a separate pot. In the early 1800s, an American-born British physicist invented the coffee percolator. But it is the Italians who gave us espresso. In 1884 in Turin, Italy, Angelo Moriondo invented the espresso machine. In Moriando’s machine, near boiling water was forced through densely packed, finely ground coffee under very high pressure. In this way, the flavor is quickly extracted from the coffee, and not directly brewed out of it. It was called espresso because the process was fast. Improvements were made to the machine by Luigi Bezzera, a mechanic in Milan whose patents were later purchased by Desiderio Pavoni. Pavoni founded the La Pavoni Company to build commercial espresso machines at a rate of one per day. Espresso is now enjoyed throughout the world.</w:t>
      </w:r>
    </w:p>
    <w:p w:rsidR="00557BE3" w:rsidRPr="00327CBA" w:rsidRDefault="00557BE3" w:rsidP="00557BE3">
      <w:pPr>
        <w:rPr>
          <w:rFonts w:ascii="Arial" w:hAnsi="Arial" w:cs="Arial"/>
          <w:sz w:val="22"/>
          <w:szCs w:val="22"/>
        </w:rPr>
      </w:pPr>
      <w:r w:rsidRPr="00327CBA">
        <w:rPr>
          <w:rFonts w:ascii="Arial" w:hAnsi="Arial" w:cs="Arial"/>
          <w:sz w:val="22"/>
          <w:szCs w:val="22"/>
        </w:rPr>
        <w:t>(</w:t>
      </w:r>
      <w:hyperlink r:id="rId486" w:history="1">
        <w:r w:rsidRPr="00327CBA">
          <w:rPr>
            <w:rStyle w:val="Hyperlink"/>
            <w:rFonts w:ascii="Arial" w:hAnsi="Arial" w:cs="Arial"/>
            <w:sz w:val="22"/>
            <w:szCs w:val="22"/>
          </w:rPr>
          <w:t>http://www.thecoffeebrewers.com/about-demitasse-spoons.html</w:t>
        </w:r>
      </w:hyperlink>
      <w:r w:rsidRPr="00297C7E">
        <w:rPr>
          <w:rStyle w:val="Hyperlink"/>
          <w:rFonts w:ascii="Arial" w:hAnsi="Arial" w:cs="Arial"/>
          <w:color w:val="auto"/>
          <w:sz w:val="22"/>
          <w:szCs w:val="22"/>
          <w:u w:val="none"/>
        </w:rPr>
        <w:t>)</w:t>
      </w:r>
    </w:p>
    <w:p w:rsidR="00557BE3" w:rsidRPr="00CC5562" w:rsidRDefault="00557BE3" w:rsidP="00557BE3">
      <w:pPr>
        <w:rPr>
          <w:rFonts w:ascii="Arial" w:hAnsi="Arial" w:cs="Arial"/>
          <w:sz w:val="22"/>
          <w:szCs w:val="22"/>
        </w:rPr>
      </w:pPr>
    </w:p>
    <w:p w:rsidR="00557BE3" w:rsidRDefault="00557BE3" w:rsidP="00557BE3">
      <w:pPr>
        <w:rPr>
          <w:rFonts w:ascii="Arial" w:hAnsi="Arial" w:cs="Arial"/>
        </w:rPr>
      </w:pPr>
      <w:r>
        <w:rPr>
          <w:rFonts w:ascii="Arial" w:hAnsi="Arial" w:cs="Arial"/>
          <w:b/>
        </w:rPr>
        <w:t>Coffee trees and their fruit</w:t>
      </w:r>
    </w:p>
    <w:p w:rsidR="00557BE3" w:rsidRPr="00F53E88"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b/>
          <w:sz w:val="22"/>
          <w:szCs w:val="22"/>
        </w:rPr>
        <w:tab/>
      </w:r>
      <w:r>
        <w:rPr>
          <w:rFonts w:ascii="Arial" w:hAnsi="Arial" w:cs="Arial"/>
          <w:sz w:val="22"/>
          <w:szCs w:val="22"/>
        </w:rPr>
        <w:t xml:space="preserve">The coffee plant is a member of the family Rubiaceae and is actually an evergreen tree that is a tropical relative to the gardenia. Commercially grown coffee trees are generally trimmed to a shrub in order to increase fruit productivity and to make harvesting easier. There are four species of the tree that are used to produce commercial coffee. These are </w:t>
      </w:r>
      <w:r w:rsidRPr="00E36927">
        <w:rPr>
          <w:rFonts w:ascii="Arial" w:hAnsi="Arial" w:cs="Arial"/>
          <w:i/>
          <w:sz w:val="22"/>
          <w:szCs w:val="22"/>
        </w:rPr>
        <w:t>Coffea arabica</w:t>
      </w:r>
      <w:r>
        <w:rPr>
          <w:rFonts w:ascii="Arial" w:hAnsi="Arial" w:cs="Arial"/>
          <w:sz w:val="22"/>
          <w:szCs w:val="22"/>
        </w:rPr>
        <w:t xml:space="preserve">, </w:t>
      </w:r>
      <w:r w:rsidRPr="00E36927">
        <w:rPr>
          <w:rFonts w:ascii="Arial" w:hAnsi="Arial" w:cs="Arial"/>
          <w:i/>
          <w:sz w:val="22"/>
          <w:szCs w:val="22"/>
        </w:rPr>
        <w:t>Coffea canephora</w:t>
      </w:r>
      <w:r>
        <w:rPr>
          <w:rFonts w:ascii="Arial" w:hAnsi="Arial" w:cs="Arial"/>
          <w:sz w:val="22"/>
          <w:szCs w:val="22"/>
        </w:rPr>
        <w:t xml:space="preserve"> or </w:t>
      </w:r>
      <w:r w:rsidRPr="00E36927">
        <w:rPr>
          <w:rFonts w:ascii="Arial" w:hAnsi="Arial" w:cs="Arial"/>
          <w:i/>
          <w:sz w:val="22"/>
          <w:szCs w:val="22"/>
        </w:rPr>
        <w:t>robusta</w:t>
      </w:r>
      <w:r>
        <w:rPr>
          <w:rFonts w:ascii="Arial" w:hAnsi="Arial" w:cs="Arial"/>
          <w:sz w:val="22"/>
          <w:szCs w:val="22"/>
        </w:rPr>
        <w:t xml:space="preserve">, </w:t>
      </w:r>
      <w:r w:rsidRPr="00E36927">
        <w:rPr>
          <w:rFonts w:ascii="Arial" w:hAnsi="Arial" w:cs="Arial"/>
          <w:i/>
          <w:sz w:val="22"/>
          <w:szCs w:val="22"/>
        </w:rPr>
        <w:t>Coffea liberica</w:t>
      </w:r>
      <w:r>
        <w:rPr>
          <w:rFonts w:ascii="Arial" w:hAnsi="Arial" w:cs="Arial"/>
          <w:sz w:val="22"/>
          <w:szCs w:val="22"/>
        </w:rPr>
        <w:t xml:space="preserve">, and </w:t>
      </w:r>
      <w:r w:rsidRPr="00E36927">
        <w:rPr>
          <w:rFonts w:ascii="Arial" w:hAnsi="Arial" w:cs="Arial"/>
          <w:i/>
          <w:sz w:val="22"/>
          <w:szCs w:val="22"/>
        </w:rPr>
        <w:t>Coffea excelsa</w:t>
      </w:r>
      <w:r>
        <w:rPr>
          <w:rFonts w:ascii="Arial" w:hAnsi="Arial" w:cs="Arial"/>
          <w:sz w:val="22"/>
          <w:szCs w:val="22"/>
        </w:rPr>
        <w:t xml:space="preserve">. The Philippines is one of the few countries that has grown all four varieties. The two varieties that are used to produce practically all of the commercially traded coffee are </w:t>
      </w:r>
      <w:r w:rsidRPr="00E36927">
        <w:rPr>
          <w:rFonts w:ascii="Arial" w:hAnsi="Arial" w:cs="Arial"/>
          <w:i/>
          <w:sz w:val="22"/>
          <w:szCs w:val="22"/>
        </w:rPr>
        <w:t>C. arabica</w:t>
      </w:r>
      <w:r>
        <w:rPr>
          <w:rFonts w:ascii="Arial" w:hAnsi="Arial" w:cs="Arial"/>
          <w:sz w:val="22"/>
          <w:szCs w:val="22"/>
        </w:rPr>
        <w:t xml:space="preserve"> and </w:t>
      </w:r>
      <w:r w:rsidRPr="00E36927">
        <w:rPr>
          <w:rFonts w:ascii="Arial" w:hAnsi="Arial" w:cs="Arial"/>
          <w:i/>
          <w:sz w:val="22"/>
          <w:szCs w:val="22"/>
        </w:rPr>
        <w:t>C. canephora</w:t>
      </w:r>
      <w:r>
        <w:rPr>
          <w:rFonts w:ascii="Arial" w:hAnsi="Arial" w:cs="Arial"/>
          <w:sz w:val="22"/>
          <w:szCs w:val="22"/>
        </w:rPr>
        <w:t>. Two thirds of the coffee in commercial trade is from the arabica variety.</w:t>
      </w:r>
      <w:r w:rsidRPr="003C69CB">
        <w:rPr>
          <w:rFonts w:ascii="Arial" w:hAnsi="Arial" w:cs="Arial"/>
          <w:sz w:val="22"/>
          <w:szCs w:val="22"/>
        </w:rPr>
        <w:t xml:space="preserve"> </w:t>
      </w:r>
      <w:r>
        <w:rPr>
          <w:rFonts w:ascii="Arial" w:hAnsi="Arial" w:cs="Arial"/>
          <w:sz w:val="22"/>
          <w:szCs w:val="22"/>
        </w:rPr>
        <w:t>Coffee made from arabica beans is smoother, more flavorful, and less bitter. Robusta is more bitter due to its higher percentage of caffeine and phenolic compounds, and the fact that it contains less sugar. It is often used for darker roasts like those for espresso or in blends.</w:t>
      </w:r>
    </w:p>
    <w:p w:rsidR="00557BE3" w:rsidRDefault="00557BE3" w:rsidP="00557BE3">
      <w:pPr>
        <w:rPr>
          <w:rFonts w:ascii="Arial" w:hAnsi="Arial" w:cs="Arial"/>
          <w:sz w:val="22"/>
          <w:szCs w:val="22"/>
        </w:rPr>
      </w:pPr>
      <w:r>
        <w:rPr>
          <w:rFonts w:ascii="Arial" w:hAnsi="Arial" w:cs="Arial"/>
          <w:sz w:val="22"/>
          <w:szCs w:val="22"/>
        </w:rPr>
        <w:br w:type="page"/>
      </w:r>
    </w:p>
    <w:p w:rsidR="00557BE3" w:rsidRDefault="00557BE3" w:rsidP="00557BE3">
      <w:pPr>
        <w:rPr>
          <w:rFonts w:ascii="Arial" w:hAnsi="Arial" w:cs="Arial"/>
          <w:sz w:val="22"/>
          <w:szCs w:val="22"/>
        </w:rPr>
      </w:pPr>
    </w:p>
    <w:tbl>
      <w:tblPr>
        <w:tblW w:w="0" w:type="auto"/>
        <w:tblInd w:w="720" w:type="dxa"/>
        <w:tblLook w:val="04A0" w:firstRow="1" w:lastRow="0" w:firstColumn="1" w:lastColumn="0" w:noHBand="0" w:noVBand="1"/>
      </w:tblPr>
      <w:tblGrid>
        <w:gridCol w:w="2520"/>
        <w:gridCol w:w="2700"/>
        <w:gridCol w:w="2700"/>
      </w:tblGrid>
      <w:tr w:rsidR="00557BE3" w:rsidRPr="00CC5562" w:rsidTr="00893C3C">
        <w:trPr>
          <w:trHeight w:val="728"/>
        </w:trPr>
        <w:tc>
          <w:tcPr>
            <w:tcW w:w="2520" w:type="dxa"/>
            <w:shd w:val="clear" w:color="auto" w:fill="4472C4"/>
            <w:vAlign w:val="center"/>
          </w:tcPr>
          <w:p w:rsidR="00557BE3" w:rsidRPr="00893C3C" w:rsidRDefault="00557BE3" w:rsidP="00893C3C">
            <w:pPr>
              <w:jc w:val="center"/>
              <w:rPr>
                <w:rFonts w:ascii="Arial" w:hAnsi="Arial" w:cs="Arial"/>
                <w:color w:val="FFFFFF" w:themeColor="background1"/>
              </w:rPr>
            </w:pPr>
            <w:r w:rsidRPr="00893C3C">
              <w:rPr>
                <w:rFonts w:ascii="Arial" w:hAnsi="Arial" w:cs="Arial"/>
                <w:color w:val="FFFFFF" w:themeColor="background1"/>
              </w:rPr>
              <w:t>Substance</w:t>
            </w:r>
          </w:p>
        </w:tc>
        <w:tc>
          <w:tcPr>
            <w:tcW w:w="2700" w:type="dxa"/>
            <w:shd w:val="clear" w:color="auto" w:fill="4472C4"/>
            <w:vAlign w:val="center"/>
          </w:tcPr>
          <w:p w:rsidR="00557BE3" w:rsidRPr="00893C3C" w:rsidRDefault="00557BE3" w:rsidP="00893C3C">
            <w:pPr>
              <w:jc w:val="center"/>
              <w:rPr>
                <w:rFonts w:ascii="Arial" w:hAnsi="Arial" w:cs="Arial"/>
                <w:i/>
                <w:color w:val="FFFFFF" w:themeColor="background1"/>
              </w:rPr>
            </w:pPr>
            <w:r w:rsidRPr="00893C3C">
              <w:rPr>
                <w:rFonts w:ascii="Arial" w:hAnsi="Arial" w:cs="Arial"/>
                <w:i/>
                <w:color w:val="FFFFFF" w:themeColor="background1"/>
              </w:rPr>
              <w:t>Coffea arabica</w:t>
            </w:r>
          </w:p>
        </w:tc>
        <w:tc>
          <w:tcPr>
            <w:tcW w:w="2700" w:type="dxa"/>
            <w:shd w:val="clear" w:color="auto" w:fill="4472C4"/>
            <w:vAlign w:val="center"/>
          </w:tcPr>
          <w:p w:rsidR="00557BE3" w:rsidRPr="00893C3C" w:rsidRDefault="00557BE3" w:rsidP="00893C3C">
            <w:pPr>
              <w:jc w:val="center"/>
              <w:rPr>
                <w:rFonts w:ascii="Arial" w:hAnsi="Arial" w:cs="Arial"/>
                <w:i/>
                <w:color w:val="FFFFFF" w:themeColor="background1"/>
              </w:rPr>
            </w:pPr>
            <w:r w:rsidRPr="00893C3C">
              <w:rPr>
                <w:rFonts w:ascii="Arial" w:hAnsi="Arial" w:cs="Arial"/>
                <w:i/>
                <w:color w:val="FFFFFF" w:themeColor="background1"/>
              </w:rPr>
              <w:t>Coffea canephora (robusta)</w:t>
            </w:r>
          </w:p>
        </w:tc>
      </w:tr>
      <w:tr w:rsidR="00557BE3" w:rsidTr="00893C3C">
        <w:trPr>
          <w:trHeight w:val="449"/>
        </w:trPr>
        <w:tc>
          <w:tcPr>
            <w:tcW w:w="2520" w:type="dxa"/>
            <w:vAlign w:val="center"/>
          </w:tcPr>
          <w:p w:rsidR="00557BE3" w:rsidRDefault="00557BE3" w:rsidP="00893C3C">
            <w:pPr>
              <w:jc w:val="center"/>
              <w:rPr>
                <w:rFonts w:ascii="Arial" w:hAnsi="Arial" w:cs="Arial"/>
                <w:sz w:val="22"/>
                <w:szCs w:val="22"/>
              </w:rPr>
            </w:pPr>
            <w:r>
              <w:rPr>
                <w:rFonts w:ascii="Arial" w:hAnsi="Arial" w:cs="Arial"/>
                <w:sz w:val="22"/>
                <w:szCs w:val="22"/>
              </w:rPr>
              <w:t>Caffeine</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&lt;1.5%</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2.5%</w:t>
            </w:r>
          </w:p>
        </w:tc>
      </w:tr>
      <w:tr w:rsidR="00557BE3" w:rsidTr="00893C3C">
        <w:trPr>
          <w:trHeight w:val="440"/>
        </w:trPr>
        <w:tc>
          <w:tcPr>
            <w:tcW w:w="2520" w:type="dxa"/>
            <w:vAlign w:val="center"/>
          </w:tcPr>
          <w:p w:rsidR="00557BE3" w:rsidRDefault="00557BE3" w:rsidP="00893C3C">
            <w:pPr>
              <w:jc w:val="center"/>
              <w:rPr>
                <w:rFonts w:ascii="Arial" w:hAnsi="Arial" w:cs="Arial"/>
                <w:sz w:val="22"/>
                <w:szCs w:val="22"/>
              </w:rPr>
            </w:pPr>
            <w:r>
              <w:rPr>
                <w:rFonts w:ascii="Arial" w:hAnsi="Arial" w:cs="Arial"/>
                <w:sz w:val="22"/>
                <w:szCs w:val="22"/>
              </w:rPr>
              <w:t>Phenolic compounds</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6.5%</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10%</w:t>
            </w:r>
          </w:p>
        </w:tc>
      </w:tr>
      <w:tr w:rsidR="00557BE3" w:rsidTr="00893C3C">
        <w:trPr>
          <w:trHeight w:val="422"/>
        </w:trPr>
        <w:tc>
          <w:tcPr>
            <w:tcW w:w="2520" w:type="dxa"/>
            <w:vAlign w:val="center"/>
          </w:tcPr>
          <w:p w:rsidR="00557BE3" w:rsidRDefault="00557BE3" w:rsidP="00893C3C">
            <w:pPr>
              <w:jc w:val="center"/>
              <w:rPr>
                <w:rFonts w:ascii="Arial" w:hAnsi="Arial" w:cs="Arial"/>
                <w:sz w:val="22"/>
                <w:szCs w:val="22"/>
              </w:rPr>
            </w:pPr>
            <w:r>
              <w:rPr>
                <w:rFonts w:ascii="Arial" w:hAnsi="Arial" w:cs="Arial"/>
                <w:sz w:val="22"/>
                <w:szCs w:val="22"/>
              </w:rPr>
              <w:t>Oil</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16%</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10%</w:t>
            </w:r>
          </w:p>
        </w:tc>
      </w:tr>
      <w:tr w:rsidR="00557BE3" w:rsidTr="00893C3C">
        <w:trPr>
          <w:trHeight w:val="440"/>
        </w:trPr>
        <w:tc>
          <w:tcPr>
            <w:tcW w:w="2520" w:type="dxa"/>
            <w:vAlign w:val="center"/>
          </w:tcPr>
          <w:p w:rsidR="00557BE3" w:rsidRDefault="00557BE3" w:rsidP="00893C3C">
            <w:pPr>
              <w:jc w:val="center"/>
              <w:rPr>
                <w:rFonts w:ascii="Arial" w:hAnsi="Arial" w:cs="Arial"/>
                <w:sz w:val="22"/>
                <w:szCs w:val="22"/>
              </w:rPr>
            </w:pPr>
            <w:r>
              <w:rPr>
                <w:rFonts w:ascii="Arial" w:hAnsi="Arial" w:cs="Arial"/>
                <w:sz w:val="22"/>
                <w:szCs w:val="22"/>
              </w:rPr>
              <w:t>Sugar</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7%</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3.5%</w:t>
            </w:r>
          </w:p>
        </w:tc>
      </w:tr>
      <w:tr w:rsidR="00557BE3" w:rsidTr="00893C3C">
        <w:trPr>
          <w:trHeight w:val="431"/>
        </w:trPr>
        <w:tc>
          <w:tcPr>
            <w:tcW w:w="2520" w:type="dxa"/>
            <w:vAlign w:val="center"/>
          </w:tcPr>
          <w:p w:rsidR="00557BE3" w:rsidRDefault="00557BE3" w:rsidP="00893C3C">
            <w:pPr>
              <w:jc w:val="center"/>
              <w:rPr>
                <w:rFonts w:ascii="Arial" w:hAnsi="Arial" w:cs="Arial"/>
                <w:sz w:val="22"/>
                <w:szCs w:val="22"/>
              </w:rPr>
            </w:pPr>
            <w:r>
              <w:rPr>
                <w:rFonts w:ascii="Arial" w:hAnsi="Arial" w:cs="Arial"/>
                <w:sz w:val="22"/>
                <w:szCs w:val="22"/>
              </w:rPr>
              <w:t>Protein</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10–13%</w:t>
            </w:r>
          </w:p>
        </w:tc>
        <w:tc>
          <w:tcPr>
            <w:tcW w:w="2700" w:type="dxa"/>
            <w:vAlign w:val="center"/>
          </w:tcPr>
          <w:p w:rsidR="00557BE3" w:rsidRDefault="00557BE3" w:rsidP="00893C3C">
            <w:pPr>
              <w:jc w:val="center"/>
              <w:rPr>
                <w:rFonts w:ascii="Arial" w:hAnsi="Arial" w:cs="Arial"/>
                <w:sz w:val="22"/>
                <w:szCs w:val="22"/>
              </w:rPr>
            </w:pPr>
            <w:r>
              <w:rPr>
                <w:rFonts w:ascii="Arial" w:hAnsi="Arial" w:cs="Arial"/>
                <w:sz w:val="22"/>
                <w:szCs w:val="22"/>
              </w:rPr>
              <w:t>10–13%</w:t>
            </w:r>
          </w:p>
        </w:tc>
      </w:tr>
    </w:tbl>
    <w:p w:rsidR="00557BE3" w:rsidRPr="008E53C7" w:rsidRDefault="00557BE3" w:rsidP="00557BE3">
      <w:pPr>
        <w:ind w:firstLine="720"/>
        <w:rPr>
          <w:rFonts w:asciiTheme="minorHAnsi" w:hAnsiTheme="minorHAnsi" w:cstheme="minorHAnsi"/>
          <w:i/>
          <w:sz w:val="6"/>
          <w:szCs w:val="6"/>
        </w:rPr>
      </w:pPr>
    </w:p>
    <w:p w:rsidR="00557BE3" w:rsidRPr="00210701" w:rsidRDefault="00557BE3" w:rsidP="00557BE3">
      <w:pPr>
        <w:ind w:left="720"/>
        <w:rPr>
          <w:rFonts w:asciiTheme="minorHAnsi" w:hAnsiTheme="minorHAnsi" w:cstheme="minorHAnsi"/>
          <w:i/>
          <w:sz w:val="6"/>
          <w:szCs w:val="6"/>
        </w:rPr>
      </w:pPr>
    </w:p>
    <w:p w:rsidR="00557BE3" w:rsidRDefault="00557BE3" w:rsidP="00893C3C">
      <w:pPr>
        <w:ind w:left="720" w:right="720"/>
        <w:jc w:val="center"/>
        <w:rPr>
          <w:rFonts w:asciiTheme="minorHAnsi" w:hAnsiTheme="minorHAnsi" w:cstheme="minorHAnsi"/>
          <w:i/>
          <w:sz w:val="22"/>
          <w:szCs w:val="22"/>
        </w:rPr>
      </w:pPr>
      <w:r>
        <w:rPr>
          <w:rFonts w:asciiTheme="minorHAnsi" w:hAnsiTheme="minorHAnsi" w:cstheme="minorHAnsi"/>
          <w:i/>
          <w:sz w:val="22"/>
          <w:szCs w:val="22"/>
        </w:rPr>
        <w:t>Content of the two major types of coffee</w:t>
      </w:r>
    </w:p>
    <w:p w:rsidR="00557BE3" w:rsidRPr="00210701" w:rsidRDefault="00557BE3" w:rsidP="00557BE3">
      <w:pPr>
        <w:ind w:left="720"/>
        <w:rPr>
          <w:rFonts w:asciiTheme="minorHAnsi" w:hAnsiTheme="minorHAnsi" w:cstheme="minorHAnsi"/>
          <w:i/>
          <w:sz w:val="6"/>
          <w:szCs w:val="6"/>
        </w:rPr>
      </w:pPr>
    </w:p>
    <w:p w:rsidR="00557BE3" w:rsidRPr="00F4459D" w:rsidRDefault="00557BE3" w:rsidP="00557BE3">
      <w:pPr>
        <w:ind w:left="720" w:right="720"/>
        <w:rPr>
          <w:rFonts w:asciiTheme="minorHAnsi" w:hAnsiTheme="minorHAnsi" w:cstheme="minorHAnsi"/>
          <w:i/>
          <w:sz w:val="20"/>
          <w:szCs w:val="20"/>
        </w:rPr>
      </w:pPr>
      <w:r w:rsidRPr="00210701">
        <w:rPr>
          <w:rFonts w:asciiTheme="minorHAnsi" w:hAnsiTheme="minorHAnsi" w:cstheme="minorHAnsi"/>
          <w:i/>
          <w:sz w:val="20"/>
          <w:szCs w:val="20"/>
        </w:rPr>
        <w:t xml:space="preserve">(Data taken from </w:t>
      </w:r>
      <w:r w:rsidRPr="00210701">
        <w:rPr>
          <w:rFonts w:asciiTheme="minorHAnsi" w:eastAsia="Arial" w:hAnsiTheme="minorHAnsi" w:cstheme="minorHAnsi"/>
          <w:i/>
          <w:sz w:val="20"/>
          <w:szCs w:val="20"/>
        </w:rPr>
        <w:t xml:space="preserve">McGee, H. </w:t>
      </w:r>
      <w:r w:rsidRPr="00210701">
        <w:rPr>
          <w:rFonts w:asciiTheme="minorHAnsi" w:eastAsia="Arial" w:hAnsiTheme="minorHAnsi" w:cstheme="minorHAnsi"/>
          <w:sz w:val="20"/>
          <w:szCs w:val="20"/>
        </w:rPr>
        <w:t>On Food and Cooking: The Science and Lore of the Kitchen</w:t>
      </w:r>
      <w:r w:rsidRPr="00210701">
        <w:rPr>
          <w:rFonts w:asciiTheme="minorHAnsi" w:eastAsia="Arial" w:hAnsiTheme="minorHAnsi" w:cstheme="minorHAnsi"/>
          <w:i/>
          <w:sz w:val="20"/>
          <w:szCs w:val="20"/>
        </w:rPr>
        <w:t>;</w:t>
      </w:r>
      <w:r w:rsidRPr="00210701">
        <w:rPr>
          <w:rFonts w:ascii="Arial" w:eastAsia="Arial" w:hAnsi="Arial" w:cs="Arial"/>
          <w:i/>
          <w:sz w:val="20"/>
          <w:szCs w:val="20"/>
        </w:rPr>
        <w:t xml:space="preserve"> </w:t>
      </w:r>
      <w:r w:rsidRPr="00F4459D">
        <w:rPr>
          <w:rFonts w:asciiTheme="minorHAnsi" w:eastAsia="Arial" w:hAnsiTheme="minorHAnsi" w:cstheme="minorHAnsi"/>
          <w:i/>
          <w:sz w:val="20"/>
          <w:szCs w:val="20"/>
        </w:rPr>
        <w:t>Scribner: New York, NY, 2004; p 442</w:t>
      </w:r>
      <w:r>
        <w:rPr>
          <w:rFonts w:asciiTheme="minorHAnsi" w:eastAsia="Arial" w:hAnsiTheme="minorHAnsi" w:cstheme="minorHAnsi"/>
          <w:i/>
          <w:sz w:val="20"/>
          <w:szCs w:val="20"/>
        </w:rPr>
        <w:t>,</w:t>
      </w:r>
      <w:r w:rsidRPr="00F4459D">
        <w:rPr>
          <w:rFonts w:asciiTheme="minorHAnsi" w:eastAsia="Arial" w:hAnsiTheme="minorHAnsi" w:cstheme="minorHAnsi"/>
          <w:i/>
          <w:sz w:val="20"/>
          <w:szCs w:val="20"/>
        </w:rPr>
        <w:t xml:space="preserve"> </w:t>
      </w:r>
      <w:hyperlink r:id="rId487" w:tgtFrame="_blank" w:history="1">
        <w:r w:rsidRPr="00F4459D">
          <w:rPr>
            <w:rFonts w:asciiTheme="minorHAnsi" w:hAnsiTheme="minorHAnsi" w:cstheme="minorHAnsi"/>
            <w:i/>
            <w:color w:val="0000FF"/>
            <w:sz w:val="20"/>
            <w:szCs w:val="20"/>
            <w:u w:val="single"/>
          </w:rPr>
          <w:t>http://www.wtf.tw/ref/mcgee.pdf</w:t>
        </w:r>
      </w:hyperlink>
      <w:r>
        <w:rPr>
          <w:rFonts w:asciiTheme="minorHAnsi" w:hAnsiTheme="minorHAnsi" w:cstheme="minorHAnsi"/>
          <w:i/>
          <w:color w:val="000000"/>
          <w:sz w:val="20"/>
          <w:szCs w:val="20"/>
        </w:rPr>
        <w:t>)</w:t>
      </w:r>
    </w:p>
    <w:p w:rsidR="00557BE3" w:rsidRDefault="00557BE3" w:rsidP="00557BE3">
      <w:pPr>
        <w:rPr>
          <w:rFonts w:ascii="Arial" w:hAnsi="Arial" w:cs="Arial"/>
          <w:sz w:val="22"/>
          <w:szCs w:val="22"/>
        </w:rPr>
      </w:pPr>
    </w:p>
    <w:p w:rsidR="00557BE3" w:rsidRDefault="00557BE3" w:rsidP="00557BE3">
      <w:pPr>
        <w:ind w:left="720" w:firstLine="720"/>
        <w:rPr>
          <w:rFonts w:ascii="Arial" w:hAnsi="Arial" w:cs="Arial"/>
          <w:sz w:val="22"/>
          <w:szCs w:val="22"/>
        </w:rPr>
      </w:pPr>
      <w:r>
        <w:rPr>
          <w:rFonts w:ascii="Arial" w:hAnsi="Arial" w:cs="Arial"/>
          <w:sz w:val="22"/>
          <w:szCs w:val="22"/>
        </w:rPr>
        <w:t>Coffee plants grow within a defined area between the Tropic of Cancer and the Tropic of Capricorn. They are not tolerant of cold temperatures. A mild frost can kill the blossoms, thus destroying the harvest for one year. A harder frost will kill the entire tree. The map below illustrates where and what variety of coffee is grown.</w:t>
      </w:r>
    </w:p>
    <w:p w:rsidR="00557BE3" w:rsidRDefault="00557BE3" w:rsidP="00557BE3">
      <w:pPr>
        <w:ind w:left="720" w:firstLine="720"/>
        <w:rPr>
          <w:rFonts w:ascii="Arial" w:hAnsi="Arial" w:cs="Arial"/>
          <w:sz w:val="22"/>
          <w:szCs w:val="22"/>
        </w:rPr>
      </w:pPr>
    </w:p>
    <w:p w:rsidR="00557BE3" w:rsidRDefault="00557BE3" w:rsidP="00557BE3">
      <w:pPr>
        <w:ind w:left="450"/>
        <w:rPr>
          <w:rFonts w:ascii="Arial" w:hAnsi="Arial" w:cs="Arial"/>
          <w:sz w:val="22"/>
          <w:szCs w:val="22"/>
        </w:rPr>
      </w:pPr>
      <w:r>
        <w:rPr>
          <w:noProof/>
        </w:rPr>
        <w:drawing>
          <wp:inline distT="0" distB="0" distL="0" distR="0" wp14:anchorId="15ED9D5D" wp14:editId="57BAB148">
            <wp:extent cx="5384800" cy="3474085"/>
            <wp:effectExtent l="0" t="0" r="6350" b="0"/>
            <wp:docPr id="19" name="Picture 19" descr="C:\Users\Owner\AppData\Local\Microsoft\Windows\INetCacheContent.Word\Map of coffee grow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AppData\Local\Microsoft\Windows\INetCacheContent.Word\Map of coffee growth..pn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452265" cy="3517611"/>
                    </a:xfrm>
                    <a:prstGeom prst="rect">
                      <a:avLst/>
                    </a:prstGeom>
                    <a:noFill/>
                    <a:ln>
                      <a:noFill/>
                    </a:ln>
                  </pic:spPr>
                </pic:pic>
              </a:graphicData>
            </a:graphic>
          </wp:inline>
        </w:drawing>
      </w:r>
    </w:p>
    <w:p w:rsidR="00557BE3" w:rsidRPr="00572711" w:rsidRDefault="00557BE3" w:rsidP="00557BE3">
      <w:pPr>
        <w:rPr>
          <w:rFonts w:asciiTheme="minorHAnsi" w:hAnsiTheme="minorHAnsi" w:cstheme="minorHAnsi"/>
          <w:i/>
          <w:sz w:val="20"/>
          <w:szCs w:val="20"/>
        </w:rPr>
      </w:pPr>
      <w:r w:rsidRPr="00572711">
        <w:rPr>
          <w:rFonts w:asciiTheme="minorHAnsi" w:hAnsiTheme="minorHAnsi" w:cstheme="minorHAnsi"/>
          <w:i/>
          <w:sz w:val="20"/>
          <w:szCs w:val="20"/>
        </w:rPr>
        <w:tab/>
      </w:r>
      <w:r>
        <w:rPr>
          <w:rFonts w:asciiTheme="minorHAnsi" w:hAnsiTheme="minorHAnsi" w:cstheme="minorHAnsi"/>
          <w:i/>
          <w:sz w:val="20"/>
          <w:szCs w:val="20"/>
        </w:rPr>
        <w:t>(</w:t>
      </w:r>
      <w:hyperlink r:id="rId489" w:history="1">
        <w:r w:rsidRPr="00572711">
          <w:rPr>
            <w:rStyle w:val="Hyperlink"/>
            <w:rFonts w:asciiTheme="minorHAnsi" w:hAnsiTheme="minorHAnsi" w:cstheme="minorHAnsi"/>
            <w:i/>
            <w:sz w:val="20"/>
            <w:szCs w:val="20"/>
          </w:rPr>
          <w:t>https://en.wikipedia.org/wiki/Coffee</w:t>
        </w:r>
      </w:hyperlink>
      <w:r w:rsidRPr="00297C7E">
        <w:rPr>
          <w:rStyle w:val="Hyperlink"/>
          <w:rFonts w:asciiTheme="minorHAnsi" w:hAnsiTheme="minorHAnsi" w:cstheme="minorHAnsi"/>
          <w:i/>
          <w:color w:val="auto"/>
          <w:sz w:val="20"/>
          <w:szCs w:val="20"/>
          <w:u w:val="none"/>
        </w:rPr>
        <w:t>)</w:t>
      </w:r>
    </w:p>
    <w:p w:rsidR="00557BE3" w:rsidRPr="00AF29D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sidRPr="00F6168A">
        <w:rPr>
          <w:rFonts w:ascii="Arial" w:hAnsi="Arial" w:cs="Arial"/>
          <w:i/>
          <w:sz w:val="22"/>
          <w:szCs w:val="22"/>
        </w:rPr>
        <w:t>Coffea arabica</w:t>
      </w:r>
      <w:r>
        <w:rPr>
          <w:rFonts w:ascii="Arial" w:hAnsi="Arial" w:cs="Arial"/>
          <w:sz w:val="22"/>
          <w:szCs w:val="22"/>
        </w:rPr>
        <w:t xml:space="preserve"> naturally grows to 15 feet (5 m) and is native to the cool highlands of Ethiopia and Sudan. This variety is typically grown at an altitude of 2,000 to 6,000 ft. above sea level. It is self-pollinating and produces seedlings with little variation from the parent. The cherries produced by the arabica trees ripen in 6 to 8 months. Only in Colombia do the coffee </w:t>
      </w:r>
      <w:r>
        <w:rPr>
          <w:rFonts w:ascii="Arial" w:hAnsi="Arial" w:cs="Arial"/>
          <w:sz w:val="22"/>
          <w:szCs w:val="22"/>
        </w:rPr>
        <w:lastRenderedPageBreak/>
        <w:t>plants produce two crops annually, though one is larger than the other. Arabica trees are cultivated in Latin America, East Africa, and Asia.</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sidRPr="00F6168A">
        <w:rPr>
          <w:rFonts w:ascii="Arial" w:hAnsi="Arial" w:cs="Arial"/>
          <w:i/>
          <w:sz w:val="22"/>
          <w:szCs w:val="22"/>
        </w:rPr>
        <w:t>Coffea robusta</w:t>
      </w:r>
      <w:r>
        <w:rPr>
          <w:rFonts w:ascii="Arial" w:hAnsi="Arial" w:cs="Arial"/>
          <w:sz w:val="22"/>
          <w:szCs w:val="22"/>
        </w:rPr>
        <w:t xml:space="preserve"> is a larger tree growing to a height of 33 ft. (10 m) and is native to the lower altitude and hotter, more humid West Africa. This variety is typically grown at an altitude of 600 to 2,400 ft. above sea level. It is not self-pollinating and requires outcrossing (flowers must be fertilized with pollen from another tree). Therefore, the most common method of propagation for this plant is cuttings, grafting, or budding.</w:t>
      </w:r>
    </w:p>
    <w:p w:rsidR="00557BE3" w:rsidRDefault="00557BE3" w:rsidP="00557BE3">
      <w:pPr>
        <w:rPr>
          <w:rFonts w:ascii="Arial" w:hAnsi="Arial" w:cs="Arial"/>
          <w:sz w:val="22"/>
          <w:szCs w:val="22"/>
        </w:rPr>
      </w:pPr>
      <w:r>
        <w:rPr>
          <w:rFonts w:ascii="Arial" w:hAnsi="Arial" w:cs="Arial"/>
          <w:sz w:val="22"/>
          <w:szCs w:val="22"/>
        </w:rPr>
        <w:t xml:space="preserve">The cherries produced by the robusta trees ripen between 9 to 11 months. Robusta trees </w:t>
      </w:r>
      <w:r>
        <w:rPr>
          <w:rFonts w:ascii="Arial" w:hAnsi="Arial" w:cs="Arial"/>
          <w:sz w:val="22"/>
          <w:szCs w:val="22"/>
        </w:rPr>
        <w:br/>
        <w:t xml:space="preserve">are grown in central Africa, Southeast Asia, and Brazil. These trees are generally more </w:t>
      </w:r>
      <w:r>
        <w:rPr>
          <w:rFonts w:ascii="Arial" w:hAnsi="Arial" w:cs="Arial"/>
          <w:sz w:val="22"/>
          <w:szCs w:val="22"/>
        </w:rPr>
        <w:br/>
        <w:t>disease-resistant than the arabicas. The fruit of these trees has a higher caffeine content, which is toxic to insects. Since the robustas grow in a climate with more insects, it is hypothesized that the varieties with greater concentrations of caffeine were naturally selected. The arabicas grow in higher altitudes where there are fewer insects. There was no environmental push for these plants to be selected for survival due to their caffeine content, so it is lower than the robustas.</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The fruit of the coffee tree is referred to as a cherry. They occur in large clusters, which start out green and slowly ripen, turning yellow then red. While some are strip harvested, either by hand or mechanically, the finest coffees are hand-picked when the cherries are red. The seed inside the cherry is what will eventually be processed and roasted for your morning cup of coffee (see illustration below).</w:t>
      </w:r>
    </w:p>
    <w:p w:rsidR="00557BE3" w:rsidRPr="00AF29D3" w:rsidRDefault="00557BE3" w:rsidP="00557BE3">
      <w:pPr>
        <w:ind w:left="720"/>
        <w:rPr>
          <w:rFonts w:ascii="Arial" w:hAnsi="Arial" w:cs="Arial"/>
          <w:sz w:val="20"/>
          <w:szCs w:val="20"/>
        </w:rPr>
      </w:pPr>
    </w:p>
    <w:p w:rsidR="00557BE3" w:rsidRDefault="00557BE3" w:rsidP="00557BE3">
      <w:pPr>
        <w:shd w:val="clear" w:color="auto" w:fill="FFFFFF"/>
        <w:ind w:left="720" w:right="720" w:firstLine="720"/>
        <w:textAlignment w:val="baseline"/>
        <w:rPr>
          <w:rFonts w:ascii="Arial" w:hAnsi="Arial" w:cs="Arial"/>
          <w:sz w:val="20"/>
          <w:szCs w:val="20"/>
        </w:rPr>
      </w:pPr>
      <w:r>
        <w:rPr>
          <w:rFonts w:ascii="Arial" w:hAnsi="Arial" w:cs="Arial"/>
          <w:noProof/>
          <w:sz w:val="20"/>
          <w:szCs w:val="20"/>
        </w:rPr>
        <mc:AlternateContent>
          <mc:Choice Requires="wpg">
            <w:drawing>
              <wp:anchor distT="0" distB="0" distL="114300" distR="114300" simplePos="0" relativeHeight="252318720" behindDoc="0" locked="0" layoutInCell="1" allowOverlap="1" wp14:anchorId="302FEF59" wp14:editId="39FDFB28">
                <wp:simplePos x="0" y="0"/>
                <wp:positionH relativeFrom="page">
                  <wp:posOffset>3557270</wp:posOffset>
                </wp:positionH>
                <wp:positionV relativeFrom="page">
                  <wp:posOffset>2143067</wp:posOffset>
                </wp:positionV>
                <wp:extent cx="2857500" cy="2098733"/>
                <wp:effectExtent l="0" t="0" r="0" b="0"/>
                <wp:wrapSquare wrapText="bothSides"/>
                <wp:docPr id="231" name="Group 231"/>
                <wp:cNvGraphicFramePr/>
                <a:graphic xmlns:a="http://schemas.openxmlformats.org/drawingml/2006/main">
                  <a:graphicData uri="http://schemas.microsoft.com/office/word/2010/wordprocessingGroup">
                    <wpg:wgp>
                      <wpg:cNvGrpSpPr/>
                      <wpg:grpSpPr>
                        <a:xfrm>
                          <a:off x="0" y="0"/>
                          <a:ext cx="2857500" cy="2098733"/>
                          <a:chOff x="0" y="0"/>
                          <a:chExt cx="2857500" cy="2098733"/>
                        </a:xfrm>
                      </wpg:grpSpPr>
                      <pic:pic xmlns:pic="http://schemas.openxmlformats.org/drawingml/2006/picture">
                        <pic:nvPicPr>
                          <pic:cNvPr id="232" name="Picture 232" descr="http://www.ncausa.org/Portals/56/Images/PageImages/Coffee_Bean_Structure.png"/>
                          <pic:cNvPicPr>
                            <a:picLocks noChangeAspect="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857500" cy="1428750"/>
                          </a:xfrm>
                          <a:prstGeom prst="rect">
                            <a:avLst/>
                          </a:prstGeom>
                          <a:noFill/>
                          <a:ln>
                            <a:noFill/>
                          </a:ln>
                        </pic:spPr>
                      </pic:pic>
                      <wps:wsp>
                        <wps:cNvPr id="233" name="Text Box 2"/>
                        <wps:cNvSpPr txBox="1">
                          <a:spLocks noChangeArrowheads="1"/>
                        </wps:cNvSpPr>
                        <wps:spPr bwMode="auto">
                          <a:xfrm>
                            <a:off x="0" y="1471353"/>
                            <a:ext cx="2856865" cy="627380"/>
                          </a:xfrm>
                          <a:prstGeom prst="rect">
                            <a:avLst/>
                          </a:prstGeom>
                          <a:solidFill>
                            <a:srgbClr val="FFFFFF"/>
                          </a:solidFill>
                          <a:ln w="9525">
                            <a:noFill/>
                            <a:miter lim="800000"/>
                            <a:headEnd/>
                            <a:tailEnd/>
                          </a:ln>
                        </wps:spPr>
                        <wps:txbx>
                          <w:txbxContent>
                            <w:p w:rsidR="001F5216" w:rsidRPr="00AF29D3" w:rsidRDefault="001F5216" w:rsidP="00557BE3">
                              <w:pPr>
                                <w:jc w:val="center"/>
                                <w:rPr>
                                  <w:rFonts w:asciiTheme="minorHAnsi" w:hAnsiTheme="minorHAnsi" w:cstheme="minorHAnsi"/>
                                  <w:i/>
                                  <w:sz w:val="22"/>
                                  <w:szCs w:val="22"/>
                                </w:rPr>
                              </w:pPr>
                              <w:r w:rsidRPr="00AF29D3">
                                <w:rPr>
                                  <w:rFonts w:asciiTheme="minorHAnsi" w:hAnsiTheme="minorHAnsi" w:cstheme="minorHAnsi"/>
                                  <w:i/>
                                  <w:sz w:val="22"/>
                                  <w:szCs w:val="22"/>
                                </w:rPr>
                                <w:t>The coffee “cherry”</w:t>
                              </w:r>
                            </w:p>
                            <w:p w:rsidR="001F5216" w:rsidRPr="00AF29D3" w:rsidRDefault="001F5216" w:rsidP="00557BE3">
                              <w:pPr>
                                <w:rPr>
                                  <w:rFonts w:asciiTheme="minorHAnsi" w:hAnsiTheme="minorHAnsi" w:cstheme="minorHAnsi"/>
                                  <w:i/>
                                  <w:sz w:val="6"/>
                                  <w:szCs w:val="6"/>
                                </w:rPr>
                              </w:pPr>
                            </w:p>
                            <w:p w:rsidR="001F5216" w:rsidRPr="00AF29D3" w:rsidRDefault="001F5216" w:rsidP="00557BE3">
                              <w:pPr>
                                <w:rPr>
                                  <w:rFonts w:asciiTheme="minorHAnsi" w:hAnsiTheme="minorHAnsi" w:cstheme="minorHAnsi"/>
                                  <w:i/>
                                  <w:sz w:val="20"/>
                                  <w:szCs w:val="20"/>
                                </w:rPr>
                              </w:pPr>
                              <w:r>
                                <w:rPr>
                                  <w:rFonts w:asciiTheme="minorHAnsi" w:hAnsiTheme="minorHAnsi" w:cstheme="minorHAnsi"/>
                                  <w:i/>
                                  <w:sz w:val="20"/>
                                  <w:szCs w:val="20"/>
                                </w:rPr>
                                <w:t>(</w:t>
                              </w:r>
                              <w:hyperlink r:id="rId491" w:history="1">
                                <w:r w:rsidRPr="00A55485">
                                  <w:rPr>
                                    <w:rStyle w:val="Hyperlink"/>
                                    <w:rFonts w:asciiTheme="minorHAnsi" w:hAnsiTheme="minorHAnsi" w:cstheme="minorHAnsi"/>
                                    <w:i/>
                                    <w:sz w:val="20"/>
                                    <w:szCs w:val="20"/>
                                  </w:rPr>
                                  <w:t>http://www.ncausa.org/About-Coffee/What-is-Coffee</w:t>
                                </w:r>
                              </w:hyperlink>
                              <w:r>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anchor>
            </w:drawing>
          </mc:Choice>
          <mc:Fallback>
            <w:pict>
              <v:group id="Group 231" o:spid="_x0000_s1191" style="position:absolute;left:0;text-align:left;margin-left:280.1pt;margin-top:168.75pt;width:225pt;height:165.25pt;z-index:252318720;mso-position-horizontal-relative:page;mso-position-vertical-relative:page" coordsize="28575,20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">
                <v:shape id="Picture 232" o:spid="_x0000_s1192" type="#_x0000_t75" alt="http://www.ncausa.org/Portals/56/Images/PageImages/Coffee_Bean_Structure.png" style="position:absolute;width:28575;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PHszDAAAA3AAAAA8AAABkcnMvZG93bnJldi54bWxEj0GLwjAUhO8L/ofwBG9ragUr1ShFEPai&#10;sK4I3h7Nsy02LyXJ2vrvzYKwx2FmvmHW28G04kHON5YVzKYJCOLS6oYrBeef/ecShA/IGlvLpOBJ&#10;Hrab0ccac217/qbHKVQiQtjnqKAOocul9GVNBv3UdsTRu1lnMETpKqkd9hFuWpkmyUIabDgu1NjR&#10;rqbyfvo1CqrdbdZfXJGapvCX8nrMMnPIlJqMh2IFItAQ/sPv9pdWkM5T+DsTj4D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08ezMMAAADcAAAADwAAAAAAAAAAAAAAAACf&#10;AgAAZHJzL2Rvd25yZXYueG1sUEsFBgAAAAAEAAQA9wAAAI8DAAAAAA==&#10;">
                  <v:imagedata r:id="rId492" o:title="Coffee_Bean_Structure"/>
                  <v:path arrowok="t"/>
                </v:shape>
                <v:shape id="_x0000_s1193" type="#_x0000_t202" style="position:absolute;top:14713;width:28568;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Fi+8QA&#10;AADcAAAADwAAAGRycy9kb3ducmV2LnhtbESPy2rDMBBF94X+g5hCd7Vsh4biRjGlEAghizy66HKw&#10;JpZja+RYcuL+fVQodHm5j8NdlJPtxJUG3zhWkCUpCOLK6YZrBV/H1csbCB+QNXaOScEPeSiXjw8L&#10;LLS78Z6uh1CLOMK+QAUmhL6Q0leGLPrE9cTRO7nBYohyqKUe8BbHbSfzNJ1Liw1HgsGePg1V7WG0&#10;EbL11bh3l3O2beW3aef4ujMbpZ6fpo93EIGm8B/+a6+1gnw2g9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xYvvEAAAA3AAAAA8AAAAAAAAAAAAAAAAAmAIAAGRycy9k&#10;b3ducmV2LnhtbFBLBQYAAAAABAAEAPUAAACJAwAAAAA=&#10;" stroked="f">
                  <v:textbox style="mso-fit-shape-to-text:t">
                    <w:txbxContent>
                      <w:p w:rsidR="001F5216" w:rsidRPr="00AF29D3" w:rsidRDefault="001F5216" w:rsidP="00557BE3">
                        <w:pPr>
                          <w:jc w:val="center"/>
                          <w:rPr>
                            <w:rFonts w:asciiTheme="minorHAnsi" w:hAnsiTheme="minorHAnsi" w:cstheme="minorHAnsi"/>
                            <w:i/>
                            <w:sz w:val="22"/>
                            <w:szCs w:val="22"/>
                          </w:rPr>
                        </w:pPr>
                        <w:r w:rsidRPr="00AF29D3">
                          <w:rPr>
                            <w:rFonts w:asciiTheme="minorHAnsi" w:hAnsiTheme="minorHAnsi" w:cstheme="minorHAnsi"/>
                            <w:i/>
                            <w:sz w:val="22"/>
                            <w:szCs w:val="22"/>
                          </w:rPr>
                          <w:t>The coffee “cherry”</w:t>
                        </w:r>
                      </w:p>
                      <w:p w:rsidR="001F5216" w:rsidRPr="00AF29D3" w:rsidRDefault="001F5216" w:rsidP="00557BE3">
                        <w:pPr>
                          <w:rPr>
                            <w:rFonts w:asciiTheme="minorHAnsi" w:hAnsiTheme="minorHAnsi" w:cstheme="minorHAnsi"/>
                            <w:i/>
                            <w:sz w:val="6"/>
                            <w:szCs w:val="6"/>
                          </w:rPr>
                        </w:pPr>
                      </w:p>
                      <w:p w:rsidR="001F5216" w:rsidRPr="00AF29D3" w:rsidRDefault="001F5216" w:rsidP="00557BE3">
                        <w:pPr>
                          <w:rPr>
                            <w:rFonts w:asciiTheme="minorHAnsi" w:hAnsiTheme="minorHAnsi" w:cstheme="minorHAnsi"/>
                            <w:i/>
                            <w:sz w:val="20"/>
                            <w:szCs w:val="20"/>
                          </w:rPr>
                        </w:pPr>
                        <w:r>
                          <w:rPr>
                            <w:rFonts w:asciiTheme="minorHAnsi" w:hAnsiTheme="minorHAnsi" w:cstheme="minorHAnsi"/>
                            <w:i/>
                            <w:sz w:val="20"/>
                            <w:szCs w:val="20"/>
                          </w:rPr>
                          <w:t>(</w:t>
                        </w:r>
                        <w:hyperlink r:id="rId493" w:history="1">
                          <w:r w:rsidRPr="00A55485">
                            <w:rPr>
                              <w:rStyle w:val="Hyperlink"/>
                              <w:rFonts w:asciiTheme="minorHAnsi" w:hAnsiTheme="minorHAnsi" w:cstheme="minorHAnsi"/>
                              <w:i/>
                              <w:sz w:val="20"/>
                              <w:szCs w:val="20"/>
                            </w:rPr>
                            <w:t>http://www.ncausa.org/About-Coffee/What-is-Coffee</w:t>
                          </w:r>
                        </w:hyperlink>
                        <w:r>
                          <w:rPr>
                            <w:rFonts w:asciiTheme="minorHAnsi" w:hAnsiTheme="minorHAnsi" w:cstheme="minorHAnsi"/>
                            <w:i/>
                            <w:sz w:val="20"/>
                            <w:szCs w:val="20"/>
                          </w:rPr>
                          <w:t>)</w:t>
                        </w:r>
                      </w:p>
                    </w:txbxContent>
                  </v:textbox>
                </v:shape>
                <w10:wrap type="square" anchorx="page" anchory="page"/>
              </v:group>
            </w:pict>
          </mc:Fallback>
        </mc:AlternateContent>
      </w:r>
      <w:r w:rsidRPr="007027B7">
        <w:rPr>
          <w:rFonts w:ascii="Arial" w:hAnsi="Arial" w:cs="Arial"/>
          <w:sz w:val="20"/>
          <w:szCs w:val="20"/>
        </w:rPr>
        <w:t>The coffee cherry's outer skin is called the </w:t>
      </w:r>
      <w:r w:rsidRPr="007027B7">
        <w:rPr>
          <w:rFonts w:ascii="Arial" w:hAnsi="Arial" w:cs="Arial"/>
          <w:i/>
          <w:iCs/>
          <w:sz w:val="20"/>
          <w:szCs w:val="20"/>
          <w:bdr w:val="none" w:sz="0" w:space="0" w:color="auto" w:frame="1"/>
        </w:rPr>
        <w:t>exocarp</w:t>
      </w:r>
      <w:r w:rsidRPr="007027B7">
        <w:rPr>
          <w:rFonts w:ascii="Arial" w:hAnsi="Arial" w:cs="Arial"/>
          <w:sz w:val="20"/>
          <w:szCs w:val="20"/>
        </w:rPr>
        <w:t>. Beneath it is the </w:t>
      </w:r>
      <w:r w:rsidRPr="007027B7">
        <w:rPr>
          <w:rFonts w:ascii="Arial" w:hAnsi="Arial" w:cs="Arial"/>
          <w:i/>
          <w:iCs/>
          <w:sz w:val="20"/>
          <w:szCs w:val="20"/>
          <w:bdr w:val="none" w:sz="0" w:space="0" w:color="auto" w:frame="1"/>
        </w:rPr>
        <w:t>mesocarp</w:t>
      </w:r>
      <w:r w:rsidRPr="007027B7">
        <w:rPr>
          <w:rFonts w:ascii="Arial" w:hAnsi="Arial" w:cs="Arial"/>
          <w:sz w:val="20"/>
          <w:szCs w:val="20"/>
        </w:rPr>
        <w:t>, a thin layer of pulp, followed by a slimy layer called the </w:t>
      </w:r>
      <w:r w:rsidRPr="007027B7">
        <w:rPr>
          <w:rFonts w:ascii="Arial" w:hAnsi="Arial" w:cs="Arial"/>
          <w:i/>
          <w:iCs/>
          <w:sz w:val="20"/>
          <w:szCs w:val="20"/>
          <w:bdr w:val="none" w:sz="0" w:space="0" w:color="auto" w:frame="1"/>
        </w:rPr>
        <w:t>parenchyma</w:t>
      </w:r>
      <w:r w:rsidRPr="007027B7">
        <w:rPr>
          <w:rFonts w:ascii="Arial" w:hAnsi="Arial" w:cs="Arial"/>
          <w:sz w:val="20"/>
          <w:szCs w:val="20"/>
        </w:rPr>
        <w:t>.</w:t>
      </w:r>
      <w:r>
        <w:rPr>
          <w:rFonts w:ascii="Arial" w:hAnsi="Arial" w:cs="Arial"/>
          <w:sz w:val="20"/>
          <w:szCs w:val="20"/>
        </w:rPr>
        <w:t xml:space="preserve"> </w:t>
      </w:r>
      <w:r w:rsidRPr="007027B7">
        <w:rPr>
          <w:rFonts w:ascii="Arial" w:hAnsi="Arial" w:cs="Arial"/>
          <w:sz w:val="20"/>
          <w:szCs w:val="20"/>
        </w:rPr>
        <w:t>The beans themselves are covered in a paper-like envelope named the </w:t>
      </w:r>
      <w:r w:rsidRPr="007027B7">
        <w:rPr>
          <w:rFonts w:ascii="Arial" w:hAnsi="Arial" w:cs="Arial"/>
          <w:i/>
          <w:iCs/>
          <w:sz w:val="20"/>
          <w:szCs w:val="20"/>
          <w:bdr w:val="none" w:sz="0" w:space="0" w:color="auto" w:frame="1"/>
        </w:rPr>
        <w:t>endocarp</w:t>
      </w:r>
      <w:r w:rsidRPr="007027B7">
        <w:rPr>
          <w:rFonts w:ascii="Arial" w:hAnsi="Arial" w:cs="Arial"/>
          <w:sz w:val="20"/>
          <w:szCs w:val="20"/>
        </w:rPr>
        <w:t>, more commonly referred to as </w:t>
      </w:r>
      <w:r w:rsidRPr="007027B7">
        <w:rPr>
          <w:rFonts w:ascii="Arial" w:hAnsi="Arial" w:cs="Arial"/>
          <w:i/>
          <w:iCs/>
          <w:sz w:val="20"/>
          <w:szCs w:val="20"/>
          <w:bdr w:val="none" w:sz="0" w:space="0" w:color="auto" w:frame="1"/>
        </w:rPr>
        <w:t>the parchment</w:t>
      </w:r>
      <w:r w:rsidRPr="007027B7">
        <w:rPr>
          <w:rFonts w:ascii="Arial" w:hAnsi="Arial" w:cs="Arial"/>
          <w:sz w:val="20"/>
          <w:szCs w:val="20"/>
        </w:rPr>
        <w:t>.</w:t>
      </w:r>
    </w:p>
    <w:p w:rsidR="00557BE3" w:rsidRDefault="00557BE3" w:rsidP="00557BE3">
      <w:pPr>
        <w:shd w:val="clear" w:color="auto" w:fill="FFFFFF"/>
        <w:ind w:left="720" w:right="720"/>
        <w:textAlignment w:val="baseline"/>
        <w:rPr>
          <w:rFonts w:ascii="Arial" w:hAnsi="Arial" w:cs="Arial"/>
          <w:sz w:val="20"/>
          <w:szCs w:val="20"/>
        </w:rPr>
      </w:pPr>
    </w:p>
    <w:p w:rsidR="00557BE3" w:rsidRPr="00325B50" w:rsidRDefault="00557BE3" w:rsidP="00557BE3">
      <w:pPr>
        <w:shd w:val="clear" w:color="auto" w:fill="FFFFFF"/>
        <w:ind w:left="720" w:right="720" w:firstLine="720"/>
        <w:textAlignment w:val="baseline"/>
        <w:rPr>
          <w:color w:val="333333"/>
        </w:rPr>
      </w:pPr>
      <w:r w:rsidRPr="007027B7">
        <w:rPr>
          <w:rFonts w:ascii="Arial" w:hAnsi="Arial" w:cs="Arial"/>
          <w:sz w:val="20"/>
          <w:szCs w:val="20"/>
        </w:rPr>
        <w:t>Inside the parchment, side-by-side, lie two beans, each covered separately by yet another thin membrane. The biological name for this seed skin is the </w:t>
      </w:r>
      <w:r w:rsidRPr="007027B7">
        <w:rPr>
          <w:rFonts w:ascii="Arial" w:hAnsi="Arial" w:cs="Arial"/>
          <w:i/>
          <w:iCs/>
          <w:sz w:val="20"/>
          <w:szCs w:val="20"/>
          <w:bdr w:val="none" w:sz="0" w:space="0" w:color="auto" w:frame="1"/>
        </w:rPr>
        <w:t>spermoderm</w:t>
      </w:r>
      <w:r w:rsidRPr="007027B7">
        <w:rPr>
          <w:rFonts w:ascii="Arial" w:hAnsi="Arial" w:cs="Arial"/>
          <w:sz w:val="20"/>
          <w:szCs w:val="20"/>
        </w:rPr>
        <w:t>, but it is generally referred to in the coffee trade as the </w:t>
      </w:r>
      <w:r w:rsidRPr="007027B7">
        <w:rPr>
          <w:rFonts w:ascii="Arial" w:hAnsi="Arial" w:cs="Arial"/>
          <w:i/>
          <w:iCs/>
          <w:sz w:val="20"/>
          <w:szCs w:val="20"/>
          <w:bdr w:val="none" w:sz="0" w:space="0" w:color="auto" w:frame="1"/>
        </w:rPr>
        <w:t>silver skin</w:t>
      </w:r>
      <w:r w:rsidRPr="007027B7">
        <w:rPr>
          <w:rFonts w:ascii="Arial" w:hAnsi="Arial" w:cs="Arial"/>
          <w:sz w:val="20"/>
          <w:szCs w:val="20"/>
          <w:bdr w:val="none" w:sz="0" w:space="0" w:color="auto" w:frame="1"/>
        </w:rPr>
        <w:t>.</w:t>
      </w:r>
    </w:p>
    <w:p w:rsidR="00557BE3" w:rsidRPr="00AF29D3" w:rsidRDefault="00557BE3" w:rsidP="00557BE3">
      <w:pPr>
        <w:shd w:val="clear" w:color="auto" w:fill="FFFFFF"/>
        <w:ind w:left="720" w:right="720"/>
        <w:textAlignment w:val="baseline"/>
        <w:rPr>
          <w:rFonts w:ascii="Arial" w:hAnsi="Arial" w:cs="Arial"/>
          <w:color w:val="333333"/>
          <w:sz w:val="20"/>
          <w:szCs w:val="20"/>
        </w:rPr>
      </w:pPr>
    </w:p>
    <w:p w:rsidR="00557BE3" w:rsidRPr="00327CBA" w:rsidRDefault="00557BE3" w:rsidP="00557BE3">
      <w:pPr>
        <w:shd w:val="clear" w:color="auto" w:fill="FFFFFF"/>
        <w:ind w:left="720" w:right="720" w:firstLine="720"/>
        <w:textAlignment w:val="baseline"/>
        <w:rPr>
          <w:rFonts w:ascii="Arial" w:hAnsi="Arial" w:cs="Arial"/>
          <w:sz w:val="20"/>
          <w:szCs w:val="20"/>
          <w:bdr w:val="none" w:sz="0" w:space="0" w:color="auto" w:frame="1"/>
        </w:rPr>
      </w:pPr>
      <w:r w:rsidRPr="007027B7">
        <w:rPr>
          <w:rFonts w:ascii="Arial" w:hAnsi="Arial" w:cs="Arial"/>
          <w:sz w:val="20"/>
          <w:szCs w:val="20"/>
          <w:bdr w:val="none" w:sz="0" w:space="0" w:color="auto" w:frame="1"/>
        </w:rPr>
        <w:t>In about 5% of the world's coffee, there is only one bean inside the cherry. This is called a peaberry (or a </w:t>
      </w:r>
      <w:r w:rsidRPr="007027B7">
        <w:rPr>
          <w:rFonts w:ascii="Arial" w:hAnsi="Arial" w:cs="Arial"/>
          <w:i/>
          <w:iCs/>
          <w:sz w:val="20"/>
          <w:szCs w:val="20"/>
          <w:bdr w:val="none" w:sz="0" w:space="0" w:color="auto" w:frame="1"/>
        </w:rPr>
        <w:t>caracol,</w:t>
      </w:r>
      <w:r w:rsidRPr="007027B7">
        <w:rPr>
          <w:rFonts w:ascii="Arial" w:hAnsi="Arial" w:cs="Arial"/>
          <w:sz w:val="20"/>
          <w:szCs w:val="20"/>
          <w:bdr w:val="none" w:sz="0" w:space="0" w:color="auto" w:frame="1"/>
        </w:rPr>
        <w:t xml:space="preserve"> or "snail" in Spanish), and it is a natural mutation. Some people believe that peaberries are actually sweeter and more flavorful than standard </w:t>
      </w:r>
      <w:r w:rsidRPr="00327CBA">
        <w:rPr>
          <w:rFonts w:ascii="Arial" w:hAnsi="Arial" w:cs="Arial"/>
          <w:sz w:val="20"/>
          <w:szCs w:val="20"/>
          <w:bdr w:val="none" w:sz="0" w:space="0" w:color="auto" w:frame="1"/>
        </w:rPr>
        <w:t>beans, so they are sometimes manually sorted out for special sale.</w:t>
      </w:r>
    </w:p>
    <w:p w:rsidR="00557BE3" w:rsidRPr="00327CBA" w:rsidRDefault="00557BE3" w:rsidP="00557BE3">
      <w:pPr>
        <w:shd w:val="clear" w:color="auto" w:fill="FFFFFF"/>
        <w:ind w:left="720" w:right="720"/>
        <w:textAlignment w:val="baseline"/>
        <w:rPr>
          <w:rFonts w:ascii="Arial" w:hAnsi="Arial" w:cs="Arial"/>
          <w:sz w:val="6"/>
          <w:szCs w:val="6"/>
        </w:rPr>
      </w:pPr>
    </w:p>
    <w:p w:rsidR="00557BE3" w:rsidRPr="00327CBA" w:rsidRDefault="00557BE3" w:rsidP="00557BE3">
      <w:pPr>
        <w:ind w:left="720" w:right="720"/>
        <w:rPr>
          <w:rFonts w:ascii="Arial" w:hAnsi="Arial" w:cs="Arial"/>
          <w:sz w:val="20"/>
          <w:szCs w:val="20"/>
        </w:rPr>
      </w:pPr>
      <w:r w:rsidRPr="00327CBA">
        <w:rPr>
          <w:rFonts w:ascii="Arial" w:hAnsi="Arial" w:cs="Arial"/>
          <w:sz w:val="20"/>
          <w:szCs w:val="20"/>
        </w:rPr>
        <w:t>(</w:t>
      </w:r>
      <w:hyperlink r:id="rId494" w:history="1">
        <w:r w:rsidRPr="00327CBA">
          <w:rPr>
            <w:rStyle w:val="Hyperlink"/>
            <w:rFonts w:ascii="Arial" w:hAnsi="Arial" w:cs="Arial"/>
            <w:sz w:val="20"/>
            <w:szCs w:val="20"/>
          </w:rPr>
          <w:t>http://www.ncausa.org/About-Coffee/What-is-Coffee</w:t>
        </w:r>
      </w:hyperlink>
      <w:r w:rsidRPr="00327CBA">
        <w:rPr>
          <w:rFonts w:ascii="Arial" w:hAnsi="Arial" w:cs="Arial"/>
          <w:sz w:val="20"/>
          <w:szCs w:val="20"/>
        </w:rPr>
        <w:t>)</w:t>
      </w:r>
    </w:p>
    <w:p w:rsidR="00557BE3" w:rsidRPr="00D953FA" w:rsidRDefault="00557BE3" w:rsidP="00557BE3">
      <w:pPr>
        <w:rPr>
          <w:rFonts w:ascii="Arial" w:hAnsi="Arial" w:cs="Arial"/>
          <w:sz w:val="22"/>
          <w:szCs w:val="20"/>
        </w:rPr>
      </w:pPr>
    </w:p>
    <w:p w:rsidR="00557BE3" w:rsidRDefault="00557BE3" w:rsidP="00557BE3">
      <w:pPr>
        <w:ind w:firstLine="720"/>
        <w:rPr>
          <w:rFonts w:ascii="Arial" w:hAnsi="Arial" w:cs="Arial"/>
          <w:sz w:val="22"/>
          <w:szCs w:val="22"/>
        </w:rPr>
      </w:pPr>
      <w:r>
        <w:rPr>
          <w:rFonts w:ascii="Arial" w:hAnsi="Arial" w:cs="Arial"/>
          <w:sz w:val="22"/>
          <w:szCs w:val="22"/>
        </w:rPr>
        <w:t xml:space="preserve">After the cherries are harvested, they are either wet processed or dry processed. The wet process involves immediately removing the outer skin and pulp and then washing the beans before they are set out to dry. In the dry process, the pulp and outer skin are dried until they fall off of the bean. In both processes, the parchment hull is removed and the silver skin is left intact before roasting. The same process can be used for either </w:t>
      </w:r>
      <w:r w:rsidRPr="00011C20">
        <w:rPr>
          <w:rFonts w:ascii="Arial" w:hAnsi="Arial" w:cs="Arial"/>
          <w:sz w:val="22"/>
          <w:szCs w:val="22"/>
        </w:rPr>
        <w:t>arabica or robusta</w:t>
      </w:r>
      <w:r>
        <w:rPr>
          <w:rFonts w:ascii="Arial" w:hAnsi="Arial" w:cs="Arial"/>
          <w:sz w:val="22"/>
          <w:szCs w:val="22"/>
        </w:rPr>
        <w:t xml:space="preserve"> varieties.</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lastRenderedPageBreak/>
        <w:t>Coffee beans are generally exported green to be roasted on location. Coffee is second only to oil as the most valuable legally traded commodity in the world. Brazil is the world’s top producer of coffee, followed by Viet Nam which produces robusta beans, and third, Colombia, which only grows arabica beans. The world’s top 10 coffee producers are listed in the table below.</w:t>
      </w:r>
    </w:p>
    <w:p w:rsidR="00557BE3" w:rsidRDefault="00557BE3" w:rsidP="00557BE3">
      <w:pPr>
        <w:ind w:left="540"/>
        <w:rPr>
          <w:rFonts w:ascii="Arial" w:hAnsi="Arial" w:cs="Arial"/>
          <w:sz w:val="22"/>
          <w:szCs w:val="22"/>
        </w:rPr>
      </w:pPr>
      <w:r>
        <w:rPr>
          <w:noProof/>
        </w:rPr>
        <w:drawing>
          <wp:inline distT="0" distB="0" distL="0" distR="0" wp14:anchorId="5F98EE7E" wp14:editId="09024420">
            <wp:extent cx="3366654" cy="3984793"/>
            <wp:effectExtent l="0" t="0" r="5715" b="0"/>
            <wp:docPr id="235" name="Picture 235" descr="C:\Users\Owner\AppData\Local\Microsoft\Windows\INetCacheContent.Word\Chart on coffee expo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INetCacheContent.Word\Chart on coffee exports.pn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386491" cy="4008272"/>
                    </a:xfrm>
                    <a:prstGeom prst="rect">
                      <a:avLst/>
                    </a:prstGeom>
                    <a:noFill/>
                    <a:ln>
                      <a:noFill/>
                    </a:ln>
                  </pic:spPr>
                </pic:pic>
              </a:graphicData>
            </a:graphic>
          </wp:inline>
        </w:drawing>
      </w:r>
    </w:p>
    <w:p w:rsidR="00557BE3" w:rsidRDefault="00297C7E" w:rsidP="00557BE3">
      <w:pPr>
        <w:ind w:firstLine="720"/>
        <w:rPr>
          <w:rFonts w:asciiTheme="minorHAnsi" w:hAnsiTheme="minorHAnsi" w:cstheme="minorHAnsi"/>
          <w:i/>
          <w:sz w:val="20"/>
          <w:szCs w:val="20"/>
        </w:rPr>
      </w:pPr>
      <w:r w:rsidRPr="00297C7E">
        <w:rPr>
          <w:rFonts w:asciiTheme="minorHAnsi" w:hAnsiTheme="minorHAnsi" w:cstheme="minorHAnsi"/>
          <w:i/>
          <w:sz w:val="20"/>
          <w:szCs w:val="20"/>
        </w:rPr>
        <w:t>(</w:t>
      </w:r>
      <w:hyperlink r:id="rId496" w:history="1">
        <w:r w:rsidR="00557BE3" w:rsidRPr="00003502">
          <w:rPr>
            <w:rStyle w:val="Hyperlink"/>
            <w:rFonts w:asciiTheme="minorHAnsi" w:hAnsiTheme="minorHAnsi" w:cstheme="minorHAnsi"/>
            <w:i/>
            <w:sz w:val="20"/>
            <w:szCs w:val="20"/>
          </w:rPr>
          <w:t>https://en.wikipedia.org/wiki/Coffee</w:t>
        </w:r>
      </w:hyperlink>
      <w:r w:rsidRPr="00297C7E">
        <w:rPr>
          <w:rStyle w:val="Hyperlink"/>
          <w:rFonts w:asciiTheme="minorHAnsi" w:hAnsiTheme="minorHAnsi" w:cstheme="minorHAnsi"/>
          <w:i/>
          <w:color w:val="auto"/>
          <w:sz w:val="20"/>
          <w:szCs w:val="20"/>
          <w:u w:val="none"/>
        </w:rPr>
        <w:t>)</w:t>
      </w:r>
    </w:p>
    <w:p w:rsidR="00557BE3" w:rsidRPr="00D953FA" w:rsidRDefault="00557BE3" w:rsidP="00557BE3">
      <w:pPr>
        <w:rPr>
          <w:rFonts w:ascii="Arial" w:hAnsi="Arial" w:cs="Arial"/>
          <w:i/>
          <w:sz w:val="22"/>
          <w:szCs w:val="20"/>
        </w:rPr>
      </w:pPr>
    </w:p>
    <w:p w:rsidR="00557BE3" w:rsidRPr="0052093A" w:rsidRDefault="00557BE3" w:rsidP="00557BE3">
      <w:pPr>
        <w:rPr>
          <w:rFonts w:ascii="Arial" w:hAnsi="Arial" w:cs="Arial"/>
        </w:rPr>
      </w:pPr>
      <w:r>
        <w:rPr>
          <w:rFonts w:ascii="Arial" w:hAnsi="Arial" w:cs="Arial"/>
          <w:b/>
        </w:rPr>
        <w:t>Roasting</w:t>
      </w:r>
      <w:r w:rsidRPr="0052093A">
        <w:rPr>
          <w:rFonts w:ascii="Arial" w:hAnsi="Arial" w:cs="Arial"/>
        </w:rPr>
        <w:t xml:space="preserve"> </w:t>
      </w:r>
      <w:r w:rsidRPr="00011C20">
        <w:rPr>
          <w:rFonts w:ascii="Arial" w:hAnsi="Arial" w:cs="Arial"/>
          <w:b/>
        </w:rPr>
        <w:t xml:space="preserve">and its </w:t>
      </w:r>
      <w:r>
        <w:rPr>
          <w:rFonts w:ascii="Arial" w:hAnsi="Arial" w:cs="Arial"/>
          <w:b/>
        </w:rPr>
        <w:t>c</w:t>
      </w:r>
      <w:r w:rsidRPr="00011C20">
        <w:rPr>
          <w:rFonts w:ascii="Arial" w:hAnsi="Arial" w:cs="Arial"/>
          <w:b/>
        </w:rPr>
        <w:t xml:space="preserve">hemical </w:t>
      </w:r>
      <w:r>
        <w:rPr>
          <w:rFonts w:ascii="Arial" w:hAnsi="Arial" w:cs="Arial"/>
          <w:b/>
        </w:rPr>
        <w:t>r</w:t>
      </w:r>
      <w:r w:rsidRPr="00011C20">
        <w:rPr>
          <w:rFonts w:ascii="Arial" w:hAnsi="Arial" w:cs="Arial"/>
          <w:b/>
        </w:rPr>
        <w:t>eactions</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Roasting is the processing step of the coffee bean that will determine the flavor and color of the final product, by changing the bean both chemically and physically. Roasting takes place</w:t>
      </w:r>
      <w:r w:rsidRPr="00855380">
        <w:rPr>
          <w:rFonts w:ascii="Arial" w:hAnsi="Arial" w:cs="Arial"/>
          <w:sz w:val="22"/>
          <w:szCs w:val="22"/>
        </w:rPr>
        <w:t xml:space="preserve"> </w:t>
      </w:r>
      <w:r>
        <w:rPr>
          <w:rFonts w:ascii="Arial" w:hAnsi="Arial" w:cs="Arial"/>
          <w:sz w:val="22"/>
          <w:szCs w:val="22"/>
        </w:rPr>
        <w:t>between 375–425 °F, or 190–220 °C. Beans are placed in a preheated roasting oven that gently tumbles the beans as they are being roasted. Beans absorb heat from the oven during the first phase of what is an endothermic stage of roasting. During this phase the internal pressure in the beans increases, as their water content is converted to steam. The beans crack (“first crack”) or pop as they double in volume and lose 5% of their weight. At this stage the beans are light brown or cinnamon colored, as chemical reactions begin to take place within the bean.</w:t>
      </w:r>
    </w:p>
    <w:p w:rsidR="00557BE3" w:rsidRDefault="00557BE3" w:rsidP="00557BE3">
      <w:pPr>
        <w:rPr>
          <w:rFonts w:ascii="Arial" w:hAnsi="Arial" w:cs="Arial"/>
          <w:sz w:val="22"/>
          <w:szCs w:val="22"/>
        </w:rPr>
      </w:pPr>
      <w:r>
        <w:rPr>
          <w:rFonts w:ascii="Arial" w:hAnsi="Arial" w:cs="Arial"/>
          <w:sz w:val="22"/>
          <w:szCs w:val="22"/>
        </w:rPr>
        <w:br w:type="page"/>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noProof/>
        </w:rPr>
        <w:drawing>
          <wp:anchor distT="0" distB="0" distL="114300" distR="114300" simplePos="0" relativeHeight="252317696" behindDoc="0" locked="0" layoutInCell="1" allowOverlap="1" wp14:anchorId="36FC25C4" wp14:editId="02419524">
            <wp:simplePos x="0" y="0"/>
            <wp:positionH relativeFrom="column">
              <wp:posOffset>2378710</wp:posOffset>
            </wp:positionH>
            <wp:positionV relativeFrom="paragraph">
              <wp:posOffset>228600</wp:posOffset>
            </wp:positionV>
            <wp:extent cx="3493135" cy="7611110"/>
            <wp:effectExtent l="0" t="0" r="0" b="889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extLst>
                        <a:ext uri="{28A0092B-C50C-407E-A947-70E740481C1C}">
                          <a14:useLocalDpi xmlns:a14="http://schemas.microsoft.com/office/drawing/2010/main" val="0"/>
                        </a:ext>
                      </a:extLst>
                    </a:blip>
                    <a:stretch>
                      <a:fillRect/>
                    </a:stretch>
                  </pic:blipFill>
                  <pic:spPr>
                    <a:xfrm>
                      <a:off x="0" y="0"/>
                      <a:ext cx="3493135" cy="761111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ab/>
        <w:t>During the next two to three minutes of roasting, the beans will continue to lose weight, due to the formation of gaseous decomposition products formed during pyrolysis. The color changes from sienna to chestnut brown. Light roasts may be stopped at this point.</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As roasting continues at higher temperatures, proteins, sugars, carbohydrates, and phenolic compounds fragment and begin reacting with each other in reactions that are exothermic. At this stage the beans suddenly expend heat and emit a crackling sound called the “second crack”. At 205 °C or 401 °F, lots of CO</w:t>
      </w:r>
      <w:r w:rsidRPr="002B32F5">
        <w:rPr>
          <w:rFonts w:ascii="Arial" w:hAnsi="Arial" w:cs="Arial"/>
          <w:sz w:val="22"/>
          <w:szCs w:val="22"/>
          <w:vertAlign w:val="subscript"/>
        </w:rPr>
        <w:t>2</w:t>
      </w:r>
      <w:r>
        <w:rPr>
          <w:rFonts w:ascii="Arial" w:hAnsi="Arial" w:cs="Arial"/>
          <w:sz w:val="22"/>
          <w:szCs w:val="22"/>
        </w:rPr>
        <w:t xml:space="preserve"> is produced, driving oils from inside the bean to the surface and giving the beans an oily sheen. Oils like caffeol, largely responsible for coffee’s aroma and flavor, form as a result of the Maillard and pyrolytic reactions. The bean color turns a rich chestnut. At this stage, the full flavor potential of the bean is reached. Roasting well into the second crack or darker is not favorable since the volatile aromatic compounds are stripped off, and oils on the outside of the bean are more easily oxidized.</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Further processing causes the sugars that have been caramelized to burn and turn to carbon. This produces the dark color and charred, smoky flavor that is associated with the Italian and French roasts. In these roasts, you mainly taste the roast and not the chemistry of the bean. As soon as the bean has reached the desired roast, the beans are emptied into a cylindrical cooling tray, where a mechanical sweep keeps them moving so they are evenly exposed to air, in order to stop the roasting process.</w:t>
      </w:r>
    </w:p>
    <w:p w:rsidR="00557BE3" w:rsidRPr="00572711" w:rsidRDefault="00557BE3" w:rsidP="00557BE3">
      <w:pPr>
        <w:tabs>
          <w:tab w:val="left" w:pos="3600"/>
        </w:tabs>
        <w:jc w:val="right"/>
        <w:rPr>
          <w:rFonts w:asciiTheme="minorHAnsi" w:hAnsiTheme="minorHAnsi" w:cstheme="minorHAnsi"/>
          <w:i/>
        </w:rPr>
      </w:pPr>
    </w:p>
    <w:p w:rsidR="00557BE3" w:rsidRPr="000D00A9" w:rsidRDefault="00557BE3" w:rsidP="00557BE3">
      <w:pPr>
        <w:tabs>
          <w:tab w:val="left" w:pos="3600"/>
        </w:tabs>
        <w:jc w:val="right"/>
        <w:rPr>
          <w:rFonts w:asciiTheme="minorHAnsi" w:hAnsiTheme="minorHAnsi" w:cstheme="minorHAnsi"/>
          <w:i/>
          <w:sz w:val="20"/>
          <w:szCs w:val="20"/>
        </w:rPr>
      </w:pPr>
      <w:r w:rsidRPr="000D00A9">
        <w:rPr>
          <w:rFonts w:asciiTheme="minorHAnsi" w:hAnsiTheme="minorHAnsi" w:cstheme="minorHAnsi"/>
          <w:i/>
          <w:sz w:val="20"/>
          <w:szCs w:val="20"/>
        </w:rPr>
        <w:t>(</w:t>
      </w:r>
      <w:hyperlink r:id="rId498" w:history="1">
        <w:r w:rsidRPr="000D00A9">
          <w:rPr>
            <w:rStyle w:val="Hyperlink"/>
            <w:rFonts w:asciiTheme="minorHAnsi" w:hAnsiTheme="minorHAnsi" w:cstheme="minorHAnsi"/>
            <w:i/>
            <w:sz w:val="20"/>
            <w:szCs w:val="20"/>
          </w:rPr>
          <w:t>https://nationalcoffeeblog.org/2015/11/19/a-guide-to-roasting-types/</w:t>
        </w:r>
      </w:hyperlink>
      <w:r w:rsidRPr="000D00A9">
        <w:rPr>
          <w:rFonts w:asciiTheme="minorHAnsi" w:hAnsiTheme="minorHAnsi" w:cstheme="minorHAnsi"/>
          <w:i/>
          <w:sz w:val="20"/>
          <w:szCs w:val="20"/>
        </w:rPr>
        <w:t>)</w:t>
      </w:r>
    </w:p>
    <w:p w:rsidR="00557BE3" w:rsidRDefault="00557BE3" w:rsidP="00557BE3">
      <w:pPr>
        <w:rPr>
          <w:rFonts w:ascii="Arial" w:hAnsi="Arial" w:cs="Arial"/>
          <w:sz w:val="22"/>
          <w:szCs w:val="22"/>
        </w:rPr>
      </w:pPr>
    </w:p>
    <w:p w:rsidR="00557BE3" w:rsidRDefault="00557BE3" w:rsidP="00557BE3">
      <w:pPr>
        <w:ind w:firstLine="720"/>
        <w:rPr>
          <w:rFonts w:ascii="Arial" w:hAnsi="Arial" w:cs="Arial"/>
        </w:rPr>
      </w:pPr>
      <w:r>
        <w:rPr>
          <w:rFonts w:ascii="Arial" w:hAnsi="Arial" w:cs="Arial"/>
          <w:b/>
        </w:rPr>
        <w:t>The Maillard reaction</w:t>
      </w:r>
    </w:p>
    <w:p w:rsidR="00557BE3" w:rsidRDefault="00557BE3" w:rsidP="00557BE3">
      <w:pPr>
        <w:rPr>
          <w:rFonts w:ascii="Arial" w:hAnsi="Arial" w:cs="Arial"/>
          <w:sz w:val="22"/>
          <w:szCs w:val="22"/>
        </w:rPr>
      </w:pPr>
    </w:p>
    <w:p w:rsidR="00557BE3" w:rsidRDefault="00557BE3" w:rsidP="00557BE3">
      <w:pPr>
        <w:ind w:firstLine="720"/>
        <w:rPr>
          <w:rFonts w:ascii="Arial" w:hAnsi="Arial" w:cs="Arial"/>
          <w:color w:val="000000"/>
          <w:sz w:val="22"/>
          <w:szCs w:val="22"/>
        </w:rPr>
      </w:pPr>
      <w:r w:rsidRPr="00D51BF7">
        <w:rPr>
          <w:rFonts w:ascii="Arial" w:hAnsi="Arial" w:cs="Arial"/>
          <w:color w:val="000000"/>
          <w:sz w:val="22"/>
          <w:szCs w:val="22"/>
        </w:rPr>
        <w:t>During roasting, carbohydrates and proteins combine in what may be one of the most important reactions for heat processed foods</w:t>
      </w:r>
      <w:r>
        <w:rPr>
          <w:rFonts w:ascii="Arial" w:hAnsi="Arial" w:cs="Arial"/>
          <w:color w:val="000000"/>
          <w:sz w:val="22"/>
          <w:szCs w:val="22"/>
        </w:rPr>
        <w:t>—</w:t>
      </w:r>
      <w:r w:rsidRPr="00D51BF7">
        <w:rPr>
          <w:rFonts w:ascii="Arial" w:hAnsi="Arial" w:cs="Arial"/>
          <w:color w:val="000000"/>
          <w:sz w:val="22"/>
          <w:szCs w:val="22"/>
        </w:rPr>
        <w:t>the Maillard reaction, discovered by a French chemist in 1910. As temperatures</w:t>
      </w:r>
      <w:r>
        <w:rPr>
          <w:rFonts w:ascii="Arial" w:hAnsi="Arial" w:cs="Arial"/>
          <w:color w:val="000000"/>
          <w:sz w:val="22"/>
          <w:szCs w:val="22"/>
        </w:rPr>
        <w:t xml:space="preserve"> reach 150 °C, free proteins or amino acids in coffee combine with sugars, resulting in the formation of hundreds of important aromatic compounds, such as pyrazines and pyridines. These aromatic compounds are responsible for the distinct maize/nutty/roasty aromas found in coffee. The reaction also leads to the formation of the brown-colored melanoidins that are responsible for coffee’s color.</w:t>
      </w:r>
    </w:p>
    <w:p w:rsidR="00557BE3" w:rsidRPr="00C17F0E" w:rsidRDefault="00557BE3" w:rsidP="00557BE3">
      <w:pPr>
        <w:ind w:right="720"/>
        <w:rPr>
          <w:rFonts w:ascii="Arial" w:hAnsi="Arial" w:cs="Arial"/>
          <w:color w:val="000000"/>
          <w:sz w:val="22"/>
          <w:szCs w:val="22"/>
        </w:rPr>
      </w:pPr>
    </w:p>
    <w:p w:rsidR="00557BE3" w:rsidRDefault="00557BE3" w:rsidP="00557BE3">
      <w:pPr>
        <w:ind w:firstLine="720"/>
        <w:rPr>
          <w:rFonts w:ascii="Arial" w:eastAsia="Arial" w:hAnsi="Arial" w:cs="Arial"/>
          <w:color w:val="000000"/>
          <w:sz w:val="22"/>
          <w:szCs w:val="22"/>
        </w:rPr>
      </w:pPr>
      <w:r w:rsidRPr="00C17F0E">
        <w:rPr>
          <w:rFonts w:ascii="Arial" w:eastAsia="Arial" w:hAnsi="Arial" w:cs="Arial"/>
          <w:color w:val="000000"/>
          <w:sz w:val="22"/>
          <w:szCs w:val="22"/>
        </w:rPr>
        <w:t xml:space="preserve">The Maillard reaction can be broken down into three main steps. First, the </w:t>
      </w:r>
      <w:r>
        <w:rPr>
          <w:rFonts w:ascii="Arial" w:eastAsia="Arial" w:hAnsi="Arial" w:cs="Arial"/>
          <w:color w:val="000000"/>
          <w:sz w:val="22"/>
          <w:szCs w:val="22"/>
        </w:rPr>
        <w:t xml:space="preserve">reactive </w:t>
      </w:r>
      <w:r w:rsidRPr="00C17F0E">
        <w:rPr>
          <w:rFonts w:ascii="Arial" w:eastAsia="Arial" w:hAnsi="Arial" w:cs="Arial"/>
          <w:color w:val="000000"/>
          <w:sz w:val="22"/>
          <w:szCs w:val="22"/>
        </w:rPr>
        <w:t xml:space="preserve">carbonyl group of the sugar reacts with the amino group of the amino acid, producing </w:t>
      </w:r>
      <w:r>
        <w:rPr>
          <w:rFonts w:ascii="Arial" w:eastAsia="Arial" w:hAnsi="Arial" w:cs="Arial"/>
          <w:color w:val="000000"/>
          <w:sz w:val="22"/>
          <w:szCs w:val="22"/>
        </w:rPr>
        <w:br/>
      </w:r>
      <w:r w:rsidRPr="00C17F0E">
        <w:rPr>
          <w:rFonts w:ascii="Arial" w:eastAsia="Arial" w:hAnsi="Arial" w:cs="Arial"/>
          <w:color w:val="000000"/>
          <w:sz w:val="22"/>
          <w:szCs w:val="22"/>
        </w:rPr>
        <w:t>N-substituted glycosylamine and water. Second, the unstable glycosylamine undergoes Amadori rearrangement forming ketosamines. Third, the ketosamines react further in multiple ways</w:t>
      </w:r>
      <w:r>
        <w:rPr>
          <w:rFonts w:ascii="Arial" w:eastAsia="Arial" w:hAnsi="Arial" w:cs="Arial"/>
          <w:color w:val="000000"/>
          <w:sz w:val="22"/>
          <w:szCs w:val="22"/>
        </w:rPr>
        <w:t xml:space="preserve"> to produce a range of different products, which themselves can react further.</w:t>
      </w:r>
      <w:r w:rsidRPr="00C17F0E">
        <w:rPr>
          <w:rFonts w:ascii="Arial" w:eastAsia="Arial" w:hAnsi="Arial" w:cs="Arial"/>
          <w:color w:val="000000"/>
          <w:sz w:val="22"/>
          <w:szCs w:val="22"/>
        </w:rPr>
        <w:t xml:space="preserve"> </w:t>
      </w:r>
      <w:r>
        <w:rPr>
          <w:rFonts w:ascii="Arial" w:eastAsia="Arial" w:hAnsi="Arial" w:cs="Arial"/>
          <w:color w:val="000000"/>
          <w:sz w:val="22"/>
          <w:szCs w:val="22"/>
        </w:rPr>
        <w:t>Toasty flavored pyrazines, nutty tasting pyroles, caramel tasting furanones, furans with their meaty taste, nutty flavored oxazoles and bitter or burnt tasting alkylpyridines are some of the products of this reaction. Melanoidins, which are responsible for a brown color are also produced. This process is favored in the coffee beans’ alkaline environment, where the amino groups will not be neutralized.</w:t>
      </w:r>
    </w:p>
    <w:p w:rsidR="00557BE3" w:rsidRPr="00C17F0E" w:rsidRDefault="00557BE3" w:rsidP="00557BE3">
      <w:pPr>
        <w:rPr>
          <w:rFonts w:ascii="Arial" w:hAnsi="Arial" w:cs="Arial"/>
          <w:color w:val="000000"/>
          <w:sz w:val="22"/>
          <w:szCs w:val="22"/>
        </w:rPr>
      </w:pPr>
    </w:p>
    <w:p w:rsidR="00557BE3" w:rsidRPr="00FC2F6C" w:rsidRDefault="00557BE3" w:rsidP="00557BE3">
      <w:pPr>
        <w:ind w:firstLine="720"/>
        <w:rPr>
          <w:rFonts w:ascii="Arial" w:eastAsia="Arial" w:hAnsi="Arial" w:cs="Arial"/>
          <w:color w:val="000000"/>
          <w:sz w:val="22"/>
          <w:szCs w:val="22"/>
        </w:rPr>
      </w:pPr>
      <w:bookmarkStart w:id="60" w:name="_1y810tw" w:colFirst="0" w:colLast="0"/>
      <w:bookmarkEnd w:id="60"/>
      <w:r w:rsidRPr="00FC2F6C">
        <w:rPr>
          <w:rFonts w:ascii="Arial" w:eastAsia="Arial" w:hAnsi="Arial" w:cs="Arial"/>
          <w:color w:val="000000"/>
          <w:sz w:val="22"/>
          <w:szCs w:val="22"/>
        </w:rPr>
        <w:t xml:space="preserve">“A Guide to the Maillard Reaction”, using structural formulas, can be viewed here: </w:t>
      </w:r>
      <w:hyperlink r:id="rId499">
        <w:r w:rsidRPr="00FC2F6C">
          <w:rPr>
            <w:rFonts w:ascii="Arial" w:eastAsia="Arial" w:hAnsi="Arial" w:cs="Arial"/>
            <w:color w:val="0000FF"/>
            <w:sz w:val="22"/>
            <w:szCs w:val="22"/>
            <w:u w:val="single"/>
          </w:rPr>
          <w:t>http://compoundchem.com/wp-content/uploads/2015/01/The-Maillard-Reaction.pdf</w:t>
        </w:r>
      </w:hyperlink>
      <w:r w:rsidRPr="00FC2F6C">
        <w:rPr>
          <w:rFonts w:ascii="Arial" w:eastAsia="Arial" w:hAnsi="Arial" w:cs="Arial"/>
          <w:color w:val="000000"/>
          <w:sz w:val="22"/>
          <w:szCs w:val="22"/>
        </w:rPr>
        <w:t>.</w:t>
      </w:r>
    </w:p>
    <w:p w:rsidR="00557BE3" w:rsidRPr="00FC2F6C" w:rsidRDefault="00557BE3" w:rsidP="00557BE3">
      <w:pPr>
        <w:rPr>
          <w:rFonts w:ascii="Arial" w:hAnsi="Arial" w:cs="Arial"/>
          <w:color w:val="000000"/>
          <w:sz w:val="22"/>
          <w:szCs w:val="22"/>
        </w:rPr>
      </w:pPr>
    </w:p>
    <w:p w:rsidR="00557BE3" w:rsidRDefault="00557BE3" w:rsidP="00557BE3">
      <w:pPr>
        <w:rPr>
          <w:rFonts w:ascii="Arial" w:hAnsi="Arial" w:cs="Arial"/>
          <w:color w:val="000000"/>
          <w:sz w:val="22"/>
          <w:szCs w:val="22"/>
        </w:rPr>
      </w:pPr>
      <w:r>
        <w:rPr>
          <w:noProof/>
        </w:rPr>
        <w:drawing>
          <wp:inline distT="0" distB="0" distL="0" distR="0" wp14:anchorId="29033DC0" wp14:editId="7C64C704">
            <wp:extent cx="5943600" cy="40068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943600" cy="4006850"/>
                    </a:xfrm>
                    <a:prstGeom prst="rect">
                      <a:avLst/>
                    </a:prstGeom>
                  </pic:spPr>
                </pic:pic>
              </a:graphicData>
            </a:graphic>
          </wp:inline>
        </w:drawing>
      </w:r>
    </w:p>
    <w:p w:rsidR="00557BE3" w:rsidRPr="000D00A9" w:rsidRDefault="00557BE3" w:rsidP="00557BE3">
      <w:pPr>
        <w:rPr>
          <w:rFonts w:ascii="Arial" w:hAnsi="Arial" w:cs="Arial"/>
          <w:color w:val="000000"/>
          <w:sz w:val="6"/>
          <w:szCs w:val="6"/>
        </w:rPr>
      </w:pPr>
    </w:p>
    <w:p w:rsidR="00557BE3" w:rsidRPr="000D00A9" w:rsidRDefault="00557BE3" w:rsidP="00557BE3">
      <w:pPr>
        <w:ind w:left="1440" w:firstLine="720"/>
        <w:rPr>
          <w:rFonts w:asciiTheme="minorHAnsi" w:hAnsiTheme="minorHAnsi" w:cstheme="minorHAnsi"/>
          <w:color w:val="000000"/>
          <w:sz w:val="22"/>
          <w:szCs w:val="22"/>
        </w:rPr>
      </w:pPr>
      <w:r w:rsidRPr="000D00A9">
        <w:rPr>
          <w:rFonts w:asciiTheme="minorHAnsi" w:eastAsia="Calibri" w:hAnsiTheme="minorHAnsi" w:cstheme="minorHAnsi"/>
          <w:i/>
          <w:color w:val="000000"/>
          <w:sz w:val="22"/>
          <w:szCs w:val="22"/>
        </w:rPr>
        <w:lastRenderedPageBreak/>
        <w:t>A graphic depiction of the Maillard reaction</w:t>
      </w:r>
    </w:p>
    <w:p w:rsidR="00557BE3" w:rsidRPr="000D00A9" w:rsidRDefault="00557BE3" w:rsidP="00557BE3">
      <w:pPr>
        <w:rPr>
          <w:rFonts w:asciiTheme="minorHAnsi" w:hAnsiTheme="minorHAnsi" w:cstheme="minorHAnsi"/>
          <w:i/>
          <w:color w:val="000000"/>
          <w:sz w:val="6"/>
          <w:szCs w:val="6"/>
        </w:rPr>
      </w:pPr>
    </w:p>
    <w:p w:rsidR="00557BE3" w:rsidRPr="000D00A9" w:rsidRDefault="00557BE3" w:rsidP="00557BE3">
      <w:pPr>
        <w:rPr>
          <w:rFonts w:asciiTheme="minorHAnsi" w:hAnsiTheme="minorHAnsi" w:cstheme="minorHAnsi"/>
          <w:i/>
          <w:color w:val="000000"/>
          <w:sz w:val="20"/>
          <w:szCs w:val="20"/>
        </w:rPr>
      </w:pPr>
      <w:r w:rsidRPr="000D00A9">
        <w:rPr>
          <w:rFonts w:asciiTheme="minorHAnsi" w:eastAsia="Calibri" w:hAnsiTheme="minorHAnsi" w:cstheme="minorHAnsi"/>
          <w:i/>
          <w:color w:val="000000"/>
          <w:sz w:val="20"/>
          <w:szCs w:val="20"/>
        </w:rPr>
        <w:t>(</w:t>
      </w:r>
      <w:hyperlink r:id="rId501">
        <w:r w:rsidRPr="000D00A9">
          <w:rPr>
            <w:rFonts w:asciiTheme="minorHAnsi" w:eastAsia="Calibri" w:hAnsiTheme="minorHAnsi" w:cstheme="minorHAnsi"/>
            <w:i/>
            <w:color w:val="0000FF"/>
            <w:sz w:val="20"/>
            <w:szCs w:val="20"/>
            <w:u w:val="single"/>
          </w:rPr>
          <w:t>http://blog.ioanacolor.com/wp-content/uploads/2011/06/ioana_top-chef-masters_science_maillard-reaction.jpg</w:t>
        </w:r>
      </w:hyperlink>
      <w:r w:rsidRPr="000D00A9">
        <w:rPr>
          <w:rFonts w:asciiTheme="minorHAnsi" w:eastAsia="Calibri" w:hAnsiTheme="minorHAnsi" w:cstheme="minorHAnsi"/>
          <w:i/>
          <w:color w:val="000000"/>
          <w:sz w:val="20"/>
          <w:szCs w:val="20"/>
        </w:rPr>
        <w:t>)</w:t>
      </w:r>
    </w:p>
    <w:p w:rsidR="00557BE3" w:rsidRPr="001E687E" w:rsidRDefault="00557BE3" w:rsidP="00557BE3">
      <w:pPr>
        <w:rPr>
          <w:rFonts w:ascii="Arial" w:hAnsi="Arial" w:cs="Arial"/>
          <w:sz w:val="22"/>
          <w:szCs w:val="22"/>
        </w:rPr>
      </w:pPr>
    </w:p>
    <w:p w:rsidR="00557BE3" w:rsidRDefault="00557BE3" w:rsidP="00557BE3">
      <w:pPr>
        <w:ind w:firstLine="720"/>
        <w:rPr>
          <w:rFonts w:ascii="Arial" w:hAnsi="Arial" w:cs="Arial"/>
        </w:rPr>
      </w:pPr>
      <w:r>
        <w:rPr>
          <w:rFonts w:ascii="Arial" w:hAnsi="Arial" w:cs="Arial"/>
          <w:b/>
        </w:rPr>
        <w:t>Caramelization</w:t>
      </w:r>
    </w:p>
    <w:p w:rsidR="00557BE3" w:rsidRDefault="00557BE3" w:rsidP="00557BE3">
      <w:pPr>
        <w:rPr>
          <w:rFonts w:ascii="Arial" w:hAnsi="Arial" w:cs="Arial"/>
          <w:sz w:val="22"/>
          <w:szCs w:val="22"/>
        </w:rPr>
      </w:pPr>
    </w:p>
    <w:p w:rsidR="00557BE3" w:rsidRDefault="00557BE3" w:rsidP="00557BE3">
      <w:pPr>
        <w:ind w:firstLine="720"/>
        <w:rPr>
          <w:rFonts w:ascii="Arial" w:eastAsia="Arial" w:hAnsi="Arial" w:cs="Arial"/>
          <w:color w:val="000000"/>
          <w:sz w:val="22"/>
          <w:szCs w:val="22"/>
        </w:rPr>
      </w:pPr>
      <w:r w:rsidRPr="001E687E">
        <w:rPr>
          <w:rFonts w:ascii="Arial" w:eastAsia="Arial" w:hAnsi="Arial" w:cs="Arial"/>
          <w:color w:val="000000"/>
          <w:sz w:val="22"/>
          <w:szCs w:val="22"/>
        </w:rPr>
        <w:t>Caramelization</w:t>
      </w:r>
      <w:r w:rsidRPr="001E687E">
        <w:rPr>
          <w:rFonts w:ascii="Arial" w:eastAsia="Arial" w:hAnsi="Arial" w:cs="Arial"/>
          <w:b/>
          <w:color w:val="000000"/>
          <w:sz w:val="22"/>
          <w:szCs w:val="22"/>
        </w:rPr>
        <w:t xml:space="preserve"> </w:t>
      </w:r>
      <w:r w:rsidRPr="001E687E">
        <w:rPr>
          <w:rFonts w:ascii="Arial" w:eastAsia="Arial" w:hAnsi="Arial" w:cs="Arial"/>
          <w:color w:val="000000"/>
          <w:sz w:val="22"/>
          <w:szCs w:val="22"/>
        </w:rPr>
        <w:t>is the decomposition of carbohydrates, such as sucrose, into smaller molecules. In the case of sucrose, the products are fructose and glucose. These sugars further decompose into smaller molecules and fragments that can combine in a variety of different compounds. These compounds give the final product a brown color and a different flavor.</w:t>
      </w:r>
    </w:p>
    <w:p w:rsidR="00557BE3" w:rsidRPr="001E687E" w:rsidRDefault="00557BE3" w:rsidP="00557BE3">
      <w:pPr>
        <w:rPr>
          <w:rFonts w:ascii="Arial" w:eastAsia="Arial" w:hAnsi="Arial" w:cs="Arial"/>
          <w:color w:val="000000"/>
          <w:sz w:val="22"/>
          <w:szCs w:val="22"/>
        </w:rPr>
      </w:pPr>
    </w:p>
    <w:p w:rsidR="00557BE3" w:rsidRPr="001E687E" w:rsidRDefault="00557BE3" w:rsidP="00557BE3">
      <w:pPr>
        <w:ind w:firstLine="720"/>
        <w:rPr>
          <w:rFonts w:ascii="Arial" w:hAnsi="Arial" w:cs="Arial"/>
          <w:color w:val="000000"/>
          <w:sz w:val="22"/>
          <w:szCs w:val="22"/>
        </w:rPr>
      </w:pPr>
      <w:r w:rsidRPr="001E687E">
        <w:rPr>
          <w:rFonts w:ascii="Arial" w:eastAsia="Arial" w:hAnsi="Arial" w:cs="Arial"/>
          <w:color w:val="000000"/>
          <w:sz w:val="22"/>
          <w:szCs w:val="22"/>
        </w:rPr>
        <w:t>A significant portion of coffee’s acidity comes from the caramelization of carbohydrates, primarily sucrose, to form smaller fragments of acetic, formic, glycolic, and lactic acids. Phytic acid, present in the bean originally, is thermally decomposed to phosphoric acid. The amount of sugar present in the bean originally and the degree of</w:t>
      </w:r>
      <w:r>
        <w:rPr>
          <w:rFonts w:ascii="Arial" w:eastAsia="Arial" w:hAnsi="Arial" w:cs="Arial"/>
          <w:color w:val="000000"/>
        </w:rPr>
        <w:t xml:space="preserve"> roast help determine the acidity of the </w:t>
      </w:r>
      <w:r w:rsidRPr="001E687E">
        <w:rPr>
          <w:rFonts w:ascii="Arial" w:eastAsia="Arial" w:hAnsi="Arial" w:cs="Arial"/>
          <w:color w:val="000000"/>
          <w:sz w:val="22"/>
          <w:szCs w:val="22"/>
        </w:rPr>
        <w:t>final beverage.</w:t>
      </w:r>
    </w:p>
    <w:p w:rsidR="00557BE3" w:rsidRPr="00D748C6" w:rsidRDefault="00557BE3" w:rsidP="00557BE3">
      <w:pPr>
        <w:ind w:firstLine="720"/>
        <w:rPr>
          <w:rFonts w:ascii="Arial" w:hAnsi="Arial" w:cs="Arial"/>
          <w:color w:val="000000"/>
          <w:sz w:val="20"/>
          <w:szCs w:val="20"/>
        </w:rPr>
      </w:pPr>
    </w:p>
    <w:p w:rsidR="00557BE3" w:rsidRPr="00D748C6" w:rsidRDefault="00557BE3" w:rsidP="00557BE3">
      <w:pPr>
        <w:ind w:left="720" w:right="720" w:firstLine="720"/>
        <w:rPr>
          <w:rFonts w:ascii="Arial" w:hAnsi="Arial" w:cs="Arial"/>
          <w:color w:val="000000"/>
          <w:sz w:val="20"/>
          <w:szCs w:val="20"/>
        </w:rPr>
      </w:pPr>
      <w:r w:rsidRPr="00D748C6">
        <w:rPr>
          <w:rFonts w:ascii="Arial" w:eastAsia="Arial" w:hAnsi="Arial" w:cs="Arial"/>
          <w:color w:val="000000"/>
          <w:sz w:val="20"/>
          <w:szCs w:val="20"/>
        </w:rPr>
        <w:t>Caramelization reactions are sensitive to the chemical environment. By controlling the level of acidity (pH) the reaction rate (or the temperature at which the reaction occurs readily) can be altered. The rate of caramelization is generally lowest at near-neutral acidity (pH around 7), and accelerated under both acidic (especially below 3) and basic (especially pH above 9) conditions.</w:t>
      </w:r>
    </w:p>
    <w:p w:rsidR="00557BE3" w:rsidRPr="00D748C6" w:rsidRDefault="00557BE3" w:rsidP="00557BE3">
      <w:pPr>
        <w:ind w:left="720" w:right="720"/>
        <w:rPr>
          <w:rFonts w:ascii="Arial" w:hAnsi="Arial" w:cs="Arial"/>
          <w:color w:val="000000"/>
          <w:sz w:val="6"/>
          <w:szCs w:val="6"/>
        </w:rPr>
      </w:pPr>
    </w:p>
    <w:p w:rsidR="00557BE3" w:rsidRPr="00D748C6" w:rsidRDefault="00557BE3" w:rsidP="00557BE3">
      <w:pPr>
        <w:ind w:left="720" w:right="720"/>
        <w:rPr>
          <w:rFonts w:ascii="Arial" w:hAnsi="Arial" w:cs="Arial"/>
          <w:color w:val="000000"/>
          <w:sz w:val="20"/>
          <w:szCs w:val="20"/>
        </w:rPr>
      </w:pPr>
      <w:bookmarkStart w:id="61" w:name="_z337ya" w:colFirst="0" w:colLast="0"/>
      <w:bookmarkEnd w:id="61"/>
      <w:r w:rsidRPr="00D748C6">
        <w:rPr>
          <w:rFonts w:ascii="Arial" w:eastAsia="Arial" w:hAnsi="Arial" w:cs="Arial"/>
          <w:color w:val="000000"/>
          <w:sz w:val="20"/>
          <w:szCs w:val="20"/>
        </w:rPr>
        <w:t>(</w:t>
      </w:r>
      <w:hyperlink r:id="rId502">
        <w:r w:rsidRPr="00D748C6">
          <w:rPr>
            <w:rFonts w:ascii="Arial" w:eastAsia="Arial" w:hAnsi="Arial" w:cs="Arial"/>
            <w:color w:val="0000FF"/>
            <w:sz w:val="20"/>
            <w:szCs w:val="20"/>
            <w:u w:val="single"/>
          </w:rPr>
          <w:t>https://en.wikipedia.org/wiki/caramelization</w:t>
        </w:r>
      </w:hyperlink>
      <w:r w:rsidRPr="00D748C6">
        <w:rPr>
          <w:rFonts w:ascii="Arial" w:eastAsia="Arial" w:hAnsi="Arial" w:cs="Arial"/>
          <w:color w:val="000000"/>
          <w:sz w:val="20"/>
          <w:szCs w:val="20"/>
        </w:rPr>
        <w:t>)</w:t>
      </w:r>
    </w:p>
    <w:p w:rsidR="00557BE3" w:rsidRPr="00301AA4" w:rsidRDefault="00557BE3" w:rsidP="00557BE3">
      <w:pPr>
        <w:rPr>
          <w:rFonts w:ascii="Arial" w:hAnsi="Arial" w:cs="Arial"/>
          <w:color w:val="000000"/>
          <w:sz w:val="22"/>
          <w:szCs w:val="22"/>
        </w:rPr>
      </w:pPr>
    </w:p>
    <w:p w:rsidR="00557BE3" w:rsidRPr="00301AA4" w:rsidRDefault="00557BE3" w:rsidP="00557BE3">
      <w:pPr>
        <w:ind w:firstLine="720"/>
        <w:rPr>
          <w:rFonts w:ascii="Arial" w:eastAsia="Arial" w:hAnsi="Arial" w:cs="Arial"/>
          <w:color w:val="000000"/>
          <w:sz w:val="22"/>
          <w:szCs w:val="22"/>
        </w:rPr>
      </w:pPr>
      <w:r w:rsidRPr="00301AA4">
        <w:rPr>
          <w:rFonts w:ascii="Arial" w:eastAsia="Arial" w:hAnsi="Arial" w:cs="Arial"/>
          <w:color w:val="000000"/>
          <w:sz w:val="22"/>
          <w:szCs w:val="22"/>
        </w:rPr>
        <w:t>The flavor of the caramel can change</w:t>
      </w:r>
      <w:r>
        <w:rPr>
          <w:rFonts w:ascii="Arial" w:eastAsia="Arial" w:hAnsi="Arial" w:cs="Arial"/>
          <w:color w:val="000000"/>
          <w:sz w:val="22"/>
          <w:szCs w:val="22"/>
        </w:rPr>
        <w:t>,</w:t>
      </w:r>
      <w:r w:rsidRPr="00301AA4">
        <w:rPr>
          <w:rFonts w:ascii="Arial" w:eastAsia="Arial" w:hAnsi="Arial" w:cs="Arial"/>
          <w:color w:val="000000"/>
          <w:sz w:val="22"/>
          <w:szCs w:val="22"/>
        </w:rPr>
        <w:t xml:space="preserve"> depending on the combination of products that are formed in the cascade of reactions.</w:t>
      </w:r>
    </w:p>
    <w:p w:rsidR="00557BE3" w:rsidRPr="00301AA4" w:rsidRDefault="00557BE3" w:rsidP="00557BE3">
      <w:pPr>
        <w:rPr>
          <w:rFonts w:ascii="Arial" w:hAnsi="Arial" w:cs="Arial"/>
          <w:color w:val="000000"/>
          <w:sz w:val="22"/>
          <w:szCs w:val="22"/>
        </w:rPr>
      </w:pPr>
    </w:p>
    <w:p w:rsidR="00557BE3" w:rsidRPr="00D748C6" w:rsidRDefault="00557BE3" w:rsidP="00557BE3">
      <w:pPr>
        <w:ind w:left="720"/>
        <w:rPr>
          <w:color w:val="000000"/>
          <w:sz w:val="20"/>
          <w:szCs w:val="20"/>
        </w:rPr>
      </w:pPr>
      <w:r>
        <w:rPr>
          <w:noProof/>
        </w:rPr>
        <w:drawing>
          <wp:inline distT="0" distB="0" distL="114300" distR="114300" wp14:anchorId="4133D43F" wp14:editId="7C624F06">
            <wp:extent cx="5035550" cy="2099310"/>
            <wp:effectExtent l="0" t="0" r="0" b="0"/>
            <wp:docPr id="2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03"/>
                    <a:srcRect/>
                    <a:stretch>
                      <a:fillRect/>
                    </a:stretch>
                  </pic:blipFill>
                  <pic:spPr>
                    <a:xfrm>
                      <a:off x="0" y="0"/>
                      <a:ext cx="5035550" cy="2099310"/>
                    </a:xfrm>
                    <a:prstGeom prst="rect">
                      <a:avLst/>
                    </a:prstGeom>
                    <a:ln/>
                  </pic:spPr>
                </pic:pic>
              </a:graphicData>
            </a:graphic>
          </wp:inline>
        </w:drawing>
      </w:r>
      <w:r w:rsidRPr="00D748C6">
        <w:rPr>
          <w:rFonts w:ascii="Calibri" w:eastAsia="Calibri" w:hAnsi="Calibri" w:cs="Calibri"/>
          <w:i/>
          <w:color w:val="000000"/>
          <w:sz w:val="20"/>
          <w:szCs w:val="20"/>
        </w:rPr>
        <w:t>(</w:t>
      </w:r>
      <w:hyperlink r:id="rId504">
        <w:r w:rsidRPr="00D748C6">
          <w:rPr>
            <w:rFonts w:ascii="Calibri" w:eastAsia="Calibri" w:hAnsi="Calibri" w:cs="Calibri"/>
            <w:i/>
            <w:color w:val="0000FF"/>
            <w:sz w:val="20"/>
            <w:szCs w:val="20"/>
            <w:u w:val="single"/>
          </w:rPr>
          <w:t>https://bondingwithfood.files.wordpress.com/2012/02/chem2.gif</w:t>
        </w:r>
      </w:hyperlink>
      <w:r w:rsidRPr="00D748C6">
        <w:rPr>
          <w:rFonts w:ascii="Calibri" w:eastAsia="Calibri" w:hAnsi="Calibri" w:cs="Calibri"/>
          <w:i/>
          <w:color w:val="000000"/>
          <w:sz w:val="20"/>
          <w:szCs w:val="20"/>
        </w:rPr>
        <w:t>)</w:t>
      </w:r>
    </w:p>
    <w:p w:rsidR="00557BE3" w:rsidRPr="004C3124" w:rsidRDefault="00557BE3" w:rsidP="00557BE3">
      <w:pPr>
        <w:rPr>
          <w:rFonts w:ascii="Arial" w:hAnsi="Arial" w:cs="Arial"/>
          <w:sz w:val="22"/>
          <w:szCs w:val="22"/>
        </w:rPr>
      </w:pPr>
    </w:p>
    <w:p w:rsidR="00557BE3" w:rsidRDefault="00557BE3" w:rsidP="00557BE3">
      <w:pPr>
        <w:rPr>
          <w:rFonts w:ascii="Arial" w:hAnsi="Arial" w:cs="Arial"/>
          <w:sz w:val="22"/>
        </w:rPr>
      </w:pPr>
      <w:r w:rsidRPr="00301AA4">
        <w:rPr>
          <w:rFonts w:ascii="Arial" w:hAnsi="Arial" w:cs="Arial"/>
          <w:b/>
          <w:sz w:val="22"/>
        </w:rPr>
        <w:tab/>
        <w:t>Pyrolysis</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Pyrolysis is a decomposition reaction that is thermally initiated in the absence of oxygen. Large polymer molecules like lipids and some carbohydrates, when heated, are broken into smaller molecules. An example of this is the pyrolytic cracking of long-chain hydrocarbons in crude oil to produce gasoline and other smaller hydrocarbons. In the coffee bean, some of the fats within the bean are converted to aromatic oils, while the gaseous products like CO, CO</w:t>
      </w:r>
      <w:r>
        <w:rPr>
          <w:rFonts w:ascii="Arial" w:hAnsi="Arial" w:cs="Arial"/>
          <w:sz w:val="22"/>
          <w:szCs w:val="22"/>
          <w:vertAlign w:val="subscript"/>
        </w:rPr>
        <w:t>2</w:t>
      </w:r>
      <w:r>
        <w:rPr>
          <w:rFonts w:ascii="Arial" w:hAnsi="Arial" w:cs="Arial"/>
          <w:sz w:val="22"/>
          <w:szCs w:val="22"/>
        </w:rPr>
        <w:t>, and water that are formed in these reactions are burnt off during roasting. These new aromatic oils are responsible for much of the flavor and aroma of roasted coffee. An example of a pyrolytic reaction involving an organic polymer is illustrated below.</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r>
      <w:r>
        <w:rPr>
          <w:noProof/>
        </w:rPr>
        <w:drawing>
          <wp:inline distT="0" distB="0" distL="0" distR="0" wp14:anchorId="627E86B9" wp14:editId="2B0356A1">
            <wp:extent cx="5037513" cy="3731491"/>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052701" cy="3742742"/>
                    </a:xfrm>
                    <a:prstGeom prst="rect">
                      <a:avLst/>
                    </a:prstGeom>
                  </pic:spPr>
                </pic:pic>
              </a:graphicData>
            </a:graphic>
          </wp:inline>
        </w:drawing>
      </w:r>
    </w:p>
    <w:p w:rsidR="00557BE3" w:rsidRDefault="00557BE3" w:rsidP="00557BE3">
      <w:pPr>
        <w:rPr>
          <w:rFonts w:ascii="Arial" w:hAnsi="Arial" w:cs="Arial"/>
          <w:sz w:val="22"/>
          <w:szCs w:val="22"/>
        </w:rPr>
      </w:pPr>
    </w:p>
    <w:p w:rsidR="00557BE3" w:rsidRPr="00A5507F" w:rsidRDefault="00557BE3" w:rsidP="00557BE3">
      <w:pPr>
        <w:ind w:left="720" w:right="720"/>
        <w:jc w:val="center"/>
        <w:rPr>
          <w:rFonts w:asciiTheme="minorHAnsi" w:hAnsiTheme="minorHAnsi" w:cstheme="minorHAnsi"/>
          <w:i/>
          <w:sz w:val="22"/>
          <w:szCs w:val="22"/>
        </w:rPr>
      </w:pPr>
      <w:r w:rsidRPr="00A5507F">
        <w:rPr>
          <w:rFonts w:asciiTheme="minorHAnsi" w:hAnsiTheme="minorHAnsi" w:cstheme="minorHAnsi"/>
          <w:i/>
          <w:sz w:val="22"/>
          <w:szCs w:val="22"/>
        </w:rPr>
        <w:t>Pyrolysis products of an organic polymer</w:t>
      </w:r>
    </w:p>
    <w:p w:rsidR="00557BE3" w:rsidRPr="00A5507F" w:rsidRDefault="00557BE3" w:rsidP="00557BE3">
      <w:pPr>
        <w:ind w:left="720"/>
        <w:rPr>
          <w:rFonts w:asciiTheme="minorHAnsi" w:hAnsiTheme="minorHAnsi" w:cstheme="minorHAnsi"/>
          <w:i/>
          <w:sz w:val="6"/>
          <w:szCs w:val="6"/>
        </w:rPr>
      </w:pPr>
    </w:p>
    <w:p w:rsidR="00557BE3" w:rsidRPr="00A5507F" w:rsidRDefault="00557BE3" w:rsidP="00557BE3">
      <w:pPr>
        <w:ind w:left="720"/>
        <w:rPr>
          <w:rFonts w:asciiTheme="minorHAnsi" w:hAnsiTheme="minorHAnsi" w:cstheme="minorHAnsi"/>
          <w:i/>
          <w:sz w:val="20"/>
          <w:szCs w:val="22"/>
        </w:rPr>
      </w:pPr>
      <w:r>
        <w:rPr>
          <w:rFonts w:asciiTheme="minorHAnsi" w:hAnsiTheme="minorHAnsi" w:cstheme="minorHAnsi"/>
          <w:i/>
          <w:sz w:val="20"/>
          <w:szCs w:val="22"/>
        </w:rPr>
        <w:t>(</w:t>
      </w:r>
      <w:hyperlink r:id="rId506" w:history="1">
        <w:r w:rsidRPr="00A5507F">
          <w:rPr>
            <w:rStyle w:val="Hyperlink"/>
            <w:rFonts w:asciiTheme="minorHAnsi" w:hAnsiTheme="minorHAnsi" w:cstheme="minorHAnsi"/>
            <w:i/>
            <w:sz w:val="20"/>
            <w:szCs w:val="22"/>
          </w:rPr>
          <w:t>http://pyrolysisplant.com/what-is-pyrolysis/</w:t>
        </w:r>
      </w:hyperlink>
      <w:r>
        <w:rPr>
          <w:rFonts w:asciiTheme="minorHAnsi" w:hAnsiTheme="minorHAnsi" w:cstheme="minorHAnsi"/>
          <w:i/>
          <w:sz w:val="20"/>
          <w:szCs w:val="22"/>
        </w:rPr>
        <w:t>)</w:t>
      </w:r>
    </w:p>
    <w:p w:rsidR="00557BE3" w:rsidRPr="004C3124" w:rsidRDefault="00557BE3" w:rsidP="00557BE3">
      <w:pPr>
        <w:rPr>
          <w:rFonts w:ascii="Arial" w:hAnsi="Arial" w:cs="Arial"/>
          <w:sz w:val="22"/>
          <w:szCs w:val="22"/>
        </w:rPr>
      </w:pPr>
    </w:p>
    <w:p w:rsidR="00557BE3" w:rsidRDefault="00557BE3" w:rsidP="00557BE3">
      <w:pPr>
        <w:rPr>
          <w:rFonts w:ascii="Arial" w:hAnsi="Arial" w:cs="Arial"/>
        </w:rPr>
      </w:pPr>
      <w:r>
        <w:rPr>
          <w:rFonts w:ascii="Arial" w:hAnsi="Arial" w:cs="Arial"/>
          <w:b/>
        </w:rPr>
        <w:t>Compounds found in coffee</w:t>
      </w:r>
    </w:p>
    <w:p w:rsidR="00557BE3" w:rsidRDefault="00557BE3" w:rsidP="00557BE3">
      <w:pPr>
        <w:rPr>
          <w:rFonts w:ascii="Arial" w:hAnsi="Arial" w:cs="Arial"/>
          <w:sz w:val="22"/>
          <w:szCs w:val="22"/>
        </w:rPr>
      </w:pPr>
    </w:p>
    <w:p w:rsidR="00557BE3" w:rsidRDefault="00557BE3" w:rsidP="00557BE3">
      <w:pPr>
        <w:rPr>
          <w:rFonts w:ascii="Arial" w:hAnsi="Arial" w:cs="Arial"/>
          <w:b/>
          <w:sz w:val="22"/>
          <w:szCs w:val="22"/>
        </w:rPr>
      </w:pPr>
      <w:r>
        <w:rPr>
          <w:rFonts w:ascii="Arial" w:hAnsi="Arial" w:cs="Arial"/>
          <w:sz w:val="22"/>
          <w:szCs w:val="22"/>
        </w:rPr>
        <w:tab/>
      </w:r>
      <w:r w:rsidRPr="004A1A9C">
        <w:rPr>
          <w:rFonts w:ascii="Arial" w:hAnsi="Arial" w:cs="Arial"/>
          <w:b/>
          <w:sz w:val="22"/>
          <w:szCs w:val="22"/>
        </w:rPr>
        <w:t>Alkaloids</w:t>
      </w:r>
      <w:r>
        <w:rPr>
          <w:rFonts w:ascii="Arial" w:hAnsi="Arial" w:cs="Arial"/>
          <w:b/>
          <w:sz w:val="22"/>
          <w:szCs w:val="22"/>
        </w:rPr>
        <w:t>—caffeine and trigonelline</w:t>
      </w:r>
    </w:p>
    <w:p w:rsidR="00557BE3" w:rsidRPr="00A5507F" w:rsidRDefault="00557BE3" w:rsidP="00557BE3">
      <w:pPr>
        <w:rPr>
          <w:rFonts w:ascii="Arial" w:hAnsi="Arial" w:cs="Arial"/>
          <w:sz w:val="22"/>
          <w:szCs w:val="22"/>
        </w:rPr>
      </w:pPr>
    </w:p>
    <w:p w:rsidR="00557BE3" w:rsidRDefault="00557BE3" w:rsidP="00557BE3">
      <w:pPr>
        <w:ind w:left="720"/>
        <w:rPr>
          <w:rFonts w:ascii="Arial" w:hAnsi="Arial" w:cs="Arial"/>
          <w:b/>
        </w:rPr>
      </w:pPr>
      <w:r>
        <w:rPr>
          <w:noProof/>
        </w:rPr>
        <w:drawing>
          <wp:inline distT="0" distB="0" distL="0" distR="0" wp14:anchorId="3A1F15C9" wp14:editId="55939BCE">
            <wp:extent cx="2182092" cy="1662546"/>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2190596" cy="1669025"/>
                    </a:xfrm>
                    <a:prstGeom prst="rect">
                      <a:avLst/>
                    </a:prstGeom>
                  </pic:spPr>
                </pic:pic>
              </a:graphicData>
            </a:graphic>
          </wp:inline>
        </w:drawing>
      </w:r>
      <w:r>
        <w:rPr>
          <w:rFonts w:ascii="Arial" w:hAnsi="Arial" w:cs="Arial"/>
          <w:b/>
        </w:rPr>
        <w:tab/>
      </w:r>
      <w:r>
        <w:rPr>
          <w:noProof/>
        </w:rPr>
        <w:drawing>
          <wp:inline distT="0" distB="0" distL="0" distR="0" wp14:anchorId="1ACD1B3C" wp14:editId="499A87C4">
            <wp:extent cx="2018665" cy="1795549"/>
            <wp:effectExtent l="0" t="0" r="63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030765" cy="1806311"/>
                    </a:xfrm>
                    <a:prstGeom prst="rect">
                      <a:avLst/>
                    </a:prstGeom>
                  </pic:spPr>
                </pic:pic>
              </a:graphicData>
            </a:graphic>
          </wp:inline>
        </w:drawing>
      </w:r>
    </w:p>
    <w:p w:rsidR="00557BE3" w:rsidRPr="00A5507F" w:rsidRDefault="00557BE3" w:rsidP="00557BE3">
      <w:pPr>
        <w:rPr>
          <w:rFonts w:asciiTheme="minorHAnsi" w:hAnsiTheme="minorHAnsi" w:cstheme="minorHAnsi"/>
          <w:b/>
          <w:i/>
          <w:sz w:val="12"/>
          <w:szCs w:val="12"/>
        </w:rPr>
      </w:pPr>
    </w:p>
    <w:p w:rsidR="00557BE3" w:rsidRPr="00A5507F" w:rsidRDefault="00557BE3" w:rsidP="00557BE3">
      <w:pPr>
        <w:ind w:left="720"/>
        <w:rPr>
          <w:rFonts w:asciiTheme="minorHAnsi" w:hAnsiTheme="minorHAnsi" w:cstheme="minorHAnsi"/>
          <w:i/>
          <w:sz w:val="20"/>
          <w:szCs w:val="20"/>
        </w:rPr>
      </w:pPr>
      <w:r w:rsidRPr="00A5507F">
        <w:rPr>
          <w:rFonts w:asciiTheme="minorHAnsi" w:hAnsiTheme="minorHAnsi" w:cstheme="minorHAnsi"/>
          <w:i/>
          <w:sz w:val="20"/>
          <w:szCs w:val="20"/>
        </w:rPr>
        <w:t>(</w:t>
      </w:r>
      <w:hyperlink r:id="rId509" w:history="1">
        <w:r w:rsidRPr="00A5507F">
          <w:rPr>
            <w:rStyle w:val="Hyperlink"/>
            <w:rFonts w:asciiTheme="minorHAnsi" w:hAnsiTheme="minorHAnsi" w:cstheme="minorHAnsi"/>
            <w:i/>
            <w:sz w:val="20"/>
            <w:szCs w:val="20"/>
          </w:rPr>
          <w:t>https://www.coffeechemistry.com/send/6-published-articles/22-the-chemistry-of-coffee</w:t>
        </w:r>
      </w:hyperlink>
      <w:r w:rsidRPr="00A5507F">
        <w:rPr>
          <w:rFonts w:asciiTheme="minorHAnsi" w:hAnsiTheme="minorHAnsi" w:cstheme="minorHAnsi"/>
          <w:i/>
          <w:sz w:val="20"/>
          <w:szCs w:val="20"/>
        </w:rPr>
        <w:t>)</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 xml:space="preserve">Though not the most abundant compound in the bean, the alkaloid </w:t>
      </w:r>
      <w:r w:rsidRPr="005C1623">
        <w:rPr>
          <w:rFonts w:ascii="Arial" w:hAnsi="Arial" w:cs="Arial"/>
          <w:b/>
          <w:sz w:val="22"/>
          <w:szCs w:val="22"/>
        </w:rPr>
        <w:t>caffeine</w:t>
      </w:r>
      <w:r>
        <w:rPr>
          <w:rFonts w:ascii="Arial" w:hAnsi="Arial" w:cs="Arial"/>
          <w:sz w:val="22"/>
          <w:szCs w:val="22"/>
        </w:rPr>
        <w:t xml:space="preserve"> is the compound that gives coffee its energetic effects. It is extremely soluble, as 95% of caffeine in the coffee grounds is released from the bean during the first minute of brewing. Caffeine sublimes at 178 °C but is able to withstand roasting, due to the other chemicals in the beans </w:t>
      </w:r>
      <w:r>
        <w:rPr>
          <w:rFonts w:ascii="Arial" w:hAnsi="Arial" w:cs="Arial"/>
          <w:sz w:val="22"/>
          <w:szCs w:val="22"/>
        </w:rPr>
        <w:lastRenderedPageBreak/>
        <w:t>with which it is complexed. Some of the effects of caffeine in one or two cups of coffee on the human body are:</w:t>
      </w:r>
    </w:p>
    <w:p w:rsidR="00557BE3" w:rsidRDefault="00557BE3" w:rsidP="009F7F7E">
      <w:pPr>
        <w:pStyle w:val="ListParagraph"/>
        <w:numPr>
          <w:ilvl w:val="0"/>
          <w:numId w:val="48"/>
        </w:numPr>
        <w:spacing w:before="60"/>
        <w:ind w:left="720"/>
        <w:contextualSpacing w:val="0"/>
        <w:rPr>
          <w:rFonts w:ascii="Arial" w:hAnsi="Arial" w:cs="Arial"/>
          <w:sz w:val="22"/>
          <w:szCs w:val="22"/>
        </w:rPr>
      </w:pPr>
      <w:r w:rsidRPr="00011C20">
        <w:rPr>
          <w:rFonts w:ascii="Arial" w:hAnsi="Arial" w:cs="Arial"/>
          <w:sz w:val="22"/>
          <w:szCs w:val="22"/>
        </w:rPr>
        <w:t>stimulates the central nervo</w:t>
      </w:r>
      <w:r>
        <w:rPr>
          <w:rFonts w:ascii="Arial" w:hAnsi="Arial" w:cs="Arial"/>
          <w:sz w:val="22"/>
          <w:szCs w:val="22"/>
        </w:rPr>
        <w:t>us system</w:t>
      </w:r>
    </w:p>
    <w:p w:rsidR="00557BE3" w:rsidRDefault="00557BE3" w:rsidP="009F7F7E">
      <w:pPr>
        <w:pStyle w:val="ListParagraph"/>
        <w:numPr>
          <w:ilvl w:val="0"/>
          <w:numId w:val="48"/>
        </w:numPr>
        <w:spacing w:before="60"/>
        <w:ind w:left="720"/>
        <w:contextualSpacing w:val="0"/>
        <w:rPr>
          <w:rFonts w:ascii="Arial" w:hAnsi="Arial" w:cs="Arial"/>
          <w:sz w:val="22"/>
          <w:szCs w:val="22"/>
        </w:rPr>
      </w:pPr>
      <w:r>
        <w:rPr>
          <w:rFonts w:ascii="Arial" w:hAnsi="Arial" w:cs="Arial"/>
          <w:sz w:val="22"/>
          <w:szCs w:val="22"/>
        </w:rPr>
        <w:t>relieves drowsiness and fatigue</w:t>
      </w:r>
    </w:p>
    <w:p w:rsidR="00557BE3" w:rsidRDefault="00557BE3" w:rsidP="009F7F7E">
      <w:pPr>
        <w:pStyle w:val="ListParagraph"/>
        <w:numPr>
          <w:ilvl w:val="0"/>
          <w:numId w:val="48"/>
        </w:numPr>
        <w:spacing w:before="60"/>
        <w:ind w:left="720"/>
        <w:contextualSpacing w:val="0"/>
        <w:rPr>
          <w:rFonts w:ascii="Arial" w:hAnsi="Arial" w:cs="Arial"/>
          <w:sz w:val="22"/>
          <w:szCs w:val="22"/>
        </w:rPr>
      </w:pPr>
      <w:r>
        <w:rPr>
          <w:rFonts w:ascii="Arial" w:hAnsi="Arial" w:cs="Arial"/>
          <w:sz w:val="22"/>
          <w:szCs w:val="22"/>
        </w:rPr>
        <w:t>imparts quicker reaction times</w:t>
      </w:r>
    </w:p>
    <w:p w:rsidR="00557BE3" w:rsidRDefault="00557BE3" w:rsidP="009F7F7E">
      <w:pPr>
        <w:pStyle w:val="ListParagraph"/>
        <w:numPr>
          <w:ilvl w:val="0"/>
          <w:numId w:val="48"/>
        </w:numPr>
        <w:spacing w:before="60"/>
        <w:ind w:left="720"/>
        <w:contextualSpacing w:val="0"/>
        <w:rPr>
          <w:rFonts w:ascii="Arial" w:hAnsi="Arial" w:cs="Arial"/>
          <w:sz w:val="22"/>
          <w:szCs w:val="22"/>
        </w:rPr>
      </w:pPr>
      <w:r>
        <w:rPr>
          <w:rFonts w:ascii="Arial" w:hAnsi="Arial" w:cs="Arial"/>
          <w:sz w:val="22"/>
          <w:szCs w:val="22"/>
        </w:rPr>
        <w:t>increases energy production in muscles</w:t>
      </w:r>
    </w:p>
    <w:p w:rsidR="00557BE3" w:rsidRDefault="00557BE3" w:rsidP="009F7F7E">
      <w:pPr>
        <w:pStyle w:val="ListParagraph"/>
        <w:numPr>
          <w:ilvl w:val="0"/>
          <w:numId w:val="48"/>
        </w:numPr>
        <w:spacing w:before="60"/>
        <w:ind w:left="720"/>
        <w:contextualSpacing w:val="0"/>
        <w:rPr>
          <w:rFonts w:ascii="Arial" w:hAnsi="Arial" w:cs="Arial"/>
          <w:sz w:val="22"/>
          <w:szCs w:val="22"/>
        </w:rPr>
      </w:pPr>
      <w:r>
        <w:rPr>
          <w:rFonts w:ascii="Arial" w:hAnsi="Arial" w:cs="Arial"/>
          <w:sz w:val="22"/>
          <w:szCs w:val="22"/>
        </w:rPr>
        <w:t>improves mood and mental performance</w:t>
      </w:r>
    </w:p>
    <w:p w:rsidR="00557BE3" w:rsidRDefault="00557BE3" w:rsidP="009F7F7E">
      <w:pPr>
        <w:pStyle w:val="ListParagraph"/>
        <w:numPr>
          <w:ilvl w:val="0"/>
          <w:numId w:val="48"/>
        </w:numPr>
        <w:spacing w:before="60"/>
        <w:ind w:left="720"/>
        <w:contextualSpacing w:val="0"/>
        <w:rPr>
          <w:rFonts w:ascii="Arial" w:hAnsi="Arial" w:cs="Arial"/>
          <w:sz w:val="22"/>
          <w:szCs w:val="22"/>
        </w:rPr>
      </w:pPr>
      <w:r>
        <w:rPr>
          <w:rFonts w:ascii="Arial" w:hAnsi="Arial" w:cs="Arial"/>
          <w:sz w:val="22"/>
          <w:szCs w:val="22"/>
        </w:rPr>
        <w:t>can produce an abnormally fast heartbeat</w:t>
      </w:r>
      <w:r>
        <w:rPr>
          <w:rFonts w:ascii="Arial" w:hAnsi="Arial" w:cs="Arial"/>
          <w:sz w:val="22"/>
          <w:szCs w:val="22"/>
        </w:rPr>
        <w:tab/>
      </w:r>
    </w:p>
    <w:p w:rsidR="00557BE3" w:rsidRDefault="00557BE3" w:rsidP="009F7F7E">
      <w:pPr>
        <w:pStyle w:val="ListParagraph"/>
        <w:numPr>
          <w:ilvl w:val="0"/>
          <w:numId w:val="48"/>
        </w:numPr>
        <w:spacing w:before="60"/>
        <w:ind w:left="720"/>
        <w:contextualSpacing w:val="0"/>
        <w:rPr>
          <w:rFonts w:ascii="Arial" w:hAnsi="Arial" w:cs="Arial"/>
          <w:sz w:val="22"/>
          <w:szCs w:val="22"/>
        </w:rPr>
      </w:pPr>
      <w:r>
        <w:rPr>
          <w:rFonts w:ascii="Arial" w:hAnsi="Arial" w:cs="Arial"/>
          <w:sz w:val="22"/>
          <w:szCs w:val="22"/>
        </w:rPr>
        <w:t>speeds the loss of calcium from bones</w:t>
      </w:r>
    </w:p>
    <w:p w:rsidR="00557BE3" w:rsidRDefault="00557BE3" w:rsidP="009F7F7E">
      <w:pPr>
        <w:pStyle w:val="ListParagraph"/>
        <w:numPr>
          <w:ilvl w:val="0"/>
          <w:numId w:val="48"/>
        </w:numPr>
        <w:spacing w:before="60"/>
        <w:ind w:left="720"/>
        <w:contextualSpacing w:val="0"/>
        <w:rPr>
          <w:rFonts w:ascii="Arial" w:hAnsi="Arial" w:cs="Arial"/>
          <w:sz w:val="22"/>
          <w:szCs w:val="22"/>
        </w:rPr>
      </w:pPr>
      <w:r>
        <w:rPr>
          <w:rFonts w:ascii="Arial" w:hAnsi="Arial" w:cs="Arial"/>
          <w:sz w:val="22"/>
          <w:szCs w:val="22"/>
        </w:rPr>
        <w:t>promotes the movement of fluid and solid wastes through the body</w:t>
      </w:r>
    </w:p>
    <w:p w:rsidR="00557BE3" w:rsidRPr="00A5507F"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In greater amounts, caffeine can cause chronic anxiety, insomnia, twitching muscles, and diarrhea. Toxic effects appear after about 10 cups of strong coffee, and in enormous doses caffeine is deadly. The lethal dose of caffeine in humans is estimated at about ten grams, or the equivalent of consuming 100 cups of coffee in one sitting.</w:t>
      </w:r>
    </w:p>
    <w:p w:rsidR="00557BE3" w:rsidRDefault="00557BE3" w:rsidP="00557BE3">
      <w:pPr>
        <w:shd w:val="clear" w:color="auto" w:fill="FFFFFF"/>
        <w:rPr>
          <w:rFonts w:ascii="Arial" w:hAnsi="Arial" w:cs="Arial"/>
          <w:color w:val="252525"/>
          <w:sz w:val="21"/>
          <w:szCs w:val="21"/>
        </w:rPr>
      </w:pPr>
    </w:p>
    <w:p w:rsidR="00557BE3" w:rsidRDefault="00557BE3" w:rsidP="00557BE3">
      <w:pPr>
        <w:shd w:val="clear" w:color="auto" w:fill="FFFFFF"/>
        <w:ind w:firstLine="720"/>
        <w:rPr>
          <w:rFonts w:ascii="Arial" w:hAnsi="Arial" w:cs="Arial"/>
          <w:color w:val="0B0080"/>
          <w:sz w:val="17"/>
          <w:szCs w:val="17"/>
          <w:u w:val="single"/>
        </w:rPr>
      </w:pPr>
      <w:r w:rsidRPr="00AD4310">
        <w:rPr>
          <w:rFonts w:ascii="Arial" w:hAnsi="Arial" w:cs="Arial"/>
          <w:color w:val="252525"/>
          <w:sz w:val="21"/>
          <w:szCs w:val="21"/>
        </w:rPr>
        <w:t>According to an article in the </w:t>
      </w:r>
      <w:r w:rsidRPr="00AD4310">
        <w:rPr>
          <w:rFonts w:ascii="Arial" w:hAnsi="Arial" w:cs="Arial"/>
          <w:i/>
          <w:iCs/>
          <w:color w:val="252525"/>
          <w:sz w:val="21"/>
          <w:szCs w:val="21"/>
        </w:rPr>
        <w:t>Journal of the American Dietetic Association</w:t>
      </w:r>
      <w:r w:rsidRPr="00AD4310">
        <w:rPr>
          <w:rFonts w:ascii="Arial" w:hAnsi="Arial" w:cs="Arial"/>
          <w:color w:val="252525"/>
          <w:sz w:val="21"/>
          <w:szCs w:val="21"/>
        </w:rPr>
        <w:t>, coffee has the following caffeine content, depending on how it is prepared:</w:t>
      </w:r>
    </w:p>
    <w:p w:rsidR="00557BE3" w:rsidRPr="00A5507F" w:rsidRDefault="00557BE3" w:rsidP="00557BE3">
      <w:pPr>
        <w:shd w:val="clear" w:color="auto" w:fill="FFFFFF"/>
        <w:ind w:left="720"/>
        <w:rPr>
          <w:rFonts w:ascii="Arial" w:hAnsi="Arial" w:cs="Arial"/>
          <w:color w:val="252525"/>
          <w:sz w:val="22"/>
          <w:szCs w:val="22"/>
        </w:rPr>
      </w:pPr>
    </w:p>
    <w:tbl>
      <w:tblPr>
        <w:tblW w:w="0" w:type="auto"/>
        <w:tblInd w:w="712" w:type="dxa"/>
        <w:tblBorders>
          <w:top w:val="single" w:sz="6" w:space="0" w:color="A2A9B1"/>
          <w:left w:val="single" w:sz="6" w:space="0" w:color="A2A9B1"/>
          <w:bottom w:val="single" w:sz="6" w:space="0" w:color="A2A9B1"/>
          <w:right w:val="single" w:sz="6" w:space="0" w:color="A2A9B1"/>
        </w:tblBorders>
        <w:shd w:val="clear" w:color="auto" w:fill="F8F9FA"/>
        <w:tblLayout w:type="fixed"/>
        <w:tblCellMar>
          <w:top w:w="15" w:type="dxa"/>
          <w:left w:w="15" w:type="dxa"/>
          <w:bottom w:w="15" w:type="dxa"/>
          <w:right w:w="15" w:type="dxa"/>
        </w:tblCellMar>
        <w:tblLook w:val="04A0" w:firstRow="1" w:lastRow="0" w:firstColumn="1" w:lastColumn="0" w:noHBand="0" w:noVBand="1"/>
      </w:tblPr>
      <w:tblGrid>
        <w:gridCol w:w="1260"/>
        <w:gridCol w:w="2160"/>
        <w:gridCol w:w="2160"/>
      </w:tblGrid>
      <w:tr w:rsidR="00557BE3" w:rsidRPr="00AD4310" w:rsidTr="00557BE3">
        <w:trPr>
          <w:trHeight w:val="333"/>
        </w:trPr>
        <w:tc>
          <w:tcPr>
            <w:tcW w:w="126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557BE3" w:rsidRPr="00AD4310" w:rsidRDefault="00557BE3" w:rsidP="00557BE3">
            <w:pPr>
              <w:spacing w:before="60" w:after="60"/>
              <w:ind w:left="720"/>
              <w:rPr>
                <w:rFonts w:ascii="Arial" w:hAnsi="Arial" w:cs="Arial"/>
                <w:color w:val="252525"/>
                <w:sz w:val="21"/>
                <w:szCs w:val="21"/>
              </w:rPr>
            </w:pPr>
          </w:p>
        </w:tc>
        <w:tc>
          <w:tcPr>
            <w:tcW w:w="216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557BE3" w:rsidRPr="00AD4310" w:rsidRDefault="00557BE3" w:rsidP="00557BE3">
            <w:pPr>
              <w:spacing w:before="60" w:after="60"/>
              <w:ind w:left="-6"/>
              <w:jc w:val="center"/>
              <w:rPr>
                <w:rFonts w:ascii="Arial" w:hAnsi="Arial" w:cs="Arial"/>
                <w:b/>
                <w:bCs/>
                <w:color w:val="000000"/>
                <w:sz w:val="21"/>
                <w:szCs w:val="21"/>
              </w:rPr>
            </w:pPr>
            <w:r w:rsidRPr="00AD4310">
              <w:rPr>
                <w:rFonts w:ascii="Arial" w:hAnsi="Arial" w:cs="Arial"/>
                <w:b/>
                <w:bCs/>
                <w:color w:val="000000"/>
                <w:sz w:val="21"/>
                <w:szCs w:val="21"/>
              </w:rPr>
              <w:t>Serving size</w:t>
            </w:r>
          </w:p>
        </w:tc>
        <w:tc>
          <w:tcPr>
            <w:tcW w:w="216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rsidR="00557BE3" w:rsidRPr="00AD4310" w:rsidRDefault="00557BE3" w:rsidP="00557BE3">
            <w:pPr>
              <w:spacing w:before="60" w:after="60"/>
              <w:ind w:left="-6"/>
              <w:jc w:val="center"/>
              <w:rPr>
                <w:rFonts w:ascii="Arial" w:hAnsi="Arial" w:cs="Arial"/>
                <w:b/>
                <w:bCs/>
                <w:color w:val="000000"/>
                <w:sz w:val="21"/>
                <w:szCs w:val="21"/>
              </w:rPr>
            </w:pPr>
            <w:r w:rsidRPr="00AD4310">
              <w:rPr>
                <w:rFonts w:ascii="Arial" w:hAnsi="Arial" w:cs="Arial"/>
                <w:b/>
                <w:bCs/>
                <w:color w:val="000000"/>
                <w:sz w:val="21"/>
                <w:szCs w:val="21"/>
              </w:rPr>
              <w:t>Caffeine content</w:t>
            </w:r>
          </w:p>
        </w:tc>
      </w:tr>
      <w:tr w:rsidR="00557BE3" w:rsidRPr="00AD4310" w:rsidTr="00557BE3">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57BE3" w:rsidRPr="00AD4310" w:rsidRDefault="00557BE3" w:rsidP="00557BE3">
            <w:pPr>
              <w:spacing w:before="60" w:after="60"/>
              <w:ind w:left="-6"/>
              <w:rPr>
                <w:rFonts w:ascii="Arial" w:hAnsi="Arial" w:cs="Arial"/>
                <w:color w:val="000000"/>
                <w:sz w:val="21"/>
                <w:szCs w:val="21"/>
              </w:rPr>
            </w:pPr>
            <w:r w:rsidRPr="00AD4310">
              <w:rPr>
                <w:rFonts w:ascii="Arial" w:hAnsi="Arial" w:cs="Arial"/>
                <w:color w:val="000000"/>
                <w:sz w:val="21"/>
                <w:szCs w:val="21"/>
              </w:rPr>
              <w:t>Brewed</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57BE3" w:rsidRPr="00AD4310" w:rsidRDefault="00557BE3" w:rsidP="00557BE3">
            <w:pPr>
              <w:spacing w:before="60" w:after="60"/>
              <w:rPr>
                <w:rFonts w:ascii="Arial" w:hAnsi="Arial" w:cs="Arial"/>
                <w:color w:val="000000"/>
                <w:sz w:val="21"/>
                <w:szCs w:val="21"/>
              </w:rPr>
            </w:pPr>
            <w:r w:rsidRPr="00AD4310">
              <w:rPr>
                <w:rFonts w:ascii="Arial" w:hAnsi="Arial" w:cs="Arial"/>
                <w:color w:val="000000"/>
                <w:sz w:val="21"/>
                <w:szCs w:val="21"/>
              </w:rPr>
              <w:t>7 oz</w:t>
            </w:r>
            <w:r>
              <w:rPr>
                <w:rFonts w:ascii="Arial" w:hAnsi="Arial" w:cs="Arial"/>
                <w:color w:val="000000"/>
                <w:sz w:val="21"/>
                <w:szCs w:val="21"/>
              </w:rPr>
              <w:t>.</w:t>
            </w:r>
            <w:r w:rsidRPr="00AD4310">
              <w:rPr>
                <w:rFonts w:ascii="Arial" w:hAnsi="Arial" w:cs="Arial"/>
                <w:color w:val="000000"/>
                <w:sz w:val="21"/>
                <w:szCs w:val="21"/>
              </w:rPr>
              <w:t>, 207 m</w:t>
            </w:r>
            <w:r>
              <w:rPr>
                <w:rFonts w:ascii="Arial" w:hAnsi="Arial" w:cs="Arial"/>
                <w:color w:val="000000"/>
                <w:sz w:val="21"/>
                <w:szCs w:val="21"/>
              </w:rPr>
              <w:t>L</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57BE3" w:rsidRPr="00AD4310" w:rsidRDefault="00557BE3" w:rsidP="00557BE3">
            <w:pPr>
              <w:spacing w:before="60" w:after="60"/>
              <w:rPr>
                <w:rFonts w:ascii="Arial" w:hAnsi="Arial" w:cs="Arial"/>
                <w:color w:val="000000"/>
                <w:sz w:val="21"/>
                <w:szCs w:val="21"/>
              </w:rPr>
            </w:pPr>
            <w:r w:rsidRPr="00AD4310">
              <w:rPr>
                <w:rFonts w:ascii="Arial" w:hAnsi="Arial" w:cs="Arial"/>
                <w:color w:val="000000"/>
                <w:sz w:val="21"/>
                <w:szCs w:val="21"/>
              </w:rPr>
              <w:t>80–135 mg</w:t>
            </w:r>
          </w:p>
        </w:tc>
      </w:tr>
      <w:tr w:rsidR="00557BE3" w:rsidRPr="00AD4310" w:rsidTr="00557BE3">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57BE3" w:rsidRPr="00AD4310" w:rsidRDefault="00557BE3" w:rsidP="00557BE3">
            <w:pPr>
              <w:spacing w:before="60" w:after="60"/>
              <w:ind w:left="-6"/>
              <w:rPr>
                <w:rFonts w:ascii="Arial" w:hAnsi="Arial" w:cs="Arial"/>
                <w:color w:val="000000"/>
                <w:sz w:val="21"/>
                <w:szCs w:val="21"/>
              </w:rPr>
            </w:pPr>
            <w:r w:rsidRPr="00AD4310">
              <w:rPr>
                <w:rFonts w:ascii="Arial" w:hAnsi="Arial" w:cs="Arial"/>
                <w:color w:val="000000"/>
                <w:sz w:val="21"/>
                <w:szCs w:val="21"/>
              </w:rPr>
              <w:t>Drip</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57BE3" w:rsidRPr="00AD4310" w:rsidRDefault="00557BE3" w:rsidP="00557BE3">
            <w:pPr>
              <w:spacing w:before="60" w:after="60"/>
              <w:rPr>
                <w:rFonts w:ascii="Arial" w:hAnsi="Arial" w:cs="Arial"/>
                <w:color w:val="000000"/>
                <w:sz w:val="21"/>
                <w:szCs w:val="21"/>
              </w:rPr>
            </w:pPr>
            <w:r w:rsidRPr="00AD4310">
              <w:rPr>
                <w:rFonts w:ascii="Arial" w:hAnsi="Arial" w:cs="Arial"/>
                <w:color w:val="000000"/>
                <w:sz w:val="21"/>
                <w:szCs w:val="21"/>
              </w:rPr>
              <w:t>7 oz</w:t>
            </w:r>
            <w:r>
              <w:rPr>
                <w:rFonts w:ascii="Arial" w:hAnsi="Arial" w:cs="Arial"/>
                <w:color w:val="000000"/>
                <w:sz w:val="21"/>
                <w:szCs w:val="21"/>
              </w:rPr>
              <w:t>.</w:t>
            </w:r>
            <w:r w:rsidRPr="00AD4310">
              <w:rPr>
                <w:rFonts w:ascii="Arial" w:hAnsi="Arial" w:cs="Arial"/>
                <w:color w:val="000000"/>
                <w:sz w:val="21"/>
                <w:szCs w:val="21"/>
              </w:rPr>
              <w:t>, 207 m</w:t>
            </w:r>
            <w:r>
              <w:rPr>
                <w:rFonts w:ascii="Arial" w:hAnsi="Arial" w:cs="Arial"/>
                <w:color w:val="000000"/>
                <w:sz w:val="21"/>
                <w:szCs w:val="21"/>
              </w:rPr>
              <w:t>L</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57BE3" w:rsidRPr="00AD4310" w:rsidRDefault="00557BE3" w:rsidP="00557BE3">
            <w:pPr>
              <w:spacing w:before="60" w:after="60"/>
              <w:rPr>
                <w:rFonts w:ascii="Arial" w:hAnsi="Arial" w:cs="Arial"/>
                <w:color w:val="000000"/>
                <w:sz w:val="21"/>
                <w:szCs w:val="21"/>
              </w:rPr>
            </w:pPr>
            <w:r w:rsidRPr="00AD4310">
              <w:rPr>
                <w:rFonts w:ascii="Arial" w:hAnsi="Arial" w:cs="Arial"/>
                <w:color w:val="000000"/>
                <w:sz w:val="21"/>
                <w:szCs w:val="21"/>
              </w:rPr>
              <w:t>115–175 mg</w:t>
            </w:r>
          </w:p>
        </w:tc>
      </w:tr>
      <w:tr w:rsidR="00557BE3" w:rsidRPr="00AD4310" w:rsidTr="00557BE3">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57BE3" w:rsidRPr="00AD4310" w:rsidRDefault="00557BE3" w:rsidP="00557BE3">
            <w:pPr>
              <w:spacing w:before="60" w:after="60"/>
              <w:ind w:left="-6"/>
              <w:rPr>
                <w:rFonts w:ascii="Arial" w:hAnsi="Arial" w:cs="Arial"/>
                <w:color w:val="000000"/>
                <w:sz w:val="21"/>
                <w:szCs w:val="21"/>
              </w:rPr>
            </w:pPr>
            <w:r w:rsidRPr="00AD4310">
              <w:rPr>
                <w:rFonts w:ascii="Arial" w:hAnsi="Arial" w:cs="Arial"/>
                <w:color w:val="000000"/>
                <w:sz w:val="21"/>
                <w:szCs w:val="21"/>
              </w:rPr>
              <w:t>Espresso</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57BE3" w:rsidRPr="00AD4310" w:rsidRDefault="00557BE3" w:rsidP="00557BE3">
            <w:pPr>
              <w:spacing w:before="60" w:after="60"/>
              <w:rPr>
                <w:rFonts w:ascii="Arial" w:hAnsi="Arial" w:cs="Arial"/>
                <w:color w:val="000000"/>
                <w:sz w:val="21"/>
                <w:szCs w:val="21"/>
              </w:rPr>
            </w:pPr>
            <w:r w:rsidRPr="00AD4310">
              <w:rPr>
                <w:rFonts w:ascii="Arial" w:hAnsi="Arial" w:cs="Arial"/>
                <w:color w:val="000000"/>
                <w:sz w:val="21"/>
                <w:szCs w:val="21"/>
              </w:rPr>
              <w:t>1.5–2 oz</w:t>
            </w:r>
            <w:r>
              <w:rPr>
                <w:rFonts w:ascii="Arial" w:hAnsi="Arial" w:cs="Arial"/>
                <w:color w:val="000000"/>
                <w:sz w:val="21"/>
                <w:szCs w:val="21"/>
              </w:rPr>
              <w:t>.</w:t>
            </w:r>
            <w:r w:rsidRPr="00AD4310">
              <w:rPr>
                <w:rFonts w:ascii="Arial" w:hAnsi="Arial" w:cs="Arial"/>
                <w:color w:val="000000"/>
                <w:sz w:val="21"/>
                <w:szCs w:val="21"/>
              </w:rPr>
              <w:t>, 45–60 m</w:t>
            </w:r>
            <w:r>
              <w:rPr>
                <w:rFonts w:ascii="Arial" w:hAnsi="Arial" w:cs="Arial"/>
                <w:color w:val="000000"/>
                <w:sz w:val="21"/>
                <w:szCs w:val="21"/>
              </w:rPr>
              <w:t>L</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rsidR="00557BE3" w:rsidRPr="00AD4310" w:rsidRDefault="00557BE3" w:rsidP="00557BE3">
            <w:pPr>
              <w:spacing w:before="60" w:after="60"/>
              <w:rPr>
                <w:rFonts w:ascii="Arial" w:hAnsi="Arial" w:cs="Arial"/>
                <w:color w:val="000000"/>
                <w:sz w:val="21"/>
                <w:szCs w:val="21"/>
              </w:rPr>
            </w:pPr>
            <w:r w:rsidRPr="00AD4310">
              <w:rPr>
                <w:rFonts w:ascii="Arial" w:hAnsi="Arial" w:cs="Arial"/>
                <w:color w:val="000000"/>
                <w:sz w:val="21"/>
                <w:szCs w:val="21"/>
              </w:rPr>
              <w:t>100 mg</w:t>
            </w:r>
          </w:p>
        </w:tc>
      </w:tr>
    </w:tbl>
    <w:p w:rsidR="00557BE3" w:rsidRPr="00785D4D" w:rsidRDefault="00557BE3" w:rsidP="00557BE3">
      <w:pPr>
        <w:ind w:left="720"/>
        <w:rPr>
          <w:rFonts w:asciiTheme="minorHAnsi" w:hAnsiTheme="minorHAnsi" w:cstheme="minorHAnsi"/>
          <w:i/>
          <w:sz w:val="12"/>
          <w:szCs w:val="12"/>
        </w:rPr>
      </w:pPr>
    </w:p>
    <w:p w:rsidR="00557BE3" w:rsidRPr="00785D4D" w:rsidRDefault="00557BE3" w:rsidP="00557BE3">
      <w:pPr>
        <w:ind w:left="720"/>
        <w:rPr>
          <w:rFonts w:asciiTheme="minorHAnsi" w:hAnsiTheme="minorHAnsi" w:cstheme="minorHAnsi"/>
          <w:i/>
          <w:sz w:val="20"/>
          <w:szCs w:val="20"/>
        </w:rPr>
      </w:pPr>
      <w:r w:rsidRPr="00FC2F6C">
        <w:rPr>
          <w:rFonts w:asciiTheme="minorHAnsi" w:hAnsiTheme="minorHAnsi" w:cstheme="minorHAnsi"/>
          <w:i/>
          <w:sz w:val="20"/>
        </w:rPr>
        <w:t>(</w:t>
      </w:r>
      <w:hyperlink r:id="rId510" w:history="1">
        <w:r w:rsidRPr="00785D4D">
          <w:rPr>
            <w:rStyle w:val="Hyperlink"/>
            <w:rFonts w:asciiTheme="minorHAnsi" w:hAnsiTheme="minorHAnsi" w:cstheme="minorHAnsi"/>
            <w:i/>
            <w:sz w:val="20"/>
            <w:szCs w:val="20"/>
          </w:rPr>
          <w:t>https://en.wikipedia.org/wiki/Coffee</w:t>
        </w:r>
      </w:hyperlink>
      <w:r>
        <w:rPr>
          <w:rFonts w:asciiTheme="minorHAnsi" w:hAnsiTheme="minorHAnsi" w:cstheme="minorHAnsi"/>
          <w:i/>
          <w:sz w:val="20"/>
          <w:szCs w:val="20"/>
        </w:rPr>
        <w:t>)</w:t>
      </w:r>
    </w:p>
    <w:p w:rsidR="00557BE3" w:rsidRPr="004721D2"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 xml:space="preserve">The lesser known alkaloid in coffee is </w:t>
      </w:r>
      <w:r w:rsidRPr="004A1A9C">
        <w:rPr>
          <w:rFonts w:ascii="Arial" w:hAnsi="Arial" w:cs="Arial"/>
          <w:b/>
          <w:sz w:val="22"/>
          <w:szCs w:val="22"/>
        </w:rPr>
        <w:t>trigonelline</w:t>
      </w:r>
      <w:r>
        <w:rPr>
          <w:rFonts w:ascii="Arial" w:hAnsi="Arial" w:cs="Arial"/>
          <w:sz w:val="22"/>
          <w:szCs w:val="22"/>
        </w:rPr>
        <w:t>. Although its concentration is slightly less than that of caffeine, trigonelline is responsible for many of the compounds that give coffee its flavor and aroma. Unlike caffeine, trigonelline readily decomposes during roasting, when the temperatures approach 160 °C. At this temperature, studies have shown that 60% of the initial trigonelline is decomposed during pyrolysis to form carbon dioxide, water and aromatic compounds called pyridines. Pyridines have the greatest aromatic contribution and are responsible for the distinct nutty/roasty aromas found in coffee. Trigonelline and the pyridine products of pyrolysis are included in the figure below.</w:t>
      </w:r>
    </w:p>
    <w:p w:rsidR="00557BE3" w:rsidRDefault="00557BE3" w:rsidP="00557BE3">
      <w:pPr>
        <w:rPr>
          <w:rFonts w:ascii="Arial" w:hAnsi="Arial" w:cs="Arial"/>
          <w:sz w:val="22"/>
          <w:szCs w:val="22"/>
        </w:rPr>
      </w:pPr>
    </w:p>
    <w:p w:rsidR="00557BE3" w:rsidRPr="00E16FE2" w:rsidRDefault="00557BE3" w:rsidP="00557BE3">
      <w:pPr>
        <w:ind w:left="540"/>
        <w:rPr>
          <w:rFonts w:ascii="Arial" w:hAnsi="Arial" w:cs="Arial"/>
          <w:sz w:val="22"/>
          <w:szCs w:val="22"/>
        </w:rPr>
      </w:pPr>
      <w:r>
        <w:rPr>
          <w:noProof/>
        </w:rPr>
        <w:lastRenderedPageBreak/>
        <w:drawing>
          <wp:inline distT="0" distB="0" distL="0" distR="0" wp14:anchorId="4857422B" wp14:editId="56924EE6">
            <wp:extent cx="5229630" cy="3615267"/>
            <wp:effectExtent l="0" t="0" r="9525" b="444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262162" cy="3637756"/>
                    </a:xfrm>
                    <a:prstGeom prst="rect">
                      <a:avLst/>
                    </a:prstGeom>
                  </pic:spPr>
                </pic:pic>
              </a:graphicData>
            </a:graphic>
          </wp:inline>
        </w:drawing>
      </w:r>
    </w:p>
    <w:p w:rsidR="00557BE3" w:rsidRPr="005C1623" w:rsidRDefault="00557BE3" w:rsidP="00557BE3">
      <w:pPr>
        <w:rPr>
          <w:rFonts w:asciiTheme="minorHAnsi" w:hAnsiTheme="minorHAnsi" w:cstheme="minorHAnsi"/>
          <w:i/>
          <w:sz w:val="6"/>
          <w:szCs w:val="6"/>
        </w:rPr>
      </w:pPr>
      <w:r w:rsidRPr="00785D4D">
        <w:rPr>
          <w:rFonts w:asciiTheme="minorHAnsi" w:hAnsiTheme="minorHAnsi" w:cstheme="minorHAnsi"/>
          <w:i/>
          <w:sz w:val="22"/>
          <w:szCs w:val="22"/>
        </w:rPr>
        <w:tab/>
      </w:r>
    </w:p>
    <w:p w:rsidR="00557BE3" w:rsidRPr="00785D4D" w:rsidRDefault="00557BE3" w:rsidP="00557BE3">
      <w:pPr>
        <w:ind w:left="720"/>
        <w:rPr>
          <w:rFonts w:asciiTheme="minorHAnsi" w:hAnsiTheme="minorHAnsi" w:cstheme="minorHAnsi"/>
          <w:i/>
          <w:sz w:val="20"/>
          <w:szCs w:val="20"/>
        </w:rPr>
      </w:pPr>
      <w:r w:rsidRPr="005C1623">
        <w:rPr>
          <w:rFonts w:asciiTheme="minorHAnsi" w:hAnsiTheme="minorHAnsi" w:cstheme="minorHAnsi"/>
          <w:i/>
          <w:sz w:val="20"/>
          <w:szCs w:val="20"/>
        </w:rPr>
        <w:t>(</w:t>
      </w:r>
      <w:hyperlink r:id="rId512" w:history="1">
        <w:r w:rsidRPr="00785D4D">
          <w:rPr>
            <w:rStyle w:val="Hyperlink"/>
            <w:rFonts w:asciiTheme="minorHAnsi" w:hAnsiTheme="minorHAnsi" w:cstheme="minorHAnsi"/>
            <w:i/>
            <w:sz w:val="20"/>
            <w:szCs w:val="20"/>
          </w:rPr>
          <w:t>http://pubs.acs.org/doi/pdfplus/10.1021/jf5008538</w:t>
        </w:r>
      </w:hyperlink>
      <w:r w:rsidRPr="00785D4D">
        <w:rPr>
          <w:rFonts w:asciiTheme="minorHAnsi" w:hAnsiTheme="minorHAnsi" w:cstheme="minorHAnsi"/>
          <w:i/>
          <w:sz w:val="20"/>
          <w:szCs w:val="20"/>
        </w:rPr>
        <w:t>)</w:t>
      </w:r>
    </w:p>
    <w:p w:rsidR="00557BE3" w:rsidRPr="00F53E88" w:rsidRDefault="00557BE3" w:rsidP="00557BE3">
      <w:pPr>
        <w:rPr>
          <w:rFonts w:ascii="Arial" w:hAnsi="Arial" w:cs="Arial"/>
          <w:sz w:val="22"/>
          <w:szCs w:val="22"/>
        </w:rPr>
      </w:pPr>
    </w:p>
    <w:p w:rsidR="00557BE3" w:rsidRPr="00297C7E" w:rsidRDefault="00557BE3" w:rsidP="00557BE3">
      <w:pPr>
        <w:rPr>
          <w:rFonts w:ascii="Arial" w:hAnsi="Arial" w:cs="Arial"/>
          <w:b/>
          <w:sz w:val="22"/>
        </w:rPr>
      </w:pPr>
      <w:r w:rsidRPr="00297C7E">
        <w:rPr>
          <w:rFonts w:asciiTheme="minorHAnsi" w:hAnsiTheme="minorHAnsi" w:cstheme="minorHAnsi"/>
          <w:sz w:val="18"/>
          <w:szCs w:val="20"/>
        </w:rPr>
        <w:tab/>
      </w:r>
      <w:r w:rsidRPr="00297C7E">
        <w:rPr>
          <w:rFonts w:ascii="Arial" w:hAnsi="Arial" w:cs="Arial"/>
          <w:b/>
          <w:sz w:val="22"/>
        </w:rPr>
        <w:t>Chlorogenic acids</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 xml:space="preserve">Chlorogenic acid is the major polyphenolic compound in coffee, making up 12% of the weight of the raw bean. This compound, long known as an antioxidant, slows the release of glucose into the bloodstream after a meal. This could be one of the compounds that explains how drinking coffee provides some protection against developing type 2 diabetes. During roasting, unlike caffeine, chlorogenic acids readily hydrolyze to form free phenolic acids like quinic acid and caffeic acid. Chlorogenic acid can also dehydrate to form the bitter tasting chlorogenic lactones. Upon further roasting, these lactones break down through multiple steps to form multiply hydroxylated phenylindanes which yield a lingering, harsh type of bitter sensation in coffee taste. The quinic acid that is formed can </w:t>
      </w:r>
      <w:r w:rsidR="00973CDD">
        <w:rPr>
          <w:rFonts w:ascii="Arial" w:hAnsi="Arial" w:cs="Arial"/>
          <w:sz w:val="22"/>
          <w:szCs w:val="22"/>
        </w:rPr>
        <w:t>isomerize</w:t>
      </w:r>
      <w:r>
        <w:rPr>
          <w:rFonts w:ascii="Arial" w:hAnsi="Arial" w:cs="Arial"/>
          <w:sz w:val="22"/>
          <w:szCs w:val="22"/>
        </w:rPr>
        <w:t xml:space="preserve"> to form quinide. It is this form of quinide that can hydrolyze back into quinic acid as it is exposed to hot water during brewing, increasing the overall acidity of the final beverage. This also explains why coffee becomes more acidic the longer it is held at high temperatures for serving.</w:t>
      </w:r>
    </w:p>
    <w:p w:rsidR="00557BE3" w:rsidRDefault="00557BE3" w:rsidP="00557BE3">
      <w:pPr>
        <w:ind w:left="-90"/>
        <w:rPr>
          <w:rFonts w:ascii="Arial" w:hAnsi="Arial" w:cs="Arial"/>
          <w:sz w:val="22"/>
          <w:szCs w:val="22"/>
        </w:rPr>
      </w:pPr>
      <w:r>
        <w:rPr>
          <w:noProof/>
        </w:rPr>
        <w:lastRenderedPageBreak/>
        <w:drawing>
          <wp:inline distT="0" distB="0" distL="0" distR="0" wp14:anchorId="45E9C13E" wp14:editId="33A752BF">
            <wp:extent cx="6089014" cy="3192087"/>
            <wp:effectExtent l="0" t="0" r="762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104267" cy="3200083"/>
                    </a:xfrm>
                    <a:prstGeom prst="rect">
                      <a:avLst/>
                    </a:prstGeom>
                  </pic:spPr>
                </pic:pic>
              </a:graphicData>
            </a:graphic>
          </wp:inline>
        </w:drawing>
      </w:r>
    </w:p>
    <w:p w:rsidR="00557BE3" w:rsidRPr="001E687E" w:rsidRDefault="00557BE3" w:rsidP="00557BE3">
      <w:pPr>
        <w:rPr>
          <w:rFonts w:ascii="Arial" w:hAnsi="Arial" w:cs="Arial"/>
          <w:sz w:val="6"/>
          <w:szCs w:val="6"/>
        </w:rPr>
      </w:pPr>
    </w:p>
    <w:p w:rsidR="00557BE3" w:rsidRPr="00AD7B6E" w:rsidRDefault="00557BE3" w:rsidP="00557BE3">
      <w:pPr>
        <w:jc w:val="center"/>
        <w:rPr>
          <w:rFonts w:asciiTheme="minorHAnsi" w:hAnsiTheme="minorHAnsi" w:cstheme="minorHAnsi"/>
          <w:i/>
          <w:sz w:val="22"/>
          <w:szCs w:val="22"/>
        </w:rPr>
      </w:pPr>
      <w:r w:rsidRPr="00AD7B6E">
        <w:rPr>
          <w:rFonts w:asciiTheme="minorHAnsi" w:hAnsiTheme="minorHAnsi" w:cstheme="minorHAnsi"/>
          <w:i/>
          <w:sz w:val="22"/>
          <w:szCs w:val="22"/>
        </w:rPr>
        <w:t>The dehydration of 5-O-Caffeoylquinc acid (chlorogenic acid) to pro</w:t>
      </w:r>
      <w:r>
        <w:rPr>
          <w:rFonts w:asciiTheme="minorHAnsi" w:hAnsiTheme="minorHAnsi" w:cstheme="minorHAnsi"/>
          <w:i/>
          <w:sz w:val="22"/>
          <w:szCs w:val="22"/>
        </w:rPr>
        <w:t>duce lactones and phenylindanes</w:t>
      </w:r>
    </w:p>
    <w:p w:rsidR="00557BE3" w:rsidRPr="00AD7B6E" w:rsidRDefault="00557BE3" w:rsidP="00557BE3">
      <w:pPr>
        <w:rPr>
          <w:rFonts w:asciiTheme="minorHAnsi" w:hAnsiTheme="minorHAnsi" w:cstheme="minorHAnsi"/>
          <w:i/>
          <w:sz w:val="6"/>
          <w:szCs w:val="6"/>
        </w:rPr>
      </w:pPr>
    </w:p>
    <w:p w:rsidR="00557BE3" w:rsidRPr="00AD7B6E" w:rsidRDefault="00557BE3" w:rsidP="00557BE3">
      <w:pPr>
        <w:rPr>
          <w:rFonts w:asciiTheme="minorHAnsi" w:hAnsiTheme="minorHAnsi" w:cstheme="minorHAnsi"/>
          <w:i/>
          <w:sz w:val="20"/>
          <w:szCs w:val="22"/>
        </w:rPr>
      </w:pPr>
      <w:r w:rsidRPr="00AD7B6E">
        <w:rPr>
          <w:rFonts w:asciiTheme="minorHAnsi" w:hAnsiTheme="minorHAnsi" w:cstheme="minorHAnsi"/>
          <w:i/>
          <w:sz w:val="20"/>
          <w:szCs w:val="22"/>
        </w:rPr>
        <w:t>(</w:t>
      </w:r>
      <w:hyperlink r:id="rId514" w:history="1">
        <w:r w:rsidRPr="00AD7B6E">
          <w:rPr>
            <w:rStyle w:val="Hyperlink"/>
            <w:rFonts w:asciiTheme="minorHAnsi" w:hAnsiTheme="minorHAnsi" w:cstheme="minorHAnsi"/>
            <w:i/>
            <w:sz w:val="20"/>
            <w:szCs w:val="22"/>
          </w:rPr>
          <w:t>http://pubs.acs.org/doi/pdf/10.1021/cen-v085n038.p032</w:t>
        </w:r>
      </w:hyperlink>
      <w:r w:rsidRPr="00AD7B6E">
        <w:rPr>
          <w:rFonts w:asciiTheme="minorHAnsi" w:hAnsiTheme="minorHAnsi" w:cstheme="minorHAnsi"/>
          <w:i/>
          <w:sz w:val="20"/>
          <w:szCs w:val="22"/>
        </w:rPr>
        <w:t>)</w:t>
      </w:r>
    </w:p>
    <w:p w:rsidR="00557BE3" w:rsidRPr="00AD7B6E" w:rsidRDefault="00557BE3" w:rsidP="00557BE3">
      <w:pPr>
        <w:rPr>
          <w:rFonts w:ascii="Arial" w:hAnsi="Arial" w:cs="Arial"/>
          <w:sz w:val="22"/>
          <w:szCs w:val="22"/>
        </w:rPr>
      </w:pPr>
    </w:p>
    <w:p w:rsidR="00557BE3" w:rsidRDefault="00557BE3" w:rsidP="00557BE3">
      <w:pPr>
        <w:rPr>
          <w:noProof/>
        </w:rPr>
      </w:pPr>
      <w:r w:rsidRPr="00AD7B6E">
        <w:rPr>
          <w:rFonts w:ascii="Arial" w:hAnsi="Arial" w:cs="Arial"/>
          <w:noProof/>
          <w:sz w:val="22"/>
          <w:szCs w:val="22"/>
        </w:rPr>
        <mc:AlternateContent>
          <mc:Choice Requires="wps">
            <w:drawing>
              <wp:anchor distT="45720" distB="45720" distL="114300" distR="114300" simplePos="0" relativeHeight="252319744" behindDoc="0" locked="0" layoutInCell="1" allowOverlap="1" wp14:anchorId="351E4074" wp14:editId="649B7E86">
                <wp:simplePos x="0" y="0"/>
                <wp:positionH relativeFrom="column">
                  <wp:posOffset>3075305</wp:posOffset>
                </wp:positionH>
                <wp:positionV relativeFrom="paragraph">
                  <wp:posOffset>2747645</wp:posOffset>
                </wp:positionV>
                <wp:extent cx="2842895" cy="1404620"/>
                <wp:effectExtent l="0" t="0" r="0" b="0"/>
                <wp:wrapThrough wrapText="bothSides">
                  <wp:wrapPolygon edited="0">
                    <wp:start x="0" y="0"/>
                    <wp:lineTo x="0" y="20765"/>
                    <wp:lineTo x="21421" y="20765"/>
                    <wp:lineTo x="21421" y="0"/>
                    <wp:lineTo x="0" y="0"/>
                  </wp:wrapPolygon>
                </wp:wrapThrough>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895" cy="1404620"/>
                        </a:xfrm>
                        <a:prstGeom prst="rect">
                          <a:avLst/>
                        </a:prstGeom>
                        <a:solidFill>
                          <a:srgbClr val="FFFFFF"/>
                        </a:solidFill>
                        <a:ln w="9525">
                          <a:noFill/>
                          <a:miter lim="800000"/>
                          <a:headEnd/>
                          <a:tailEnd/>
                        </a:ln>
                      </wps:spPr>
                      <wps:txbx>
                        <w:txbxContent>
                          <w:p w:rsidR="001F5216" w:rsidRPr="00AD7B6E" w:rsidRDefault="001F5216" w:rsidP="00557BE3">
                            <w:pPr>
                              <w:jc w:val="center"/>
                              <w:rPr>
                                <w:rFonts w:asciiTheme="minorHAnsi" w:hAnsiTheme="minorHAnsi" w:cstheme="minorHAnsi"/>
                                <w:i/>
                              </w:rPr>
                            </w:pPr>
                            <w:r w:rsidRPr="00AD7B6E">
                              <w:rPr>
                                <w:rFonts w:asciiTheme="minorHAnsi" w:hAnsiTheme="minorHAnsi" w:cstheme="minorHAnsi"/>
                                <w:i/>
                              </w:rPr>
                              <w:t>Other products of the roasting of coffee</w:t>
                            </w:r>
                          </w:p>
                          <w:p w:rsidR="001F5216" w:rsidRPr="00AD7B6E" w:rsidRDefault="001F5216" w:rsidP="00557BE3">
                            <w:pPr>
                              <w:rPr>
                                <w:rFonts w:asciiTheme="minorHAnsi" w:hAnsiTheme="minorHAnsi" w:cstheme="minorHAnsi"/>
                                <w:i/>
                                <w:sz w:val="6"/>
                              </w:rPr>
                            </w:pPr>
                          </w:p>
                          <w:p w:rsidR="001F5216" w:rsidRPr="00AD7B6E" w:rsidRDefault="001F5216" w:rsidP="00557BE3">
                            <w:pPr>
                              <w:rPr>
                                <w:rFonts w:asciiTheme="minorHAnsi" w:hAnsiTheme="minorHAnsi" w:cstheme="minorHAnsi"/>
                                <w:i/>
                                <w:sz w:val="20"/>
                                <w:szCs w:val="20"/>
                              </w:rPr>
                            </w:pPr>
                            <w:r w:rsidRPr="00FC2F6C">
                              <w:rPr>
                                <w:rFonts w:asciiTheme="minorHAnsi" w:hAnsiTheme="minorHAnsi" w:cstheme="minorHAnsi"/>
                                <w:i/>
                                <w:sz w:val="20"/>
                              </w:rPr>
                              <w:t>(</w:t>
                            </w:r>
                            <w:hyperlink r:id="rId515" w:history="1">
                              <w:r w:rsidRPr="00AD7B6E">
                                <w:rPr>
                                  <w:rStyle w:val="Hyperlink"/>
                                  <w:rFonts w:asciiTheme="minorHAnsi" w:hAnsiTheme="minorHAnsi" w:cstheme="minorHAnsi"/>
                                  <w:i/>
                                  <w:sz w:val="20"/>
                                  <w:szCs w:val="20"/>
                                </w:rPr>
                                <w:t>https://www.coffeechemistry.com/send/6-published-articles/19-organic-acids-revisited</w:t>
                              </w:r>
                            </w:hyperlink>
                            <w:r w:rsidRPr="00AD7B6E">
                              <w:rPr>
                                <w:rStyle w:val="Hyperlink"/>
                                <w:rFonts w:asciiTheme="minorHAnsi" w:hAnsiTheme="minorHAnsi" w:cs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4" type="#_x0000_t202" style="position:absolute;margin-left:242.15pt;margin-top:216.35pt;width:223.85pt;height:110.6pt;z-index:25231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" stroked="f">
                <v:textbox style="mso-fit-shape-to-text:t">
                  <w:txbxContent>
                    <w:p w:rsidR="001F5216" w:rsidRPr="00AD7B6E" w:rsidRDefault="001F5216" w:rsidP="00557BE3">
                      <w:pPr>
                        <w:jc w:val="center"/>
                        <w:rPr>
                          <w:rFonts w:asciiTheme="minorHAnsi" w:hAnsiTheme="minorHAnsi" w:cstheme="minorHAnsi"/>
                          <w:i/>
                        </w:rPr>
                      </w:pPr>
                      <w:r w:rsidRPr="00AD7B6E">
                        <w:rPr>
                          <w:rFonts w:asciiTheme="minorHAnsi" w:hAnsiTheme="minorHAnsi" w:cstheme="minorHAnsi"/>
                          <w:i/>
                        </w:rPr>
                        <w:t>Other products of the roasting of coffee</w:t>
                      </w:r>
                    </w:p>
                    <w:p w:rsidR="001F5216" w:rsidRPr="00AD7B6E" w:rsidRDefault="001F5216" w:rsidP="00557BE3">
                      <w:pPr>
                        <w:rPr>
                          <w:rFonts w:asciiTheme="minorHAnsi" w:hAnsiTheme="minorHAnsi" w:cstheme="minorHAnsi"/>
                          <w:i/>
                          <w:sz w:val="6"/>
                        </w:rPr>
                      </w:pPr>
                    </w:p>
                    <w:p w:rsidR="001F5216" w:rsidRPr="00AD7B6E" w:rsidRDefault="001F5216" w:rsidP="00557BE3">
                      <w:pPr>
                        <w:rPr>
                          <w:rFonts w:asciiTheme="minorHAnsi" w:hAnsiTheme="minorHAnsi" w:cstheme="minorHAnsi"/>
                          <w:i/>
                          <w:sz w:val="20"/>
                          <w:szCs w:val="20"/>
                        </w:rPr>
                      </w:pPr>
                      <w:r w:rsidRPr="00FC2F6C">
                        <w:rPr>
                          <w:rFonts w:asciiTheme="minorHAnsi" w:hAnsiTheme="minorHAnsi" w:cstheme="minorHAnsi"/>
                          <w:i/>
                          <w:sz w:val="20"/>
                        </w:rPr>
                        <w:t>(</w:t>
                      </w:r>
                      <w:hyperlink r:id="rId516" w:history="1">
                        <w:r w:rsidRPr="00AD7B6E">
                          <w:rPr>
                            <w:rStyle w:val="Hyperlink"/>
                            <w:rFonts w:asciiTheme="minorHAnsi" w:hAnsiTheme="minorHAnsi" w:cstheme="minorHAnsi"/>
                            <w:i/>
                            <w:sz w:val="20"/>
                            <w:szCs w:val="20"/>
                          </w:rPr>
                          <w:t>https://www.coffeechemistry.com/send/6-published-articles/19-organic-acids-revisited</w:t>
                        </w:r>
                      </w:hyperlink>
                      <w:r w:rsidRPr="00AD7B6E">
                        <w:rPr>
                          <w:rStyle w:val="Hyperlink"/>
                          <w:rFonts w:asciiTheme="minorHAnsi" w:hAnsiTheme="minorHAnsi" w:cstheme="minorHAnsi"/>
                          <w:i/>
                          <w:sz w:val="20"/>
                          <w:szCs w:val="20"/>
                        </w:rPr>
                        <w:t>)</w:t>
                      </w:r>
                    </w:p>
                  </w:txbxContent>
                </v:textbox>
                <w10:wrap type="through"/>
              </v:shape>
            </w:pict>
          </mc:Fallback>
        </mc:AlternateContent>
      </w:r>
      <w:r>
        <w:rPr>
          <w:noProof/>
        </w:rPr>
        <w:drawing>
          <wp:inline distT="0" distB="0" distL="0" distR="0" wp14:anchorId="3C51D975" wp14:editId="2B10443B">
            <wp:extent cx="2975870" cy="21945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3029825" cy="2234349"/>
                    </a:xfrm>
                    <a:prstGeom prst="rect">
                      <a:avLst/>
                    </a:prstGeom>
                  </pic:spPr>
                </pic:pic>
              </a:graphicData>
            </a:graphic>
          </wp:inline>
        </w:drawing>
      </w:r>
      <w:r w:rsidRPr="00F316FD">
        <w:rPr>
          <w:noProof/>
        </w:rPr>
        <w:t xml:space="preserve"> </w:t>
      </w:r>
      <w:r>
        <w:rPr>
          <w:noProof/>
        </w:rPr>
        <w:drawing>
          <wp:inline distT="0" distB="0" distL="0" distR="0" wp14:anchorId="2A166666" wp14:editId="38631E2A">
            <wp:extent cx="2792861" cy="1654233"/>
            <wp:effectExtent l="0" t="0" r="7620" b="317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806181" cy="1662122"/>
                    </a:xfrm>
                    <a:prstGeom prst="rect">
                      <a:avLst/>
                    </a:prstGeom>
                  </pic:spPr>
                </pic:pic>
              </a:graphicData>
            </a:graphic>
          </wp:inline>
        </w:drawing>
      </w:r>
      <w:r w:rsidRPr="00F316FD">
        <w:rPr>
          <w:noProof/>
        </w:rPr>
        <w:t xml:space="preserve"> </w:t>
      </w:r>
      <w:r>
        <w:rPr>
          <w:noProof/>
        </w:rPr>
        <w:drawing>
          <wp:inline distT="0" distB="0" distL="0" distR="0" wp14:anchorId="4D88F332" wp14:editId="19E69903">
            <wp:extent cx="2776451" cy="1953017"/>
            <wp:effectExtent l="0" t="0" r="508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2805208" cy="1973245"/>
                    </a:xfrm>
                    <a:prstGeom prst="rect">
                      <a:avLst/>
                    </a:prstGeom>
                  </pic:spPr>
                </pic:pic>
              </a:graphicData>
            </a:graphic>
          </wp:inline>
        </w:drawing>
      </w:r>
    </w:p>
    <w:p w:rsidR="00557BE3" w:rsidRPr="00F316FD" w:rsidRDefault="00557BE3" w:rsidP="00557BE3">
      <w:pPr>
        <w:rPr>
          <w:rFonts w:ascii="Arial" w:hAnsi="Arial" w:cs="Arial"/>
          <w:sz w:val="22"/>
          <w:szCs w:val="22"/>
        </w:rPr>
      </w:pPr>
    </w:p>
    <w:p w:rsidR="00557BE3" w:rsidRPr="00297C7E" w:rsidRDefault="00557BE3" w:rsidP="00557BE3">
      <w:pPr>
        <w:rPr>
          <w:rFonts w:ascii="Arial" w:hAnsi="Arial" w:cs="Arial"/>
          <w:b/>
          <w:sz w:val="22"/>
        </w:rPr>
      </w:pPr>
      <w:r w:rsidRPr="00297C7E">
        <w:rPr>
          <w:rFonts w:ascii="Arial" w:hAnsi="Arial" w:cs="Arial"/>
          <w:b/>
          <w:sz w:val="22"/>
        </w:rPr>
        <w:lastRenderedPageBreak/>
        <w:tab/>
        <w:t>Organic acids</w:t>
      </w:r>
    </w:p>
    <w:p w:rsidR="00557BE3" w:rsidRPr="00F53E88" w:rsidRDefault="00557BE3" w:rsidP="00557BE3">
      <w:pPr>
        <w:rPr>
          <w:rFonts w:ascii="Arial" w:hAnsi="Arial" w:cs="Arial"/>
        </w:rPr>
      </w:pPr>
    </w:p>
    <w:p w:rsidR="00557BE3" w:rsidRPr="005C1623" w:rsidRDefault="00557BE3" w:rsidP="00557BE3">
      <w:pPr>
        <w:rPr>
          <w:rFonts w:ascii="Arial" w:hAnsi="Arial" w:cs="Arial"/>
          <w:sz w:val="22"/>
          <w:szCs w:val="22"/>
        </w:rPr>
      </w:pPr>
      <w:r>
        <w:rPr>
          <w:rFonts w:ascii="Arial" w:hAnsi="Arial" w:cs="Arial"/>
          <w:b/>
        </w:rPr>
        <w:tab/>
      </w:r>
      <w:r>
        <w:rPr>
          <w:rFonts w:ascii="Arial" w:hAnsi="Arial" w:cs="Arial"/>
          <w:sz w:val="22"/>
          <w:szCs w:val="22"/>
        </w:rPr>
        <w:t xml:space="preserve"> The acid profile of a coffee is like a fingerprint. The origin of the coffee can be confirmed by using its unique acid profile. The specific acids present, as well as their quantity, is part genetics and part environment. </w:t>
      </w:r>
      <w:r w:rsidRPr="00F52A77">
        <w:rPr>
          <w:rFonts w:ascii="Arial" w:hAnsi="Arial" w:cs="Arial"/>
          <w:i/>
          <w:sz w:val="22"/>
          <w:szCs w:val="22"/>
        </w:rPr>
        <w:t>Coffea arabica</w:t>
      </w:r>
      <w:r>
        <w:rPr>
          <w:rFonts w:ascii="Arial" w:hAnsi="Arial" w:cs="Arial"/>
          <w:sz w:val="22"/>
          <w:szCs w:val="22"/>
        </w:rPr>
        <w:t xml:space="preserve"> beans contain more sugars and less acid than </w:t>
      </w:r>
      <w:r w:rsidRPr="00F52A77">
        <w:rPr>
          <w:rFonts w:ascii="Arial" w:hAnsi="Arial" w:cs="Arial"/>
          <w:i/>
          <w:sz w:val="22"/>
          <w:szCs w:val="22"/>
        </w:rPr>
        <w:t>Coffea robusta</w:t>
      </w:r>
      <w:r>
        <w:rPr>
          <w:rFonts w:ascii="Arial" w:hAnsi="Arial" w:cs="Arial"/>
          <w:sz w:val="22"/>
          <w:szCs w:val="22"/>
        </w:rPr>
        <w:t xml:space="preserve">. Arabica beans are grown at higher elevation and cooler temperatures. Coffee scientist Joseph Rivera states that “at cooler temperatures reaction rates decrease and the </w:t>
      </w:r>
      <w:r w:rsidRPr="00FC2F6C">
        <w:rPr>
          <w:rFonts w:ascii="Arial" w:hAnsi="Arial" w:cs="Arial"/>
          <w:sz w:val="22"/>
          <w:szCs w:val="22"/>
        </w:rPr>
        <w:t>plant effectively has more ‘time’ to pack nutrients and sugars into the beans”. (</w:t>
      </w:r>
      <w:hyperlink r:id="rId520" w:history="1">
        <w:r w:rsidRPr="00FC2F6C">
          <w:rPr>
            <w:rStyle w:val="Hyperlink"/>
            <w:rFonts w:ascii="Arial" w:hAnsi="Arial" w:cs="Arial"/>
            <w:sz w:val="22"/>
            <w:szCs w:val="22"/>
          </w:rPr>
          <w:t>https://www.coffeechemistry.com/send/6-published-articles/20-alchemy-in-the-roasting-lab-part-1</w:t>
        </w:r>
      </w:hyperlink>
      <w:r w:rsidRPr="00FC2F6C">
        <w:rPr>
          <w:rFonts w:ascii="Arial" w:hAnsi="Arial" w:cs="Arial"/>
          <w:sz w:val="22"/>
          <w:szCs w:val="22"/>
        </w:rPr>
        <w:t>) Altitude</w:t>
      </w:r>
      <w:r>
        <w:rPr>
          <w:rFonts w:ascii="Arial" w:hAnsi="Arial" w:cs="Arial"/>
          <w:sz w:val="22"/>
          <w:szCs w:val="22"/>
        </w:rPr>
        <w:t>, temperature, and humidity all are factors in the acid profile.</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Maturity of the bean when it is harvested is also important. Beans that are picked before the fruit is ripe will have more acid and little sugar. With these beans, the best thing to do is make French roast (burn them). The best roast for enjoying a coffee’s unique acid profile is a light or medium roast. In the darker roasts, many of the acids have just been reduced to charred carbon.</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Some acids, such as citric, malic, phytic, and chlorogenic, are contained in the raw bean before roasting, while others, such as acetic acid and quinic acid are the product of the pyrolytic reactions that occur during roasting. There are more than 30 organic acids in a cup of coffee. Which ones and their quantities depend of the bean and on the roast. The most abundant acids in coffee, in increasing order, are:</w:t>
      </w:r>
    </w:p>
    <w:p w:rsidR="00557BE3" w:rsidRDefault="00557BE3" w:rsidP="009F7F7E">
      <w:pPr>
        <w:pStyle w:val="ListParagraph"/>
        <w:numPr>
          <w:ilvl w:val="0"/>
          <w:numId w:val="49"/>
        </w:numPr>
        <w:spacing w:before="60"/>
        <w:ind w:left="720"/>
        <w:contextualSpacing w:val="0"/>
        <w:rPr>
          <w:rFonts w:ascii="Arial" w:hAnsi="Arial" w:cs="Arial"/>
          <w:sz w:val="22"/>
          <w:szCs w:val="22"/>
        </w:rPr>
      </w:pPr>
      <w:r>
        <w:rPr>
          <w:rFonts w:ascii="Arial" w:hAnsi="Arial" w:cs="Arial"/>
          <w:sz w:val="22"/>
          <w:szCs w:val="22"/>
        </w:rPr>
        <w:t>Phosphoric</w:t>
      </w:r>
    </w:p>
    <w:p w:rsidR="00557BE3" w:rsidRDefault="00557BE3" w:rsidP="009F7F7E">
      <w:pPr>
        <w:pStyle w:val="ListParagraph"/>
        <w:numPr>
          <w:ilvl w:val="0"/>
          <w:numId w:val="49"/>
        </w:numPr>
        <w:spacing w:before="60"/>
        <w:ind w:left="720"/>
        <w:contextualSpacing w:val="0"/>
        <w:rPr>
          <w:rFonts w:ascii="Arial" w:hAnsi="Arial" w:cs="Arial"/>
          <w:sz w:val="22"/>
          <w:szCs w:val="22"/>
        </w:rPr>
      </w:pPr>
      <w:r>
        <w:rPr>
          <w:rFonts w:ascii="Arial" w:hAnsi="Arial" w:cs="Arial"/>
          <w:sz w:val="22"/>
          <w:szCs w:val="22"/>
        </w:rPr>
        <w:t>Malic</w:t>
      </w:r>
    </w:p>
    <w:p w:rsidR="00557BE3" w:rsidRDefault="00557BE3" w:rsidP="009F7F7E">
      <w:pPr>
        <w:pStyle w:val="ListParagraph"/>
        <w:numPr>
          <w:ilvl w:val="0"/>
          <w:numId w:val="49"/>
        </w:numPr>
        <w:spacing w:before="60"/>
        <w:ind w:left="720"/>
        <w:contextualSpacing w:val="0"/>
        <w:rPr>
          <w:rFonts w:ascii="Arial" w:hAnsi="Arial" w:cs="Arial"/>
          <w:sz w:val="22"/>
          <w:szCs w:val="22"/>
        </w:rPr>
      </w:pPr>
      <w:r>
        <w:rPr>
          <w:rFonts w:ascii="Arial" w:hAnsi="Arial" w:cs="Arial"/>
          <w:sz w:val="22"/>
          <w:szCs w:val="22"/>
        </w:rPr>
        <w:t>Lactic</w:t>
      </w:r>
    </w:p>
    <w:p w:rsidR="00557BE3" w:rsidRDefault="00557BE3" w:rsidP="009F7F7E">
      <w:pPr>
        <w:pStyle w:val="ListParagraph"/>
        <w:numPr>
          <w:ilvl w:val="0"/>
          <w:numId w:val="49"/>
        </w:numPr>
        <w:spacing w:before="60"/>
        <w:ind w:left="720"/>
        <w:contextualSpacing w:val="0"/>
        <w:rPr>
          <w:rFonts w:ascii="Arial" w:hAnsi="Arial" w:cs="Arial"/>
          <w:sz w:val="22"/>
          <w:szCs w:val="22"/>
        </w:rPr>
      </w:pPr>
      <w:r>
        <w:rPr>
          <w:rFonts w:ascii="Arial" w:hAnsi="Arial" w:cs="Arial"/>
          <w:sz w:val="22"/>
          <w:szCs w:val="22"/>
        </w:rPr>
        <w:t>Acetic</w:t>
      </w:r>
    </w:p>
    <w:p w:rsidR="00557BE3" w:rsidRDefault="00557BE3" w:rsidP="009F7F7E">
      <w:pPr>
        <w:pStyle w:val="ListParagraph"/>
        <w:numPr>
          <w:ilvl w:val="0"/>
          <w:numId w:val="49"/>
        </w:numPr>
        <w:spacing w:before="60"/>
        <w:ind w:left="720"/>
        <w:contextualSpacing w:val="0"/>
        <w:rPr>
          <w:rFonts w:ascii="Arial" w:hAnsi="Arial" w:cs="Arial"/>
          <w:sz w:val="22"/>
          <w:szCs w:val="22"/>
        </w:rPr>
      </w:pPr>
      <w:r>
        <w:rPr>
          <w:rFonts w:ascii="Arial" w:hAnsi="Arial" w:cs="Arial"/>
          <w:sz w:val="22"/>
          <w:szCs w:val="22"/>
        </w:rPr>
        <w:t>Citric</w:t>
      </w:r>
    </w:p>
    <w:p w:rsidR="00557BE3" w:rsidRDefault="00557BE3" w:rsidP="009F7F7E">
      <w:pPr>
        <w:pStyle w:val="ListParagraph"/>
        <w:numPr>
          <w:ilvl w:val="0"/>
          <w:numId w:val="49"/>
        </w:numPr>
        <w:spacing w:before="60"/>
        <w:ind w:left="720"/>
        <w:contextualSpacing w:val="0"/>
        <w:rPr>
          <w:rFonts w:ascii="Arial" w:hAnsi="Arial" w:cs="Arial"/>
          <w:sz w:val="22"/>
          <w:szCs w:val="22"/>
        </w:rPr>
      </w:pPr>
      <w:r>
        <w:rPr>
          <w:rFonts w:ascii="Arial" w:hAnsi="Arial" w:cs="Arial"/>
          <w:sz w:val="22"/>
          <w:szCs w:val="22"/>
        </w:rPr>
        <w:t>Quinic</w:t>
      </w:r>
    </w:p>
    <w:p w:rsidR="00557BE3" w:rsidRDefault="00557BE3" w:rsidP="009F7F7E">
      <w:pPr>
        <w:pStyle w:val="ListParagraph"/>
        <w:numPr>
          <w:ilvl w:val="0"/>
          <w:numId w:val="49"/>
        </w:numPr>
        <w:spacing w:before="60"/>
        <w:ind w:left="720"/>
        <w:contextualSpacing w:val="0"/>
        <w:rPr>
          <w:rFonts w:ascii="Arial" w:hAnsi="Arial" w:cs="Arial"/>
          <w:sz w:val="22"/>
          <w:szCs w:val="22"/>
        </w:rPr>
      </w:pPr>
      <w:r>
        <w:rPr>
          <w:rFonts w:ascii="Arial" w:hAnsi="Arial" w:cs="Arial"/>
          <w:sz w:val="22"/>
          <w:szCs w:val="22"/>
        </w:rPr>
        <w:t>Chlorogenic</w:t>
      </w:r>
    </w:p>
    <w:p w:rsidR="00557BE3" w:rsidRDefault="00557BE3" w:rsidP="00557BE3">
      <w:pPr>
        <w:pStyle w:val="ListParagraph"/>
        <w:ind w:left="0"/>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Phosphoric acid is not an organic acid but is still present in coffee. It is formed by the decomposition of phytic acid and withstands further decomposition in the high heat of roasting. In fact, the darker the roast the higher the concentration of phosphoric acid becomes.</w:t>
      </w:r>
    </w:p>
    <w:p w:rsidR="00557BE3" w:rsidRPr="00557BE3" w:rsidRDefault="00557BE3" w:rsidP="00557BE3">
      <w:pPr>
        <w:rPr>
          <w:rFonts w:ascii="Arial" w:hAnsi="Arial" w:cs="Arial"/>
          <w:sz w:val="22"/>
          <w:szCs w:val="22"/>
        </w:rPr>
      </w:pPr>
      <w:r w:rsidRPr="00557BE3">
        <w:rPr>
          <w:rFonts w:ascii="Arial" w:hAnsi="Arial" w:cs="Arial"/>
          <w:sz w:val="22"/>
          <w:szCs w:val="22"/>
        </w:rPr>
        <w:t>(</w:t>
      </w:r>
      <w:hyperlink r:id="rId521" w:history="1">
        <w:r w:rsidRPr="00557BE3">
          <w:rPr>
            <w:rStyle w:val="Hyperlink"/>
            <w:rFonts w:ascii="Arial" w:hAnsi="Arial" w:cs="Arial"/>
            <w:sz w:val="22"/>
            <w:szCs w:val="22"/>
          </w:rPr>
          <w:t>https://www.coffeechemistry.com/send/6-published-articles/20-alchemy-in-the-roasting-lab-part-1</w:t>
        </w:r>
      </w:hyperlink>
      <w:r w:rsidRPr="00557BE3">
        <w:rPr>
          <w:rFonts w:ascii="Arial" w:hAnsi="Arial" w:cs="Arial"/>
          <w:sz w:val="22"/>
          <w:szCs w:val="22"/>
        </w:rPr>
        <w:t>)</w:t>
      </w:r>
    </w:p>
    <w:p w:rsidR="00557BE3" w:rsidRPr="00F645DB" w:rsidRDefault="00557BE3" w:rsidP="00557BE3">
      <w:pPr>
        <w:rPr>
          <w:rFonts w:ascii="Arial" w:hAnsi="Arial" w:cs="Arial"/>
          <w:sz w:val="22"/>
          <w:szCs w:val="22"/>
        </w:rPr>
      </w:pPr>
    </w:p>
    <w:p w:rsidR="00557BE3" w:rsidRPr="0052093A" w:rsidRDefault="00557BE3" w:rsidP="00557BE3">
      <w:pPr>
        <w:rPr>
          <w:rFonts w:ascii="Arial" w:hAnsi="Arial" w:cs="Arial"/>
        </w:rPr>
      </w:pPr>
      <w:r>
        <w:rPr>
          <w:rFonts w:ascii="Arial" w:hAnsi="Arial" w:cs="Arial"/>
          <w:b/>
        </w:rPr>
        <w:t>Brewing coffee for espresso drinks</w:t>
      </w:r>
    </w:p>
    <w:p w:rsidR="00557BE3" w:rsidRPr="00F766BF"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Principles of mixtures, solubility, reaction rates, entropy, and gases are all incorporated in brewing a cup of espresso. A cup of coffee is a mixture. If it has been made by a filter method, with no undissolved solids present, then it is a homogeneous mixture, or true solution. It if is like Turkish coffee, with a lot of undissolved solids settled to the bottom of the cup, then your drink is a heterogeneous mixture or a suspension. If you add milk, you are adding a colloid.</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 xml:space="preserve">In regards to solubility, temperature affects the number of solids that will dissolve, as well as what reactions will occur, and how fast they will happen. The optimum temperature for brewing coffee is between 88–93 °C, or 190–200 °F. Temperatures higher than this extract bitter compounds too quickly. At temperatures lower than 88 °C, fewer of the compounds that </w:t>
      </w:r>
      <w:r>
        <w:rPr>
          <w:rFonts w:ascii="Arial" w:hAnsi="Arial" w:cs="Arial"/>
          <w:sz w:val="22"/>
          <w:szCs w:val="22"/>
        </w:rPr>
        <w:lastRenderedPageBreak/>
        <w:t>give coffee its flavor will be dissolved. Which compounds dissolve and their final concentration depend on the type of coffee, the amount used, the amount of water added, the particle size of the grounds, and the length of time the grounds are in contact with the water.</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 xml:space="preserve">The best water to use in making coffee is one with a </w:t>
      </w:r>
      <w:r w:rsidRPr="005C1623">
        <w:rPr>
          <w:rFonts w:ascii="Arial" w:hAnsi="Arial" w:cs="Arial"/>
          <w:sz w:val="22"/>
          <w:szCs w:val="22"/>
        </w:rPr>
        <w:t>moderate mineral content with a near neutral pH, so that the final brew will have a pH close to 5. Some tap water is alkaline because water treatment plants adjust the pH to a value close to 8 in order to protect the water pipes. To decrease the pH of the alkaline tap water</w:t>
      </w:r>
      <w:r>
        <w:rPr>
          <w:rFonts w:ascii="Arial" w:hAnsi="Arial" w:cs="Arial"/>
          <w:sz w:val="22"/>
          <w:szCs w:val="22"/>
        </w:rPr>
        <w:t>,</w:t>
      </w:r>
      <w:r w:rsidRPr="005C1623">
        <w:rPr>
          <w:rFonts w:ascii="Arial" w:hAnsi="Arial" w:cs="Arial"/>
          <w:sz w:val="22"/>
          <w:szCs w:val="22"/>
        </w:rPr>
        <w:t xml:space="preserve"> a pinch of cream of tartar can be added to slightly lower the pH. Distilled water should not be used</w:t>
      </w:r>
      <w:r>
        <w:rPr>
          <w:rFonts w:ascii="Arial" w:hAnsi="Arial" w:cs="Arial"/>
          <w:sz w:val="22"/>
          <w:szCs w:val="22"/>
        </w:rPr>
        <w:t xml:space="preserve"> to brew coffee</w:t>
      </w:r>
      <w:r w:rsidRPr="005C1623">
        <w:rPr>
          <w:rFonts w:ascii="Arial" w:hAnsi="Arial" w:cs="Arial"/>
          <w:sz w:val="22"/>
          <w:szCs w:val="22"/>
        </w:rPr>
        <w:t>, because</w:t>
      </w:r>
      <w:r>
        <w:rPr>
          <w:rFonts w:ascii="Arial" w:hAnsi="Arial" w:cs="Arial"/>
          <w:sz w:val="22"/>
          <w:szCs w:val="22"/>
        </w:rPr>
        <w:t xml:space="preserve"> it makes a brew that tastes flat. Hard water also should not be used, as the CaCO</w:t>
      </w:r>
      <w:r w:rsidRPr="00571A7C">
        <w:rPr>
          <w:rFonts w:ascii="Arial" w:hAnsi="Arial" w:cs="Arial"/>
          <w:sz w:val="22"/>
          <w:szCs w:val="22"/>
          <w:vertAlign w:val="subscript"/>
        </w:rPr>
        <w:t>3</w:t>
      </w:r>
      <w:r>
        <w:rPr>
          <w:rFonts w:ascii="Arial" w:hAnsi="Arial" w:cs="Arial"/>
          <w:sz w:val="22"/>
          <w:szCs w:val="22"/>
        </w:rPr>
        <w:t xml:space="preserve"> and MgCO</w:t>
      </w:r>
      <w:r w:rsidRPr="00571A7C">
        <w:rPr>
          <w:rFonts w:ascii="Arial" w:hAnsi="Arial" w:cs="Arial"/>
          <w:sz w:val="22"/>
          <w:szCs w:val="22"/>
          <w:vertAlign w:val="subscript"/>
        </w:rPr>
        <w:t>3</w:t>
      </w:r>
      <w:r>
        <w:rPr>
          <w:rFonts w:ascii="Arial" w:hAnsi="Arial" w:cs="Arial"/>
          <w:sz w:val="22"/>
          <w:szCs w:val="22"/>
        </w:rPr>
        <w:t xml:space="preserve"> slow down flavor extraction. They also clog the pipes of the espresso machine. Softened water over-extracts coffee and imparts a salty flavor.</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Once the water is heated, it is forced though very finely ground dark roasted coffee grounds at 9 atm of pressure in 30 seconds. Espresso uses a dark roast, either French or Italian. Lighter roasts have a higher acid content that will lead to a very acidic final product. Three to four times more finely ground coffee is used in making each cup of espresso. Because it is so concentrated, it is served in small portions. The amount of caffeine in one serving of espresso is actually less than that in a serving of regular filtered coffee primarily because a serving of espresso is 45–60 mL while a regular coffee is 210 mL. However, if you compare concentrations, regular coffee has 40 mg/100 g of caffeine while espresso has 212mg/100g of caffeine; plus, espresso contains magnesium, B vitamins, niacin, and riboflavin, due to the coffee solids that are present.</w:t>
      </w:r>
    </w:p>
    <w:p w:rsidR="00557BE3" w:rsidRDefault="00557BE3" w:rsidP="00557BE3">
      <w:pPr>
        <w:rPr>
          <w:rFonts w:ascii="Arial" w:hAnsi="Arial" w:cs="Arial"/>
          <w:sz w:val="22"/>
          <w:szCs w:val="22"/>
        </w:rPr>
      </w:pPr>
    </w:p>
    <w:p w:rsidR="00557BE3" w:rsidRDefault="00557BE3" w:rsidP="00557BE3">
      <w:pPr>
        <w:ind w:firstLine="720"/>
        <w:rPr>
          <w:rFonts w:ascii="Arial" w:hAnsi="Arial" w:cs="Arial"/>
          <w:i/>
          <w:sz w:val="22"/>
          <w:szCs w:val="22"/>
        </w:rPr>
      </w:pPr>
      <w:r>
        <w:rPr>
          <w:rFonts w:ascii="Arial" w:hAnsi="Arial" w:cs="Arial"/>
          <w:sz w:val="22"/>
          <w:szCs w:val="22"/>
        </w:rPr>
        <w:t xml:space="preserve">High pressure forces more oils from the beans to form a creamy emulsion of oil droplets that contribute to a slow, prolonged release of coffee flavor in the mouth. Harold McGee, in his book </w:t>
      </w:r>
      <w:r w:rsidRPr="00382CE8">
        <w:rPr>
          <w:rFonts w:ascii="Arial" w:hAnsi="Arial" w:cs="Arial"/>
          <w:i/>
          <w:sz w:val="22"/>
          <w:szCs w:val="22"/>
        </w:rPr>
        <w:t>On Food and Cooking, the Science and Lore of the Kitchen</w:t>
      </w:r>
      <w:r>
        <w:rPr>
          <w:rFonts w:ascii="Arial" w:hAnsi="Arial" w:cs="Arial"/>
          <w:i/>
          <w:sz w:val="22"/>
          <w:szCs w:val="22"/>
        </w:rPr>
        <w:t>,</w:t>
      </w:r>
      <w:r>
        <w:rPr>
          <w:rFonts w:ascii="Arial" w:hAnsi="Arial" w:cs="Arial"/>
          <w:sz w:val="22"/>
          <w:szCs w:val="22"/>
        </w:rPr>
        <w:t xml:space="preserve"> describes this </w:t>
      </w:r>
      <w:r w:rsidRPr="00382CE8">
        <w:rPr>
          <w:rFonts w:ascii="Arial" w:hAnsi="Arial" w:cs="Arial"/>
          <w:i/>
          <w:sz w:val="22"/>
          <w:szCs w:val="22"/>
        </w:rPr>
        <w:t>crema</w:t>
      </w:r>
      <w:r>
        <w:rPr>
          <w:rFonts w:ascii="Arial" w:hAnsi="Arial" w:cs="Arial"/>
          <w:i/>
          <w:sz w:val="22"/>
          <w:szCs w:val="22"/>
        </w:rPr>
        <w:t>.</w:t>
      </w:r>
    </w:p>
    <w:p w:rsidR="00557BE3" w:rsidRPr="00566A3B" w:rsidRDefault="00557BE3" w:rsidP="00557BE3">
      <w:pPr>
        <w:ind w:firstLine="720"/>
        <w:rPr>
          <w:rFonts w:ascii="Arial" w:hAnsi="Arial" w:cs="Arial"/>
          <w:sz w:val="20"/>
          <w:szCs w:val="20"/>
        </w:rPr>
      </w:pPr>
    </w:p>
    <w:p w:rsidR="00557BE3" w:rsidRPr="00382CE8" w:rsidRDefault="00557BE3" w:rsidP="00557BE3">
      <w:pPr>
        <w:ind w:left="720" w:firstLine="720"/>
        <w:rPr>
          <w:rFonts w:ascii="Arial" w:hAnsi="Arial" w:cs="Arial"/>
          <w:sz w:val="20"/>
          <w:szCs w:val="20"/>
        </w:rPr>
      </w:pPr>
      <w:r>
        <w:rPr>
          <w:rFonts w:ascii="Arial" w:hAnsi="Arial" w:cs="Arial"/>
          <w:sz w:val="20"/>
          <w:szCs w:val="20"/>
        </w:rPr>
        <w:t>Another unique feature of espresso is the crema, the remarkably stable, creamy foam that develops from the brew and covers its surface. It’s the product of carbon dioxide gas still trapped in the ground coffee, and the mixture of dissolved and suspended carbohydrates, proteins, phenolic materials, and large pigment aggregates, all of which bond in one way or another to each other and hold the bubble walls together.</w:t>
      </w:r>
    </w:p>
    <w:p w:rsidR="00557BE3" w:rsidRPr="003A0576" w:rsidRDefault="00557BE3" w:rsidP="00557BE3">
      <w:pPr>
        <w:ind w:left="720"/>
        <w:rPr>
          <w:rFonts w:ascii="Arial" w:eastAsia="Arial" w:hAnsi="Arial" w:cs="Arial"/>
          <w:sz w:val="6"/>
          <w:szCs w:val="6"/>
        </w:rPr>
      </w:pPr>
    </w:p>
    <w:p w:rsidR="00557BE3" w:rsidRPr="003A0576" w:rsidRDefault="00557BE3" w:rsidP="00557BE3">
      <w:pPr>
        <w:ind w:left="720"/>
        <w:rPr>
          <w:rFonts w:ascii="Arial" w:eastAsia="Arial" w:hAnsi="Arial" w:cs="Arial"/>
          <w:sz w:val="20"/>
          <w:szCs w:val="20"/>
        </w:rPr>
      </w:pPr>
      <w:r w:rsidRPr="003A0576">
        <w:rPr>
          <w:rFonts w:ascii="Arial" w:eastAsia="Arial" w:hAnsi="Arial" w:cs="Arial"/>
          <w:sz w:val="20"/>
          <w:szCs w:val="20"/>
        </w:rPr>
        <w:t>(McGee, H.</w:t>
      </w:r>
      <w:r w:rsidRPr="003A0576">
        <w:rPr>
          <w:rFonts w:ascii="Arial" w:eastAsia="Arial" w:hAnsi="Arial" w:cs="Arial"/>
          <w:i/>
          <w:sz w:val="20"/>
          <w:szCs w:val="20"/>
        </w:rPr>
        <w:t xml:space="preserve"> On Food and Cooking: The Science and Lore of the Kitchen; </w:t>
      </w:r>
      <w:r w:rsidRPr="003A0576">
        <w:rPr>
          <w:rFonts w:ascii="Arial" w:eastAsia="Arial" w:hAnsi="Arial" w:cs="Arial"/>
          <w:sz w:val="20"/>
          <w:szCs w:val="20"/>
        </w:rPr>
        <w:t>Scribner: New York, NY</w:t>
      </w:r>
      <w:r w:rsidRPr="00557BE3">
        <w:rPr>
          <w:rFonts w:ascii="Arial" w:eastAsia="Arial" w:hAnsi="Arial" w:cs="Arial"/>
          <w:sz w:val="20"/>
          <w:szCs w:val="20"/>
        </w:rPr>
        <w:t xml:space="preserve">, 2004; p 447, </w:t>
      </w:r>
      <w:hyperlink r:id="rId522" w:history="1">
        <w:r w:rsidRPr="00557BE3">
          <w:rPr>
            <w:rStyle w:val="Hyperlink"/>
            <w:rFonts w:ascii="Arial" w:eastAsia="Arial" w:hAnsi="Arial" w:cs="Arial"/>
            <w:sz w:val="20"/>
            <w:szCs w:val="20"/>
          </w:rPr>
          <w:t>http://www.wtf.tw/ref/mcgee.pdf</w:t>
        </w:r>
      </w:hyperlink>
      <w:r w:rsidRPr="00557BE3">
        <w:rPr>
          <w:rFonts w:ascii="Arial" w:eastAsia="Arial" w:hAnsi="Arial" w:cs="Arial"/>
          <w:sz w:val="20"/>
          <w:szCs w:val="20"/>
        </w:rPr>
        <w:t>)</w:t>
      </w:r>
    </w:p>
    <w:p w:rsidR="00557BE3" w:rsidRPr="001E687E" w:rsidRDefault="00557BE3" w:rsidP="00557BE3">
      <w:pPr>
        <w:rPr>
          <w:rFonts w:ascii="Arial" w:hAnsi="Arial" w:cs="Arial"/>
          <w:sz w:val="22"/>
          <w:szCs w:val="20"/>
        </w:rPr>
      </w:pPr>
    </w:p>
    <w:p w:rsidR="00557BE3" w:rsidRDefault="00557BE3" w:rsidP="00557BE3">
      <w:pPr>
        <w:ind w:firstLine="720"/>
        <w:rPr>
          <w:rFonts w:ascii="Arial" w:hAnsi="Arial" w:cs="Arial"/>
          <w:sz w:val="22"/>
          <w:szCs w:val="22"/>
        </w:rPr>
      </w:pPr>
      <w:r>
        <w:rPr>
          <w:rFonts w:ascii="Arial" w:hAnsi="Arial" w:cs="Arial"/>
          <w:sz w:val="22"/>
          <w:szCs w:val="22"/>
        </w:rPr>
        <w:t xml:space="preserve">Cappuccinos and lattes start with one or two shots of espresso and add steamed or foamed milk. A cappuccino is </w:t>
      </w:r>
      <w:r w:rsidRPr="0052375A">
        <w:rPr>
          <w:rFonts w:ascii="Arial" w:hAnsi="Arial" w:cs="Arial"/>
          <w:sz w:val="22"/>
          <w:szCs w:val="22"/>
        </w:rPr>
        <w:t>made using</w:t>
      </w:r>
      <w:r>
        <w:rPr>
          <w:rFonts w:ascii="Arial" w:hAnsi="Arial" w:cs="Arial"/>
          <w:sz w:val="22"/>
          <w:szCs w:val="22"/>
        </w:rPr>
        <w:t xml:space="preserve"> 1/3 espresso, 1/3 steamed milk, and 1/3 foamed milk, while a latte uses 1/6 espresso, 4/6 steamed milk, and 1/6 foamed milk. The milk provides proteins that bind to the tannic phenolic compounds, which weaken the aroma and overall coffee flavor. This could be why lattes are so popular among the high school set.</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 xml:space="preserve">Milk adds another sugar and more proteins and fat to the drink. Lactose is a disaccharide (glucose and galactose), but it is not as sweet as sucrose, probably because it is less soluble. On a scale of relative sweetness, sucrose is 100, while lactose is 16. By heating the milk, the lactose is rendered more soluble and the warm milk will taste sweeter than cool milk. Milk is composed of two proteins. Casein comprises 80% of milk protein. The casein helps create walls around the steamed air bubbles. The other 20% of milk protein is whey, which stabilizes the foam. The relationship of fat and protein impacts how easily the milk will foam. Increases in milk fat up to 5% causes a decrease in foam volume. Therefore, skim milk is the easiest to foam, but 2% or whole milk will give the drink a velvety feel in the mouth. Milk fat </w:t>
      </w:r>
      <w:r>
        <w:rPr>
          <w:rFonts w:ascii="Arial" w:hAnsi="Arial" w:cs="Arial"/>
          <w:sz w:val="22"/>
          <w:szCs w:val="22"/>
        </w:rPr>
        <w:lastRenderedPageBreak/>
        <w:t>greater than 5% increases both foam volume and stability. Regardless of which milk is used, it should be cold at the beginning and steamed in a clean cold pitcher.</w:t>
      </w:r>
    </w:p>
    <w:p w:rsidR="00557BE3" w:rsidRPr="004C3124" w:rsidRDefault="00557BE3" w:rsidP="00557BE3">
      <w:pPr>
        <w:rPr>
          <w:rFonts w:ascii="Arial" w:hAnsi="Arial" w:cs="Arial"/>
          <w:sz w:val="22"/>
          <w:szCs w:val="22"/>
        </w:rPr>
      </w:pPr>
    </w:p>
    <w:p w:rsidR="00557BE3" w:rsidRDefault="00557BE3" w:rsidP="00557BE3">
      <w:pPr>
        <w:rPr>
          <w:rFonts w:ascii="Arial" w:hAnsi="Arial" w:cs="Arial"/>
          <w:b/>
        </w:rPr>
      </w:pPr>
      <w:r>
        <w:rPr>
          <w:rFonts w:ascii="Arial" w:hAnsi="Arial" w:cs="Arial"/>
          <w:b/>
        </w:rPr>
        <w:t>Coffee and health</w:t>
      </w:r>
    </w:p>
    <w:p w:rsidR="00557BE3" w:rsidRDefault="00557BE3" w:rsidP="00557BE3">
      <w:pPr>
        <w:rPr>
          <w:rFonts w:ascii="Arial" w:hAnsi="Arial" w:cs="Arial"/>
          <w:sz w:val="22"/>
          <w:szCs w:val="22"/>
        </w:rPr>
      </w:pPr>
    </w:p>
    <w:p w:rsidR="00557BE3" w:rsidRDefault="00557BE3" w:rsidP="00557BE3">
      <w:pPr>
        <w:rPr>
          <w:rFonts w:ascii="Arial" w:hAnsi="Arial" w:cs="Arial"/>
          <w:sz w:val="22"/>
          <w:szCs w:val="22"/>
        </w:rPr>
      </w:pPr>
      <w:r>
        <w:rPr>
          <w:rFonts w:ascii="Arial" w:hAnsi="Arial" w:cs="Arial"/>
          <w:sz w:val="22"/>
          <w:szCs w:val="22"/>
        </w:rPr>
        <w:tab/>
        <w:t xml:space="preserve">There have been countless studies to try to determine the long-term effects of drinking coffee. From time to time, a singular study may report on the ill effects of coffee, but the overall research finds that coffee may actually provide protection from various diseases. As there are nearly 1,000 compounds in coffee, it is not safe to assume that the observed effects are due to one single compound like caffeine, but they may actually be due to a combination of compounds. A 2015 article in the </w:t>
      </w:r>
      <w:r w:rsidRPr="00566A3B">
        <w:rPr>
          <w:rFonts w:ascii="Arial" w:hAnsi="Arial" w:cs="Arial"/>
          <w:i/>
          <w:sz w:val="22"/>
          <w:szCs w:val="22"/>
        </w:rPr>
        <w:t>New York Times</w:t>
      </w:r>
      <w:r>
        <w:rPr>
          <w:rFonts w:ascii="Arial" w:hAnsi="Arial" w:cs="Arial"/>
          <w:sz w:val="22"/>
          <w:szCs w:val="22"/>
        </w:rPr>
        <w:t xml:space="preserve"> reported on several meta-analysis studies on the effects of coffee consumption on various illnesses. </w:t>
      </w:r>
      <w:r w:rsidRPr="0052375A">
        <w:rPr>
          <w:rFonts w:ascii="Arial" w:hAnsi="Arial" w:cs="Arial"/>
          <w:i/>
          <w:sz w:val="22"/>
          <w:szCs w:val="22"/>
        </w:rPr>
        <w:t>Healthy Fellow</w:t>
      </w:r>
      <w:r>
        <w:rPr>
          <w:rStyle w:val="CommentReference"/>
        </w:rPr>
        <w:t xml:space="preserve">, </w:t>
      </w:r>
      <w:r>
        <w:rPr>
          <w:rFonts w:ascii="Arial" w:hAnsi="Arial" w:cs="Arial"/>
          <w:sz w:val="22"/>
          <w:szCs w:val="22"/>
        </w:rPr>
        <w:t xml:space="preserve">a Web site that promotes individual wellness by passing along evidence-based natural health information, reported on several studies concerning skeletal health. They used articles published in reputable sources like </w:t>
      </w:r>
      <w:r w:rsidRPr="00712E12">
        <w:rPr>
          <w:rFonts w:ascii="Arial" w:hAnsi="Arial" w:cs="Arial"/>
          <w:i/>
          <w:sz w:val="22"/>
          <w:szCs w:val="22"/>
        </w:rPr>
        <w:t>PubMed</w:t>
      </w:r>
      <w:r>
        <w:rPr>
          <w:rFonts w:ascii="Arial" w:hAnsi="Arial" w:cs="Arial"/>
          <w:sz w:val="22"/>
          <w:szCs w:val="22"/>
        </w:rPr>
        <w:t xml:space="preserve">, </w:t>
      </w:r>
      <w:r w:rsidRPr="00712E12">
        <w:rPr>
          <w:rFonts w:ascii="Arial" w:hAnsi="Arial" w:cs="Arial"/>
          <w:i/>
          <w:sz w:val="22"/>
          <w:szCs w:val="22"/>
        </w:rPr>
        <w:t>Clinical Chemistry</w:t>
      </w:r>
      <w:r>
        <w:rPr>
          <w:rFonts w:ascii="Arial" w:hAnsi="Arial" w:cs="Arial"/>
          <w:sz w:val="22"/>
          <w:szCs w:val="22"/>
        </w:rPr>
        <w:t xml:space="preserve">, and </w:t>
      </w:r>
      <w:r w:rsidRPr="00712E12">
        <w:rPr>
          <w:rFonts w:ascii="Arial" w:hAnsi="Arial" w:cs="Arial"/>
          <w:i/>
          <w:sz w:val="22"/>
          <w:szCs w:val="22"/>
        </w:rPr>
        <w:t>Journal of Nutrition</w:t>
      </w:r>
      <w:r>
        <w:rPr>
          <w:rFonts w:ascii="Arial" w:hAnsi="Arial" w:cs="Arial"/>
          <w:sz w:val="22"/>
          <w:szCs w:val="22"/>
        </w:rPr>
        <w:t xml:space="preserve">. Several studies investigating the health effects of coffee were also cited in an article published in </w:t>
      </w:r>
      <w:r w:rsidRPr="00C905DC">
        <w:rPr>
          <w:rFonts w:ascii="Arial" w:hAnsi="Arial" w:cs="Arial"/>
          <w:i/>
          <w:sz w:val="22"/>
          <w:szCs w:val="22"/>
        </w:rPr>
        <w:t>The Atlantic</w:t>
      </w:r>
      <w:r>
        <w:rPr>
          <w:rFonts w:ascii="Arial" w:hAnsi="Arial" w:cs="Arial"/>
          <w:sz w:val="22"/>
          <w:szCs w:val="22"/>
        </w:rPr>
        <w:t>. Following is a table that compiles the reports in these resources:</w:t>
      </w:r>
    </w:p>
    <w:p w:rsidR="00557BE3" w:rsidRDefault="00557BE3" w:rsidP="00557BE3">
      <w:pPr>
        <w:rPr>
          <w:rFonts w:ascii="Arial" w:hAnsi="Arial" w:cs="Arial"/>
          <w:sz w:val="22"/>
          <w:szCs w:val="22"/>
        </w:rPr>
      </w:pPr>
    </w:p>
    <w:tbl>
      <w:tblPr>
        <w:tblW w:w="0" w:type="auto"/>
        <w:tblLook w:val="04A0" w:firstRow="1" w:lastRow="0" w:firstColumn="1" w:lastColumn="0" w:noHBand="0" w:noVBand="1"/>
      </w:tblPr>
      <w:tblGrid>
        <w:gridCol w:w="895"/>
        <w:gridCol w:w="1800"/>
        <w:gridCol w:w="2070"/>
        <w:gridCol w:w="4585"/>
      </w:tblGrid>
      <w:tr w:rsidR="00557BE3" w:rsidTr="00557BE3">
        <w:trPr>
          <w:trHeight w:val="458"/>
        </w:trPr>
        <w:tc>
          <w:tcPr>
            <w:tcW w:w="895" w:type="dxa"/>
            <w:shd w:val="clear" w:color="auto" w:fill="BFBFBF" w:themeFill="background1" w:themeFillShade="BF"/>
            <w:vAlign w:val="center"/>
          </w:tcPr>
          <w:p w:rsidR="00557BE3" w:rsidRPr="00566A3B" w:rsidRDefault="00557BE3" w:rsidP="00557BE3">
            <w:pPr>
              <w:jc w:val="center"/>
              <w:rPr>
                <w:rFonts w:ascii="Arial" w:hAnsi="Arial" w:cs="Arial"/>
              </w:rPr>
            </w:pPr>
            <w:r w:rsidRPr="00566A3B">
              <w:rPr>
                <w:rFonts w:ascii="Arial" w:hAnsi="Arial" w:cs="Arial"/>
              </w:rPr>
              <w:t>Date</w:t>
            </w:r>
          </w:p>
        </w:tc>
        <w:tc>
          <w:tcPr>
            <w:tcW w:w="1800" w:type="dxa"/>
            <w:shd w:val="clear" w:color="auto" w:fill="BFBFBF" w:themeFill="background1" w:themeFillShade="BF"/>
            <w:vAlign w:val="center"/>
          </w:tcPr>
          <w:p w:rsidR="00557BE3" w:rsidRPr="00566A3B" w:rsidRDefault="00557BE3" w:rsidP="00557BE3">
            <w:pPr>
              <w:jc w:val="center"/>
              <w:rPr>
                <w:rFonts w:ascii="Arial" w:hAnsi="Arial" w:cs="Arial"/>
              </w:rPr>
            </w:pPr>
            <w:r w:rsidRPr="00566A3B">
              <w:rPr>
                <w:rFonts w:ascii="Arial" w:hAnsi="Arial" w:cs="Arial"/>
              </w:rPr>
              <w:t>Disease</w:t>
            </w:r>
          </w:p>
        </w:tc>
        <w:tc>
          <w:tcPr>
            <w:tcW w:w="2070" w:type="dxa"/>
            <w:shd w:val="clear" w:color="auto" w:fill="BFBFBF" w:themeFill="background1" w:themeFillShade="BF"/>
            <w:vAlign w:val="center"/>
          </w:tcPr>
          <w:p w:rsidR="00557BE3" w:rsidRPr="00566A3B" w:rsidRDefault="00557BE3" w:rsidP="00557BE3">
            <w:pPr>
              <w:jc w:val="center"/>
              <w:rPr>
                <w:rFonts w:ascii="Arial" w:hAnsi="Arial" w:cs="Arial"/>
              </w:rPr>
            </w:pPr>
            <w:r w:rsidRPr="00566A3B">
              <w:rPr>
                <w:rFonts w:ascii="Arial" w:hAnsi="Arial" w:cs="Arial"/>
              </w:rPr>
              <w:t>Sample Size</w:t>
            </w:r>
          </w:p>
        </w:tc>
        <w:tc>
          <w:tcPr>
            <w:tcW w:w="4585" w:type="dxa"/>
            <w:shd w:val="clear" w:color="auto" w:fill="BFBFBF" w:themeFill="background1" w:themeFillShade="BF"/>
            <w:vAlign w:val="center"/>
          </w:tcPr>
          <w:p w:rsidR="00557BE3" w:rsidRPr="00566A3B" w:rsidRDefault="00557BE3" w:rsidP="00557BE3">
            <w:pPr>
              <w:jc w:val="center"/>
              <w:rPr>
                <w:rFonts w:ascii="Arial" w:hAnsi="Arial" w:cs="Arial"/>
              </w:rPr>
            </w:pPr>
            <w:r w:rsidRPr="00566A3B">
              <w:rPr>
                <w:rFonts w:ascii="Arial" w:hAnsi="Arial" w:cs="Arial"/>
              </w:rPr>
              <w:t>Findings</w:t>
            </w:r>
          </w:p>
        </w:tc>
      </w:tr>
      <w:tr w:rsidR="00557BE3" w:rsidTr="00557BE3">
        <w:trPr>
          <w:trHeight w:val="638"/>
        </w:trPr>
        <w:tc>
          <w:tcPr>
            <w:tcW w:w="89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2011</w:t>
            </w: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Stroke</w:t>
            </w:r>
          </w:p>
        </w:tc>
        <w:tc>
          <w:tcPr>
            <w:tcW w:w="207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480,000</w:t>
            </w: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Lower risk of disease for moderate coffee consumption</w:t>
            </w:r>
          </w:p>
        </w:tc>
      </w:tr>
      <w:tr w:rsidR="00557BE3" w:rsidTr="00557BE3">
        <w:trPr>
          <w:trHeight w:val="899"/>
        </w:trPr>
        <w:tc>
          <w:tcPr>
            <w:tcW w:w="89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2012</w:t>
            </w: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Heart Failure</w:t>
            </w:r>
          </w:p>
        </w:tc>
        <w:tc>
          <w:tcPr>
            <w:tcW w:w="207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140,220</w:t>
            </w: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Lower risk of disease for moderate coffee consumption. Lowest for the 4 cups a day group</w:t>
            </w:r>
          </w:p>
        </w:tc>
      </w:tr>
      <w:tr w:rsidR="00557BE3" w:rsidTr="00557BE3">
        <w:trPr>
          <w:trHeight w:val="620"/>
        </w:trPr>
        <w:tc>
          <w:tcPr>
            <w:tcW w:w="895" w:type="dxa"/>
            <w:shd w:val="clear" w:color="auto" w:fill="auto"/>
            <w:vAlign w:val="center"/>
          </w:tcPr>
          <w:p w:rsidR="00557BE3" w:rsidRDefault="00557BE3" w:rsidP="00557BE3">
            <w:pPr>
              <w:jc w:val="center"/>
              <w:rPr>
                <w:rFonts w:ascii="Arial" w:hAnsi="Arial" w:cs="Arial"/>
                <w:sz w:val="22"/>
                <w:szCs w:val="22"/>
              </w:rPr>
            </w:pP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Cardiovascular Disease</w:t>
            </w:r>
          </w:p>
        </w:tc>
        <w:tc>
          <w:tcPr>
            <w:tcW w:w="207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1,270,000</w:t>
            </w: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Lowest risk in the group consuming 3-5 cups of coffee a day</w:t>
            </w:r>
          </w:p>
        </w:tc>
      </w:tr>
      <w:tr w:rsidR="00557BE3" w:rsidTr="00557BE3">
        <w:trPr>
          <w:trHeight w:val="629"/>
        </w:trPr>
        <w:tc>
          <w:tcPr>
            <w:tcW w:w="89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2007</w:t>
            </w: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Liver Cancer</w:t>
            </w:r>
          </w:p>
        </w:tc>
        <w:tc>
          <w:tcPr>
            <w:tcW w:w="207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241,410</w:t>
            </w: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Moderate coffee consumption resulted in a 40% lower risk</w:t>
            </w:r>
          </w:p>
        </w:tc>
      </w:tr>
      <w:tr w:rsidR="00557BE3" w:rsidTr="00557BE3">
        <w:trPr>
          <w:trHeight w:val="539"/>
        </w:trPr>
        <w:tc>
          <w:tcPr>
            <w:tcW w:w="89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2010</w:t>
            </w: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Prostate Cancer</w:t>
            </w:r>
          </w:p>
        </w:tc>
        <w:tc>
          <w:tcPr>
            <w:tcW w:w="2070" w:type="dxa"/>
            <w:shd w:val="clear" w:color="auto" w:fill="auto"/>
            <w:vAlign w:val="center"/>
          </w:tcPr>
          <w:p w:rsidR="00557BE3" w:rsidRDefault="00557BE3" w:rsidP="00557BE3">
            <w:pPr>
              <w:jc w:val="center"/>
              <w:rPr>
                <w:rFonts w:ascii="Arial" w:hAnsi="Arial" w:cs="Arial"/>
                <w:sz w:val="22"/>
                <w:szCs w:val="22"/>
              </w:rPr>
            </w:pP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No effect detected</w:t>
            </w:r>
          </w:p>
        </w:tc>
      </w:tr>
      <w:tr w:rsidR="00557BE3" w:rsidTr="00557BE3">
        <w:trPr>
          <w:trHeight w:val="440"/>
        </w:trPr>
        <w:tc>
          <w:tcPr>
            <w:tcW w:w="895" w:type="dxa"/>
            <w:shd w:val="clear" w:color="auto" w:fill="auto"/>
            <w:vAlign w:val="center"/>
          </w:tcPr>
          <w:p w:rsidR="00557BE3" w:rsidRDefault="00557BE3" w:rsidP="00557BE3">
            <w:pPr>
              <w:jc w:val="center"/>
              <w:rPr>
                <w:rFonts w:ascii="Arial" w:hAnsi="Arial" w:cs="Arial"/>
                <w:sz w:val="22"/>
                <w:szCs w:val="22"/>
              </w:rPr>
            </w:pP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Breast Cancer</w:t>
            </w:r>
          </w:p>
        </w:tc>
        <w:tc>
          <w:tcPr>
            <w:tcW w:w="2070" w:type="dxa"/>
            <w:shd w:val="clear" w:color="auto" w:fill="auto"/>
            <w:vAlign w:val="center"/>
          </w:tcPr>
          <w:p w:rsidR="00557BE3" w:rsidRDefault="00557BE3" w:rsidP="00557BE3">
            <w:pPr>
              <w:jc w:val="center"/>
              <w:rPr>
                <w:rFonts w:ascii="Arial" w:hAnsi="Arial" w:cs="Arial"/>
                <w:sz w:val="22"/>
                <w:szCs w:val="22"/>
              </w:rPr>
            </w:pP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No effect detected</w:t>
            </w:r>
          </w:p>
        </w:tc>
      </w:tr>
      <w:tr w:rsidR="00557BE3" w:rsidTr="00557BE3">
        <w:trPr>
          <w:trHeight w:val="449"/>
        </w:trPr>
        <w:tc>
          <w:tcPr>
            <w:tcW w:w="895" w:type="dxa"/>
            <w:shd w:val="clear" w:color="auto" w:fill="auto"/>
            <w:vAlign w:val="center"/>
          </w:tcPr>
          <w:p w:rsidR="00557BE3" w:rsidRDefault="00557BE3" w:rsidP="00557BE3">
            <w:pPr>
              <w:jc w:val="center"/>
              <w:rPr>
                <w:rFonts w:ascii="Arial" w:hAnsi="Arial" w:cs="Arial"/>
                <w:sz w:val="22"/>
                <w:szCs w:val="22"/>
              </w:rPr>
            </w:pP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Lung Cancer</w:t>
            </w:r>
          </w:p>
        </w:tc>
        <w:tc>
          <w:tcPr>
            <w:tcW w:w="2070" w:type="dxa"/>
            <w:shd w:val="clear" w:color="auto" w:fill="auto"/>
            <w:vAlign w:val="center"/>
          </w:tcPr>
          <w:p w:rsidR="00557BE3" w:rsidRDefault="00557BE3" w:rsidP="00557BE3">
            <w:pPr>
              <w:jc w:val="center"/>
              <w:rPr>
                <w:rFonts w:ascii="Arial" w:hAnsi="Arial" w:cs="Arial"/>
                <w:sz w:val="22"/>
                <w:szCs w:val="22"/>
              </w:rPr>
            </w:pP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Increased risk with more coffee consumption</w:t>
            </w:r>
          </w:p>
        </w:tc>
      </w:tr>
      <w:tr w:rsidR="00557BE3" w:rsidTr="00557BE3">
        <w:trPr>
          <w:trHeight w:val="611"/>
        </w:trPr>
        <w:tc>
          <w:tcPr>
            <w:tcW w:w="895" w:type="dxa"/>
            <w:shd w:val="clear" w:color="auto" w:fill="auto"/>
            <w:vAlign w:val="center"/>
          </w:tcPr>
          <w:p w:rsidR="00557BE3" w:rsidRDefault="00557BE3" w:rsidP="00557BE3">
            <w:pPr>
              <w:jc w:val="center"/>
              <w:rPr>
                <w:rFonts w:ascii="Arial" w:hAnsi="Arial" w:cs="Arial"/>
                <w:sz w:val="22"/>
                <w:szCs w:val="22"/>
              </w:rPr>
            </w:pP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Liver Disease</w:t>
            </w:r>
          </w:p>
        </w:tc>
        <w:tc>
          <w:tcPr>
            <w:tcW w:w="2070" w:type="dxa"/>
            <w:shd w:val="clear" w:color="auto" w:fill="auto"/>
            <w:vAlign w:val="center"/>
          </w:tcPr>
          <w:p w:rsidR="00557BE3" w:rsidRDefault="00557BE3" w:rsidP="00557BE3">
            <w:pPr>
              <w:jc w:val="center"/>
              <w:rPr>
                <w:rFonts w:ascii="Arial" w:hAnsi="Arial" w:cs="Arial"/>
                <w:sz w:val="22"/>
                <w:szCs w:val="22"/>
              </w:rPr>
            </w:pP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Decreased progression to cirrhosis seen among moderate coffee drinkers</w:t>
            </w:r>
          </w:p>
        </w:tc>
      </w:tr>
      <w:tr w:rsidR="00557BE3" w:rsidTr="00557BE3">
        <w:trPr>
          <w:trHeight w:val="611"/>
        </w:trPr>
        <w:tc>
          <w:tcPr>
            <w:tcW w:w="895" w:type="dxa"/>
            <w:shd w:val="clear" w:color="auto" w:fill="auto"/>
            <w:vAlign w:val="center"/>
          </w:tcPr>
          <w:p w:rsidR="00557BE3" w:rsidRDefault="00557BE3" w:rsidP="00557BE3">
            <w:pPr>
              <w:jc w:val="center"/>
              <w:rPr>
                <w:rFonts w:ascii="Arial" w:hAnsi="Arial" w:cs="Arial"/>
                <w:sz w:val="22"/>
                <w:szCs w:val="22"/>
              </w:rPr>
            </w:pP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Parkinson’s disease</w:t>
            </w:r>
          </w:p>
        </w:tc>
        <w:tc>
          <w:tcPr>
            <w:tcW w:w="2070" w:type="dxa"/>
            <w:shd w:val="clear" w:color="auto" w:fill="auto"/>
            <w:vAlign w:val="center"/>
          </w:tcPr>
          <w:p w:rsidR="00557BE3" w:rsidRDefault="00557BE3" w:rsidP="00557BE3">
            <w:pPr>
              <w:jc w:val="center"/>
              <w:rPr>
                <w:rFonts w:ascii="Arial" w:hAnsi="Arial" w:cs="Arial"/>
                <w:sz w:val="22"/>
                <w:szCs w:val="22"/>
              </w:rPr>
            </w:pP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Slower cognitive decline among moderate coffee consumption</w:t>
            </w:r>
          </w:p>
        </w:tc>
      </w:tr>
      <w:tr w:rsidR="00557BE3" w:rsidTr="00557BE3">
        <w:trPr>
          <w:trHeight w:val="890"/>
        </w:trPr>
        <w:tc>
          <w:tcPr>
            <w:tcW w:w="89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2014</w:t>
            </w: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Type II Diabetes</w:t>
            </w:r>
          </w:p>
        </w:tc>
        <w:tc>
          <w:tcPr>
            <w:tcW w:w="207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1,100,000</w:t>
            </w: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8% lower risk in women coffee drinkers, 4% lower risk in men coffee drinkers, 7% lower risk for decaffeinated coffee drinkers</w:t>
            </w:r>
          </w:p>
        </w:tc>
      </w:tr>
      <w:tr w:rsidR="00557BE3" w:rsidTr="00557BE3">
        <w:trPr>
          <w:trHeight w:val="620"/>
        </w:trPr>
        <w:tc>
          <w:tcPr>
            <w:tcW w:w="895" w:type="dxa"/>
            <w:shd w:val="clear" w:color="auto" w:fill="auto"/>
            <w:vAlign w:val="center"/>
          </w:tcPr>
          <w:p w:rsidR="00557BE3" w:rsidRDefault="00557BE3" w:rsidP="00557BE3">
            <w:pPr>
              <w:jc w:val="center"/>
              <w:rPr>
                <w:rFonts w:ascii="Arial" w:hAnsi="Arial" w:cs="Arial"/>
                <w:sz w:val="22"/>
                <w:szCs w:val="22"/>
              </w:rPr>
            </w:pP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Osteoporosis</w:t>
            </w:r>
          </w:p>
        </w:tc>
        <w:tc>
          <w:tcPr>
            <w:tcW w:w="2070" w:type="dxa"/>
            <w:shd w:val="clear" w:color="auto" w:fill="auto"/>
            <w:vAlign w:val="center"/>
          </w:tcPr>
          <w:p w:rsidR="00557BE3" w:rsidRDefault="00557BE3" w:rsidP="00557BE3">
            <w:pPr>
              <w:jc w:val="center"/>
              <w:rPr>
                <w:rFonts w:ascii="Arial" w:hAnsi="Arial" w:cs="Arial"/>
                <w:sz w:val="22"/>
                <w:szCs w:val="22"/>
              </w:rPr>
            </w:pP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Increased risk of bone degeneration in select populations</w:t>
            </w:r>
          </w:p>
        </w:tc>
      </w:tr>
      <w:tr w:rsidR="00557BE3" w:rsidTr="00557BE3">
        <w:trPr>
          <w:trHeight w:val="629"/>
        </w:trPr>
        <w:tc>
          <w:tcPr>
            <w:tcW w:w="89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2012</w:t>
            </w:r>
          </w:p>
        </w:tc>
        <w:tc>
          <w:tcPr>
            <w:tcW w:w="180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Death</w:t>
            </w:r>
          </w:p>
        </w:tc>
        <w:tc>
          <w:tcPr>
            <w:tcW w:w="2070"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1,000,000</w:t>
            </w:r>
          </w:p>
        </w:tc>
        <w:tc>
          <w:tcPr>
            <w:tcW w:w="4585" w:type="dxa"/>
            <w:shd w:val="clear" w:color="auto" w:fill="auto"/>
            <w:vAlign w:val="center"/>
          </w:tcPr>
          <w:p w:rsidR="00557BE3" w:rsidRDefault="00557BE3" w:rsidP="00557BE3">
            <w:pPr>
              <w:jc w:val="center"/>
              <w:rPr>
                <w:rFonts w:ascii="Arial" w:hAnsi="Arial" w:cs="Arial"/>
                <w:sz w:val="22"/>
                <w:szCs w:val="22"/>
              </w:rPr>
            </w:pPr>
            <w:r>
              <w:rPr>
                <w:rFonts w:ascii="Arial" w:hAnsi="Arial" w:cs="Arial"/>
                <w:sz w:val="22"/>
                <w:szCs w:val="22"/>
              </w:rPr>
              <w:t>Higher coffee consumption was associated with lower risk of death</w:t>
            </w:r>
          </w:p>
        </w:tc>
      </w:tr>
    </w:tbl>
    <w:p w:rsidR="00557BE3" w:rsidRPr="007F4310" w:rsidRDefault="00557BE3" w:rsidP="00557BE3">
      <w:pPr>
        <w:rPr>
          <w:rFonts w:asciiTheme="minorHAnsi" w:hAnsiTheme="minorHAnsi" w:cstheme="minorHAnsi"/>
          <w:i/>
          <w:sz w:val="12"/>
          <w:szCs w:val="12"/>
        </w:rPr>
      </w:pPr>
    </w:p>
    <w:p w:rsidR="00557BE3" w:rsidRPr="00210701" w:rsidRDefault="00557BE3" w:rsidP="00557BE3">
      <w:pPr>
        <w:jc w:val="center"/>
        <w:rPr>
          <w:rFonts w:asciiTheme="minorHAnsi" w:hAnsiTheme="minorHAnsi" w:cstheme="minorHAnsi"/>
          <w:i/>
          <w:sz w:val="22"/>
          <w:szCs w:val="22"/>
        </w:rPr>
      </w:pPr>
      <w:r>
        <w:rPr>
          <w:rFonts w:asciiTheme="minorHAnsi" w:hAnsiTheme="minorHAnsi" w:cstheme="minorHAnsi"/>
          <w:i/>
          <w:sz w:val="22"/>
          <w:szCs w:val="22"/>
        </w:rPr>
        <w:lastRenderedPageBreak/>
        <w:t>A summary of reports showing f</w:t>
      </w:r>
      <w:r w:rsidRPr="00210701">
        <w:rPr>
          <w:rFonts w:asciiTheme="minorHAnsi" w:hAnsiTheme="minorHAnsi" w:cstheme="minorHAnsi"/>
          <w:i/>
          <w:sz w:val="22"/>
          <w:szCs w:val="22"/>
        </w:rPr>
        <w:t>indings of studies relating health concerns to drinking coffee</w:t>
      </w:r>
    </w:p>
    <w:p w:rsidR="00557BE3" w:rsidRPr="00210701" w:rsidRDefault="00557BE3" w:rsidP="00557BE3">
      <w:pPr>
        <w:rPr>
          <w:rFonts w:asciiTheme="minorHAnsi" w:hAnsiTheme="minorHAnsi" w:cstheme="minorHAnsi"/>
          <w:i/>
          <w:sz w:val="6"/>
          <w:szCs w:val="6"/>
        </w:rPr>
      </w:pPr>
    </w:p>
    <w:p w:rsidR="00557BE3" w:rsidRPr="00210701" w:rsidRDefault="00557BE3" w:rsidP="00557BE3">
      <w:pPr>
        <w:rPr>
          <w:rFonts w:asciiTheme="minorHAnsi" w:hAnsiTheme="minorHAnsi" w:cstheme="minorHAnsi"/>
          <w:i/>
          <w:sz w:val="20"/>
          <w:szCs w:val="20"/>
        </w:rPr>
      </w:pPr>
      <w:r w:rsidRPr="00210701">
        <w:rPr>
          <w:rFonts w:asciiTheme="minorHAnsi" w:hAnsiTheme="minorHAnsi" w:cstheme="minorHAnsi"/>
          <w:i/>
          <w:sz w:val="20"/>
          <w:szCs w:val="20"/>
        </w:rPr>
        <w:t>(</w:t>
      </w:r>
      <w:hyperlink r:id="rId523" w:history="1">
        <w:r w:rsidRPr="00210701">
          <w:rPr>
            <w:rStyle w:val="Hyperlink"/>
            <w:rFonts w:asciiTheme="minorHAnsi" w:hAnsiTheme="minorHAnsi" w:cstheme="minorHAnsi"/>
            <w:i/>
            <w:sz w:val="20"/>
            <w:szCs w:val="20"/>
          </w:rPr>
          <w:t>http://www.healthyfellow.com/771/coffee-calcium-controversy/</w:t>
        </w:r>
      </w:hyperlink>
      <w:r w:rsidRPr="00210701">
        <w:rPr>
          <w:rFonts w:asciiTheme="minorHAnsi" w:hAnsiTheme="minorHAnsi" w:cstheme="minorHAnsi"/>
          <w:i/>
          <w:sz w:val="20"/>
          <w:szCs w:val="20"/>
        </w:rPr>
        <w:t>)</w:t>
      </w:r>
    </w:p>
    <w:p w:rsidR="00557BE3" w:rsidRPr="00210701" w:rsidRDefault="00557BE3" w:rsidP="00557BE3">
      <w:pPr>
        <w:rPr>
          <w:rFonts w:asciiTheme="minorHAnsi" w:hAnsiTheme="minorHAnsi" w:cstheme="minorHAnsi"/>
          <w:i/>
          <w:sz w:val="6"/>
          <w:szCs w:val="6"/>
        </w:rPr>
      </w:pPr>
    </w:p>
    <w:p w:rsidR="00557BE3" w:rsidRPr="00210701" w:rsidRDefault="00557BE3" w:rsidP="00557BE3">
      <w:pPr>
        <w:rPr>
          <w:rFonts w:asciiTheme="minorHAnsi" w:hAnsiTheme="minorHAnsi" w:cstheme="minorHAnsi"/>
          <w:i/>
          <w:sz w:val="22"/>
          <w:szCs w:val="22"/>
        </w:rPr>
      </w:pPr>
      <w:r w:rsidRPr="00210701">
        <w:rPr>
          <w:rFonts w:asciiTheme="minorHAnsi" w:hAnsiTheme="minorHAnsi" w:cstheme="minorHAnsi"/>
          <w:i/>
          <w:sz w:val="20"/>
          <w:szCs w:val="22"/>
        </w:rPr>
        <w:t>(</w:t>
      </w:r>
      <w:hyperlink r:id="rId524" w:history="1">
        <w:r w:rsidRPr="00210701">
          <w:rPr>
            <w:rStyle w:val="Hyperlink"/>
            <w:rFonts w:asciiTheme="minorHAnsi" w:hAnsiTheme="minorHAnsi" w:cstheme="minorHAnsi"/>
            <w:i/>
            <w:sz w:val="20"/>
            <w:szCs w:val="22"/>
          </w:rPr>
          <w:t>https://www.theatlantic.com/health/archive/2012/11/the-case-for-drinking-as-much-coffee-as-you-like/265693/</w:t>
        </w:r>
      </w:hyperlink>
      <w:r w:rsidRPr="00210701">
        <w:rPr>
          <w:rFonts w:asciiTheme="minorHAnsi" w:hAnsiTheme="minorHAnsi" w:cstheme="minorHAnsi"/>
          <w:i/>
          <w:sz w:val="22"/>
          <w:szCs w:val="22"/>
        </w:rPr>
        <w:t>)</w:t>
      </w:r>
    </w:p>
    <w:p w:rsidR="00557BE3" w:rsidRPr="00210701" w:rsidRDefault="00557BE3" w:rsidP="00557BE3">
      <w:pPr>
        <w:rPr>
          <w:rFonts w:asciiTheme="minorHAnsi" w:hAnsiTheme="minorHAnsi" w:cstheme="minorHAnsi"/>
          <w:i/>
          <w:sz w:val="6"/>
          <w:szCs w:val="6"/>
        </w:rPr>
      </w:pPr>
    </w:p>
    <w:p w:rsidR="00557BE3" w:rsidRPr="00210701" w:rsidRDefault="00557BE3" w:rsidP="00557BE3">
      <w:pPr>
        <w:rPr>
          <w:rFonts w:asciiTheme="minorHAnsi" w:hAnsiTheme="minorHAnsi" w:cstheme="minorHAnsi"/>
          <w:i/>
          <w:sz w:val="20"/>
          <w:szCs w:val="22"/>
        </w:rPr>
      </w:pPr>
      <w:r w:rsidRPr="00210701">
        <w:rPr>
          <w:rFonts w:asciiTheme="minorHAnsi" w:hAnsiTheme="minorHAnsi" w:cstheme="minorHAnsi"/>
          <w:i/>
          <w:sz w:val="20"/>
          <w:szCs w:val="22"/>
        </w:rPr>
        <w:t>(</w:t>
      </w:r>
      <w:hyperlink r:id="rId525" w:history="1">
        <w:r w:rsidRPr="00210701">
          <w:rPr>
            <w:rStyle w:val="Hyperlink"/>
            <w:rFonts w:asciiTheme="minorHAnsi" w:hAnsiTheme="minorHAnsi" w:cstheme="minorHAnsi"/>
            <w:i/>
            <w:sz w:val="20"/>
            <w:szCs w:val="22"/>
          </w:rPr>
          <w:t>https://www.nytimes.com/2015/05/12/upshot/more-consensus-on-coffees-benefits-than-you-might-think.html</w:t>
        </w:r>
      </w:hyperlink>
      <w:r w:rsidRPr="00210701">
        <w:rPr>
          <w:rStyle w:val="Hyperlink"/>
          <w:rFonts w:asciiTheme="minorHAnsi" w:hAnsiTheme="minorHAnsi" w:cstheme="minorHAnsi"/>
          <w:i/>
          <w:sz w:val="20"/>
          <w:szCs w:val="22"/>
        </w:rPr>
        <w:t>)</w:t>
      </w:r>
    </w:p>
    <w:p w:rsidR="00557BE3" w:rsidRDefault="00557BE3" w:rsidP="00557BE3">
      <w:pPr>
        <w:rPr>
          <w:rFonts w:ascii="Arial" w:hAnsi="Arial" w:cs="Arial"/>
          <w:sz w:val="22"/>
          <w:szCs w:val="22"/>
        </w:rPr>
      </w:pPr>
    </w:p>
    <w:p w:rsidR="00557BE3" w:rsidRDefault="00557BE3" w:rsidP="00557BE3">
      <w:pPr>
        <w:ind w:firstLine="720"/>
        <w:rPr>
          <w:rFonts w:ascii="Arial" w:hAnsi="Arial" w:cs="Arial"/>
          <w:sz w:val="22"/>
          <w:szCs w:val="22"/>
        </w:rPr>
      </w:pPr>
      <w:r>
        <w:rPr>
          <w:rFonts w:ascii="Arial" w:hAnsi="Arial" w:cs="Arial"/>
          <w:sz w:val="22"/>
          <w:szCs w:val="22"/>
        </w:rPr>
        <w:t>For the first time, the latest (2015) USDA diet guideline gives the go-ahead on drinking coffee and says it might be good for you. This is an excerpt from the “Scientific Report of the 2015 Dietary Guidelines Advisory Committee”:</w:t>
      </w:r>
    </w:p>
    <w:p w:rsidR="00557BE3" w:rsidRPr="007A1D21" w:rsidRDefault="00557BE3" w:rsidP="00557BE3">
      <w:pPr>
        <w:ind w:left="720" w:right="720"/>
        <w:rPr>
          <w:rFonts w:ascii="Arial" w:hAnsi="Arial" w:cs="Arial"/>
          <w:sz w:val="20"/>
          <w:szCs w:val="20"/>
        </w:rPr>
      </w:pPr>
    </w:p>
    <w:p w:rsidR="00557BE3" w:rsidRPr="00557BE3" w:rsidRDefault="00557BE3" w:rsidP="00557BE3">
      <w:pPr>
        <w:ind w:left="720" w:right="720" w:firstLine="720"/>
        <w:rPr>
          <w:rFonts w:ascii="Arial" w:hAnsi="Arial" w:cs="Arial"/>
          <w:color w:val="222222"/>
          <w:sz w:val="20"/>
          <w:szCs w:val="20"/>
          <w:lang w:val="en"/>
        </w:rPr>
      </w:pPr>
      <w:r w:rsidRPr="00557BE3">
        <w:rPr>
          <w:rFonts w:ascii="Arial" w:hAnsi="Arial" w:cs="Arial"/>
          <w:color w:val="222222"/>
          <w:sz w:val="20"/>
          <w:szCs w:val="20"/>
          <w:lang w:val="en"/>
        </w:rPr>
        <w:t>Currently, strong evidence shows that consumption of coffee within the moderate range (3 to 5 cups per day or up to 400 mg/d caffeine) is not associated with increased long-term health risks among healthy individuals. In fact, consistent evidence indicates that coffee consumption is associated with reduced risk of type 2 diabetes and cardiovascular disease in healthy adults. Moreover, moderate evidence shows a protective association between coffee/caffeine intake and risk of Parkinson’s disease. Therefore, moderate coffee consumption can be incorporated into a healthy dietary pattern, along with other healthful behaviors.</w:t>
      </w:r>
    </w:p>
    <w:p w:rsidR="00557BE3" w:rsidRPr="00557BE3" w:rsidRDefault="00557BE3" w:rsidP="00557BE3">
      <w:pPr>
        <w:ind w:left="720" w:right="720"/>
        <w:rPr>
          <w:rFonts w:ascii="Arial" w:hAnsi="Arial" w:cs="Arial"/>
          <w:color w:val="222222"/>
          <w:sz w:val="6"/>
          <w:szCs w:val="6"/>
          <w:lang w:val="en"/>
        </w:rPr>
      </w:pPr>
    </w:p>
    <w:p w:rsidR="00557BE3" w:rsidRPr="00557BE3" w:rsidRDefault="00557BE3" w:rsidP="00557BE3">
      <w:pPr>
        <w:ind w:left="720" w:right="720"/>
        <w:rPr>
          <w:rFonts w:ascii="Arial" w:hAnsi="Arial" w:cs="Arial"/>
          <w:color w:val="222222"/>
          <w:sz w:val="20"/>
          <w:szCs w:val="20"/>
          <w:lang w:val="en"/>
        </w:rPr>
      </w:pPr>
      <w:r w:rsidRPr="00557BE3">
        <w:rPr>
          <w:rFonts w:ascii="Arial" w:hAnsi="Arial" w:cs="Arial"/>
          <w:color w:val="222222"/>
          <w:sz w:val="20"/>
          <w:szCs w:val="20"/>
          <w:lang w:val="en"/>
        </w:rPr>
        <w:t>(</w:t>
      </w:r>
      <w:hyperlink r:id="rId526" w:history="1">
        <w:r w:rsidRPr="00557BE3">
          <w:rPr>
            <w:rStyle w:val="Hyperlink"/>
            <w:rFonts w:ascii="Arial" w:hAnsi="Arial" w:cs="Arial"/>
            <w:sz w:val="20"/>
            <w:szCs w:val="20"/>
            <w:lang w:val="en"/>
          </w:rPr>
          <w:t>https://health.gov/dietaryguidelines/2015-scientific-report/10-chapter-5/d5-5.asp</w:t>
        </w:r>
      </w:hyperlink>
      <w:r w:rsidRPr="00557BE3">
        <w:rPr>
          <w:rFonts w:ascii="Arial" w:hAnsi="Arial" w:cs="Arial"/>
          <w:color w:val="222222"/>
          <w:sz w:val="20"/>
          <w:szCs w:val="20"/>
          <w:lang w:val="en"/>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rPr>
      </w:pPr>
      <w:r w:rsidRPr="00557BE3">
        <w:rPr>
          <w:rFonts w:ascii="Arial" w:hAnsi="Arial" w:cs="Arial"/>
          <w:b/>
        </w:rPr>
        <w:t>Black Ivory coffee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The side bar in the article mentions some pretty expensive coffee for $70 a serving. This is an average. If you shop around you might be able to find it for $50 for four demitasse servings at The Elephant Story in Comfort, Texas. This is the only place outside of a 5-star hotel in Thailand where you can try it. The coffee is produced at the Golden Triangle Asian Elephant foundation in Thailand. Street rescued elephants are given refuge at the Golden Triangle elephant sanctuary, where they are fed a diet of Thai arabica coffee cherries. Enzymes in the elephant’s digestive system, coupled with fermentation, break down coffee proteins and other bitter compounds in the cherries. After the cherries have passed through the elephants’ digestive systems, local indigenous people named Mahouts, remove the coffee beans from the elephant dung. The beans are then washed and dried in the sun and later roasted. A percentage of the proceeds from the sale of the coffee is used for the elephants’ care. Thirty-three kg of coffee cherries are required for 1 kg of coffee. The elephants do not seem to be harmed by their diet. In fact, elephants in the wild have been killed for invading coffee plantations for the cherries.</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Black Ivory coffee probably was inspired by Kopi luwok coffee. Kopi luwok is coffee that is made from coffee beans that have passed through the digestive track of the cat-like palm civet. It, too, is very expensive, and this encouraged the growth of many backyard businesses. However, the industry is not very humane, as the civets are caged and often force-fed. The animals are susceptible to disease, and the wild civet population was threatened. Since the industry is not regulated, the same type of coffee beans is not necessarily used for all civets, giving a broad range of flavors for one specialty product.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The history of Kopi luwok dates back to the 18</w:t>
      </w:r>
      <w:r w:rsidRPr="00557BE3">
        <w:rPr>
          <w:rFonts w:ascii="Arial" w:hAnsi="Arial" w:cs="Arial"/>
          <w:sz w:val="22"/>
          <w:szCs w:val="22"/>
          <w:vertAlign w:val="superscript"/>
        </w:rPr>
        <w:t>th</w:t>
      </w:r>
      <w:r w:rsidRPr="00557BE3">
        <w:rPr>
          <w:rFonts w:ascii="Arial" w:hAnsi="Arial" w:cs="Arial"/>
          <w:sz w:val="22"/>
          <w:szCs w:val="22"/>
        </w:rPr>
        <w:t xml:space="preserve"> century Dutch colonists. Using arabica trees from Yemen, the Dutch started their first coffee plantation. Local natives were used to work the farms, but they were not allowed to take any of the coffee beans. Out of curiosity, the natives wondered about the Dutch beverage. They noticed that the native civets ate the coffee cherries, and the beans were present in their feces. The natives collected the “luwoks” coffee seed droppings, then cleaned, roasted, and ground them to make their own coffee beverage. </w:t>
      </w:r>
      <w:r w:rsidRPr="00557BE3">
        <w:rPr>
          <w:rFonts w:ascii="Arial" w:hAnsi="Arial" w:cs="Arial"/>
          <w:sz w:val="22"/>
          <w:szCs w:val="22"/>
        </w:rPr>
        <w:lastRenderedPageBreak/>
        <w:t>The fame of the aromatic civet coffee spread to the Dutch plantation owners and soon became their favorite. It was expensive, even then. If you have ever seen “The Bucket List” with Jack Nicholson and Morgan Freeman, Kopi luwok is Jack’s favorite beverage.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b/>
        </w:rPr>
      </w:pPr>
      <w:r w:rsidRPr="00557BE3">
        <w:rPr>
          <w:rFonts w:ascii="Arial" w:hAnsi="Arial" w:cs="Arial"/>
          <w:b/>
        </w:rPr>
        <w:t>Decaffeinated coffee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b/>
        </w:rPr>
        <w:tab/>
      </w:r>
      <w:r w:rsidRPr="00557BE3">
        <w:rPr>
          <w:rFonts w:ascii="Arial" w:hAnsi="Arial" w:cs="Arial"/>
          <w:sz w:val="22"/>
          <w:szCs w:val="22"/>
        </w:rPr>
        <w:t>Since 1903, when a boat shipment of coffee beans got soaked by salty seawater in transit to Germany, decaffeinated coffee has met the needs of people who enjoy the flavor of coffee but are sensitive to the effects of caffeine. After the German coffee merchant, Ludwig Roselius received the damaged beans, he went ahead and roasted them anyway and was pleased to find that the flavor of the resulting coffee was still the same, but he tested the coffee and discovered the caffeine was missing. He sold the coffee and marketed it as decaffeinated. He then developed and patented (1906) a method for decaffeinating coffee for future sales.</w:t>
      </w:r>
    </w:p>
    <w:p w:rsidR="00557BE3" w:rsidRPr="00557BE3" w:rsidRDefault="00557BE3" w:rsidP="00557BE3">
      <w:pPr>
        <w:rPr>
          <w:rFonts w:ascii="Arial" w:hAnsi="Arial" w:cs="Arial"/>
          <w:sz w:val="22"/>
          <w:szCs w:val="22"/>
        </w:rPr>
      </w:pPr>
    </w:p>
    <w:p w:rsidR="00557BE3" w:rsidRPr="00557BE3" w:rsidRDefault="00557BE3" w:rsidP="00557BE3">
      <w:pPr>
        <w:ind w:firstLine="720"/>
        <w:rPr>
          <w:rFonts w:ascii="Arial" w:hAnsi="Arial" w:cs="Arial"/>
          <w:sz w:val="22"/>
          <w:szCs w:val="22"/>
        </w:rPr>
      </w:pPr>
      <w:r w:rsidRPr="00557BE3">
        <w:rPr>
          <w:rFonts w:ascii="Arial" w:hAnsi="Arial" w:cs="Arial"/>
          <w:sz w:val="22"/>
          <w:szCs w:val="22"/>
        </w:rPr>
        <w:t>Today there are three methods that are used to decaffeinate coffee for commercial use. These are the Swiss water method, the solvent extraction method, and the supercritical CO</w:t>
      </w:r>
      <w:r w:rsidRPr="00557BE3">
        <w:rPr>
          <w:rFonts w:ascii="Arial" w:hAnsi="Arial" w:cs="Arial"/>
          <w:sz w:val="16"/>
          <w:szCs w:val="16"/>
        </w:rPr>
        <w:t>2</w:t>
      </w:r>
      <w:r w:rsidRPr="00557BE3">
        <w:rPr>
          <w:rFonts w:ascii="Arial" w:hAnsi="Arial" w:cs="Arial"/>
          <w:sz w:val="22"/>
          <w:szCs w:val="22"/>
        </w:rPr>
        <w:t xml:space="preserve"> method. These processes draw heavily on the concepts of solubility and osmosis to extract the caffeine. All three methods begin with green coffee beans that have been moistened at </w:t>
      </w:r>
      <w:r w:rsidRPr="00557BE3">
        <w:rPr>
          <w:rFonts w:ascii="Arial" w:hAnsi="Arial" w:cs="Arial"/>
          <w:sz w:val="22"/>
          <w:szCs w:val="22"/>
        </w:rPr>
        <w:br/>
        <w:t>70–100 °C to make the caffeine soluble so it can be drawn out. Caffeine is polar and is extremely soluble in water. The idea behind these processes is to remove the caffeine, while leaving the sucrose, cellulose, proteins, and acids in the coffee beans in their original concentrations.</w:t>
      </w:r>
    </w:p>
    <w:p w:rsidR="00557BE3" w:rsidRPr="00557BE3" w:rsidRDefault="00557BE3" w:rsidP="00557BE3">
      <w:pPr>
        <w:rPr>
          <w:rFonts w:ascii="Arial" w:hAnsi="Arial" w:cs="Arial"/>
          <w:sz w:val="22"/>
          <w:szCs w:val="22"/>
        </w:rPr>
      </w:pPr>
    </w:p>
    <w:p w:rsidR="00557BE3" w:rsidRPr="00557BE3" w:rsidRDefault="00557BE3" w:rsidP="00557BE3">
      <w:pPr>
        <w:ind w:firstLine="720"/>
        <w:rPr>
          <w:rFonts w:ascii="Arial" w:hAnsi="Arial" w:cs="Arial"/>
          <w:sz w:val="22"/>
          <w:szCs w:val="22"/>
        </w:rPr>
      </w:pPr>
      <w:r w:rsidRPr="00557BE3">
        <w:rPr>
          <w:rFonts w:ascii="Arial" w:hAnsi="Arial" w:cs="Arial"/>
          <w:sz w:val="22"/>
          <w:szCs w:val="22"/>
        </w:rPr>
        <w:t>In the Swiss water processing, a bean solution is prepared by soaking the beans in water until everything that is soluble is drawn out of the bean. Next, this solution is passed through carbohydrate treated activated charcoal designed to selectively absorb caffeine. The caffeine free extract can then be used on a new batch of beans to selectively extract only the caffeine since all the other water soluble compounds in the bean will be in equilibrium with those same compounds present in the bean extract, utilizing the concepts of osmosis. The solution can be decaffeinated and used for multiple batches of beans. This method extracts 94–96% of the caffeine.</w:t>
      </w:r>
    </w:p>
    <w:p w:rsidR="00557BE3" w:rsidRPr="00557BE3" w:rsidRDefault="00557BE3" w:rsidP="00557BE3">
      <w:pPr>
        <w:rPr>
          <w:rFonts w:ascii="Arial" w:hAnsi="Arial" w:cs="Arial"/>
          <w:sz w:val="22"/>
          <w:szCs w:val="22"/>
        </w:rPr>
      </w:pPr>
    </w:p>
    <w:p w:rsidR="00557BE3" w:rsidRPr="00557BE3" w:rsidRDefault="00557BE3" w:rsidP="00557BE3">
      <w:pPr>
        <w:ind w:firstLine="720"/>
        <w:rPr>
          <w:rFonts w:ascii="Arial" w:hAnsi="Arial" w:cs="Arial"/>
          <w:sz w:val="22"/>
          <w:szCs w:val="22"/>
        </w:rPr>
      </w:pPr>
      <w:r w:rsidRPr="00557BE3">
        <w:rPr>
          <w:rFonts w:ascii="Arial" w:hAnsi="Arial" w:cs="Arial"/>
          <w:sz w:val="22"/>
          <w:szCs w:val="22"/>
        </w:rPr>
        <w:t>The second method of caffeine extraction involves using solvents like methylene chloride or ethyl acetate to specifically extract caffeine. The moistened beans are soaked in the solvent for several hours. After removal from the solvent, the beans are gently steamed to remove the solvent. The solvent can then be decaffeinated by passing through activated charcoal so it can be reused. This process removes 96–97% of the caffeine.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Supercritical CO</w:t>
      </w:r>
      <w:r w:rsidRPr="00557BE3">
        <w:rPr>
          <w:rFonts w:ascii="Arial" w:hAnsi="Arial" w:cs="Arial"/>
          <w:sz w:val="22"/>
          <w:szCs w:val="22"/>
          <w:vertAlign w:val="subscript"/>
        </w:rPr>
        <w:t>2</w:t>
      </w:r>
      <w:r w:rsidRPr="00557BE3">
        <w:rPr>
          <w:rFonts w:ascii="Arial" w:hAnsi="Arial" w:cs="Arial"/>
          <w:sz w:val="22"/>
          <w:szCs w:val="22"/>
        </w:rPr>
        <w:t xml:space="preserve"> is used to selectively extract caffeine in the third method.</w:t>
      </w:r>
    </w:p>
    <w:p w:rsidR="00557BE3" w:rsidRPr="00557BE3" w:rsidRDefault="00557BE3" w:rsidP="00557BE3">
      <w:pPr>
        <w:ind w:left="720"/>
        <w:rPr>
          <w:rFonts w:ascii="Arial" w:hAnsi="Arial" w:cs="Arial"/>
          <w:sz w:val="20"/>
          <w:szCs w:val="20"/>
        </w:rPr>
      </w:pPr>
    </w:p>
    <w:p w:rsidR="00557BE3" w:rsidRPr="00557BE3" w:rsidRDefault="00557BE3" w:rsidP="00557BE3">
      <w:pPr>
        <w:ind w:left="720" w:right="720" w:firstLine="720"/>
        <w:rPr>
          <w:rFonts w:ascii="Arial" w:hAnsi="Arial" w:cs="Arial"/>
          <w:sz w:val="20"/>
          <w:szCs w:val="20"/>
          <w:lang w:val="en"/>
        </w:rPr>
      </w:pPr>
      <w:r w:rsidRPr="00557BE3">
        <w:rPr>
          <w:rFonts w:ascii="Arial" w:hAnsi="Arial" w:cs="Arial"/>
          <w:sz w:val="20"/>
          <w:szCs w:val="20"/>
          <w:lang w:val="en"/>
        </w:rPr>
        <w:t>Supercritical carbon dioxide is a fluid state of carbon dioxide where it is held at or above its critical temperature and critical pressure.</w:t>
      </w:r>
    </w:p>
    <w:p w:rsidR="00557BE3" w:rsidRPr="00557BE3" w:rsidRDefault="00557BE3" w:rsidP="00557BE3">
      <w:pPr>
        <w:ind w:left="720" w:right="720"/>
        <w:rPr>
          <w:rFonts w:ascii="Arial" w:hAnsi="Arial" w:cs="Arial"/>
          <w:sz w:val="20"/>
          <w:szCs w:val="20"/>
          <w:lang w:val="en"/>
        </w:rPr>
      </w:pPr>
    </w:p>
    <w:p w:rsidR="00557BE3" w:rsidRPr="00557BE3" w:rsidRDefault="00557BE3" w:rsidP="00557BE3">
      <w:pPr>
        <w:ind w:left="720" w:right="720" w:firstLine="720"/>
        <w:rPr>
          <w:rFonts w:ascii="Arial" w:hAnsi="Arial" w:cs="Arial"/>
          <w:sz w:val="20"/>
          <w:szCs w:val="20"/>
          <w:lang w:val="en"/>
        </w:rPr>
      </w:pPr>
      <w:r w:rsidRPr="00557BE3">
        <w:rPr>
          <w:rFonts w:ascii="Arial" w:hAnsi="Arial" w:cs="Arial"/>
          <w:sz w:val="20"/>
          <w:szCs w:val="20"/>
          <w:lang w:val="en"/>
        </w:rPr>
        <w:t>Carbon dioxide usually behaves as a gas in air at standard temperature and pressure (STP), or as a solid called dry ice when frozen. If the temperature and pressure are both increased from STP to be at or above the critical point for carbon dioxide, it can adopt properties midway between a gas and a liquid. More specifically, it behaves as a supercritical fluid above its critical temperature (304.25 K, 31.10 °C, 87.98 °F) and critical pressure (72.9 atm, 7.39 MPa, 1,071 psi), expanding to fill its container like a gas but with a density like that of a liquid.</w:t>
      </w:r>
    </w:p>
    <w:p w:rsidR="00557BE3" w:rsidRPr="00557BE3" w:rsidRDefault="00557BE3" w:rsidP="00557BE3">
      <w:pPr>
        <w:ind w:left="720"/>
        <w:rPr>
          <w:rFonts w:ascii="Arial" w:hAnsi="Arial" w:cs="Arial"/>
          <w:sz w:val="6"/>
          <w:szCs w:val="6"/>
          <w:lang w:val="en"/>
        </w:rPr>
      </w:pPr>
    </w:p>
    <w:p w:rsidR="00557BE3" w:rsidRPr="00557BE3" w:rsidRDefault="00557BE3" w:rsidP="00557BE3">
      <w:pPr>
        <w:ind w:left="720"/>
        <w:rPr>
          <w:rFonts w:ascii="Arial" w:hAnsi="Arial" w:cs="Arial"/>
          <w:sz w:val="20"/>
          <w:szCs w:val="20"/>
          <w:lang w:val="en"/>
        </w:rPr>
      </w:pPr>
      <w:r w:rsidRPr="00557BE3">
        <w:rPr>
          <w:rFonts w:ascii="Arial" w:hAnsi="Arial" w:cs="Arial"/>
          <w:sz w:val="20"/>
          <w:szCs w:val="20"/>
          <w:lang w:val="en"/>
        </w:rPr>
        <w:t>(</w:t>
      </w:r>
      <w:hyperlink r:id="rId527" w:history="1">
        <w:r w:rsidRPr="00557BE3">
          <w:rPr>
            <w:rStyle w:val="Hyperlink"/>
            <w:rFonts w:ascii="Arial" w:hAnsi="Arial" w:cs="Arial"/>
            <w:sz w:val="20"/>
            <w:szCs w:val="20"/>
            <w:lang w:val="en"/>
          </w:rPr>
          <w:t>https://en.wikipedia.org/wiki/Supercritical_carbon_dioxide</w:t>
        </w:r>
      </w:hyperlink>
      <w:r w:rsidRPr="00557BE3">
        <w:rPr>
          <w:rFonts w:ascii="Arial" w:hAnsi="Arial" w:cs="Arial"/>
          <w:sz w:val="20"/>
          <w:szCs w:val="20"/>
          <w:lang w:val="en"/>
        </w:rPr>
        <w:t>)</w:t>
      </w:r>
    </w:p>
    <w:p w:rsidR="00557BE3" w:rsidRPr="00557BE3" w:rsidRDefault="00557BE3" w:rsidP="00557BE3">
      <w:pPr>
        <w:rPr>
          <w:rFonts w:ascii="Arial" w:hAnsi="Arial" w:cs="Arial"/>
          <w:sz w:val="22"/>
          <w:szCs w:val="22"/>
        </w:rPr>
      </w:pPr>
    </w:p>
    <w:p w:rsidR="00557BE3" w:rsidRPr="00557BE3" w:rsidRDefault="00557BE3" w:rsidP="00557BE3">
      <w:pPr>
        <w:ind w:firstLine="720"/>
        <w:rPr>
          <w:rFonts w:ascii="Arial" w:hAnsi="Arial" w:cs="Arial"/>
          <w:sz w:val="22"/>
          <w:szCs w:val="22"/>
        </w:rPr>
      </w:pPr>
      <w:r w:rsidRPr="00557BE3">
        <w:rPr>
          <w:rFonts w:ascii="Arial" w:hAnsi="Arial" w:cs="Arial"/>
          <w:sz w:val="22"/>
          <w:szCs w:val="22"/>
        </w:rPr>
        <w:t>A large extraction vessel is used where supercritical CO</w:t>
      </w:r>
      <w:r w:rsidRPr="00557BE3">
        <w:rPr>
          <w:rFonts w:ascii="Arial" w:hAnsi="Arial" w:cs="Arial"/>
          <w:sz w:val="22"/>
          <w:szCs w:val="22"/>
          <w:vertAlign w:val="subscript"/>
        </w:rPr>
        <w:t>2</w:t>
      </w:r>
      <w:r w:rsidRPr="00557BE3">
        <w:rPr>
          <w:rFonts w:ascii="Arial" w:hAnsi="Arial" w:cs="Arial"/>
          <w:sz w:val="22"/>
          <w:szCs w:val="22"/>
        </w:rPr>
        <w:t xml:space="preserve"> is forced into the coffee at pressures of 1000 pounds per square inch. The caffeine is dissolved in the CO</w:t>
      </w:r>
      <w:r w:rsidRPr="00557BE3">
        <w:rPr>
          <w:rFonts w:ascii="Arial" w:hAnsi="Arial" w:cs="Arial"/>
          <w:sz w:val="22"/>
          <w:szCs w:val="22"/>
          <w:vertAlign w:val="subscript"/>
        </w:rPr>
        <w:t>2</w:t>
      </w:r>
      <w:r w:rsidRPr="00557BE3">
        <w:rPr>
          <w:rFonts w:ascii="Arial" w:hAnsi="Arial" w:cs="Arial"/>
          <w:sz w:val="22"/>
          <w:szCs w:val="22"/>
        </w:rPr>
        <w:t xml:space="preserve"> which can then be removed from the vessel where it is passed through charcoal filters to remove the caffeine, rendering the CO</w:t>
      </w:r>
      <w:r w:rsidRPr="00557BE3">
        <w:rPr>
          <w:rFonts w:ascii="Arial" w:hAnsi="Arial" w:cs="Arial"/>
          <w:sz w:val="22"/>
          <w:szCs w:val="22"/>
          <w:vertAlign w:val="subscript"/>
        </w:rPr>
        <w:t>2</w:t>
      </w:r>
      <w:r w:rsidRPr="00557BE3">
        <w:rPr>
          <w:rFonts w:ascii="Arial" w:hAnsi="Arial" w:cs="Arial"/>
          <w:sz w:val="22"/>
          <w:szCs w:val="22"/>
        </w:rPr>
        <w:t xml:space="preserve"> ready for reuse. This process typically removes 96–98% of the caffeine. This is the method that is used by large commercial processors for the decaffeinated coffee that is sold in the grocery stores. The benefit of using supercritical CO</w:t>
      </w:r>
      <w:r w:rsidRPr="00557BE3">
        <w:rPr>
          <w:rFonts w:ascii="Arial" w:hAnsi="Arial" w:cs="Arial"/>
          <w:sz w:val="22"/>
          <w:szCs w:val="22"/>
          <w:vertAlign w:val="subscript"/>
        </w:rPr>
        <w:t>2</w:t>
      </w:r>
      <w:r w:rsidRPr="00557BE3">
        <w:rPr>
          <w:rFonts w:ascii="Arial" w:hAnsi="Arial" w:cs="Arial"/>
          <w:sz w:val="22"/>
          <w:szCs w:val="22"/>
        </w:rPr>
        <w:t xml:space="preserve"> is its low toxicity, relative to other solvents used for caffeine extraction, and its low environmental impact.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According to an article in </w:t>
      </w:r>
      <w:r w:rsidRPr="00557BE3">
        <w:rPr>
          <w:rFonts w:ascii="Arial" w:hAnsi="Arial" w:cs="Arial"/>
          <w:i/>
          <w:sz w:val="22"/>
          <w:szCs w:val="22"/>
        </w:rPr>
        <w:t>Entrepreneur</w:t>
      </w:r>
      <w:r w:rsidRPr="00557BE3">
        <w:rPr>
          <w:rFonts w:ascii="Arial" w:hAnsi="Arial" w:cs="Arial"/>
          <w:sz w:val="22"/>
          <w:szCs w:val="22"/>
        </w:rPr>
        <w:t>, coffee drinkers who prefer decaffeinated coffee may be true connoisseurs of coffee flavor.</w:t>
      </w:r>
    </w:p>
    <w:p w:rsidR="00557BE3" w:rsidRPr="00557BE3" w:rsidRDefault="00557BE3" w:rsidP="00557BE3">
      <w:pPr>
        <w:rPr>
          <w:rFonts w:ascii="Arial" w:hAnsi="Arial" w:cs="Arial"/>
          <w:sz w:val="22"/>
          <w:szCs w:val="22"/>
        </w:rPr>
      </w:pPr>
    </w:p>
    <w:p w:rsidR="00557BE3" w:rsidRPr="00557BE3" w:rsidRDefault="00557BE3" w:rsidP="00557BE3">
      <w:pPr>
        <w:ind w:left="720" w:right="720" w:firstLine="720"/>
        <w:rPr>
          <w:rFonts w:ascii="Arial" w:hAnsi="Arial" w:cs="Arial"/>
          <w:sz w:val="20"/>
          <w:szCs w:val="20"/>
        </w:rPr>
      </w:pPr>
      <w:r w:rsidRPr="00557BE3">
        <w:rPr>
          <w:rFonts w:ascii="Arial" w:hAnsi="Arial" w:cs="Arial"/>
          <w:sz w:val="20"/>
          <w:szCs w:val="20"/>
          <w:shd w:val="clear" w:color="auto" w:fill="FFFFFF"/>
        </w:rPr>
        <w:t>… according to industry estimates, the decaf market account[s] for only 15-20% of all</w:t>
      </w:r>
      <w:r w:rsidRPr="00557BE3">
        <w:rPr>
          <w:rStyle w:val="apple-converted-space"/>
          <w:rFonts w:ascii="Arial" w:hAnsi="Arial" w:cs="Arial"/>
          <w:sz w:val="20"/>
          <w:szCs w:val="20"/>
          <w:shd w:val="clear" w:color="auto" w:fill="FFFFFF"/>
        </w:rPr>
        <w:t> </w:t>
      </w:r>
      <w:r w:rsidRPr="00557BE3">
        <w:rPr>
          <w:rStyle w:val="highlight"/>
          <w:rFonts w:ascii="Arial" w:hAnsi="Arial" w:cs="Arial"/>
          <w:sz w:val="20"/>
          <w:szCs w:val="20"/>
          <w:shd w:val="clear" w:color="auto" w:fill="FFFFFF"/>
        </w:rPr>
        <w:t>coffee</w:t>
      </w:r>
      <w:r w:rsidRPr="00557BE3">
        <w:rPr>
          <w:rStyle w:val="apple-converted-space"/>
          <w:rFonts w:ascii="Arial" w:hAnsi="Arial" w:cs="Arial"/>
          <w:sz w:val="20"/>
          <w:szCs w:val="20"/>
          <w:shd w:val="clear" w:color="auto" w:fill="FFFFFF"/>
        </w:rPr>
        <w:t> </w:t>
      </w:r>
      <w:r w:rsidRPr="00557BE3">
        <w:rPr>
          <w:rFonts w:ascii="Arial" w:hAnsi="Arial" w:cs="Arial"/>
          <w:sz w:val="20"/>
          <w:szCs w:val="20"/>
          <w:shd w:val="clear" w:color="auto" w:fill="FFFFFF"/>
        </w:rPr>
        <w:t>sales, but within this small sector lies perhaps one of the most devoted</w:t>
      </w:r>
      <w:r w:rsidRPr="00557BE3">
        <w:rPr>
          <w:rStyle w:val="apple-converted-space"/>
          <w:rFonts w:ascii="Arial" w:hAnsi="Arial" w:cs="Arial"/>
          <w:sz w:val="20"/>
          <w:szCs w:val="20"/>
          <w:shd w:val="clear" w:color="auto" w:fill="FFFFFF"/>
        </w:rPr>
        <w:t> </w:t>
      </w:r>
      <w:r w:rsidRPr="00557BE3">
        <w:rPr>
          <w:rStyle w:val="highlight"/>
          <w:rFonts w:ascii="Arial" w:hAnsi="Arial" w:cs="Arial"/>
          <w:sz w:val="20"/>
          <w:szCs w:val="20"/>
          <w:shd w:val="clear" w:color="auto" w:fill="FFFFFF"/>
        </w:rPr>
        <w:t>coffee</w:t>
      </w:r>
      <w:r w:rsidRPr="00557BE3">
        <w:rPr>
          <w:rStyle w:val="apple-converted-space"/>
          <w:rFonts w:ascii="Arial" w:hAnsi="Arial" w:cs="Arial"/>
          <w:sz w:val="20"/>
          <w:szCs w:val="20"/>
          <w:shd w:val="clear" w:color="auto" w:fill="FFFFFF"/>
        </w:rPr>
        <w:t> </w:t>
      </w:r>
      <w:r w:rsidRPr="00557BE3">
        <w:rPr>
          <w:rFonts w:ascii="Arial" w:hAnsi="Arial" w:cs="Arial"/>
          <w:sz w:val="20"/>
          <w:szCs w:val="20"/>
          <w:shd w:val="clear" w:color="auto" w:fill="FFFFFF"/>
        </w:rPr>
        <w:t>customers available. For this it is this consumer who seeks and consumes</w:t>
      </w:r>
      <w:r w:rsidRPr="00557BE3">
        <w:rPr>
          <w:rStyle w:val="apple-converted-space"/>
          <w:rFonts w:ascii="Arial" w:hAnsi="Arial" w:cs="Arial"/>
          <w:sz w:val="20"/>
          <w:szCs w:val="20"/>
          <w:shd w:val="clear" w:color="auto" w:fill="FFFFFF"/>
        </w:rPr>
        <w:t> </w:t>
      </w:r>
      <w:r w:rsidRPr="00557BE3">
        <w:rPr>
          <w:rStyle w:val="highlight"/>
          <w:rFonts w:ascii="Arial" w:hAnsi="Arial" w:cs="Arial"/>
          <w:sz w:val="20"/>
          <w:szCs w:val="20"/>
          <w:shd w:val="clear" w:color="auto" w:fill="FFFFFF"/>
        </w:rPr>
        <w:t>coffee</w:t>
      </w:r>
      <w:r w:rsidRPr="00557BE3">
        <w:rPr>
          <w:rFonts w:ascii="Arial" w:hAnsi="Arial" w:cs="Arial"/>
          <w:sz w:val="20"/>
          <w:szCs w:val="20"/>
          <w:shd w:val="clear" w:color="auto" w:fill="FFFFFF"/>
        </w:rPr>
        <w:t>, not for its stimulatory effects, but its pure sensorial pleasure. And from a biological perspective, preliminary data may prove that decaf consumers may consume even more</w:t>
      </w:r>
      <w:r w:rsidRPr="00557BE3">
        <w:rPr>
          <w:rStyle w:val="apple-converted-space"/>
          <w:rFonts w:ascii="Arial" w:hAnsi="Arial" w:cs="Arial"/>
          <w:sz w:val="20"/>
          <w:szCs w:val="20"/>
          <w:shd w:val="clear" w:color="auto" w:fill="FFFFFF"/>
        </w:rPr>
        <w:t> </w:t>
      </w:r>
      <w:r w:rsidRPr="00557BE3">
        <w:rPr>
          <w:rStyle w:val="highlight"/>
          <w:rFonts w:ascii="Arial" w:hAnsi="Arial" w:cs="Arial"/>
          <w:sz w:val="20"/>
          <w:szCs w:val="20"/>
          <w:shd w:val="clear" w:color="auto" w:fill="FFFFFF"/>
        </w:rPr>
        <w:t>coffee</w:t>
      </w:r>
      <w:r w:rsidRPr="00557BE3">
        <w:rPr>
          <w:rStyle w:val="apple-converted-space"/>
          <w:rFonts w:ascii="Arial" w:hAnsi="Arial" w:cs="Arial"/>
          <w:sz w:val="20"/>
          <w:szCs w:val="20"/>
          <w:shd w:val="clear" w:color="auto" w:fill="FFFFFF"/>
        </w:rPr>
        <w:t> </w:t>
      </w:r>
      <w:r w:rsidRPr="00557BE3">
        <w:rPr>
          <w:rFonts w:ascii="Arial" w:hAnsi="Arial" w:cs="Arial"/>
          <w:sz w:val="20"/>
          <w:szCs w:val="20"/>
          <w:shd w:val="clear" w:color="auto" w:fill="FFFFFF"/>
        </w:rPr>
        <w:t>(per cup) than regular drinkers. Why? According to medical research, once a certain level of caffeine has been established in the blood, the desire to consume more</w:t>
      </w:r>
      <w:r w:rsidRPr="00557BE3">
        <w:rPr>
          <w:rStyle w:val="apple-converted-space"/>
          <w:rFonts w:ascii="Arial" w:hAnsi="Arial" w:cs="Arial"/>
          <w:sz w:val="20"/>
          <w:szCs w:val="20"/>
          <w:shd w:val="clear" w:color="auto" w:fill="FFFFFF"/>
        </w:rPr>
        <w:t> </w:t>
      </w:r>
      <w:r w:rsidRPr="00557BE3">
        <w:rPr>
          <w:rStyle w:val="highlight"/>
          <w:rFonts w:ascii="Arial" w:hAnsi="Arial" w:cs="Arial"/>
          <w:sz w:val="20"/>
          <w:szCs w:val="20"/>
          <w:shd w:val="clear" w:color="auto" w:fill="FFFFFF"/>
        </w:rPr>
        <w:t>coffee</w:t>
      </w:r>
      <w:r w:rsidRPr="00557BE3">
        <w:rPr>
          <w:rStyle w:val="apple-converted-space"/>
          <w:rFonts w:ascii="Arial" w:hAnsi="Arial" w:cs="Arial"/>
          <w:sz w:val="20"/>
          <w:szCs w:val="20"/>
          <w:shd w:val="clear" w:color="auto" w:fill="FFFFFF"/>
        </w:rPr>
        <w:t> </w:t>
      </w:r>
      <w:r w:rsidRPr="00557BE3">
        <w:rPr>
          <w:rFonts w:ascii="Arial" w:hAnsi="Arial" w:cs="Arial"/>
          <w:sz w:val="20"/>
          <w:szCs w:val="20"/>
          <w:shd w:val="clear" w:color="auto" w:fill="FFFFFF"/>
        </w:rPr>
        <w:t>(ie. caffeine) quickly subsides. In the case of decaf, the reduced caffeine content in decaf</w:t>
      </w:r>
      <w:r w:rsidRPr="00557BE3">
        <w:rPr>
          <w:rStyle w:val="apple-converted-space"/>
          <w:rFonts w:ascii="Arial" w:hAnsi="Arial" w:cs="Arial"/>
          <w:sz w:val="20"/>
          <w:szCs w:val="20"/>
          <w:shd w:val="clear" w:color="auto" w:fill="FFFFFF"/>
        </w:rPr>
        <w:t> </w:t>
      </w:r>
      <w:r w:rsidRPr="00557BE3">
        <w:rPr>
          <w:rStyle w:val="highlight"/>
          <w:rFonts w:ascii="Arial" w:hAnsi="Arial" w:cs="Arial"/>
          <w:sz w:val="20"/>
          <w:szCs w:val="20"/>
          <w:shd w:val="clear" w:color="auto" w:fill="FFFFFF"/>
        </w:rPr>
        <w:t>coffee</w:t>
      </w:r>
      <w:r w:rsidRPr="00557BE3">
        <w:rPr>
          <w:rStyle w:val="apple-converted-space"/>
          <w:rFonts w:ascii="Arial" w:hAnsi="Arial" w:cs="Arial"/>
          <w:sz w:val="20"/>
          <w:szCs w:val="20"/>
          <w:shd w:val="clear" w:color="auto" w:fill="FFFFFF"/>
        </w:rPr>
        <w:t> </w:t>
      </w:r>
      <w:r w:rsidRPr="00557BE3">
        <w:rPr>
          <w:rFonts w:ascii="Arial" w:hAnsi="Arial" w:cs="Arial"/>
          <w:sz w:val="20"/>
          <w:szCs w:val="20"/>
          <w:shd w:val="clear" w:color="auto" w:fill="FFFFFF"/>
        </w:rPr>
        <w:t>would theoretically allow them to consume more</w:t>
      </w:r>
      <w:r w:rsidRPr="00557BE3">
        <w:rPr>
          <w:rStyle w:val="apple-converted-space"/>
          <w:rFonts w:ascii="Arial" w:hAnsi="Arial" w:cs="Arial"/>
          <w:sz w:val="20"/>
          <w:szCs w:val="20"/>
          <w:shd w:val="clear" w:color="auto" w:fill="FFFFFF"/>
        </w:rPr>
        <w:t> </w:t>
      </w:r>
      <w:r w:rsidRPr="00557BE3">
        <w:rPr>
          <w:rStyle w:val="highlight"/>
          <w:rFonts w:ascii="Arial" w:hAnsi="Arial" w:cs="Arial"/>
          <w:sz w:val="20"/>
          <w:szCs w:val="20"/>
          <w:shd w:val="clear" w:color="auto" w:fill="FFFFFF"/>
        </w:rPr>
        <w:t>coffee</w:t>
      </w:r>
      <w:r w:rsidRPr="00557BE3">
        <w:rPr>
          <w:rStyle w:val="apple-converted-space"/>
          <w:rFonts w:ascii="Arial" w:hAnsi="Arial" w:cs="Arial"/>
          <w:sz w:val="20"/>
          <w:szCs w:val="20"/>
          <w:shd w:val="clear" w:color="auto" w:fill="FFFFFF"/>
        </w:rPr>
        <w:t> </w:t>
      </w:r>
      <w:r w:rsidRPr="00557BE3">
        <w:rPr>
          <w:rFonts w:ascii="Arial" w:hAnsi="Arial" w:cs="Arial"/>
          <w:sz w:val="20"/>
          <w:szCs w:val="20"/>
          <w:shd w:val="clear" w:color="auto" w:fill="FFFFFF"/>
        </w:rPr>
        <w:t>than regular. The theory, which has prompted a handful of research institutions to develop varieties of</w:t>
      </w:r>
      <w:r w:rsidRPr="00557BE3">
        <w:rPr>
          <w:rStyle w:val="apple-converted-space"/>
          <w:rFonts w:ascii="Arial" w:hAnsi="Arial" w:cs="Arial"/>
          <w:sz w:val="20"/>
          <w:szCs w:val="20"/>
          <w:shd w:val="clear" w:color="auto" w:fill="FFFFFF"/>
        </w:rPr>
        <w:t> </w:t>
      </w:r>
      <w:r w:rsidRPr="00557BE3">
        <w:rPr>
          <w:rStyle w:val="highlight"/>
          <w:rFonts w:ascii="Arial" w:hAnsi="Arial" w:cs="Arial"/>
          <w:sz w:val="20"/>
          <w:szCs w:val="20"/>
          <w:shd w:val="clear" w:color="auto" w:fill="FFFFFF"/>
        </w:rPr>
        <w:t>coffee</w:t>
      </w:r>
      <w:r w:rsidRPr="00557BE3">
        <w:rPr>
          <w:rStyle w:val="apple-converted-space"/>
          <w:rFonts w:ascii="Arial" w:hAnsi="Arial" w:cs="Arial"/>
          <w:sz w:val="20"/>
          <w:szCs w:val="20"/>
          <w:shd w:val="clear" w:color="auto" w:fill="FFFFFF"/>
        </w:rPr>
        <w:t> </w:t>
      </w:r>
      <w:r w:rsidRPr="00557BE3">
        <w:rPr>
          <w:rFonts w:ascii="Arial" w:hAnsi="Arial" w:cs="Arial"/>
          <w:sz w:val="20"/>
          <w:szCs w:val="20"/>
          <w:shd w:val="clear" w:color="auto" w:fill="FFFFFF"/>
        </w:rPr>
        <w:t>with lower caffeine producing traits, has yet to be seen, but the development does hold a promising future in terms of global</w:t>
      </w:r>
      <w:r w:rsidRPr="00557BE3">
        <w:rPr>
          <w:rStyle w:val="apple-converted-space"/>
          <w:rFonts w:ascii="Arial" w:hAnsi="Arial" w:cs="Arial"/>
          <w:sz w:val="20"/>
          <w:szCs w:val="20"/>
          <w:shd w:val="clear" w:color="auto" w:fill="FFFFFF"/>
        </w:rPr>
        <w:t> </w:t>
      </w:r>
      <w:r w:rsidRPr="00557BE3">
        <w:rPr>
          <w:rStyle w:val="highlight"/>
          <w:rFonts w:ascii="Arial" w:hAnsi="Arial" w:cs="Arial"/>
          <w:sz w:val="20"/>
          <w:szCs w:val="20"/>
          <w:shd w:val="clear" w:color="auto" w:fill="FFFFFF"/>
        </w:rPr>
        <w:t>coffee</w:t>
      </w:r>
      <w:r w:rsidRPr="00557BE3">
        <w:rPr>
          <w:rStyle w:val="apple-converted-space"/>
          <w:rFonts w:ascii="Arial" w:hAnsi="Arial" w:cs="Arial"/>
          <w:sz w:val="20"/>
          <w:szCs w:val="20"/>
          <w:shd w:val="clear" w:color="auto" w:fill="FFFFFF"/>
        </w:rPr>
        <w:t> </w:t>
      </w:r>
      <w:r w:rsidRPr="00557BE3">
        <w:rPr>
          <w:rFonts w:ascii="Arial" w:hAnsi="Arial" w:cs="Arial"/>
          <w:sz w:val="20"/>
          <w:szCs w:val="20"/>
          <w:shd w:val="clear" w:color="auto" w:fill="FFFFFF"/>
        </w:rPr>
        <w:t>consumption.</w:t>
      </w:r>
    </w:p>
    <w:p w:rsidR="00557BE3" w:rsidRPr="00557BE3" w:rsidRDefault="00557BE3" w:rsidP="00557BE3">
      <w:pPr>
        <w:ind w:left="720" w:right="720"/>
        <w:rPr>
          <w:rFonts w:ascii="Arial" w:hAnsi="Arial" w:cs="Arial"/>
          <w:sz w:val="6"/>
          <w:szCs w:val="6"/>
        </w:rPr>
      </w:pPr>
    </w:p>
    <w:p w:rsidR="00557BE3" w:rsidRPr="00557BE3" w:rsidRDefault="00557BE3" w:rsidP="00557BE3">
      <w:pPr>
        <w:ind w:left="720" w:right="720"/>
        <w:rPr>
          <w:rFonts w:ascii="Arial" w:hAnsi="Arial" w:cs="Arial"/>
          <w:color w:val="444444"/>
          <w:sz w:val="20"/>
          <w:szCs w:val="20"/>
          <w:shd w:val="clear" w:color="auto" w:fill="FFFFFF"/>
        </w:rPr>
      </w:pPr>
      <w:r w:rsidRPr="00557BE3">
        <w:rPr>
          <w:rFonts w:ascii="Arial" w:hAnsi="Arial" w:cs="Arial"/>
          <w:sz w:val="20"/>
          <w:szCs w:val="20"/>
        </w:rPr>
        <w:t>(</w:t>
      </w:r>
      <w:hyperlink r:id="rId528" w:history="1">
        <w:r w:rsidRPr="00557BE3">
          <w:rPr>
            <w:rStyle w:val="Hyperlink"/>
            <w:rFonts w:ascii="Arial" w:hAnsi="Arial" w:cs="Arial"/>
            <w:sz w:val="20"/>
            <w:szCs w:val="20"/>
            <w:shd w:val="clear" w:color="auto" w:fill="FFFFFF"/>
          </w:rPr>
          <w:t>https://www.coffeechemistry.com/news/general/entrepreneur-magazine-covers-decaf-publication?highlight=WyJkZWNhZmZlaW5hdGVkIiwiZGVjYWZmZWluYXRpb24iLCJkZWNhZmZlaW5hdG9yIiwiY29mZmVlIiwiY29mZmVlJ3MiLCInY29mZmVlIiwiY29mZmVlcyIsIidjb2ZmZWUnLCIsImRlY2FmZmVpbmF0ZWQgY29mZmVlIl0</w:t>
        </w:r>
      </w:hyperlink>
      <w:r w:rsidRPr="00557BE3">
        <w:rPr>
          <w:rFonts w:ascii="Arial" w:hAnsi="Arial" w:cs="Arial"/>
          <w:color w:val="444444"/>
          <w:sz w:val="20"/>
          <w:szCs w:val="20"/>
          <w:shd w:val="clear" w:color="auto" w:fill="FFFFFF"/>
        </w:rPr>
        <w:t>)</w:t>
      </w:r>
    </w:p>
    <w:p w:rsidR="00B47219" w:rsidRDefault="00B47219" w:rsidP="00B47219">
      <w:pPr>
        <w:autoSpaceDE w:val="0"/>
        <w:autoSpaceDN w:val="0"/>
        <w:adjustRightInd w:val="0"/>
        <w:rPr>
          <w:rFonts w:ascii="Arial" w:hAnsi="Arial" w:cs="Arial"/>
          <w:bCs/>
          <w:sz w:val="22"/>
          <w:szCs w:val="22"/>
        </w:rPr>
      </w:pPr>
    </w:p>
    <w:p w:rsidR="00C7154F" w:rsidRPr="008B1A62" w:rsidRDefault="00C7154F" w:rsidP="00C7154F">
      <w:pPr>
        <w:pStyle w:val="Heading2"/>
        <w:rPr>
          <w:rFonts w:ascii="Arial" w:hAnsi="Arial" w:cs="Arial"/>
        </w:rPr>
      </w:pPr>
      <w:bookmarkStart w:id="62" w:name="_Toc478389351"/>
      <w:r w:rsidRPr="008B1A62">
        <w:rPr>
          <w:rFonts w:ascii="Arial" w:hAnsi="Arial" w:cs="Arial"/>
        </w:rPr>
        <w:t>Connections to Chemistry Concepts</w:t>
      </w:r>
      <w:r w:rsidR="00393D9F" w:rsidRPr="008B1A62">
        <w:rPr>
          <w:rFonts w:ascii="Arial" w:hAnsi="Arial" w:cs="Arial"/>
        </w:rPr>
        <w:t xml:space="preserve"> (for correlation to course curriculum)</w:t>
      </w:r>
      <w:bookmarkEnd w:id="62"/>
    </w:p>
    <w:p w:rsidR="007A3E3F" w:rsidRPr="00D66A75" w:rsidRDefault="007A3E3F" w:rsidP="007A3E3F">
      <w:pPr>
        <w:rPr>
          <w:rFonts w:ascii="Arial" w:hAnsi="Arial" w:cs="Arial"/>
          <w:sz w:val="22"/>
          <w:szCs w:val="22"/>
        </w:rPr>
      </w:pPr>
    </w:p>
    <w:p w:rsidR="00557BE3" w:rsidRDefault="00557BE3" w:rsidP="009F7F7E">
      <w:pPr>
        <w:numPr>
          <w:ilvl w:val="0"/>
          <w:numId w:val="53"/>
        </w:numPr>
        <w:rPr>
          <w:rFonts w:ascii="Arial" w:hAnsi="Arial" w:cs="Arial"/>
          <w:sz w:val="22"/>
          <w:szCs w:val="22"/>
        </w:rPr>
      </w:pPr>
      <w:r>
        <w:rPr>
          <w:rFonts w:ascii="Arial" w:hAnsi="Arial" w:cs="Arial"/>
          <w:b/>
          <w:sz w:val="22"/>
          <w:szCs w:val="22"/>
        </w:rPr>
        <w:t>Chemical reactions</w:t>
      </w:r>
      <w:r>
        <w:rPr>
          <w:rFonts w:ascii="Arial" w:hAnsi="Arial" w:cs="Arial"/>
          <w:sz w:val="22"/>
          <w:szCs w:val="22"/>
        </w:rPr>
        <w:t>—The Maillard reaction, pyrolysis, and caramelization can be used as practical examples of chemical reactions.</w:t>
      </w:r>
    </w:p>
    <w:p w:rsidR="00557BE3" w:rsidRDefault="00557BE3" w:rsidP="009F7F7E">
      <w:pPr>
        <w:numPr>
          <w:ilvl w:val="0"/>
          <w:numId w:val="53"/>
        </w:numPr>
        <w:rPr>
          <w:rFonts w:ascii="Arial" w:hAnsi="Arial" w:cs="Arial"/>
          <w:sz w:val="22"/>
          <w:szCs w:val="22"/>
        </w:rPr>
      </w:pPr>
      <w:r>
        <w:rPr>
          <w:rFonts w:ascii="Arial" w:hAnsi="Arial" w:cs="Arial"/>
          <w:b/>
          <w:sz w:val="22"/>
          <w:szCs w:val="22"/>
        </w:rPr>
        <w:t>Organic chemistry</w:t>
      </w:r>
      <w:r>
        <w:rPr>
          <w:rFonts w:ascii="Arial" w:hAnsi="Arial" w:cs="Arial"/>
          <w:sz w:val="22"/>
          <w:szCs w:val="22"/>
        </w:rPr>
        <w:t>—While teaching about organic chemistry, the structures of caffeine, chlorogenic acid, and trigonelline can be used to illustrate various functional groups. Classes of compounds such as ketones and aldehydes are also illustrated here.</w:t>
      </w:r>
    </w:p>
    <w:p w:rsidR="00557BE3" w:rsidRDefault="00557BE3" w:rsidP="009F7F7E">
      <w:pPr>
        <w:numPr>
          <w:ilvl w:val="0"/>
          <w:numId w:val="53"/>
        </w:numPr>
        <w:rPr>
          <w:rFonts w:ascii="Arial" w:hAnsi="Arial" w:cs="Arial"/>
          <w:sz w:val="22"/>
          <w:szCs w:val="22"/>
        </w:rPr>
      </w:pPr>
      <w:r>
        <w:rPr>
          <w:rFonts w:ascii="Arial" w:hAnsi="Arial" w:cs="Arial"/>
          <w:b/>
          <w:sz w:val="22"/>
          <w:szCs w:val="22"/>
        </w:rPr>
        <w:t>Acids and bases</w:t>
      </w:r>
      <w:r>
        <w:rPr>
          <w:rFonts w:ascii="Arial" w:hAnsi="Arial" w:cs="Arial"/>
          <w:sz w:val="22"/>
          <w:szCs w:val="22"/>
        </w:rPr>
        <w:t>—The taste of coffee is due to the presence of acids and their ability to neutralize the bitter taste of the alkaloid compounds also present.</w:t>
      </w:r>
      <w:r w:rsidRPr="00D63069">
        <w:rPr>
          <w:rFonts w:ascii="Arial" w:hAnsi="Arial" w:cs="Arial"/>
          <w:sz w:val="22"/>
          <w:szCs w:val="22"/>
        </w:rPr>
        <w:t xml:space="preserve"> </w:t>
      </w:r>
      <w:r>
        <w:rPr>
          <w:rFonts w:ascii="Arial" w:hAnsi="Arial" w:cs="Arial"/>
          <w:sz w:val="22"/>
          <w:szCs w:val="22"/>
        </w:rPr>
        <w:t>This would be an excellent everyday example to use while talking about acid-base reactions.</w:t>
      </w:r>
    </w:p>
    <w:p w:rsidR="00557BE3" w:rsidRDefault="00557BE3" w:rsidP="009F7F7E">
      <w:pPr>
        <w:numPr>
          <w:ilvl w:val="0"/>
          <w:numId w:val="53"/>
        </w:numPr>
        <w:rPr>
          <w:rFonts w:ascii="Arial" w:hAnsi="Arial" w:cs="Arial"/>
          <w:sz w:val="22"/>
          <w:szCs w:val="22"/>
        </w:rPr>
      </w:pPr>
      <w:r>
        <w:rPr>
          <w:rFonts w:ascii="Arial" w:hAnsi="Arial" w:cs="Arial"/>
          <w:b/>
          <w:sz w:val="22"/>
          <w:szCs w:val="22"/>
        </w:rPr>
        <w:t>Solubility</w:t>
      </w:r>
      <w:r>
        <w:rPr>
          <w:rFonts w:ascii="Arial" w:hAnsi="Arial" w:cs="Arial"/>
          <w:sz w:val="22"/>
          <w:szCs w:val="22"/>
        </w:rPr>
        <w:t>—The amount of dissolved coffee solids in water determines coffee strength. This could be emphasized when teaching the factors that affect solubility.</w:t>
      </w:r>
    </w:p>
    <w:p w:rsidR="00557BE3" w:rsidRDefault="00557BE3" w:rsidP="009F7F7E">
      <w:pPr>
        <w:numPr>
          <w:ilvl w:val="0"/>
          <w:numId w:val="53"/>
        </w:numPr>
        <w:rPr>
          <w:rFonts w:ascii="Arial" w:hAnsi="Arial" w:cs="Arial"/>
          <w:sz w:val="22"/>
          <w:szCs w:val="22"/>
        </w:rPr>
      </w:pPr>
      <w:r>
        <w:rPr>
          <w:rFonts w:ascii="Arial" w:hAnsi="Arial" w:cs="Arial"/>
          <w:b/>
          <w:sz w:val="22"/>
          <w:szCs w:val="22"/>
        </w:rPr>
        <w:t>Bonding and intermolecular forces</w:t>
      </w:r>
      <w:r>
        <w:rPr>
          <w:rFonts w:ascii="Arial" w:hAnsi="Arial" w:cs="Arial"/>
          <w:sz w:val="22"/>
          <w:szCs w:val="22"/>
        </w:rPr>
        <w:t>—The aroma emitted from brewing coffee is due to volatile oils that readily turn to gas when the coffee is heated. This can be used as an example of heat overcoming the bonding forces in the molecules as they transition into the gaseous state.</w:t>
      </w:r>
    </w:p>
    <w:p w:rsidR="00557BE3" w:rsidRPr="008A0988" w:rsidRDefault="00557BE3" w:rsidP="009F7F7E">
      <w:pPr>
        <w:numPr>
          <w:ilvl w:val="0"/>
          <w:numId w:val="53"/>
        </w:numPr>
        <w:rPr>
          <w:rFonts w:ascii="Arial" w:hAnsi="Arial" w:cs="Arial"/>
          <w:sz w:val="22"/>
          <w:szCs w:val="22"/>
        </w:rPr>
      </w:pPr>
      <w:r>
        <w:rPr>
          <w:rFonts w:ascii="Arial" w:hAnsi="Arial" w:cs="Arial"/>
          <w:b/>
          <w:sz w:val="22"/>
          <w:szCs w:val="22"/>
        </w:rPr>
        <w:t>States of matter</w:t>
      </w:r>
      <w:r>
        <w:rPr>
          <w:rFonts w:ascii="Arial" w:hAnsi="Arial" w:cs="Arial"/>
          <w:sz w:val="22"/>
          <w:szCs w:val="22"/>
        </w:rPr>
        <w:t>—Coffee drinks can be used to illustrate the three main states of matter as well as provide examples for different types of mixtures.</w:t>
      </w:r>
    </w:p>
    <w:p w:rsidR="00557BE3" w:rsidRDefault="00557BE3" w:rsidP="009F7F7E">
      <w:pPr>
        <w:numPr>
          <w:ilvl w:val="0"/>
          <w:numId w:val="53"/>
        </w:numPr>
        <w:rPr>
          <w:rFonts w:ascii="Arial" w:hAnsi="Arial" w:cs="Arial"/>
          <w:sz w:val="22"/>
          <w:szCs w:val="22"/>
        </w:rPr>
      </w:pPr>
      <w:r>
        <w:rPr>
          <w:rFonts w:ascii="Arial" w:hAnsi="Arial" w:cs="Arial"/>
          <w:b/>
          <w:sz w:val="22"/>
          <w:szCs w:val="22"/>
        </w:rPr>
        <w:t>Kinetics</w:t>
      </w:r>
      <w:r>
        <w:rPr>
          <w:rFonts w:ascii="Arial" w:hAnsi="Arial" w:cs="Arial"/>
          <w:sz w:val="22"/>
          <w:szCs w:val="22"/>
        </w:rPr>
        <w:t>—When you are studying kinetics, coffee-making provides an excellent example of the factors that influence reaction rates, such as particle size, and temperature.</w:t>
      </w:r>
    </w:p>
    <w:p w:rsidR="00557BE3" w:rsidRDefault="00557BE3" w:rsidP="009F7F7E">
      <w:pPr>
        <w:numPr>
          <w:ilvl w:val="0"/>
          <w:numId w:val="53"/>
        </w:numPr>
        <w:rPr>
          <w:rFonts w:ascii="Arial" w:hAnsi="Arial" w:cs="Arial"/>
          <w:sz w:val="22"/>
          <w:szCs w:val="22"/>
        </w:rPr>
      </w:pPr>
      <w:r>
        <w:rPr>
          <w:rFonts w:ascii="Arial" w:hAnsi="Arial" w:cs="Arial"/>
          <w:b/>
          <w:sz w:val="22"/>
          <w:szCs w:val="22"/>
        </w:rPr>
        <w:lastRenderedPageBreak/>
        <w:t>Properties of solutions</w:t>
      </w:r>
      <w:r>
        <w:rPr>
          <w:rFonts w:ascii="Arial" w:hAnsi="Arial" w:cs="Arial"/>
          <w:sz w:val="22"/>
          <w:szCs w:val="22"/>
        </w:rPr>
        <w:t>—Solutions are supposed to be transparent and, most students believe, colorless. Coffee offers a great example of a colored solution.</w:t>
      </w:r>
    </w:p>
    <w:p w:rsidR="00CF07A0" w:rsidRPr="00CF07A0" w:rsidRDefault="00CF07A0" w:rsidP="00CF07A0">
      <w:pPr>
        <w:rPr>
          <w:rFonts w:ascii="Arial" w:hAnsi="Arial" w:cs="Arial"/>
          <w:sz w:val="22"/>
          <w:szCs w:val="22"/>
        </w:rPr>
      </w:pPr>
    </w:p>
    <w:p w:rsidR="00C7154F" w:rsidRPr="008B1A62" w:rsidRDefault="00C7154F" w:rsidP="00C7154F">
      <w:pPr>
        <w:pStyle w:val="Heading2"/>
        <w:rPr>
          <w:rFonts w:ascii="Arial" w:hAnsi="Arial" w:cs="Arial"/>
        </w:rPr>
      </w:pPr>
      <w:bookmarkStart w:id="63" w:name="_Toc478389352"/>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63"/>
    </w:p>
    <w:p w:rsidR="00C7154F" w:rsidRPr="007A3E3F" w:rsidRDefault="00C7154F" w:rsidP="00206321">
      <w:pPr>
        <w:rPr>
          <w:rFonts w:ascii="Arial" w:hAnsi="Arial" w:cs="Arial"/>
          <w:sz w:val="22"/>
          <w:szCs w:val="22"/>
        </w:rPr>
      </w:pPr>
    </w:p>
    <w:p w:rsidR="00557BE3" w:rsidRPr="009F7BBC" w:rsidRDefault="00557BE3" w:rsidP="009F7F7E">
      <w:pPr>
        <w:numPr>
          <w:ilvl w:val="0"/>
          <w:numId w:val="54"/>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Coffee can’t be a solution, because it is brown</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Students often think that if a solution is colored, it is not a true solution. They tend to equate clear or transparent and colorless as being the same thing. Coffee that has had any solids filtered out is a solution. When milk is added, the beverage becomes a homogenous mixture that could be classified as a colloid, the same as milk. Transition metal compounds dissolved in water offer another group of examples of colored solutions.</w:t>
      </w:r>
    </w:p>
    <w:p w:rsidR="00557BE3" w:rsidRDefault="00557BE3" w:rsidP="009F7F7E">
      <w:pPr>
        <w:numPr>
          <w:ilvl w:val="0"/>
          <w:numId w:val="54"/>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Coffee is bad for your health. Research has proven it.</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Some research has been published revealing deleterious effects of caffeine; however, most recent research has shown that, taken in moderation, coffee actually reduces the risks for heart disease, colon cancer, depression, type II diabetes, Parkinson’s disease, and even death itself.</w:t>
      </w:r>
    </w:p>
    <w:p w:rsidR="00557BE3" w:rsidRDefault="00557BE3" w:rsidP="009F7F7E">
      <w:pPr>
        <w:numPr>
          <w:ilvl w:val="0"/>
          <w:numId w:val="54"/>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Energy drinks contain more caffeine than coffee.</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An 8-ounce cup of brewed coffee contains an average of 100 mg of caffeine while the same amount of Red Bull has only 80 mg and a 12-ounce cola soft drink contains between 35 and 55 mg of caffeine. Energy drinks have other substances in them besides caffeine that may also contribute to the drink’s effects.</w:t>
      </w:r>
    </w:p>
    <w:p w:rsidR="00B55F60" w:rsidRPr="00160A52" w:rsidRDefault="00B55F60" w:rsidP="008B0B55">
      <w:pPr>
        <w:rPr>
          <w:rFonts w:ascii="Arial" w:hAnsi="Arial" w:cs="Arial"/>
          <w:sz w:val="22"/>
          <w:szCs w:val="22"/>
        </w:rPr>
      </w:pPr>
    </w:p>
    <w:p w:rsidR="00C7154F" w:rsidRPr="008B1A62" w:rsidRDefault="006E0263" w:rsidP="00C7154F">
      <w:pPr>
        <w:pStyle w:val="Heading2"/>
        <w:rPr>
          <w:rFonts w:ascii="Arial" w:hAnsi="Arial" w:cs="Arial"/>
        </w:rPr>
      </w:pPr>
      <w:bookmarkStart w:id="64" w:name="_Toc478389353"/>
      <w:r w:rsidRPr="008B1A62">
        <w:rPr>
          <w:rFonts w:ascii="Arial" w:hAnsi="Arial" w:cs="Arial"/>
        </w:rPr>
        <w:t>Anticipating Student Questions (answers to questions students might ask in class)</w:t>
      </w:r>
      <w:bookmarkEnd w:id="64"/>
    </w:p>
    <w:p w:rsidR="00C7154F" w:rsidRPr="007A3E3F" w:rsidRDefault="00C7154F" w:rsidP="00206321">
      <w:pPr>
        <w:rPr>
          <w:rFonts w:ascii="Arial" w:hAnsi="Arial" w:cs="Arial"/>
          <w:sz w:val="22"/>
          <w:szCs w:val="22"/>
        </w:rPr>
      </w:pPr>
    </w:p>
    <w:p w:rsidR="00557BE3" w:rsidRPr="00327CBA" w:rsidRDefault="00557BE3" w:rsidP="009F7F7E">
      <w:pPr>
        <w:pStyle w:val="ListParagraph"/>
        <w:numPr>
          <w:ilvl w:val="0"/>
          <w:numId w:val="55"/>
        </w:numPr>
        <w:ind w:left="360"/>
        <w:rPr>
          <w:rFonts w:ascii="Arial" w:hAnsi="Arial" w:cs="Arial"/>
          <w:i/>
          <w:sz w:val="22"/>
          <w:szCs w:val="22"/>
        </w:rPr>
      </w:pPr>
      <w:r w:rsidRPr="00327CBA">
        <w:rPr>
          <w:rFonts w:ascii="Arial" w:hAnsi="Arial" w:cs="Arial"/>
          <w:b/>
          <w:sz w:val="22"/>
          <w:szCs w:val="22"/>
        </w:rPr>
        <w:t>“Who would spend $70 for a cup of coffee that has been in elephant dung?”</w:t>
      </w:r>
      <w:r w:rsidRPr="00327CBA">
        <w:rPr>
          <w:rFonts w:ascii="Arial" w:hAnsi="Arial" w:cs="Arial"/>
          <w:sz w:val="22"/>
          <w:szCs w:val="22"/>
        </w:rPr>
        <w:t xml:space="preserve"> </w:t>
      </w:r>
      <w:r w:rsidRPr="00327CBA">
        <w:rPr>
          <w:rFonts w:ascii="Arial" w:hAnsi="Arial" w:cs="Arial"/>
          <w:i/>
          <w:sz w:val="22"/>
          <w:szCs w:val="22"/>
        </w:rPr>
        <w:t>Black Ivory coffee is a luxury item that is sold for its novelty, as well as for the ritual of experiencing it. If you are near Comfort, Texas, you and three friends can try a small cup for $50. Some people would pay this amount just for the experience.</w:t>
      </w:r>
    </w:p>
    <w:p w:rsidR="00557BE3" w:rsidRPr="00327CBA" w:rsidRDefault="00557BE3" w:rsidP="009F7F7E">
      <w:pPr>
        <w:pStyle w:val="ListParagraph"/>
        <w:numPr>
          <w:ilvl w:val="0"/>
          <w:numId w:val="55"/>
        </w:numPr>
        <w:shd w:val="clear" w:color="auto" w:fill="FFFFFF"/>
        <w:ind w:left="360"/>
        <w:rPr>
          <w:rFonts w:ascii="Arial" w:hAnsi="Arial" w:cs="Arial"/>
          <w:i/>
          <w:sz w:val="22"/>
          <w:szCs w:val="22"/>
        </w:rPr>
      </w:pPr>
      <w:r w:rsidRPr="00327CBA">
        <w:rPr>
          <w:rFonts w:ascii="Arial" w:hAnsi="Arial" w:cs="Arial"/>
          <w:b/>
          <w:sz w:val="22"/>
          <w:szCs w:val="22"/>
        </w:rPr>
        <w:t>“Does adding milk to coffee affect the caffeine level in the blood?”</w:t>
      </w:r>
      <w:r w:rsidRPr="00327CBA">
        <w:rPr>
          <w:rFonts w:ascii="Arial" w:hAnsi="Arial" w:cs="Arial"/>
          <w:sz w:val="22"/>
          <w:szCs w:val="22"/>
        </w:rPr>
        <w:t xml:space="preserve"> </w:t>
      </w:r>
      <w:r w:rsidRPr="00327CBA">
        <w:rPr>
          <w:rFonts w:ascii="Arial" w:hAnsi="Arial" w:cs="Arial"/>
          <w:i/>
          <w:sz w:val="22"/>
          <w:szCs w:val="22"/>
        </w:rPr>
        <w:t xml:space="preserve">The short answer is no. This is backed up by a report that appeared in the </w:t>
      </w:r>
      <w:r w:rsidRPr="00327CBA">
        <w:rPr>
          <w:rFonts w:ascii="Arial" w:hAnsi="Arial" w:cs="Arial"/>
          <w:sz w:val="22"/>
          <w:szCs w:val="22"/>
        </w:rPr>
        <w:t>Journal of Nutrition</w:t>
      </w:r>
      <w:r w:rsidRPr="00327CBA">
        <w:rPr>
          <w:rFonts w:ascii="Arial" w:hAnsi="Arial" w:cs="Arial"/>
          <w:i/>
          <w:sz w:val="22"/>
          <w:szCs w:val="22"/>
        </w:rPr>
        <w:t>. A summary of those findings is included below:</w:t>
      </w:r>
    </w:p>
    <w:p w:rsidR="00557BE3" w:rsidRPr="000B40B9" w:rsidRDefault="00557BE3" w:rsidP="00557BE3">
      <w:pPr>
        <w:shd w:val="clear" w:color="auto" w:fill="FFFFFF"/>
        <w:ind w:left="720" w:right="720"/>
        <w:rPr>
          <w:rFonts w:ascii="Arial" w:hAnsi="Arial" w:cs="Arial"/>
          <w:i/>
          <w:color w:val="000000"/>
          <w:sz w:val="6"/>
          <w:szCs w:val="6"/>
        </w:rPr>
      </w:pPr>
    </w:p>
    <w:p w:rsidR="00557BE3" w:rsidRPr="000B40B9" w:rsidRDefault="00557BE3" w:rsidP="00557BE3">
      <w:pPr>
        <w:shd w:val="clear" w:color="auto" w:fill="FFFFFF"/>
        <w:ind w:left="720" w:right="720" w:firstLine="720"/>
        <w:rPr>
          <w:rFonts w:ascii="Arial" w:hAnsi="Arial" w:cs="Arial"/>
          <w:i/>
          <w:color w:val="000000"/>
          <w:sz w:val="20"/>
          <w:szCs w:val="20"/>
        </w:rPr>
      </w:pPr>
      <w:r w:rsidRPr="000B40B9">
        <w:rPr>
          <w:rFonts w:ascii="Arial" w:hAnsi="Arial" w:cs="Arial"/>
          <w:i/>
          <w:color w:val="000000"/>
          <w:sz w:val="20"/>
          <w:szCs w:val="20"/>
        </w:rPr>
        <w:t>There isn’t a great deal of evidence in the scientific literature exploring the issue of coffee and cow’s milk interactions. By far, the best data currently available can be found in the February 2010 issue of the </w:t>
      </w:r>
      <w:r w:rsidRPr="000B40B9">
        <w:rPr>
          <w:rFonts w:ascii="Arial" w:hAnsi="Arial" w:cs="Arial"/>
          <w:i/>
          <w:iCs/>
          <w:color w:val="000000"/>
          <w:sz w:val="20"/>
          <w:szCs w:val="20"/>
        </w:rPr>
        <w:t>Journal of Nutrition</w:t>
      </w:r>
      <w:r w:rsidRPr="000B40B9">
        <w:rPr>
          <w:rFonts w:ascii="Arial" w:hAnsi="Arial" w:cs="Arial"/>
          <w:i/>
          <w:color w:val="000000"/>
          <w:sz w:val="20"/>
          <w:szCs w:val="20"/>
        </w:rPr>
        <w:t>. There, a pilot trial examined the absorption and retention of coffee-derived antioxidants in 9 healthy subjects. On separate occasions, the study participants were given different coffee preparations: </w:t>
      </w:r>
      <w:r w:rsidRPr="000B40B9">
        <w:rPr>
          <w:rFonts w:ascii="Arial" w:hAnsi="Arial" w:cs="Arial"/>
          <w:b/>
          <w:bCs/>
          <w:i/>
          <w:color w:val="000000"/>
          <w:sz w:val="20"/>
          <w:szCs w:val="20"/>
        </w:rPr>
        <w:t>a)</w:t>
      </w:r>
      <w:r w:rsidRPr="000B40B9">
        <w:rPr>
          <w:rFonts w:ascii="Arial" w:hAnsi="Arial" w:cs="Arial"/>
          <w:i/>
          <w:color w:val="000000"/>
          <w:sz w:val="20"/>
          <w:szCs w:val="20"/>
        </w:rPr>
        <w:t> instant coffee; </w:t>
      </w:r>
      <w:r w:rsidRPr="000B40B9">
        <w:rPr>
          <w:rFonts w:ascii="Arial" w:hAnsi="Arial" w:cs="Arial"/>
          <w:b/>
          <w:bCs/>
          <w:i/>
          <w:color w:val="000000"/>
          <w:sz w:val="20"/>
          <w:szCs w:val="20"/>
        </w:rPr>
        <w:t>b)</w:t>
      </w:r>
      <w:r w:rsidRPr="000B40B9">
        <w:rPr>
          <w:rFonts w:ascii="Arial" w:hAnsi="Arial" w:cs="Arial"/>
          <w:i/>
          <w:color w:val="000000"/>
          <w:sz w:val="20"/>
          <w:szCs w:val="20"/>
        </w:rPr>
        <w:t> instant coffee + 10% whole milk; </w:t>
      </w:r>
      <w:r w:rsidRPr="000B40B9">
        <w:rPr>
          <w:rFonts w:ascii="Arial" w:hAnsi="Arial" w:cs="Arial"/>
          <w:b/>
          <w:bCs/>
          <w:i/>
          <w:color w:val="000000"/>
          <w:sz w:val="20"/>
          <w:szCs w:val="20"/>
        </w:rPr>
        <w:t>c)</w:t>
      </w:r>
      <w:r w:rsidRPr="000B40B9">
        <w:rPr>
          <w:rFonts w:ascii="Arial" w:hAnsi="Arial" w:cs="Arial"/>
          <w:i/>
          <w:color w:val="000000"/>
          <w:sz w:val="20"/>
          <w:szCs w:val="20"/>
        </w:rPr>
        <w:t> instant coffee + nondairy creamer + sugar. All of the coffee beverages contained an identical amount of chlorogenic acid, one of the primary, health promoting phytochemicals contained in coffee.</w:t>
      </w:r>
    </w:p>
    <w:p w:rsidR="00557BE3" w:rsidRPr="000B40B9" w:rsidRDefault="00557BE3" w:rsidP="009F7F7E">
      <w:pPr>
        <w:pStyle w:val="ListParagraph"/>
        <w:numPr>
          <w:ilvl w:val="0"/>
          <w:numId w:val="50"/>
        </w:numPr>
        <w:shd w:val="clear" w:color="auto" w:fill="FFFFFF"/>
        <w:spacing w:before="60"/>
        <w:ind w:right="720"/>
        <w:contextualSpacing w:val="0"/>
        <w:rPr>
          <w:rFonts w:ascii="Arial" w:hAnsi="Arial" w:cs="Arial"/>
          <w:i/>
          <w:color w:val="000000"/>
          <w:sz w:val="20"/>
          <w:szCs w:val="20"/>
        </w:rPr>
      </w:pPr>
      <w:r w:rsidRPr="000B40B9">
        <w:rPr>
          <w:rFonts w:ascii="Arial" w:hAnsi="Arial" w:cs="Arial"/>
          <w:i/>
          <w:color w:val="000000"/>
          <w:sz w:val="20"/>
          <w:szCs w:val="20"/>
        </w:rPr>
        <w:t>Blood samples were taken 12 hours after the consumption of each experimental drink.</w:t>
      </w:r>
    </w:p>
    <w:p w:rsidR="00557BE3" w:rsidRPr="000B40B9" w:rsidRDefault="00557BE3" w:rsidP="009F7F7E">
      <w:pPr>
        <w:pStyle w:val="ListParagraph"/>
        <w:numPr>
          <w:ilvl w:val="0"/>
          <w:numId w:val="50"/>
        </w:numPr>
        <w:shd w:val="clear" w:color="auto" w:fill="FFFFFF"/>
        <w:spacing w:before="60"/>
        <w:ind w:right="720"/>
        <w:contextualSpacing w:val="0"/>
        <w:rPr>
          <w:rFonts w:ascii="Arial" w:hAnsi="Arial" w:cs="Arial"/>
          <w:i/>
          <w:color w:val="000000"/>
          <w:sz w:val="20"/>
          <w:szCs w:val="20"/>
        </w:rPr>
      </w:pPr>
      <w:r w:rsidRPr="000B40B9">
        <w:rPr>
          <w:rFonts w:ascii="Arial" w:hAnsi="Arial" w:cs="Arial"/>
          <w:i/>
          <w:color w:val="000000"/>
          <w:sz w:val="20"/>
          <w:szCs w:val="20"/>
        </w:rPr>
        <w:t>The testing looked for various, beneficial phytochemicals associated with coffee’s health effects.</w:t>
      </w:r>
    </w:p>
    <w:p w:rsidR="00557BE3" w:rsidRPr="000B40B9" w:rsidRDefault="00557BE3" w:rsidP="00557BE3">
      <w:pPr>
        <w:shd w:val="clear" w:color="auto" w:fill="FFFFFF"/>
        <w:ind w:left="720" w:right="720"/>
        <w:rPr>
          <w:rFonts w:ascii="Arial" w:hAnsi="Arial" w:cs="Arial"/>
          <w:i/>
          <w:color w:val="000000"/>
          <w:sz w:val="20"/>
          <w:szCs w:val="20"/>
        </w:rPr>
      </w:pPr>
    </w:p>
    <w:p w:rsidR="00557BE3" w:rsidRPr="000B40B9" w:rsidRDefault="00557BE3" w:rsidP="00557BE3">
      <w:pPr>
        <w:shd w:val="clear" w:color="auto" w:fill="FFFFFF"/>
        <w:ind w:left="720" w:right="720" w:firstLine="720"/>
        <w:rPr>
          <w:rFonts w:ascii="Arial" w:hAnsi="Arial" w:cs="Arial"/>
          <w:i/>
          <w:color w:val="000000"/>
          <w:sz w:val="20"/>
          <w:szCs w:val="20"/>
        </w:rPr>
      </w:pPr>
      <w:r w:rsidRPr="000B40B9">
        <w:rPr>
          <w:rFonts w:ascii="Arial" w:hAnsi="Arial" w:cs="Arial"/>
          <w:i/>
          <w:color w:val="000000"/>
          <w:sz w:val="20"/>
          <w:szCs w:val="20"/>
        </w:rPr>
        <w:t xml:space="preserve">The findings indicate that the addition of milk did not significantly alter “the overall bioavailability of coffee phenolic acids, whereas sugar and nondairy creamer” did affect </w:t>
      </w:r>
      <w:r w:rsidRPr="000B40B9">
        <w:rPr>
          <w:rFonts w:ascii="Arial" w:hAnsi="Arial" w:cs="Arial"/>
          <w:i/>
          <w:color w:val="000000"/>
          <w:sz w:val="20"/>
          <w:szCs w:val="20"/>
        </w:rPr>
        <w:lastRenderedPageBreak/>
        <w:t>the “maximum plasma concentrations or Cmax” and the retention of these select antioxidants or Tmax.</w:t>
      </w:r>
    </w:p>
    <w:p w:rsidR="00557BE3" w:rsidRPr="000B40B9" w:rsidRDefault="00557BE3" w:rsidP="00557BE3">
      <w:pPr>
        <w:shd w:val="clear" w:color="auto" w:fill="FFFFFF"/>
        <w:ind w:left="720" w:right="720"/>
        <w:rPr>
          <w:rFonts w:ascii="Arial" w:hAnsi="Arial" w:cs="Arial"/>
          <w:i/>
          <w:color w:val="000000"/>
          <w:sz w:val="20"/>
          <w:szCs w:val="20"/>
        </w:rPr>
      </w:pPr>
    </w:p>
    <w:p w:rsidR="00557BE3" w:rsidRPr="000B40B9" w:rsidRDefault="00557BE3" w:rsidP="00557BE3">
      <w:pPr>
        <w:shd w:val="clear" w:color="auto" w:fill="FFFFFF"/>
        <w:ind w:left="720" w:right="720" w:firstLine="720"/>
        <w:rPr>
          <w:rFonts w:ascii="Arial" w:hAnsi="Arial" w:cs="Arial"/>
          <w:i/>
          <w:color w:val="000000"/>
          <w:sz w:val="20"/>
          <w:szCs w:val="20"/>
        </w:rPr>
      </w:pPr>
      <w:r w:rsidRPr="000B40B9">
        <w:rPr>
          <w:rFonts w:ascii="Arial" w:hAnsi="Arial" w:cs="Arial"/>
          <w:i/>
          <w:color w:val="000000"/>
          <w:sz w:val="20"/>
          <w:szCs w:val="20"/>
        </w:rPr>
        <w:t>These results are largely consistent with several other laboratory studies conducted in animal and in-vitro models. To be clear, some research has shown that dairy protein (casein) does bind to antioxidants such as chlorogenic acid. But this interaction doesn’t appear to negatively affect total antioxidant capacity. This may partially have to do with a decoupling effect that naturally occurs during digestion.</w:t>
      </w:r>
    </w:p>
    <w:p w:rsidR="00557BE3" w:rsidRPr="000B40B9" w:rsidRDefault="00557BE3" w:rsidP="00557BE3">
      <w:pPr>
        <w:shd w:val="clear" w:color="auto" w:fill="FFFFFF"/>
        <w:ind w:left="720" w:right="720"/>
        <w:rPr>
          <w:rFonts w:ascii="Arial" w:hAnsi="Arial" w:cs="Arial"/>
          <w:i/>
          <w:color w:val="000000"/>
          <w:sz w:val="6"/>
          <w:szCs w:val="6"/>
        </w:rPr>
      </w:pPr>
    </w:p>
    <w:p w:rsidR="00557BE3" w:rsidRPr="00557BE3" w:rsidRDefault="00557BE3" w:rsidP="00557BE3">
      <w:pPr>
        <w:shd w:val="clear" w:color="auto" w:fill="FFFFFF"/>
        <w:ind w:left="720" w:right="720"/>
        <w:rPr>
          <w:rFonts w:ascii="Arial" w:hAnsi="Arial" w:cs="Arial"/>
          <w:i/>
          <w:color w:val="000000"/>
          <w:sz w:val="20"/>
          <w:szCs w:val="20"/>
        </w:rPr>
      </w:pPr>
      <w:r w:rsidRPr="00557BE3">
        <w:rPr>
          <w:rFonts w:ascii="Arial" w:hAnsi="Arial" w:cs="Arial"/>
          <w:i/>
          <w:color w:val="000000"/>
          <w:sz w:val="20"/>
          <w:szCs w:val="20"/>
        </w:rPr>
        <w:t>(</w:t>
      </w:r>
      <w:hyperlink r:id="rId529" w:history="1">
        <w:r w:rsidRPr="00557BE3">
          <w:rPr>
            <w:rStyle w:val="Hyperlink"/>
            <w:rFonts w:ascii="Arial" w:hAnsi="Arial" w:cs="Arial"/>
            <w:i/>
            <w:sz w:val="20"/>
            <w:szCs w:val="20"/>
          </w:rPr>
          <w:t>http://www.healthyfellow.com/607/coffee-milk-controversy/</w:t>
        </w:r>
      </w:hyperlink>
      <w:r w:rsidRPr="00557BE3">
        <w:rPr>
          <w:rStyle w:val="Hyperlink"/>
          <w:rFonts w:ascii="Arial" w:hAnsi="Arial" w:cs="Arial"/>
          <w:i/>
          <w:sz w:val="20"/>
          <w:szCs w:val="20"/>
        </w:rPr>
        <w:t>)</w:t>
      </w:r>
    </w:p>
    <w:p w:rsidR="00557BE3" w:rsidRPr="00327CBA" w:rsidRDefault="00557BE3" w:rsidP="009F7F7E">
      <w:pPr>
        <w:pStyle w:val="ListParagraph"/>
        <w:numPr>
          <w:ilvl w:val="0"/>
          <w:numId w:val="55"/>
        </w:numPr>
        <w:ind w:left="360"/>
        <w:rPr>
          <w:rFonts w:ascii="Arial" w:hAnsi="Arial" w:cs="Arial"/>
          <w:i/>
          <w:sz w:val="22"/>
          <w:szCs w:val="22"/>
        </w:rPr>
      </w:pPr>
      <w:r w:rsidRPr="00327CBA">
        <w:rPr>
          <w:rFonts w:ascii="Arial" w:hAnsi="Arial" w:cs="Arial"/>
          <w:b/>
          <w:sz w:val="22"/>
          <w:szCs w:val="22"/>
        </w:rPr>
        <w:t>“Why does drinking coffee give you more energy and keep you from sleeping?”</w:t>
      </w:r>
      <w:r w:rsidRPr="00327CBA">
        <w:rPr>
          <w:rFonts w:ascii="Arial" w:hAnsi="Arial" w:cs="Arial"/>
          <w:sz w:val="22"/>
          <w:szCs w:val="22"/>
        </w:rPr>
        <w:t xml:space="preserve"> </w:t>
      </w:r>
      <w:r w:rsidRPr="00327CBA">
        <w:rPr>
          <w:rFonts w:ascii="Arial" w:hAnsi="Arial" w:cs="Arial"/>
          <w:i/>
          <w:sz w:val="22"/>
          <w:szCs w:val="22"/>
        </w:rPr>
        <w:t>Caffeine has a similar structure to a neurotransmitter in the brain, called adenosine that is responsible for energy level. When it is removed from activity by adenosine receptors in the brain, the response is decreased energy and drowsiness. Caffeine has a similar molecular structure that can block the adenosine receptors, thus maintaining a higher circulatory level of adenosine. With more adenosine circulating, the body remains alert. Also, caffeine initiates some adrenalin release, which helps you feel a surge in energy. Third, caffeine causes the release of dopamine, another neurotransmitter that helps brighten your mood.</w:t>
      </w:r>
    </w:p>
    <w:p w:rsidR="00557BE3" w:rsidRPr="00327CBA" w:rsidRDefault="00557BE3" w:rsidP="009F7F7E">
      <w:pPr>
        <w:pStyle w:val="ListParagraph"/>
        <w:numPr>
          <w:ilvl w:val="0"/>
          <w:numId w:val="55"/>
        </w:numPr>
        <w:ind w:left="360"/>
        <w:rPr>
          <w:rFonts w:ascii="Arial" w:hAnsi="Arial" w:cs="Arial"/>
          <w:i/>
          <w:sz w:val="22"/>
          <w:szCs w:val="22"/>
        </w:rPr>
      </w:pPr>
      <w:r w:rsidRPr="00327CBA">
        <w:rPr>
          <w:rFonts w:ascii="Arial" w:hAnsi="Arial" w:cs="Arial"/>
          <w:b/>
          <w:sz w:val="22"/>
          <w:szCs w:val="22"/>
        </w:rPr>
        <w:t>“Why are there two cracks that happen at two different temperatures when coffee is being roasted?”</w:t>
      </w:r>
      <w:r w:rsidRPr="00327CBA">
        <w:rPr>
          <w:rFonts w:ascii="Arial" w:hAnsi="Arial" w:cs="Arial"/>
          <w:sz w:val="22"/>
          <w:szCs w:val="22"/>
        </w:rPr>
        <w:t xml:space="preserve"> </w:t>
      </w:r>
      <w:r w:rsidRPr="00327CBA">
        <w:rPr>
          <w:rFonts w:ascii="Arial" w:hAnsi="Arial" w:cs="Arial"/>
          <w:i/>
          <w:sz w:val="22"/>
          <w:szCs w:val="22"/>
        </w:rPr>
        <w:t>The first crack is the result of the moisture in the bean expanding and breaking the shell similar to popcorn. It is caused by the water being converted to steam, and the pressure that builds up finally ruptures its container. The second crack is caused by the second series of chemical reactions that are producing gaseous products. These, too, cause the bean to crack when the pressure builds up deep inside the bean.</w:t>
      </w:r>
    </w:p>
    <w:p w:rsidR="00557BE3" w:rsidRPr="00327CBA" w:rsidRDefault="00557BE3" w:rsidP="009F7F7E">
      <w:pPr>
        <w:pStyle w:val="ListParagraph"/>
        <w:numPr>
          <w:ilvl w:val="0"/>
          <w:numId w:val="55"/>
        </w:numPr>
        <w:ind w:left="360"/>
        <w:rPr>
          <w:rFonts w:ascii="Arial" w:hAnsi="Arial" w:cs="Arial"/>
          <w:i/>
          <w:sz w:val="22"/>
          <w:szCs w:val="22"/>
        </w:rPr>
      </w:pPr>
      <w:r w:rsidRPr="00327CBA">
        <w:rPr>
          <w:rFonts w:ascii="Arial" w:hAnsi="Arial" w:cs="Arial"/>
          <w:b/>
          <w:sz w:val="22"/>
          <w:szCs w:val="22"/>
        </w:rPr>
        <w:t>“In the article, why do they say a cappuccino is stronger than a latte, if the two drinks have the same amount of coffee in them?”</w:t>
      </w:r>
      <w:r w:rsidRPr="00327CBA">
        <w:rPr>
          <w:rFonts w:ascii="Arial" w:hAnsi="Arial" w:cs="Arial"/>
          <w:sz w:val="22"/>
          <w:szCs w:val="22"/>
        </w:rPr>
        <w:t xml:space="preserve"> </w:t>
      </w:r>
      <w:r w:rsidRPr="00327CBA">
        <w:rPr>
          <w:rFonts w:ascii="Arial" w:hAnsi="Arial" w:cs="Arial"/>
          <w:i/>
          <w:sz w:val="22"/>
          <w:szCs w:val="22"/>
        </w:rPr>
        <w:t>This is really a concentration issue. Though both drinks contain the same amount of coffee in them, the latte has more milk. This dilutes the coffee, making it less concentrated. It’s like when all the ice has melted in your Dr. Pepper, it doesn’t taste as “strong” (now less concentrated) as it did before the ice meltdown.</w:t>
      </w:r>
    </w:p>
    <w:p w:rsidR="009236D1" w:rsidRPr="009236D1" w:rsidRDefault="009236D1" w:rsidP="009236D1">
      <w:pPr>
        <w:ind w:right="720"/>
        <w:rPr>
          <w:rFonts w:ascii="Arial" w:hAnsi="Arial" w:cs="Arial"/>
          <w:sz w:val="22"/>
          <w:szCs w:val="22"/>
        </w:rPr>
      </w:pPr>
    </w:p>
    <w:p w:rsidR="00C7154F" w:rsidRPr="004138CD" w:rsidRDefault="006E0263" w:rsidP="00606AD6">
      <w:pPr>
        <w:pStyle w:val="Heading2"/>
        <w:rPr>
          <w:rFonts w:ascii="Arial" w:hAnsi="Arial" w:cs="Arial"/>
        </w:rPr>
      </w:pPr>
      <w:bookmarkStart w:id="65" w:name="_Toc478389354"/>
      <w:r w:rsidRPr="004138CD">
        <w:rPr>
          <w:rFonts w:ascii="Arial" w:hAnsi="Arial" w:cs="Arial"/>
        </w:rPr>
        <w:t>Activities</w:t>
      </w:r>
      <w:bookmarkEnd w:id="65"/>
    </w:p>
    <w:p w:rsidR="00C7154F" w:rsidRPr="00F44D01" w:rsidRDefault="00C7154F" w:rsidP="00206321">
      <w:pPr>
        <w:rPr>
          <w:rFonts w:ascii="Arial" w:hAnsi="Arial" w:cs="Arial"/>
          <w:sz w:val="22"/>
          <w:szCs w:val="22"/>
        </w:rPr>
      </w:pPr>
    </w:p>
    <w:p w:rsidR="00557BE3" w:rsidRPr="008B5FE6" w:rsidRDefault="00557BE3" w:rsidP="00557BE3">
      <w:pPr>
        <w:rPr>
          <w:rFonts w:ascii="Arial" w:hAnsi="Arial" w:cs="Arial"/>
          <w:b/>
        </w:rPr>
      </w:pPr>
      <w:r w:rsidRPr="008B5FE6">
        <w:rPr>
          <w:rFonts w:ascii="Arial" w:hAnsi="Arial" w:cs="Arial"/>
          <w:b/>
        </w:rPr>
        <w:t>Labs and Demos</w:t>
      </w:r>
    </w:p>
    <w:p w:rsidR="00557BE3" w:rsidRPr="003819C5" w:rsidRDefault="00557BE3" w:rsidP="00557BE3">
      <w:pPr>
        <w:rPr>
          <w:rFonts w:ascii="Arial" w:hAnsi="Arial" w:cs="Arial"/>
          <w:sz w:val="22"/>
          <w:szCs w:val="22"/>
        </w:rPr>
      </w:pPr>
    </w:p>
    <w:p w:rsidR="00557BE3" w:rsidRPr="00D00E2E" w:rsidRDefault="00557BE3" w:rsidP="009F7F7E">
      <w:pPr>
        <w:numPr>
          <w:ilvl w:val="0"/>
          <w:numId w:val="57"/>
        </w:numPr>
        <w:rPr>
          <w:rFonts w:ascii="Arial" w:hAnsi="Arial" w:cs="Arial"/>
          <w:sz w:val="22"/>
          <w:szCs w:val="22"/>
        </w:rPr>
      </w:pPr>
      <w:r w:rsidRPr="00557BE3">
        <w:rPr>
          <w:rFonts w:ascii="Arial" w:hAnsi="Arial" w:cs="Arial"/>
          <w:b/>
          <w:sz w:val="22"/>
          <w:szCs w:val="22"/>
        </w:rPr>
        <w:t>Separation of a mixture by distillation lab:</w:t>
      </w:r>
      <w:r w:rsidRPr="00557BE3">
        <w:rPr>
          <w:rFonts w:ascii="Arial" w:hAnsi="Arial" w:cs="Arial"/>
          <w:sz w:val="22"/>
          <w:szCs w:val="22"/>
        </w:rPr>
        <w:t xml:space="preserve"> A procedure complete with diagrams, questions, and notes to the instructor on this lab that uses coffee to introduce the techniques involved in using distillation to separate a mixture. Thorough lesson plans and a time line are provided. This would be a good lab to use while teaching solutions and mixtures. </w:t>
      </w:r>
      <w:r w:rsidRPr="00D00E2E">
        <w:rPr>
          <w:rFonts w:ascii="Arial" w:hAnsi="Arial" w:cs="Arial"/>
          <w:sz w:val="22"/>
          <w:szCs w:val="22"/>
        </w:rPr>
        <w:t>(</w:t>
      </w:r>
      <w:hyperlink r:id="rId530" w:history="1">
        <w:r w:rsidRPr="00D00E2E">
          <w:rPr>
            <w:rStyle w:val="Hyperlink"/>
            <w:rFonts w:ascii="Arial" w:hAnsi="Arial" w:cs="Arial"/>
            <w:sz w:val="22"/>
            <w:szCs w:val="22"/>
          </w:rPr>
          <w:t>https://www.researchgate.net/publication/283149887_coffee_distillation_procedure_and_lesson_plan</w:t>
        </w:r>
      </w:hyperlink>
      <w:r w:rsidRPr="00D00E2E">
        <w:rPr>
          <w:rFonts w:ascii="Arial" w:hAnsi="Arial" w:cs="Arial"/>
          <w:sz w:val="22"/>
          <w:szCs w:val="22"/>
        </w:rPr>
        <w:t>)</w:t>
      </w:r>
    </w:p>
    <w:p w:rsidR="00557BE3" w:rsidRPr="00557BE3" w:rsidRDefault="00557BE3" w:rsidP="009F7F7E">
      <w:pPr>
        <w:numPr>
          <w:ilvl w:val="0"/>
          <w:numId w:val="57"/>
        </w:numPr>
        <w:rPr>
          <w:rFonts w:ascii="Arial" w:hAnsi="Arial" w:cs="Arial"/>
          <w:sz w:val="22"/>
          <w:szCs w:val="22"/>
        </w:rPr>
      </w:pPr>
      <w:r w:rsidRPr="00557BE3">
        <w:rPr>
          <w:rFonts w:ascii="Arial" w:hAnsi="Arial" w:cs="Arial"/>
          <w:b/>
          <w:sz w:val="22"/>
          <w:szCs w:val="22"/>
        </w:rPr>
        <w:t>Lab activity to extract fragrances from a variety of substances and classify the smells:</w:t>
      </w:r>
      <w:r w:rsidRPr="00557BE3">
        <w:rPr>
          <w:rFonts w:ascii="Arial" w:hAnsi="Arial" w:cs="Arial"/>
          <w:sz w:val="22"/>
          <w:szCs w:val="22"/>
        </w:rPr>
        <w:t xml:space="preserve"> The theme of this lesson is “How does a coffee bean become a cup of java?” This lab activity begins with a discussion about coffee and how coffee tasters judge coffee, based on smell and taste. The experiment guides students to extract fragrances from substances and then describe the smell of what they have extracted. This could be a fun activity performed in small groups, with their results shared out with the entire class. (</w:t>
      </w:r>
      <w:hyperlink r:id="rId531" w:history="1">
        <w:r w:rsidRPr="00557BE3">
          <w:rPr>
            <w:rStyle w:val="Hyperlink"/>
            <w:rFonts w:ascii="Arial" w:hAnsi="Arial" w:cs="Arial"/>
            <w:sz w:val="22"/>
            <w:szCs w:val="22"/>
          </w:rPr>
          <w:t>www.reachoutMichigan.org/funexperiments/agesubject/lessons/newton/coffee.html</w:t>
        </w:r>
      </w:hyperlink>
      <w:r w:rsidRPr="00557BE3">
        <w:rPr>
          <w:rFonts w:ascii="Arial" w:hAnsi="Arial" w:cs="Arial"/>
          <w:sz w:val="22"/>
          <w:szCs w:val="22"/>
        </w:rPr>
        <w:t>)</w:t>
      </w:r>
    </w:p>
    <w:p w:rsidR="00557BE3" w:rsidRPr="00557BE3" w:rsidRDefault="00557BE3" w:rsidP="009F7F7E">
      <w:pPr>
        <w:numPr>
          <w:ilvl w:val="0"/>
          <w:numId w:val="57"/>
        </w:numPr>
        <w:rPr>
          <w:rFonts w:ascii="Arial" w:hAnsi="Arial" w:cs="Arial"/>
          <w:sz w:val="22"/>
          <w:szCs w:val="22"/>
        </w:rPr>
      </w:pPr>
      <w:r w:rsidRPr="00557BE3">
        <w:rPr>
          <w:rFonts w:ascii="Arial" w:hAnsi="Arial" w:cs="Arial"/>
          <w:b/>
          <w:sz w:val="22"/>
          <w:szCs w:val="22"/>
        </w:rPr>
        <w:t>Lab to determine how origin and roast affect coffee’s acidity:</w:t>
      </w:r>
      <w:r w:rsidRPr="00557BE3">
        <w:rPr>
          <w:rFonts w:ascii="Arial" w:hAnsi="Arial" w:cs="Arial"/>
          <w:sz w:val="22"/>
          <w:szCs w:val="22"/>
        </w:rPr>
        <w:t xml:space="preserve"> Students could explore the difference in acidity between coffees of different origins or roasts. They could design their own experiments, making sure to look out for variables to control and safety factors to </w:t>
      </w:r>
      <w:r w:rsidRPr="00557BE3">
        <w:rPr>
          <w:rFonts w:ascii="Arial" w:hAnsi="Arial" w:cs="Arial"/>
          <w:sz w:val="22"/>
          <w:szCs w:val="22"/>
        </w:rPr>
        <w:lastRenderedPageBreak/>
        <w:t>consider. The pH testing should be done by a pH meter or probe, as the differences in pH between the different varieties may not be distinguishable with pH paper strips. Note that as an open-ended experiment, students may eventually find that their instrumentation is insufficient to show any differences in results. You may want to try this experiment first to see if you get significant results, before you do the lab in class.</w:t>
      </w:r>
    </w:p>
    <w:p w:rsidR="00557BE3" w:rsidRPr="00557BE3" w:rsidRDefault="00557BE3" w:rsidP="00557BE3">
      <w:pPr>
        <w:ind w:left="360"/>
        <w:rPr>
          <w:rFonts w:ascii="Arial" w:hAnsi="Arial" w:cs="Arial"/>
          <w:sz w:val="22"/>
          <w:szCs w:val="22"/>
        </w:rPr>
      </w:pPr>
      <w:r w:rsidRPr="00557BE3">
        <w:rPr>
          <w:rFonts w:ascii="Arial" w:hAnsi="Arial" w:cs="Arial"/>
          <w:sz w:val="22"/>
          <w:szCs w:val="22"/>
        </w:rPr>
        <w:t>An example of a general procedure to measure pH using probes can be found here: (</w:t>
      </w:r>
      <w:hyperlink r:id="rId532" w:history="1">
        <w:r w:rsidRPr="00557BE3">
          <w:rPr>
            <w:rStyle w:val="Hyperlink"/>
            <w:rFonts w:ascii="Arial" w:hAnsi="Arial" w:cs="Arial"/>
            <w:sz w:val="22"/>
            <w:szCs w:val="22"/>
          </w:rPr>
          <w:t>https://www.wardsci.com/www.wardsci.com/images/Acidic_Drinks_pH.pdf</w:t>
        </w:r>
      </w:hyperlink>
      <w:r w:rsidRPr="00D00E2E">
        <w:rPr>
          <w:rStyle w:val="Hyperlink"/>
          <w:rFonts w:ascii="Arial" w:hAnsi="Arial" w:cs="Arial"/>
          <w:color w:val="auto"/>
          <w:sz w:val="22"/>
          <w:szCs w:val="22"/>
          <w:u w:val="none"/>
        </w:rPr>
        <w:t>).</w:t>
      </w:r>
    </w:p>
    <w:p w:rsidR="00557BE3" w:rsidRPr="00557BE3" w:rsidRDefault="00557BE3" w:rsidP="009F7F7E">
      <w:pPr>
        <w:numPr>
          <w:ilvl w:val="0"/>
          <w:numId w:val="57"/>
        </w:numPr>
        <w:rPr>
          <w:rFonts w:ascii="Arial" w:hAnsi="Arial" w:cs="Arial"/>
          <w:sz w:val="22"/>
          <w:szCs w:val="22"/>
        </w:rPr>
      </w:pPr>
      <w:r w:rsidRPr="00557BE3">
        <w:rPr>
          <w:rFonts w:ascii="Arial" w:hAnsi="Arial" w:cs="Arial"/>
          <w:b/>
          <w:sz w:val="22"/>
          <w:szCs w:val="22"/>
        </w:rPr>
        <w:t>Lab to extract caffeine from coffee:</w:t>
      </w:r>
      <w:r w:rsidRPr="00557BE3">
        <w:rPr>
          <w:rFonts w:ascii="Arial" w:hAnsi="Arial" w:cs="Arial"/>
          <w:sz w:val="22"/>
          <w:szCs w:val="22"/>
        </w:rPr>
        <w:t xml:space="preserve"> Caffeine is extracted from coffee using dichloromethane. This lab is geared toward the college student. If you are teaching an advanced chemistry class, you may be interested in doing this. Much of the lab must be performed under a fume hood, with good ventilation throughout the room. (</w:t>
      </w:r>
      <w:hyperlink r:id="rId533" w:history="1">
        <w:r w:rsidRPr="00557BE3">
          <w:rPr>
            <w:rStyle w:val="Hyperlink"/>
            <w:rFonts w:ascii="Arial" w:hAnsi="Arial" w:cs="Arial"/>
            <w:sz w:val="22"/>
            <w:szCs w:val="22"/>
          </w:rPr>
          <w:t>http://carbon.indstate.edu/inlow/LabManuals/Caffeine.pdf</w:t>
        </w:r>
      </w:hyperlink>
      <w:r w:rsidRPr="00557BE3">
        <w:rPr>
          <w:rFonts w:ascii="Arial" w:hAnsi="Arial" w:cs="Arial"/>
          <w:sz w:val="22"/>
          <w:szCs w:val="22"/>
        </w:rPr>
        <w:t>) This YouTube video might be useful for the students to see the correct way to use a separatory funnel. (</w:t>
      </w:r>
      <w:hyperlink r:id="rId534" w:history="1">
        <w:r w:rsidRPr="00557BE3">
          <w:rPr>
            <w:rStyle w:val="Hyperlink"/>
            <w:rFonts w:ascii="Arial" w:hAnsi="Arial" w:cs="Arial"/>
            <w:sz w:val="22"/>
            <w:szCs w:val="22"/>
          </w:rPr>
          <w:t>http://carbon.indstate.edu/inlow/LabManuals/Caffeine.pdf</w:t>
        </w:r>
      </w:hyperlink>
      <w:r w:rsidRPr="00557BE3">
        <w:rPr>
          <w:rFonts w:ascii="Arial" w:hAnsi="Arial" w:cs="Arial"/>
          <w:sz w:val="22"/>
          <w:szCs w:val="22"/>
        </w:rPr>
        <w:t>)</w:t>
      </w:r>
    </w:p>
    <w:p w:rsidR="00557BE3" w:rsidRPr="00557BE3" w:rsidRDefault="00557BE3" w:rsidP="009F7F7E">
      <w:pPr>
        <w:numPr>
          <w:ilvl w:val="0"/>
          <w:numId w:val="57"/>
        </w:numPr>
        <w:rPr>
          <w:rFonts w:ascii="Arial" w:hAnsi="Arial" w:cs="Arial"/>
          <w:sz w:val="22"/>
          <w:szCs w:val="22"/>
        </w:rPr>
      </w:pPr>
      <w:r w:rsidRPr="00557BE3">
        <w:rPr>
          <w:rFonts w:ascii="Arial" w:hAnsi="Arial" w:cs="Arial"/>
          <w:b/>
          <w:sz w:val="22"/>
          <w:szCs w:val="22"/>
        </w:rPr>
        <w:t>A lab demo that answers the question of when to best add cream to coffee:</w:t>
      </w:r>
    </w:p>
    <w:p w:rsidR="00557BE3" w:rsidRPr="00557BE3" w:rsidRDefault="00557BE3" w:rsidP="00557BE3">
      <w:pPr>
        <w:ind w:left="720" w:right="720"/>
        <w:rPr>
          <w:rFonts w:ascii="Arial" w:hAnsi="Arial" w:cs="Arial"/>
          <w:sz w:val="6"/>
          <w:szCs w:val="6"/>
        </w:rPr>
      </w:pPr>
    </w:p>
    <w:p w:rsidR="00557BE3" w:rsidRPr="00557BE3" w:rsidRDefault="00557BE3" w:rsidP="00557BE3">
      <w:pPr>
        <w:ind w:left="720" w:right="720" w:firstLine="720"/>
        <w:rPr>
          <w:rFonts w:ascii="Arial" w:hAnsi="Arial" w:cs="Arial"/>
          <w:sz w:val="20"/>
          <w:szCs w:val="20"/>
        </w:rPr>
      </w:pPr>
      <w:r w:rsidRPr="00557BE3">
        <w:rPr>
          <w:rFonts w:ascii="Arial" w:hAnsi="Arial" w:cs="Arial"/>
          <w:sz w:val="20"/>
          <w:szCs w:val="20"/>
        </w:rPr>
        <w:t>To answer the age old question, “Does your coffee cool faster if you add the cream to your coffee right away and drink it later, or if you take the cream along and add it just before you want to drink it?,” you might want to go to the Newton’s Apple video clip, “Coffee and Cream”, here:</w:t>
      </w:r>
      <w:r w:rsidRPr="00557BE3">
        <w:rPr>
          <w:rFonts w:ascii="Arial" w:hAnsi="Arial" w:cs="Arial"/>
        </w:rPr>
        <w:t xml:space="preserve"> </w:t>
      </w:r>
      <w:hyperlink r:id="rId535" w:history="1">
        <w:r w:rsidRPr="00557BE3">
          <w:rPr>
            <w:rStyle w:val="Hyperlink"/>
            <w:rFonts w:ascii="Arial" w:hAnsi="Arial" w:cs="Arial"/>
            <w:sz w:val="20"/>
            <w:szCs w:val="20"/>
          </w:rPr>
          <w:t>http://www.newtonsapple.tv/video_only.php?id=3022</w:t>
        </w:r>
      </w:hyperlink>
      <w:r w:rsidRPr="00557BE3">
        <w:rPr>
          <w:rFonts w:ascii="Arial" w:hAnsi="Arial" w:cs="Arial"/>
          <w:sz w:val="20"/>
          <w:szCs w:val="20"/>
        </w:rPr>
        <w:t xml:space="preserve"> . This is a somewhat light-hearted, yet scientific approach to the experiment. There appears to be a definitive answer here related to kinetic molecular theory. You might want to show the experiment a second time and have students look for uncontrolled variables in the experiment, or ways to improve on the experimental design. Alternatively, you might want to set this up as a student lab, so your students can determine for themselves the answer to this age-old question.</w:t>
      </w:r>
    </w:p>
    <w:p w:rsidR="00557BE3" w:rsidRPr="00557BE3" w:rsidRDefault="00557BE3" w:rsidP="00557BE3">
      <w:pPr>
        <w:ind w:left="720" w:right="720"/>
        <w:rPr>
          <w:rFonts w:ascii="Arial" w:hAnsi="Arial" w:cs="Arial"/>
          <w:sz w:val="6"/>
          <w:szCs w:val="6"/>
        </w:rPr>
      </w:pPr>
    </w:p>
    <w:p w:rsidR="00557BE3" w:rsidRPr="00557BE3" w:rsidRDefault="00557BE3" w:rsidP="00557BE3">
      <w:pPr>
        <w:ind w:left="720" w:right="720"/>
        <w:rPr>
          <w:rFonts w:ascii="Arial" w:hAnsi="Arial" w:cs="Arial"/>
          <w:sz w:val="20"/>
          <w:szCs w:val="20"/>
        </w:rPr>
      </w:pPr>
      <w:r w:rsidRPr="00557BE3">
        <w:rPr>
          <w:rFonts w:ascii="Arial" w:hAnsi="Arial" w:cs="Arial"/>
          <w:sz w:val="20"/>
          <w:szCs w:val="20"/>
        </w:rPr>
        <w:t xml:space="preserve">(Teacher’s Guide, p 45, for Haines, G. Brain Booster to Go? </w:t>
      </w:r>
      <w:r w:rsidRPr="00557BE3">
        <w:rPr>
          <w:rFonts w:ascii="Arial" w:hAnsi="Arial" w:cs="Arial"/>
          <w:i/>
          <w:sz w:val="20"/>
          <w:szCs w:val="20"/>
        </w:rPr>
        <w:t>ChemMatters</w:t>
      </w:r>
      <w:r w:rsidRPr="00557BE3">
        <w:rPr>
          <w:rFonts w:ascii="Arial" w:hAnsi="Arial" w:cs="Arial"/>
          <w:sz w:val="20"/>
          <w:szCs w:val="20"/>
        </w:rPr>
        <w:t xml:space="preserve">, 2008, </w:t>
      </w:r>
      <w:r w:rsidRPr="00557BE3">
        <w:rPr>
          <w:rFonts w:ascii="Arial" w:hAnsi="Arial" w:cs="Arial"/>
          <w:i/>
          <w:sz w:val="20"/>
          <w:szCs w:val="20"/>
        </w:rPr>
        <w:t>26</w:t>
      </w:r>
      <w:r w:rsidRPr="00557BE3">
        <w:rPr>
          <w:rFonts w:ascii="Arial" w:hAnsi="Arial" w:cs="Arial"/>
          <w:sz w:val="20"/>
          <w:szCs w:val="20"/>
        </w:rPr>
        <w:t xml:space="preserve"> (4), pp 7–9)</w:t>
      </w:r>
    </w:p>
    <w:p w:rsidR="00557BE3" w:rsidRPr="00557BE3" w:rsidRDefault="00557BE3" w:rsidP="00557BE3">
      <w:pPr>
        <w:rPr>
          <w:rFonts w:ascii="Arial" w:hAnsi="Arial" w:cs="Arial"/>
          <w:sz w:val="28"/>
          <w:szCs w:val="28"/>
        </w:rPr>
      </w:pPr>
    </w:p>
    <w:p w:rsidR="00557BE3" w:rsidRPr="00557BE3" w:rsidRDefault="00557BE3" w:rsidP="00557BE3">
      <w:pPr>
        <w:rPr>
          <w:rFonts w:ascii="Arial" w:hAnsi="Arial" w:cs="Arial"/>
          <w:b/>
        </w:rPr>
      </w:pPr>
      <w:r w:rsidRPr="00557BE3">
        <w:rPr>
          <w:rFonts w:ascii="Arial" w:hAnsi="Arial" w:cs="Arial"/>
          <w:b/>
        </w:rPr>
        <w:t>Simulations</w:t>
      </w:r>
    </w:p>
    <w:p w:rsidR="00557BE3" w:rsidRPr="00557BE3" w:rsidRDefault="00557BE3" w:rsidP="00557BE3">
      <w:pPr>
        <w:rPr>
          <w:rFonts w:ascii="Arial" w:hAnsi="Arial" w:cs="Arial"/>
          <w:sz w:val="22"/>
          <w:szCs w:val="22"/>
        </w:rPr>
      </w:pPr>
    </w:p>
    <w:p w:rsidR="00557BE3" w:rsidRPr="00557BE3" w:rsidRDefault="00557BE3" w:rsidP="009F7F7E">
      <w:pPr>
        <w:numPr>
          <w:ilvl w:val="0"/>
          <w:numId w:val="58"/>
        </w:numPr>
        <w:rPr>
          <w:rFonts w:ascii="Arial" w:hAnsi="Arial" w:cs="Arial"/>
          <w:sz w:val="22"/>
          <w:szCs w:val="22"/>
        </w:rPr>
      </w:pPr>
      <w:r w:rsidRPr="00557BE3">
        <w:rPr>
          <w:rFonts w:ascii="Arial" w:hAnsi="Arial" w:cs="Arial"/>
          <w:b/>
          <w:sz w:val="22"/>
          <w:szCs w:val="22"/>
        </w:rPr>
        <w:t>Titration simulation to determine the pH of various liquids:</w:t>
      </w:r>
      <w:r w:rsidRPr="00557BE3">
        <w:rPr>
          <w:rFonts w:ascii="Arial" w:hAnsi="Arial" w:cs="Arial"/>
          <w:sz w:val="22"/>
          <w:szCs w:val="22"/>
        </w:rPr>
        <w:t xml:space="preserve"> During a unit on acids and bases, this PHET simulation provides extra practice with determining pH, using titration. Coffee is one of the substances that can be chosen to titrate. (</w:t>
      </w:r>
      <w:hyperlink r:id="rId536" w:history="1">
        <w:r w:rsidRPr="00557BE3">
          <w:rPr>
            <w:rStyle w:val="Hyperlink"/>
            <w:rFonts w:ascii="Arial" w:hAnsi="Arial" w:cs="Arial"/>
            <w:sz w:val="22"/>
            <w:szCs w:val="22"/>
          </w:rPr>
          <w:t>https://phet.colorado.edu/sims/html/ph-scale/latest/ph-scale_en.html</w:t>
        </w:r>
      </w:hyperlink>
      <w:r w:rsidRPr="00D00E2E">
        <w:rPr>
          <w:rStyle w:val="Hyperlink"/>
          <w:rFonts w:ascii="Arial" w:hAnsi="Arial" w:cs="Arial"/>
          <w:color w:val="auto"/>
          <w:sz w:val="22"/>
          <w:szCs w:val="22"/>
          <w:u w:val="none"/>
        </w:rPr>
        <w:t>)</w:t>
      </w:r>
    </w:p>
    <w:p w:rsidR="00557BE3" w:rsidRPr="00557BE3" w:rsidRDefault="00557BE3" w:rsidP="00557BE3">
      <w:pPr>
        <w:rPr>
          <w:rFonts w:ascii="Arial" w:hAnsi="Arial" w:cs="Arial"/>
          <w:sz w:val="28"/>
          <w:szCs w:val="28"/>
        </w:rPr>
      </w:pPr>
    </w:p>
    <w:p w:rsidR="00557BE3" w:rsidRPr="00557BE3" w:rsidRDefault="00557BE3" w:rsidP="00557BE3">
      <w:pPr>
        <w:rPr>
          <w:rFonts w:ascii="Arial" w:hAnsi="Arial" w:cs="Arial"/>
          <w:b/>
        </w:rPr>
      </w:pPr>
      <w:r w:rsidRPr="00557BE3">
        <w:rPr>
          <w:rFonts w:ascii="Arial" w:hAnsi="Arial" w:cs="Arial"/>
          <w:b/>
        </w:rPr>
        <w:t>Media</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b/>
          <w:sz w:val="22"/>
          <w:szCs w:val="22"/>
        </w:rPr>
      </w:pPr>
      <w:r w:rsidRPr="00557BE3">
        <w:rPr>
          <w:rFonts w:ascii="Arial" w:hAnsi="Arial" w:cs="Arial"/>
          <w:b/>
          <w:sz w:val="22"/>
          <w:szCs w:val="22"/>
        </w:rPr>
        <w:tab/>
        <w:t>Videos</w:t>
      </w:r>
    </w:p>
    <w:p w:rsidR="00557BE3" w:rsidRPr="00557BE3" w:rsidRDefault="00557BE3" w:rsidP="00557BE3">
      <w:pPr>
        <w:rPr>
          <w:rFonts w:ascii="Arial" w:hAnsi="Arial" w:cs="Arial"/>
          <w:sz w:val="22"/>
          <w:szCs w:val="22"/>
        </w:rPr>
      </w:pPr>
    </w:p>
    <w:p w:rsidR="00557BE3" w:rsidRPr="00557BE3" w:rsidRDefault="00557BE3" w:rsidP="009F7F7E">
      <w:pPr>
        <w:numPr>
          <w:ilvl w:val="0"/>
          <w:numId w:val="59"/>
        </w:numPr>
        <w:rPr>
          <w:rFonts w:ascii="Arial" w:hAnsi="Arial" w:cs="Arial"/>
          <w:sz w:val="22"/>
          <w:szCs w:val="22"/>
        </w:rPr>
      </w:pPr>
      <w:r w:rsidRPr="00557BE3">
        <w:rPr>
          <w:rFonts w:ascii="Arial" w:hAnsi="Arial" w:cs="Arial"/>
          <w:b/>
          <w:sz w:val="22"/>
          <w:szCs w:val="22"/>
        </w:rPr>
        <w:t>The “Science of Caffeine” and your brain video:</w:t>
      </w:r>
      <w:r w:rsidRPr="00557BE3">
        <w:rPr>
          <w:rFonts w:ascii="Arial" w:hAnsi="Arial" w:cs="Arial"/>
          <w:sz w:val="22"/>
          <w:szCs w:val="22"/>
        </w:rPr>
        <w:t xml:space="preserve"> This short (2:26) video produced by the ACS describes the chemical interactions of caffeine and its metabolites on the brain. It could be shown as an introduction to a discussion about student caffeine use. (</w:t>
      </w:r>
      <w:hyperlink r:id="rId537" w:history="1">
        <w:r w:rsidRPr="00557BE3">
          <w:rPr>
            <w:rStyle w:val="Hyperlink"/>
            <w:rFonts w:ascii="Arial" w:hAnsi="Arial" w:cs="Arial"/>
            <w:sz w:val="22"/>
            <w:szCs w:val="22"/>
          </w:rPr>
          <w:t>http://time.com/64985/how-caffeine-affects-brain</w:t>
        </w:r>
      </w:hyperlink>
      <w:r w:rsidRPr="00557BE3">
        <w:rPr>
          <w:rFonts w:ascii="Arial" w:hAnsi="Arial" w:cs="Arial"/>
          <w:sz w:val="22"/>
          <w:szCs w:val="22"/>
        </w:rPr>
        <w:t>)</w:t>
      </w:r>
    </w:p>
    <w:p w:rsidR="00557BE3" w:rsidRPr="00557BE3" w:rsidRDefault="00557BE3" w:rsidP="009F7F7E">
      <w:pPr>
        <w:numPr>
          <w:ilvl w:val="0"/>
          <w:numId w:val="59"/>
        </w:numPr>
        <w:rPr>
          <w:rFonts w:ascii="Arial" w:hAnsi="Arial" w:cs="Arial"/>
          <w:sz w:val="22"/>
          <w:szCs w:val="22"/>
        </w:rPr>
      </w:pPr>
      <w:r w:rsidRPr="00557BE3">
        <w:rPr>
          <w:rFonts w:ascii="Arial" w:hAnsi="Arial" w:cs="Arial"/>
          <w:b/>
          <w:sz w:val="22"/>
          <w:szCs w:val="22"/>
        </w:rPr>
        <w:t>Black Ivory coffee videos:</w:t>
      </w:r>
      <w:r w:rsidRPr="00557BE3">
        <w:rPr>
          <w:rFonts w:ascii="Arial" w:hAnsi="Arial" w:cs="Arial"/>
          <w:sz w:val="22"/>
          <w:szCs w:val="22"/>
        </w:rPr>
        <w:t xml:space="preserve"> For students who express an interest or curiosity in Black Ivory coffee, these videos will show them the elephants and the processing of the coffee. They will also see the special pot used to brew the coffee. The videos are located at the very bottom of the page. They are (1:48) and (4:20) in length. (</w:t>
      </w:r>
      <w:hyperlink r:id="rId538" w:history="1">
        <w:r w:rsidRPr="00557BE3">
          <w:rPr>
            <w:rStyle w:val="Hyperlink"/>
            <w:rFonts w:ascii="Arial" w:hAnsi="Arial" w:cs="Arial"/>
            <w:sz w:val="22"/>
            <w:szCs w:val="22"/>
          </w:rPr>
          <w:t>http://the-elephant-story.com/pages/black-ivory-coffee</w:t>
        </w:r>
      </w:hyperlink>
      <w:r w:rsidRPr="00557BE3">
        <w:rPr>
          <w:rFonts w:ascii="Arial" w:hAnsi="Arial" w:cs="Arial"/>
          <w:sz w:val="22"/>
          <w:szCs w:val="22"/>
        </w:rPr>
        <w:t>)</w:t>
      </w:r>
    </w:p>
    <w:p w:rsidR="00557BE3" w:rsidRPr="00557BE3" w:rsidRDefault="00557BE3" w:rsidP="009F7F7E">
      <w:pPr>
        <w:numPr>
          <w:ilvl w:val="0"/>
          <w:numId w:val="59"/>
        </w:numPr>
        <w:rPr>
          <w:rFonts w:ascii="Arial" w:hAnsi="Arial" w:cs="Arial"/>
          <w:sz w:val="22"/>
          <w:szCs w:val="22"/>
        </w:rPr>
      </w:pPr>
      <w:r w:rsidRPr="00557BE3">
        <w:rPr>
          <w:rFonts w:ascii="Arial" w:hAnsi="Arial" w:cs="Arial"/>
          <w:b/>
          <w:sz w:val="22"/>
          <w:szCs w:val="22"/>
        </w:rPr>
        <w:t>An inside view of coffee roasting using a Go Pro camera:</w:t>
      </w:r>
      <w:r w:rsidRPr="00557BE3">
        <w:rPr>
          <w:rFonts w:ascii="Arial" w:hAnsi="Arial" w:cs="Arial"/>
          <w:sz w:val="22"/>
          <w:szCs w:val="22"/>
        </w:rPr>
        <w:t xml:space="preserve"> This short (3:15) video shows the coffee roasting process using a Go Pro camera to get the bean’s perspective. The video </w:t>
      </w:r>
      <w:r w:rsidRPr="00557BE3">
        <w:rPr>
          <w:rFonts w:ascii="Arial" w:hAnsi="Arial" w:cs="Arial"/>
          <w:sz w:val="22"/>
          <w:szCs w:val="22"/>
        </w:rPr>
        <w:lastRenderedPageBreak/>
        <w:t>is located at the bottom of the Web page. (</w:t>
      </w:r>
      <w:hyperlink r:id="rId539" w:history="1">
        <w:r w:rsidRPr="00557BE3">
          <w:rPr>
            <w:rStyle w:val="Hyperlink"/>
            <w:rFonts w:ascii="Arial" w:hAnsi="Arial" w:cs="Arial"/>
            <w:sz w:val="22"/>
            <w:szCs w:val="22"/>
          </w:rPr>
          <w:t>http://www.ncausa.org/About-Coffee/Coffee-Roasts-Guide</w:t>
        </w:r>
      </w:hyperlink>
      <w:r w:rsidRPr="00557BE3">
        <w:rPr>
          <w:rFonts w:ascii="Arial" w:hAnsi="Arial" w:cs="Arial"/>
          <w:sz w:val="22"/>
          <w:szCs w:val="22"/>
        </w:rPr>
        <w:t>)</w:t>
      </w:r>
    </w:p>
    <w:p w:rsidR="00557BE3" w:rsidRDefault="00557BE3" w:rsidP="009F7F7E">
      <w:pPr>
        <w:numPr>
          <w:ilvl w:val="0"/>
          <w:numId w:val="59"/>
        </w:numPr>
        <w:rPr>
          <w:rFonts w:ascii="Arial" w:hAnsi="Arial" w:cs="Arial"/>
          <w:sz w:val="22"/>
          <w:szCs w:val="22"/>
        </w:rPr>
      </w:pPr>
      <w:r w:rsidRPr="00557BE3">
        <w:rPr>
          <w:rFonts w:ascii="Arial" w:hAnsi="Arial" w:cs="Arial"/>
          <w:b/>
          <w:sz w:val="22"/>
          <w:szCs w:val="22"/>
        </w:rPr>
        <w:t>The “Chemistry of Coffee” video:</w:t>
      </w:r>
      <w:r w:rsidRPr="00557BE3">
        <w:rPr>
          <w:rFonts w:ascii="Arial" w:hAnsi="Arial" w:cs="Arial"/>
          <w:sz w:val="22"/>
          <w:szCs w:val="22"/>
        </w:rPr>
        <w:t xml:space="preserve"> This (4:45) chemistry-packed video could be shown after reading the article to complement the information about caffeine. (</w:t>
      </w:r>
      <w:hyperlink r:id="rId540" w:history="1">
        <w:r w:rsidRPr="00557BE3">
          <w:rPr>
            <w:rStyle w:val="Hyperlink"/>
            <w:rFonts w:ascii="Arial" w:hAnsi="Arial" w:cs="Arial"/>
            <w:sz w:val="22"/>
            <w:szCs w:val="22"/>
          </w:rPr>
          <w:t>https://www.coffeechemistry.com/chemistry/alkaloids/the-chemistry-of-coffee-video</w:t>
        </w:r>
      </w:hyperlink>
      <w:r w:rsidRPr="00557BE3">
        <w:rPr>
          <w:rFonts w:ascii="Arial" w:hAnsi="Arial" w:cs="Arial"/>
          <w:sz w:val="22"/>
          <w:szCs w:val="22"/>
        </w:rPr>
        <w:t>)</w:t>
      </w:r>
    </w:p>
    <w:p w:rsidR="00557BE3" w:rsidRPr="00FC2F6C" w:rsidRDefault="00557BE3" w:rsidP="009F7F7E">
      <w:pPr>
        <w:numPr>
          <w:ilvl w:val="0"/>
          <w:numId w:val="59"/>
        </w:numPr>
        <w:rPr>
          <w:rFonts w:ascii="Arial" w:hAnsi="Arial" w:cs="Arial"/>
          <w:sz w:val="22"/>
          <w:szCs w:val="22"/>
        </w:rPr>
      </w:pPr>
      <w:r w:rsidRPr="00FC2F6C">
        <w:rPr>
          <w:rFonts w:ascii="Arial" w:hAnsi="Arial" w:cs="Arial"/>
          <w:b/>
          <w:sz w:val="22"/>
          <w:szCs w:val="22"/>
        </w:rPr>
        <w:t>The Universe in a Cup of Coffee is chemistry combined with physics:</w:t>
      </w:r>
      <w:r w:rsidRPr="00FC2F6C">
        <w:rPr>
          <w:rFonts w:ascii="Arial" w:hAnsi="Arial" w:cs="Arial"/>
          <w:sz w:val="22"/>
          <w:szCs w:val="22"/>
        </w:rPr>
        <w:t xml:space="preserve"> An “ACS Reactions” video (4:38) that packs in multidisciplinary science concepts in describing the science in a cup of coffee can be found here: </w:t>
      </w:r>
      <w:hyperlink r:id="rId541" w:history="1">
        <w:r w:rsidRPr="00FC2F6C">
          <w:rPr>
            <w:rStyle w:val="Hyperlink"/>
            <w:rFonts w:ascii="Arial" w:hAnsi="Arial" w:cs="Arial"/>
            <w:sz w:val="22"/>
            <w:szCs w:val="22"/>
          </w:rPr>
          <w:t>https://www.youtube.com/watch?v=xANGsTqxdUw</w:t>
        </w:r>
      </w:hyperlink>
      <w:r w:rsidRPr="00FC2F6C">
        <w:rPr>
          <w:rFonts w:ascii="Arial" w:hAnsi="Arial" w:cs="Arial"/>
          <w:sz w:val="22"/>
          <w:szCs w:val="22"/>
        </w:rPr>
        <w:t>.</w:t>
      </w:r>
    </w:p>
    <w:p w:rsidR="00557BE3" w:rsidRPr="00D00E2E" w:rsidRDefault="00557BE3" w:rsidP="009F7F7E">
      <w:pPr>
        <w:numPr>
          <w:ilvl w:val="0"/>
          <w:numId w:val="59"/>
        </w:numPr>
        <w:rPr>
          <w:rFonts w:ascii="Arial" w:hAnsi="Arial" w:cs="Arial"/>
          <w:sz w:val="22"/>
          <w:szCs w:val="22"/>
        </w:rPr>
      </w:pPr>
      <w:r w:rsidRPr="00557BE3">
        <w:rPr>
          <w:rFonts w:ascii="Arial" w:hAnsi="Arial" w:cs="Arial"/>
          <w:b/>
          <w:sz w:val="22"/>
          <w:szCs w:val="22"/>
        </w:rPr>
        <w:t>Narrated slide show video about coffee:</w:t>
      </w:r>
      <w:r w:rsidRPr="00557BE3">
        <w:rPr>
          <w:rFonts w:ascii="Arial" w:hAnsi="Arial" w:cs="Arial"/>
          <w:sz w:val="22"/>
          <w:szCs w:val="22"/>
        </w:rPr>
        <w:t xml:space="preserve"> Students might appreciate the mild sarcasm in this short (4:20) YouTube narrated slide show. The fast-paced video shows a world map of the areas where coffee is grown, as well as pictures of the tree and cherries. Coffee’s effects on the body are also addressed with high school humor. (</w:t>
      </w:r>
      <w:hyperlink r:id="rId542" w:history="1">
        <w:r w:rsidRPr="00557BE3">
          <w:rPr>
            <w:rStyle w:val="Hyperlink"/>
            <w:rFonts w:ascii="Arial" w:hAnsi="Arial" w:cs="Arial"/>
            <w:sz w:val="22"/>
            <w:szCs w:val="22"/>
          </w:rPr>
          <w:t>https://www.youtube.com/watch?v=OTVE5iPMKLg</w:t>
        </w:r>
      </w:hyperlink>
      <w:r w:rsidRPr="00D00E2E">
        <w:rPr>
          <w:rStyle w:val="Hyperlink"/>
          <w:rFonts w:ascii="Arial" w:hAnsi="Arial" w:cs="Arial"/>
          <w:color w:val="auto"/>
          <w:sz w:val="22"/>
          <w:szCs w:val="22"/>
          <w:u w:val="none"/>
        </w:rPr>
        <w:t>)</w:t>
      </w:r>
    </w:p>
    <w:p w:rsidR="00557BE3" w:rsidRPr="00557BE3" w:rsidRDefault="00557BE3" w:rsidP="009F7F7E">
      <w:pPr>
        <w:numPr>
          <w:ilvl w:val="0"/>
          <w:numId w:val="59"/>
        </w:numPr>
        <w:rPr>
          <w:rFonts w:ascii="Arial" w:hAnsi="Arial" w:cs="Arial"/>
          <w:sz w:val="22"/>
          <w:szCs w:val="22"/>
        </w:rPr>
      </w:pPr>
      <w:r w:rsidRPr="00557BE3">
        <w:rPr>
          <w:rFonts w:ascii="Arial" w:hAnsi="Arial" w:cs="Arial"/>
          <w:b/>
          <w:sz w:val="22"/>
          <w:szCs w:val="22"/>
        </w:rPr>
        <w:t>Video of a different point of view about drinking coffee:</w:t>
      </w:r>
      <w:r w:rsidRPr="00557BE3">
        <w:rPr>
          <w:rFonts w:ascii="Arial" w:hAnsi="Arial" w:cs="Arial"/>
          <w:sz w:val="22"/>
          <w:szCs w:val="22"/>
        </w:rPr>
        <w:t xml:space="preserve"> If your goal is to stimulate some discussion in your classroom as to the pros and cons of drinking coffee, this (6:15) video may be useful, as it supports limited coffee consumption from the Ayurveda perspective. Some pros and cons are discussed by the practitioner, but he comes down on the side of viewing coffee as a medicine and limiting its consumption. You could also use this video to initiate student research into studies on coffee’s effects on the body. (</w:t>
      </w:r>
      <w:hyperlink r:id="rId543" w:history="1">
        <w:r w:rsidRPr="00557BE3">
          <w:rPr>
            <w:rStyle w:val="Hyperlink"/>
            <w:rFonts w:ascii="Arial" w:hAnsi="Arial" w:cs="Arial"/>
            <w:sz w:val="22"/>
            <w:szCs w:val="22"/>
          </w:rPr>
          <w:t>https://www.youtube.com/watch?v=fnYsrJ5yeco</w:t>
        </w:r>
      </w:hyperlink>
      <w:r w:rsidRPr="00557BE3">
        <w:rPr>
          <w:rFonts w:ascii="Arial" w:hAnsi="Arial" w:cs="Arial"/>
          <w:sz w:val="22"/>
          <w:szCs w:val="22"/>
        </w:rPr>
        <w:t>)</w:t>
      </w:r>
    </w:p>
    <w:p w:rsidR="00557BE3" w:rsidRPr="00557BE3" w:rsidRDefault="00557BE3" w:rsidP="009F7F7E">
      <w:pPr>
        <w:numPr>
          <w:ilvl w:val="0"/>
          <w:numId w:val="59"/>
        </w:numPr>
        <w:rPr>
          <w:rFonts w:ascii="Arial" w:hAnsi="Arial" w:cs="Arial"/>
          <w:sz w:val="22"/>
          <w:szCs w:val="22"/>
        </w:rPr>
      </w:pPr>
      <w:r w:rsidRPr="00557BE3">
        <w:rPr>
          <w:rFonts w:ascii="Arial" w:hAnsi="Arial" w:cs="Arial"/>
          <w:b/>
          <w:sz w:val="22"/>
          <w:szCs w:val="22"/>
        </w:rPr>
        <w:t>Video, brewing the perfect cup:</w:t>
      </w:r>
      <w:r w:rsidRPr="00557BE3">
        <w:rPr>
          <w:rFonts w:ascii="Arial" w:hAnsi="Arial" w:cs="Arial"/>
          <w:sz w:val="22"/>
          <w:szCs w:val="22"/>
        </w:rPr>
        <w:t xml:space="preserve"> This video (6:51) explains the science behind roasting coffee and the science used in brewing the perfect cup of coffee. It reinforces the material in the </w:t>
      </w:r>
      <w:r w:rsidRPr="00557BE3">
        <w:rPr>
          <w:rFonts w:ascii="Arial" w:hAnsi="Arial" w:cs="Arial"/>
          <w:i/>
          <w:sz w:val="22"/>
          <w:szCs w:val="22"/>
        </w:rPr>
        <w:t>ChemMatters</w:t>
      </w:r>
      <w:r w:rsidRPr="00557BE3">
        <w:rPr>
          <w:rFonts w:ascii="Arial" w:hAnsi="Arial" w:cs="Arial"/>
          <w:sz w:val="22"/>
          <w:szCs w:val="22"/>
        </w:rPr>
        <w:t xml:space="preserve"> article as to the chemical reactions that are occurring as the coffee is roasting. (</w:t>
      </w:r>
      <w:hyperlink r:id="rId544" w:history="1">
        <w:r w:rsidRPr="00557BE3">
          <w:rPr>
            <w:rStyle w:val="Hyperlink"/>
            <w:rFonts w:ascii="Arial" w:hAnsi="Arial" w:cs="Arial"/>
            <w:sz w:val="22"/>
            <w:szCs w:val="22"/>
          </w:rPr>
          <w:t>https://oeta.pbslearningmedia.org/resource/0c1c1d56-2209-4049-b505-e69c867cf420/brewing-the-perfect-cup</w:t>
        </w:r>
      </w:hyperlink>
      <w:r w:rsidRPr="00557BE3">
        <w:rPr>
          <w:rFonts w:ascii="Arial" w:hAnsi="Arial" w:cs="Arial"/>
          <w:sz w:val="22"/>
          <w:szCs w:val="22"/>
        </w:rPr>
        <w:t>)</w:t>
      </w:r>
    </w:p>
    <w:p w:rsidR="00557BE3" w:rsidRPr="00557BE3" w:rsidRDefault="00557BE3" w:rsidP="00557BE3">
      <w:pPr>
        <w:ind w:left="360"/>
        <w:rPr>
          <w:rFonts w:ascii="Arial" w:hAnsi="Arial" w:cs="Arial"/>
          <w:sz w:val="22"/>
          <w:szCs w:val="22"/>
        </w:rPr>
      </w:pPr>
    </w:p>
    <w:p w:rsidR="00557BE3" w:rsidRPr="00557BE3" w:rsidRDefault="00557BE3" w:rsidP="00557BE3">
      <w:pPr>
        <w:ind w:left="720"/>
        <w:rPr>
          <w:rFonts w:ascii="Arial" w:hAnsi="Arial" w:cs="Arial"/>
          <w:b/>
          <w:sz w:val="22"/>
          <w:szCs w:val="22"/>
        </w:rPr>
      </w:pPr>
      <w:r w:rsidRPr="00557BE3">
        <w:rPr>
          <w:rFonts w:ascii="Arial" w:hAnsi="Arial" w:cs="Arial"/>
          <w:b/>
          <w:sz w:val="22"/>
          <w:szCs w:val="22"/>
        </w:rPr>
        <w:t>Slide show</w:t>
      </w:r>
    </w:p>
    <w:p w:rsidR="00557BE3" w:rsidRPr="00557BE3" w:rsidRDefault="00557BE3" w:rsidP="00557BE3">
      <w:pPr>
        <w:ind w:left="360"/>
        <w:rPr>
          <w:rFonts w:ascii="Arial" w:hAnsi="Arial" w:cs="Arial"/>
          <w:sz w:val="22"/>
          <w:szCs w:val="22"/>
        </w:rPr>
      </w:pPr>
    </w:p>
    <w:p w:rsidR="00557BE3" w:rsidRPr="00557BE3" w:rsidRDefault="00557BE3" w:rsidP="009F7F7E">
      <w:pPr>
        <w:pStyle w:val="ListParagraph"/>
        <w:numPr>
          <w:ilvl w:val="0"/>
          <w:numId w:val="52"/>
        </w:numPr>
        <w:ind w:left="360"/>
        <w:rPr>
          <w:rFonts w:ascii="Arial" w:hAnsi="Arial" w:cs="Arial"/>
          <w:sz w:val="22"/>
          <w:szCs w:val="22"/>
        </w:rPr>
      </w:pPr>
      <w:r w:rsidRPr="00557BE3">
        <w:rPr>
          <w:rFonts w:ascii="Arial" w:hAnsi="Arial" w:cs="Arial"/>
          <w:b/>
          <w:sz w:val="22"/>
          <w:szCs w:val="22"/>
        </w:rPr>
        <w:t>Black Ivory coffee slide show:</w:t>
      </w:r>
      <w:r w:rsidRPr="00557BE3">
        <w:rPr>
          <w:rFonts w:ascii="Arial" w:hAnsi="Arial" w:cs="Arial"/>
          <w:sz w:val="22"/>
          <w:szCs w:val="22"/>
        </w:rPr>
        <w:t xml:space="preserve"> A beautiful 35-frame slide show can be found at this site. This may be a good assignment for the students who were curious about this type of coffee mentioned in the sidebar of the </w:t>
      </w:r>
      <w:r w:rsidRPr="00557BE3">
        <w:rPr>
          <w:rFonts w:ascii="Arial" w:hAnsi="Arial" w:cs="Arial"/>
          <w:i/>
          <w:sz w:val="22"/>
          <w:szCs w:val="22"/>
        </w:rPr>
        <w:t>ChemMatters</w:t>
      </w:r>
      <w:r w:rsidRPr="00557BE3">
        <w:rPr>
          <w:rFonts w:ascii="Arial" w:hAnsi="Arial" w:cs="Arial"/>
          <w:sz w:val="22"/>
          <w:szCs w:val="22"/>
        </w:rPr>
        <w:t xml:space="preserve"> article. (</w:t>
      </w:r>
      <w:hyperlink r:id="rId545" w:history="1">
        <w:r w:rsidRPr="00557BE3">
          <w:rPr>
            <w:rStyle w:val="Hyperlink"/>
            <w:rFonts w:ascii="Arial" w:hAnsi="Arial" w:cs="Arial"/>
            <w:sz w:val="22"/>
            <w:szCs w:val="22"/>
          </w:rPr>
          <w:t>http://www.cbsnews.com/pictures/pricey-elephant-poop-coffee/</w:t>
        </w:r>
      </w:hyperlink>
      <w:r w:rsidRPr="00D00E2E">
        <w:rPr>
          <w:rStyle w:val="Hyperlink"/>
          <w:rFonts w:ascii="Arial" w:hAnsi="Arial" w:cs="Arial"/>
          <w:color w:val="auto"/>
          <w:sz w:val="22"/>
          <w:szCs w:val="22"/>
          <w:u w:val="none"/>
        </w:rPr>
        <w:t>)</w:t>
      </w:r>
    </w:p>
    <w:p w:rsidR="00557BE3" w:rsidRPr="00557BE3" w:rsidRDefault="00557BE3" w:rsidP="00557BE3">
      <w:pPr>
        <w:rPr>
          <w:rFonts w:ascii="Arial" w:hAnsi="Arial" w:cs="Arial"/>
          <w:sz w:val="28"/>
          <w:szCs w:val="28"/>
        </w:rPr>
      </w:pPr>
    </w:p>
    <w:p w:rsidR="00557BE3" w:rsidRPr="00557BE3" w:rsidRDefault="00557BE3" w:rsidP="00557BE3">
      <w:pPr>
        <w:rPr>
          <w:rFonts w:ascii="Arial" w:hAnsi="Arial" w:cs="Arial"/>
          <w:b/>
        </w:rPr>
      </w:pPr>
      <w:r w:rsidRPr="00557BE3">
        <w:rPr>
          <w:rFonts w:ascii="Arial" w:hAnsi="Arial" w:cs="Arial"/>
          <w:b/>
        </w:rPr>
        <w:t>Lessons and Lesson Plans</w:t>
      </w:r>
    </w:p>
    <w:p w:rsidR="00557BE3" w:rsidRPr="00557BE3" w:rsidRDefault="00557BE3" w:rsidP="00557BE3">
      <w:pPr>
        <w:rPr>
          <w:rFonts w:ascii="Arial" w:hAnsi="Arial" w:cs="Arial"/>
          <w:sz w:val="22"/>
          <w:szCs w:val="22"/>
        </w:rPr>
      </w:pPr>
    </w:p>
    <w:p w:rsidR="00557BE3" w:rsidRPr="00557BE3" w:rsidRDefault="00557BE3" w:rsidP="009F7F7E">
      <w:pPr>
        <w:numPr>
          <w:ilvl w:val="0"/>
          <w:numId w:val="60"/>
        </w:numPr>
        <w:ind w:left="360"/>
        <w:rPr>
          <w:rFonts w:ascii="Arial" w:hAnsi="Arial" w:cs="Arial"/>
          <w:sz w:val="22"/>
          <w:szCs w:val="22"/>
        </w:rPr>
      </w:pPr>
      <w:r w:rsidRPr="00557BE3">
        <w:rPr>
          <w:rFonts w:ascii="Arial" w:hAnsi="Arial" w:cs="Arial"/>
          <w:b/>
          <w:sz w:val="22"/>
          <w:szCs w:val="22"/>
        </w:rPr>
        <w:t>“Coffee Production: Sustainability, Ecofriendly practices and Social Impact”:</w:t>
      </w:r>
      <w:r w:rsidRPr="00557BE3">
        <w:rPr>
          <w:rFonts w:ascii="Arial" w:hAnsi="Arial" w:cs="Arial"/>
          <w:sz w:val="22"/>
          <w:szCs w:val="22"/>
        </w:rPr>
        <w:t xml:space="preserve"> This link is to a zipped folder containing a PowerPoint presentation of the </w:t>
      </w:r>
      <w:r w:rsidRPr="00557BE3">
        <w:rPr>
          <w:rFonts w:ascii="Arial" w:hAnsi="Arial" w:cs="Arial"/>
          <w:color w:val="000000"/>
          <w:sz w:val="22"/>
          <w:szCs w:val="22"/>
          <w:shd w:val="clear" w:color="auto" w:fill="FFFFFF"/>
        </w:rPr>
        <w:t>history of coffee, the cultivation, production, and harvesting of coffee,</w:t>
      </w:r>
      <w:r w:rsidRPr="00557BE3">
        <w:rPr>
          <w:rFonts w:ascii="Arial" w:hAnsi="Arial" w:cs="Arial"/>
          <w:sz w:val="22"/>
          <w:szCs w:val="22"/>
        </w:rPr>
        <w:t xml:space="preserve"> as well as instructions and data sheets for conducting taste tests.</w:t>
      </w:r>
      <w:r w:rsidRPr="00557BE3">
        <w:rPr>
          <w:rFonts w:ascii="Arial" w:hAnsi="Arial" w:cs="Arial"/>
          <w:color w:val="000000"/>
          <w:sz w:val="18"/>
          <w:szCs w:val="18"/>
          <w:shd w:val="clear" w:color="auto" w:fill="FFFFFF"/>
        </w:rPr>
        <w:t xml:space="preserve"> (</w:t>
      </w:r>
      <w:hyperlink r:id="rId546" w:history="1">
        <w:r w:rsidRPr="00557BE3">
          <w:rPr>
            <w:rStyle w:val="Hyperlink"/>
            <w:rFonts w:ascii="Arial" w:hAnsi="Arial" w:cs="Arial"/>
            <w:sz w:val="22"/>
            <w:szCs w:val="22"/>
          </w:rPr>
          <w:t>www.extension.UGA.edu/k12/science-behind-our-food/biology.cfm</w:t>
        </w:r>
      </w:hyperlink>
      <w:r w:rsidRPr="00557BE3">
        <w:rPr>
          <w:rStyle w:val="Hyperlink"/>
          <w:rFonts w:ascii="Arial" w:hAnsi="Arial" w:cs="Arial"/>
          <w:sz w:val="22"/>
          <w:szCs w:val="22"/>
        </w:rPr>
        <w:t xml:space="preserve">; </w:t>
      </w:r>
      <w:r w:rsidRPr="00557BE3">
        <w:rPr>
          <w:rFonts w:ascii="Arial" w:hAnsi="Arial" w:cs="Arial"/>
          <w:sz w:val="22"/>
          <w:szCs w:val="22"/>
        </w:rPr>
        <w:t>scroll down to the title listed above in bold, t</w:t>
      </w:r>
      <w:r w:rsidR="00D00E2E">
        <w:rPr>
          <w:rFonts w:ascii="Arial" w:hAnsi="Arial" w:cs="Arial"/>
          <w:sz w:val="22"/>
          <w:szCs w:val="22"/>
        </w:rPr>
        <w:t>itles are</w:t>
      </w:r>
      <w:r w:rsidRPr="00557BE3">
        <w:rPr>
          <w:rFonts w:ascii="Arial" w:hAnsi="Arial" w:cs="Arial"/>
          <w:sz w:val="22"/>
          <w:szCs w:val="22"/>
        </w:rPr>
        <w:t xml:space="preserve"> in alphabetical order)</w:t>
      </w:r>
    </w:p>
    <w:p w:rsidR="00557BE3" w:rsidRPr="00557BE3" w:rsidRDefault="00557BE3" w:rsidP="009F7F7E">
      <w:pPr>
        <w:numPr>
          <w:ilvl w:val="0"/>
          <w:numId w:val="60"/>
        </w:numPr>
        <w:ind w:left="360"/>
        <w:rPr>
          <w:rFonts w:ascii="Arial" w:hAnsi="Arial" w:cs="Arial"/>
          <w:sz w:val="22"/>
          <w:szCs w:val="22"/>
        </w:rPr>
      </w:pPr>
      <w:r w:rsidRPr="00557BE3">
        <w:rPr>
          <w:rFonts w:ascii="Arial" w:hAnsi="Arial" w:cs="Arial"/>
          <w:b/>
          <w:sz w:val="22"/>
          <w:szCs w:val="22"/>
        </w:rPr>
        <w:t>How caffeine affects the body:</w:t>
      </w:r>
      <w:r w:rsidRPr="00557BE3">
        <w:rPr>
          <w:rFonts w:ascii="Arial" w:hAnsi="Arial" w:cs="Arial"/>
          <w:sz w:val="22"/>
          <w:szCs w:val="22"/>
        </w:rPr>
        <w:t xml:space="preserve"> While this set of lessons primarily addresses energy drinks, it does address caffeine and its effect on the body. Four pages of teacher’s notes and two student handouts are included in this packet to help you plan a lesson on this topic. (</w:t>
      </w:r>
      <w:hyperlink r:id="rId547" w:history="1">
        <w:r w:rsidRPr="00557BE3">
          <w:rPr>
            <w:rStyle w:val="Hyperlink"/>
            <w:rFonts w:ascii="Arial" w:hAnsi="Arial" w:cs="Arial"/>
            <w:sz w:val="22"/>
            <w:szCs w:val="22"/>
          </w:rPr>
          <w:t>http://rsc.org/learn-chemistry/resource/res00000856/the-chemistry-of-sports-and-energy-drinks</w:t>
        </w:r>
      </w:hyperlink>
      <w:r w:rsidRPr="00557BE3">
        <w:rPr>
          <w:rFonts w:ascii="Arial" w:hAnsi="Arial" w:cs="Arial"/>
          <w:sz w:val="22"/>
          <w:szCs w:val="22"/>
        </w:rPr>
        <w:t>)</w:t>
      </w:r>
    </w:p>
    <w:p w:rsidR="00557BE3" w:rsidRPr="00557BE3" w:rsidRDefault="00557BE3" w:rsidP="009F7F7E">
      <w:pPr>
        <w:numPr>
          <w:ilvl w:val="0"/>
          <w:numId w:val="60"/>
        </w:numPr>
        <w:ind w:left="360"/>
        <w:rPr>
          <w:rFonts w:ascii="Arial" w:hAnsi="Arial" w:cs="Arial"/>
          <w:sz w:val="22"/>
          <w:szCs w:val="22"/>
        </w:rPr>
      </w:pPr>
      <w:r w:rsidRPr="00557BE3">
        <w:rPr>
          <w:rFonts w:ascii="Arial" w:hAnsi="Arial" w:cs="Arial"/>
          <w:b/>
          <w:sz w:val="22"/>
          <w:szCs w:val="22"/>
        </w:rPr>
        <w:t>How long does it take the body to clear caffeine?:</w:t>
      </w:r>
      <w:r w:rsidRPr="00557BE3">
        <w:rPr>
          <w:rFonts w:ascii="Arial" w:hAnsi="Arial" w:cs="Arial"/>
          <w:sz w:val="22"/>
          <w:szCs w:val="22"/>
        </w:rPr>
        <w:t xml:space="preserve"> If you are looking for ways to work more math into your lesson plans, this site offers data for students to evaluate in order to determine what is the rate that caffeine is eliminated from the body. Algebra 3 skills are used. It also might be used as an interdisciplinary activity with a math teacher. Scroll down </w:t>
      </w:r>
      <w:r w:rsidRPr="00557BE3">
        <w:rPr>
          <w:rFonts w:ascii="Arial" w:hAnsi="Arial" w:cs="Arial"/>
          <w:sz w:val="22"/>
          <w:szCs w:val="22"/>
        </w:rPr>
        <w:lastRenderedPageBreak/>
        <w:t>on the page until you find the lesson titled “Cup of Coffee” (</w:t>
      </w:r>
      <w:hyperlink r:id="rId548" w:history="1">
        <w:r w:rsidRPr="00557BE3">
          <w:rPr>
            <w:rStyle w:val="Hyperlink"/>
            <w:rFonts w:ascii="Arial" w:hAnsi="Arial" w:cs="Arial"/>
            <w:sz w:val="22"/>
            <w:szCs w:val="22"/>
          </w:rPr>
          <w:t>http://www.nuffieldfoundation.org/fsmqs/level-3-algebra</w:t>
        </w:r>
      </w:hyperlink>
      <w:r w:rsidRPr="00557BE3">
        <w:rPr>
          <w:rFonts w:ascii="Arial" w:hAnsi="Arial" w:cs="Arial"/>
          <w:sz w:val="22"/>
          <w:szCs w:val="22"/>
        </w:rPr>
        <w:t>)</w:t>
      </w:r>
    </w:p>
    <w:p w:rsidR="00557BE3" w:rsidRPr="00557BE3" w:rsidRDefault="00557BE3" w:rsidP="00557BE3">
      <w:pPr>
        <w:rPr>
          <w:rFonts w:ascii="Arial" w:hAnsi="Arial" w:cs="Arial"/>
          <w:sz w:val="28"/>
          <w:szCs w:val="28"/>
        </w:rPr>
      </w:pPr>
    </w:p>
    <w:p w:rsidR="00557BE3" w:rsidRPr="00557BE3" w:rsidRDefault="00557BE3" w:rsidP="00557BE3">
      <w:pPr>
        <w:rPr>
          <w:rFonts w:ascii="Arial" w:hAnsi="Arial" w:cs="Arial"/>
          <w:b/>
        </w:rPr>
      </w:pPr>
      <w:r w:rsidRPr="00557BE3">
        <w:rPr>
          <w:rFonts w:ascii="Arial" w:hAnsi="Arial" w:cs="Arial"/>
          <w:b/>
        </w:rPr>
        <w:t>Projects and Extension Activities</w:t>
      </w:r>
    </w:p>
    <w:p w:rsidR="00557BE3" w:rsidRPr="00557BE3" w:rsidRDefault="00557BE3" w:rsidP="00557BE3">
      <w:pPr>
        <w:rPr>
          <w:rFonts w:ascii="Arial" w:hAnsi="Arial" w:cs="Arial"/>
          <w:sz w:val="22"/>
          <w:szCs w:val="22"/>
        </w:rPr>
      </w:pPr>
    </w:p>
    <w:p w:rsidR="00557BE3" w:rsidRPr="00557BE3" w:rsidRDefault="00557BE3" w:rsidP="009F7F7E">
      <w:pPr>
        <w:pStyle w:val="ListParagraph"/>
        <w:numPr>
          <w:ilvl w:val="0"/>
          <w:numId w:val="61"/>
        </w:numPr>
        <w:ind w:left="360"/>
        <w:rPr>
          <w:rFonts w:ascii="Arial" w:hAnsi="Arial" w:cs="Arial"/>
          <w:sz w:val="22"/>
          <w:szCs w:val="22"/>
        </w:rPr>
      </w:pPr>
      <w:r w:rsidRPr="00557BE3">
        <w:rPr>
          <w:rFonts w:ascii="Arial" w:hAnsi="Arial" w:cs="Arial"/>
          <w:b/>
          <w:sz w:val="22"/>
          <w:szCs w:val="22"/>
        </w:rPr>
        <w:t>Health related pros and cons of coffee consumption:</w:t>
      </w:r>
      <w:r w:rsidRPr="00557BE3">
        <w:rPr>
          <w:rFonts w:ascii="Arial" w:hAnsi="Arial" w:cs="Arial"/>
          <w:sz w:val="22"/>
          <w:szCs w:val="22"/>
        </w:rPr>
        <w:t xml:space="preserve"> Students could be assigned to research the latest findings on the effects of coffee on health. This could culminate in a class discussion or debate on the topic. The Web sites provided in this teachers guide on coffee and health could serve as a starting point. You could include the following video (6:15) to help spark the discussion. You may want to stop the video before the practitioner gives his final judgement. (</w:t>
      </w:r>
      <w:hyperlink r:id="rId549" w:history="1">
        <w:r w:rsidRPr="00557BE3">
          <w:rPr>
            <w:rStyle w:val="Hyperlink"/>
            <w:rFonts w:ascii="Arial" w:hAnsi="Arial" w:cs="Arial"/>
            <w:sz w:val="22"/>
            <w:szCs w:val="22"/>
          </w:rPr>
          <w:t>https://www.youtube.com/watch?v=fnYsrJ5yeco</w:t>
        </w:r>
      </w:hyperlink>
      <w:r w:rsidRPr="00557BE3">
        <w:rPr>
          <w:rFonts w:ascii="Arial" w:hAnsi="Arial" w:cs="Arial"/>
          <w:sz w:val="22"/>
          <w:szCs w:val="22"/>
        </w:rPr>
        <w:t>)</w:t>
      </w:r>
    </w:p>
    <w:p w:rsidR="00557BE3" w:rsidRPr="00D00E2E" w:rsidRDefault="00557BE3" w:rsidP="009F7F7E">
      <w:pPr>
        <w:numPr>
          <w:ilvl w:val="0"/>
          <w:numId w:val="61"/>
        </w:numPr>
        <w:ind w:left="360"/>
        <w:rPr>
          <w:rStyle w:val="Hyperlink"/>
          <w:rFonts w:ascii="Arial" w:hAnsi="Arial" w:cs="Arial"/>
          <w:color w:val="auto"/>
          <w:sz w:val="22"/>
          <w:szCs w:val="22"/>
          <w:u w:val="none"/>
        </w:rPr>
      </w:pPr>
      <w:r w:rsidRPr="00557BE3">
        <w:rPr>
          <w:rFonts w:ascii="Arial" w:hAnsi="Arial" w:cs="Arial"/>
          <w:b/>
          <w:sz w:val="22"/>
          <w:szCs w:val="22"/>
        </w:rPr>
        <w:t>Caffeine diaries</w:t>
      </w:r>
      <w:r w:rsidRPr="00557BE3">
        <w:rPr>
          <w:rFonts w:ascii="Arial" w:hAnsi="Arial" w:cs="Arial"/>
          <w:sz w:val="22"/>
          <w:szCs w:val="22"/>
        </w:rPr>
        <w:t>: Students may want to track their daily caffeine consumption. You could give them a copy of the table of beverages and their caffeine content found at this site. (</w:t>
      </w:r>
      <w:hyperlink r:id="rId550" w:history="1">
        <w:r w:rsidRPr="00557BE3">
          <w:rPr>
            <w:rStyle w:val="Hyperlink"/>
            <w:rFonts w:ascii="Arial" w:hAnsi="Arial" w:cs="Arial"/>
            <w:sz w:val="22"/>
            <w:szCs w:val="22"/>
          </w:rPr>
          <w:t>https://www.math.utah.edu/~yplee/fun/caffeine.html</w:t>
        </w:r>
      </w:hyperlink>
      <w:r w:rsidRPr="00D00E2E">
        <w:rPr>
          <w:rStyle w:val="Hyperlink"/>
          <w:rFonts w:ascii="Arial" w:hAnsi="Arial" w:cs="Arial"/>
          <w:color w:val="auto"/>
          <w:sz w:val="22"/>
          <w:szCs w:val="22"/>
          <w:u w:val="none"/>
        </w:rPr>
        <w:t>)</w:t>
      </w:r>
    </w:p>
    <w:p w:rsidR="00557BE3" w:rsidRPr="003819C5" w:rsidRDefault="00557BE3" w:rsidP="009F7F7E">
      <w:pPr>
        <w:numPr>
          <w:ilvl w:val="0"/>
          <w:numId w:val="61"/>
        </w:numPr>
        <w:ind w:left="360"/>
        <w:rPr>
          <w:rFonts w:ascii="Arial" w:hAnsi="Arial" w:cs="Arial"/>
          <w:sz w:val="22"/>
          <w:szCs w:val="22"/>
        </w:rPr>
      </w:pPr>
      <w:r w:rsidRPr="00557BE3">
        <w:rPr>
          <w:rFonts w:ascii="Arial" w:hAnsi="Arial" w:cs="Arial"/>
          <w:b/>
          <w:sz w:val="22"/>
          <w:szCs w:val="22"/>
        </w:rPr>
        <w:t xml:space="preserve">Economics extension: </w:t>
      </w:r>
      <w:r w:rsidRPr="00557BE3">
        <w:rPr>
          <w:rFonts w:ascii="Arial" w:hAnsi="Arial" w:cs="Arial"/>
          <w:sz w:val="22"/>
          <w:szCs w:val="22"/>
        </w:rPr>
        <w:t>Students could research weather patterns in Brazil or Colombia and</w:t>
      </w:r>
      <w:r>
        <w:rPr>
          <w:rFonts w:ascii="Arial" w:hAnsi="Arial" w:cs="Arial"/>
          <w:sz w:val="22"/>
          <w:szCs w:val="22"/>
        </w:rPr>
        <w:t xml:space="preserve"> compare them to the price of coffee. Occasions when there have been killing frosts might affect the coffee price for a year or more.</w:t>
      </w:r>
    </w:p>
    <w:p w:rsidR="002529A5" w:rsidRPr="00D03142" w:rsidRDefault="002529A5" w:rsidP="00D74F8D">
      <w:pPr>
        <w:rPr>
          <w:rFonts w:ascii="Arial" w:hAnsi="Arial" w:cs="Arial"/>
          <w:sz w:val="22"/>
          <w:szCs w:val="22"/>
        </w:rPr>
      </w:pPr>
    </w:p>
    <w:p w:rsidR="00A71AE1" w:rsidRDefault="00557BE3" w:rsidP="00A71AE1">
      <w:pPr>
        <w:pStyle w:val="Heading2"/>
        <w:rPr>
          <w:rFonts w:ascii="Arial" w:hAnsi="Arial" w:cs="Arial"/>
        </w:rPr>
      </w:pPr>
      <w:bookmarkStart w:id="66" w:name="_Toc478389355"/>
      <w:r>
        <w:rPr>
          <w:noProof/>
        </w:rPr>
        <mc:AlternateContent>
          <mc:Choice Requires="wpg">
            <w:drawing>
              <wp:anchor distT="0" distB="0" distL="114300" distR="114300" simplePos="0" relativeHeight="252180480" behindDoc="0" locked="0" layoutInCell="1" allowOverlap="1" wp14:anchorId="19CEBE1D" wp14:editId="2B600B7E">
                <wp:simplePos x="0" y="0"/>
                <wp:positionH relativeFrom="page">
                  <wp:posOffset>914400</wp:posOffset>
                </wp:positionH>
                <wp:positionV relativeFrom="page">
                  <wp:posOffset>4364990</wp:posOffset>
                </wp:positionV>
                <wp:extent cx="5943600" cy="3086100"/>
                <wp:effectExtent l="0" t="0" r="0" b="0"/>
                <wp:wrapSquare wrapText="bothSides"/>
                <wp:docPr id="66" name="Group 66"/>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67" name="Group 67"/>
                        <wpg:cNvGrpSpPr/>
                        <wpg:grpSpPr>
                          <a:xfrm>
                            <a:off x="0" y="0"/>
                            <a:ext cx="5943647" cy="3086680"/>
                            <a:chOff x="0" y="0"/>
                            <a:chExt cx="5943647" cy="3086680"/>
                          </a:xfrm>
                        </wpg:grpSpPr>
                        <wps:wsp>
                          <wps:cNvPr id="68"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551"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69" name="Picture 9" descr="2013 CMcdcover label1-crop"/>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70"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wps:txbx>
                          <wps:bodyPr rot="0" vert="horz" wrap="square" lIns="36576" tIns="36576" rIns="36576" bIns="36576" anchor="t" anchorCtr="0" upright="1">
                            <a:noAutofit/>
                          </wps:bodyPr>
                        </wps:wsp>
                      </wpg:grpSp>
                      <wps:wsp>
                        <wps:cNvPr id="73"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66" o:spid="_x0000_s1195" style="position:absolute;margin-left:1in;margin-top:343.7pt;width:468pt;height:243pt;z-index:252180480;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">
                <v:group id="Group 67" o:spid="_x0000_s1196"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Text Box 8" o:spid="_x0000_s1197"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948EA&#10;AADbAAAADwAAAGRycy9kb3ducmV2LnhtbERPz2vCMBS+C/4P4Qm72dQNulGNUgRhh8HUjZ2fzbMt&#10;Ji8lSW23v345DHb8+H5vdpM14k4+dI4VrLIcBHHtdMeNgs+Pw/IFRIjIGo1jUvBNAXbb+WyDpXYj&#10;n+h+jo1IIRxKVNDG2JdShroliyFzPXHirs5bjAn6RmqPYwq3Rj7meSEtdpwaWuxp31J9Ow9Wwdfl&#10;eTiO/ul4uv30hXFVeH+LQamHxVStQUSa4r/4z/2qFRRpbPqSf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NfePBAAAA2wAAAA8AAAAAAAAAAAAAAAAAmAIAAGRycy9kb3du&#10;cmV2LnhtbFBLBQYAAAAABAAEAPUAAACGAwAAAAA=&#10;" filled="f" stroked="f" strokecolor="black [0]" insetpen="t">
                    <v:textbox inset="2.88pt,2.88pt,2.88pt,2.88pt">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552"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198"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5mnbFAAAA2wAAAA8AAABkcnMvZG93bnJldi54bWxEj0FrwkAUhO+C/2F5hd7Mrh6sRlcpQkBs&#10;KZha6PGRfSbB7NuQ3cS0v75bKPQ4zMw3zHY/2kYM1PnasYZ5okAQF87UXGq4vGezFQgfkA02jknD&#10;F3nY76aTLabG3flMQx5KESHsU9RQhdCmUvqiIos+cS1x9K6usxii7EppOrxHuG3kQqmltFhzXKiw&#10;pUNFxS3vrQb1ObdPL28Hecqz129qbn3+gb3Wjw/j8wZEoDH8h//aR6NhuYbfL/EH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Zp2xQAAANsAAAAPAAAAAAAAAAAAAAAA&#10;AJ8CAABkcnMvZG93bnJldi54bWxQSwUGAAAAAAQABAD3AAAAkQMAAAAA&#10;" strokecolor="black [0]" insetpen="t">
                    <v:imagedata r:id="rId100" o:title="2013 CMcdcover label1-crop"/>
                    <v:shadow color="#ccc"/>
                    <v:path arrowok="t"/>
                  </v:shape>
                  <v:shape id="Text Box 10" o:spid="_x0000_s1199"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LnOMAA&#10;AADbAAAADwAAAGRycy9kb3ducmV2LnhtbERPy4rCMBTdC/5DuII7TR1BpRpFhIFZDIwvXF+ba1ts&#10;bkqSPma+frIQXB7Oe7PrTSVacr60rGA2TUAQZ1aXnCu4Xj4nKxA+IGusLJOCX/Kw2w4HG0y17fhE&#10;7TnkIoawT1FBEUKdSumzggz6qa2JI/ewzmCI0OVSO+xiuKnkR5IspMGSY0OBNR0Kyp7nxii43ZfN&#10;sXPz4+n5Vy8qu/c/38ErNR71+zWIQH14i1/uL61gGdfHL/EH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LnOMAAAADbAAAADwAAAAAAAAAAAAAAAACYAgAAZHJzL2Rvd25y&#10;ZXYueG1sUEsFBgAAAAAEAAQA9QAAAIUDAAAAAA==&#10;" filled="f" stroked="f" strokecolor="black [0]" insetpen="t">
                    <v:textbox inset="2.88pt,2.88pt,2.88pt,2.88pt">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v:textbox>
                  </v:shape>
                </v:group>
                <v:shape id="_x0000_s1200"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iP5cQA&#10;AADbAAAADwAAAGRycy9kb3ducmV2LnhtbESP0WoCMRRE3wv9h3ALvmlWXWrZGqWUKiKU0q0fcN3c&#10;btZubpYk6vr3RhD6OMzMGWa+7G0rTuRD41jBeJSBIK6cbrhWsPtZDV9AhIissXVMCi4UYLl4fJhj&#10;od2Zv+lUxlokCIcCFZgYu0LKUBmyGEauI07er/MWY5K+ltrjOcFtKydZ9iwtNpwWDHb0bqj6K49W&#10;wcfY23WZfx7yvZlt/aT6OshcKjV46t9eQUTq43/43t5oBbMp3L6k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Yj+XEAAAA2wAAAA8AAAAAAAAAAAAAAAAAmAIAAGRycy9k&#10;b3ducmV2LnhtbFBLBQYAAAAABAAEAPUAAACJAwAAAAA=&#10;" filled="f" stroked="f" strokecolor="black [0]" strokeweight="2pt">
                  <v:textbox inset="2.88pt,2.88pt,2.88pt,2.88pt">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r w:rsidR="00A71AE1" w:rsidRPr="008B1A62">
        <w:rPr>
          <w:rFonts w:ascii="Arial" w:hAnsi="Arial" w:cs="Arial"/>
        </w:rPr>
        <w:t>References</w:t>
      </w:r>
      <w:r w:rsidR="006E0263" w:rsidRPr="008B1A62">
        <w:rPr>
          <w:rFonts w:ascii="Arial" w:hAnsi="Arial" w:cs="Arial"/>
        </w:rPr>
        <w:t xml:space="preserve"> (non-Web-based information sources)</w:t>
      </w:r>
      <w:bookmarkEnd w:id="66"/>
    </w:p>
    <w:p w:rsidR="00CA25F4" w:rsidRPr="00297C7E" w:rsidRDefault="00CA25F4" w:rsidP="000414E8">
      <w:pPr>
        <w:rPr>
          <w:rFonts w:ascii="Arial" w:hAnsi="Arial" w:cs="Arial"/>
          <w:sz w:val="22"/>
          <w:szCs w:val="22"/>
        </w:rPr>
      </w:pPr>
    </w:p>
    <w:p w:rsidR="00557BE3" w:rsidRPr="00297C7E" w:rsidRDefault="00557BE3" w:rsidP="00557BE3">
      <w:pPr>
        <w:ind w:firstLine="720"/>
        <w:rPr>
          <w:rFonts w:ascii="Arial" w:hAnsi="Arial" w:cs="Arial"/>
          <w:sz w:val="22"/>
          <w:szCs w:val="22"/>
        </w:rPr>
      </w:pPr>
      <w:r w:rsidRPr="00297C7E">
        <w:rPr>
          <w:rFonts w:ascii="Arial" w:hAnsi="Arial" w:cs="Arial"/>
          <w:sz w:val="22"/>
          <w:szCs w:val="22"/>
        </w:rPr>
        <w:t xml:space="preserve">Three processes used to decaffeinate coffee are explained in this 1999 </w:t>
      </w:r>
      <w:r w:rsidRPr="00297C7E">
        <w:rPr>
          <w:rFonts w:ascii="Arial" w:hAnsi="Arial" w:cs="Arial"/>
          <w:i/>
          <w:sz w:val="22"/>
          <w:szCs w:val="22"/>
        </w:rPr>
        <w:t>ChemMatters</w:t>
      </w:r>
      <w:r w:rsidRPr="00297C7E">
        <w:rPr>
          <w:rFonts w:ascii="Arial" w:hAnsi="Arial" w:cs="Arial"/>
          <w:sz w:val="22"/>
          <w:szCs w:val="22"/>
        </w:rPr>
        <w:t xml:space="preserve"> article. (Barstow, K. The Case of the Missing Caffeine. </w:t>
      </w:r>
      <w:r w:rsidRPr="00297C7E">
        <w:rPr>
          <w:rFonts w:ascii="Arial" w:hAnsi="Arial" w:cs="Arial"/>
          <w:i/>
          <w:sz w:val="22"/>
          <w:szCs w:val="22"/>
        </w:rPr>
        <w:t>ChemMatters</w:t>
      </w:r>
      <w:r w:rsidRPr="00297C7E">
        <w:rPr>
          <w:rFonts w:ascii="Arial" w:hAnsi="Arial" w:cs="Arial"/>
          <w:sz w:val="22"/>
          <w:szCs w:val="22"/>
        </w:rPr>
        <w:t xml:space="preserve">, 1999, </w:t>
      </w:r>
      <w:r w:rsidRPr="00297C7E">
        <w:rPr>
          <w:rFonts w:ascii="Arial" w:hAnsi="Arial" w:cs="Arial"/>
          <w:i/>
          <w:sz w:val="22"/>
          <w:szCs w:val="22"/>
        </w:rPr>
        <w:t>17</w:t>
      </w:r>
      <w:r w:rsidRPr="00297C7E">
        <w:rPr>
          <w:rFonts w:ascii="Arial" w:hAnsi="Arial" w:cs="Arial"/>
          <w:sz w:val="22"/>
          <w:szCs w:val="22"/>
        </w:rPr>
        <w:t xml:space="preserve"> (2), pp 12–13)</w:t>
      </w:r>
    </w:p>
    <w:p w:rsidR="00557BE3" w:rsidRDefault="00557BE3" w:rsidP="00557BE3">
      <w:pPr>
        <w:rPr>
          <w:rFonts w:ascii="Arial" w:hAnsi="Arial" w:cs="Arial"/>
          <w:color w:val="333333"/>
          <w:sz w:val="22"/>
          <w:szCs w:val="22"/>
        </w:rPr>
      </w:pPr>
    </w:p>
    <w:p w:rsidR="00557BE3" w:rsidRPr="00297C7E" w:rsidRDefault="00557BE3" w:rsidP="00557BE3">
      <w:pPr>
        <w:ind w:firstLine="720"/>
        <w:rPr>
          <w:rFonts w:ascii="Arial" w:hAnsi="Arial" w:cs="Arial"/>
          <w:sz w:val="22"/>
          <w:szCs w:val="22"/>
        </w:rPr>
      </w:pPr>
      <w:r w:rsidRPr="00297C7E">
        <w:rPr>
          <w:rFonts w:ascii="Arial" w:hAnsi="Arial" w:cs="Arial"/>
          <w:sz w:val="22"/>
          <w:szCs w:val="22"/>
        </w:rPr>
        <w:t xml:space="preserve">The health effects of a few of the 800+ chemicals found in coffee are presented in a way that would make this article an excellent addition to the current article. Some of the same concepts, such as the chemical reactions and roasting of coffee beans, are discussed, but the primary focus of this article is the effect of caffeine on brain chemistry. (Haines, G. Brain Booster to Go? </w:t>
      </w:r>
      <w:r w:rsidRPr="00297C7E">
        <w:rPr>
          <w:rFonts w:ascii="Arial" w:hAnsi="Arial" w:cs="Arial"/>
          <w:i/>
          <w:sz w:val="22"/>
          <w:szCs w:val="22"/>
        </w:rPr>
        <w:t>ChemMatters</w:t>
      </w:r>
      <w:r w:rsidRPr="00297C7E">
        <w:rPr>
          <w:rFonts w:ascii="Arial" w:hAnsi="Arial" w:cs="Arial"/>
          <w:sz w:val="22"/>
          <w:szCs w:val="22"/>
        </w:rPr>
        <w:t xml:space="preserve">, 2008, </w:t>
      </w:r>
      <w:r w:rsidRPr="00297C7E">
        <w:rPr>
          <w:rFonts w:ascii="Arial" w:hAnsi="Arial" w:cs="Arial"/>
          <w:i/>
          <w:sz w:val="22"/>
          <w:szCs w:val="22"/>
        </w:rPr>
        <w:t>26</w:t>
      </w:r>
      <w:r w:rsidRPr="00297C7E">
        <w:rPr>
          <w:rFonts w:ascii="Arial" w:hAnsi="Arial" w:cs="Arial"/>
          <w:sz w:val="22"/>
          <w:szCs w:val="22"/>
        </w:rPr>
        <w:t xml:space="preserve"> (4), pp 7–9)</w:t>
      </w:r>
    </w:p>
    <w:p w:rsidR="00557BE3" w:rsidRDefault="00557BE3" w:rsidP="00557BE3">
      <w:pPr>
        <w:rPr>
          <w:rFonts w:ascii="Arial" w:hAnsi="Arial" w:cs="Arial"/>
          <w:color w:val="333333"/>
          <w:sz w:val="22"/>
          <w:szCs w:val="22"/>
        </w:rPr>
      </w:pPr>
    </w:p>
    <w:p w:rsidR="00557BE3" w:rsidRPr="00297C7E" w:rsidRDefault="00557BE3" w:rsidP="00557BE3">
      <w:pPr>
        <w:ind w:firstLine="720"/>
        <w:rPr>
          <w:rFonts w:ascii="Arial" w:hAnsi="Arial" w:cs="Arial"/>
          <w:sz w:val="22"/>
          <w:szCs w:val="22"/>
        </w:rPr>
      </w:pPr>
      <w:r w:rsidRPr="00297C7E">
        <w:rPr>
          <w:rFonts w:ascii="Arial" w:hAnsi="Arial" w:cs="Arial"/>
          <w:sz w:val="22"/>
          <w:szCs w:val="22"/>
        </w:rPr>
        <w:lastRenderedPageBreak/>
        <w:t>The Teacher’s Guide to the Haines article above contains further historical information, a list of the chemical compounds found in coffee beans, and multiple ideas for projects and class discussions.</w:t>
      </w:r>
    </w:p>
    <w:p w:rsidR="00557BE3" w:rsidRPr="00297C7E" w:rsidRDefault="00557BE3" w:rsidP="00557BE3">
      <w:pPr>
        <w:rPr>
          <w:rFonts w:ascii="Arial" w:hAnsi="Arial" w:cs="Arial"/>
          <w:sz w:val="22"/>
          <w:szCs w:val="22"/>
        </w:rPr>
      </w:pPr>
      <w:r w:rsidRPr="00297C7E">
        <w:rPr>
          <w:rFonts w:ascii="Arial" w:hAnsi="Arial" w:cs="Arial"/>
          <w:sz w:val="22"/>
          <w:szCs w:val="22"/>
        </w:rPr>
        <w:t>____________________</w:t>
      </w:r>
    </w:p>
    <w:p w:rsidR="00557BE3" w:rsidRPr="00557BE3" w:rsidRDefault="00557BE3" w:rsidP="00557BE3">
      <w:pPr>
        <w:rPr>
          <w:rFonts w:ascii="Arial" w:hAnsi="Arial" w:cs="Arial"/>
          <w:color w:val="333333"/>
          <w:sz w:val="22"/>
          <w:szCs w:val="22"/>
        </w:rPr>
      </w:pPr>
    </w:p>
    <w:p w:rsidR="00557BE3" w:rsidRPr="00557BE3" w:rsidRDefault="00557BE3" w:rsidP="00557BE3">
      <w:pPr>
        <w:rPr>
          <w:rFonts w:ascii="Arial" w:hAnsi="Arial" w:cs="Arial"/>
          <w:sz w:val="22"/>
          <w:szCs w:val="22"/>
        </w:rPr>
      </w:pPr>
      <w:r w:rsidRPr="00557BE3">
        <w:rPr>
          <w:rFonts w:ascii="Arial" w:hAnsi="Arial" w:cs="Arial"/>
          <w:color w:val="333333"/>
          <w:sz w:val="22"/>
          <w:szCs w:val="22"/>
        </w:rPr>
        <w:tab/>
      </w:r>
      <w:r w:rsidRPr="00557BE3">
        <w:rPr>
          <w:rFonts w:ascii="Arial" w:eastAsia="Arial" w:hAnsi="Arial" w:cs="Arial"/>
          <w:sz w:val="22"/>
          <w:szCs w:val="22"/>
        </w:rPr>
        <w:t xml:space="preserve">Harold McGee discusses the history of coffee brewing, coffee beans and their roasting, always bringing out the chemistry involved in each step. There is a good table on page 446 on methods of brewing coffee. (McGee, H. </w:t>
      </w:r>
      <w:r w:rsidRPr="00557BE3">
        <w:rPr>
          <w:rFonts w:ascii="Arial" w:eastAsia="Arial" w:hAnsi="Arial" w:cs="Arial"/>
          <w:i/>
          <w:sz w:val="22"/>
          <w:szCs w:val="22"/>
        </w:rPr>
        <w:t>On Food and Cooking: The Science and Lore of the Kitchen;</w:t>
      </w:r>
      <w:r w:rsidRPr="00557BE3">
        <w:rPr>
          <w:rFonts w:ascii="Arial" w:eastAsia="Arial" w:hAnsi="Arial" w:cs="Arial"/>
          <w:sz w:val="22"/>
          <w:szCs w:val="22"/>
        </w:rPr>
        <w:t xml:space="preserve"> Scribner: New York, NY, 2004; pp 441–447, </w:t>
      </w:r>
      <w:hyperlink r:id="rId553" w:tgtFrame="_blank" w:history="1">
        <w:r w:rsidRPr="00557BE3">
          <w:rPr>
            <w:rStyle w:val="Hyperlink"/>
            <w:rFonts w:ascii="Arial" w:hAnsi="Arial" w:cs="Arial"/>
            <w:sz w:val="22"/>
            <w:szCs w:val="22"/>
          </w:rPr>
          <w:t>http://www.wtf.tw/ref/mcgee.pdf</w:t>
        </w:r>
      </w:hyperlink>
      <w:r w:rsidRPr="00557BE3">
        <w:rPr>
          <w:rFonts w:ascii="Arial" w:eastAsia="Arial" w:hAnsi="Arial" w:cs="Arial"/>
          <w:sz w:val="22"/>
          <w:szCs w:val="22"/>
        </w:rPr>
        <w:t>)</w:t>
      </w:r>
    </w:p>
    <w:p w:rsidR="00D74F8D" w:rsidRPr="00557BE3" w:rsidRDefault="00D74F8D" w:rsidP="00D74F8D">
      <w:pPr>
        <w:rPr>
          <w:rFonts w:ascii="Arial" w:hAnsi="Arial" w:cs="Arial"/>
          <w:sz w:val="22"/>
          <w:szCs w:val="22"/>
        </w:rPr>
      </w:pPr>
    </w:p>
    <w:p w:rsidR="00C7154F" w:rsidRPr="008B1A62" w:rsidRDefault="00C7154F" w:rsidP="00C7154F">
      <w:pPr>
        <w:pStyle w:val="Heading2"/>
        <w:rPr>
          <w:rFonts w:ascii="Arial" w:hAnsi="Arial" w:cs="Arial"/>
        </w:rPr>
      </w:pPr>
      <w:bookmarkStart w:id="67" w:name="_Toc478389356"/>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Pr="008B1A62">
        <w:rPr>
          <w:rFonts w:ascii="Arial" w:hAnsi="Arial" w:cs="Arial"/>
        </w:rPr>
        <w:t>ites for Additional Information</w:t>
      </w:r>
      <w:r w:rsidR="006E0263" w:rsidRPr="008B1A62">
        <w:rPr>
          <w:rFonts w:ascii="Arial" w:hAnsi="Arial" w:cs="Arial"/>
        </w:rPr>
        <w:t xml:space="preserve"> (Web-based information sources)</w:t>
      </w:r>
      <w:bookmarkEnd w:id="67"/>
    </w:p>
    <w:p w:rsidR="00C7154F" w:rsidRPr="001638D8" w:rsidRDefault="00C7154F" w:rsidP="00A71AE1">
      <w:pPr>
        <w:rPr>
          <w:rFonts w:ascii="Arial" w:hAnsi="Arial" w:cs="Arial"/>
          <w:sz w:val="22"/>
          <w:szCs w:val="22"/>
        </w:rPr>
      </w:pPr>
    </w:p>
    <w:p w:rsidR="00557BE3" w:rsidRPr="00557BE3" w:rsidRDefault="00F04683" w:rsidP="00557BE3">
      <w:pPr>
        <w:rPr>
          <w:rFonts w:ascii="Arial" w:hAnsi="Arial" w:cs="Arial"/>
          <w:sz w:val="22"/>
          <w:szCs w:val="22"/>
        </w:rPr>
      </w:pPr>
      <w:r>
        <w:rPr>
          <w:rFonts w:ascii="Arial" w:hAnsi="Arial" w:cs="Arial"/>
          <w:b/>
          <w:sz w:val="22"/>
          <w:szCs w:val="22"/>
        </w:rPr>
        <w:t>H</w:t>
      </w:r>
      <w:r w:rsidR="00557BE3" w:rsidRPr="00557BE3">
        <w:rPr>
          <w:rFonts w:ascii="Arial" w:hAnsi="Arial" w:cs="Arial"/>
          <w:b/>
          <w:sz w:val="22"/>
          <w:szCs w:val="22"/>
        </w:rPr>
        <w:t>istory of coffee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A history of coffee can be found here as part of a series on the stories behind the foods we eat. The article ends with some recipes for coffee drinks, as well as a flank steak marinated in coffee. (</w:t>
      </w:r>
      <w:hyperlink r:id="rId554" w:history="1">
        <w:r w:rsidRPr="00557BE3">
          <w:rPr>
            <w:rStyle w:val="Hyperlink"/>
            <w:rFonts w:ascii="Arial" w:hAnsi="Arial" w:cs="Arial"/>
            <w:sz w:val="22"/>
            <w:szCs w:val="22"/>
          </w:rPr>
          <w:t>http://www.pbs.org/food/the-history-kitchen/history-coffee/</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More information about the history and development of coffee can be found at this wiki site. Here you will find the words to Bach’s cantata about coffee. (</w:t>
      </w:r>
      <w:hyperlink r:id="rId555" w:anchor="/media/File:Carte_Coffea_robusta_arabic.svge" w:history="1">
        <w:r w:rsidRPr="00557BE3">
          <w:rPr>
            <w:rStyle w:val="Hyperlink"/>
            <w:rFonts w:ascii="Arial" w:hAnsi="Arial" w:cs="Arial"/>
            <w:sz w:val="22"/>
            <w:szCs w:val="22"/>
          </w:rPr>
          <w:t>https://en.wikipedia.org/wiki/Coffee#/media/File:Carte_Coffea_robusta_arabic.svge</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F04683" w:rsidP="00557BE3">
      <w:pPr>
        <w:rPr>
          <w:rFonts w:ascii="Arial" w:hAnsi="Arial" w:cs="Arial"/>
          <w:b/>
          <w:sz w:val="22"/>
          <w:szCs w:val="22"/>
        </w:rPr>
      </w:pPr>
      <w:r>
        <w:rPr>
          <w:rFonts w:ascii="Arial" w:hAnsi="Arial" w:cs="Arial"/>
          <w:b/>
          <w:sz w:val="22"/>
          <w:szCs w:val="22"/>
        </w:rPr>
        <w:t>C</w:t>
      </w:r>
      <w:r w:rsidR="00557BE3" w:rsidRPr="00557BE3">
        <w:rPr>
          <w:rFonts w:ascii="Arial" w:hAnsi="Arial" w:cs="Arial"/>
          <w:b/>
          <w:sz w:val="22"/>
          <w:szCs w:val="22"/>
        </w:rPr>
        <w:t>offee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This </w:t>
      </w:r>
      <w:r w:rsidRPr="00557BE3">
        <w:rPr>
          <w:rFonts w:ascii="Arial" w:hAnsi="Arial" w:cs="Arial"/>
          <w:i/>
          <w:sz w:val="22"/>
          <w:szCs w:val="22"/>
        </w:rPr>
        <w:t>National Geographic</w:t>
      </w:r>
      <w:r w:rsidRPr="00557BE3">
        <w:rPr>
          <w:rFonts w:ascii="Arial" w:hAnsi="Arial" w:cs="Arial"/>
          <w:sz w:val="22"/>
          <w:szCs w:val="22"/>
        </w:rPr>
        <w:t xml:space="preserve"> site is a treasure trove of information about coffee. There is a good world map that highlights the coffee producing countries. (</w:t>
      </w:r>
      <w:hyperlink r:id="rId556" w:history="1">
        <w:r w:rsidRPr="00557BE3">
          <w:rPr>
            <w:rStyle w:val="Hyperlink"/>
            <w:rFonts w:ascii="Arial" w:hAnsi="Arial" w:cs="Arial"/>
            <w:sz w:val="22"/>
            <w:szCs w:val="22"/>
          </w:rPr>
          <w:t>http://www.nationalgeographic.com/coffee/ax/frame.html</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Another world map that show where the different varieties of coffee are grown can be found at this site: </w:t>
      </w:r>
      <w:hyperlink r:id="rId557" w:history="1">
        <w:r w:rsidRPr="00557BE3">
          <w:rPr>
            <w:rStyle w:val="Hyperlink"/>
            <w:rFonts w:ascii="Arial" w:hAnsi="Arial" w:cs="Arial"/>
            <w:sz w:val="22"/>
            <w:szCs w:val="22"/>
          </w:rPr>
          <w:t>https://upload.wikimedia.org/wikipedia/commons/3/3c/Carte_Coffea_robusta_arabic.svg</w:t>
        </w:r>
      </w:hyperlink>
      <w:r w:rsidRPr="00557BE3">
        <w:rPr>
          <w:rStyle w:val="Hyperlink"/>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The reference page for Coffee Review has information links provided for every aspect of coffee. For students looking for more information, it would be a good place to start. (</w:t>
      </w:r>
      <w:hyperlink r:id="rId558" w:history="1">
        <w:r w:rsidRPr="00557BE3">
          <w:rPr>
            <w:rStyle w:val="Hyperlink"/>
            <w:rFonts w:ascii="Arial" w:hAnsi="Arial" w:cs="Arial"/>
            <w:sz w:val="22"/>
            <w:szCs w:val="22"/>
          </w:rPr>
          <w:t>http://www.coffeereview.com/coffee-reference/</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The National Coffee Association Web site provides general information about coffee production, from farm to table. (</w:t>
      </w:r>
      <w:hyperlink r:id="rId559" w:history="1">
        <w:r w:rsidRPr="00557BE3">
          <w:rPr>
            <w:rStyle w:val="Hyperlink"/>
            <w:rFonts w:ascii="Arial" w:hAnsi="Arial" w:cs="Arial"/>
            <w:sz w:val="22"/>
            <w:szCs w:val="22"/>
          </w:rPr>
          <w:t>www.ncausa.org</w:t>
        </w:r>
      </w:hyperlink>
      <w:r w:rsidRPr="00D00E2E">
        <w:rPr>
          <w:rStyle w:val="Hyperlink"/>
          <w:rFonts w:ascii="Arial" w:hAnsi="Arial" w:cs="Arial"/>
          <w:color w:val="auto"/>
          <w:sz w:val="22"/>
          <w:szCs w:val="22"/>
          <w:u w:val="none"/>
        </w:rPr>
        <w:t>)</w:t>
      </w:r>
    </w:p>
    <w:p w:rsidR="00557BE3" w:rsidRPr="00557BE3" w:rsidRDefault="00557BE3" w:rsidP="00557BE3">
      <w:pPr>
        <w:rPr>
          <w:rFonts w:ascii="Arial" w:hAnsi="Arial" w:cs="Arial"/>
          <w:sz w:val="22"/>
          <w:szCs w:val="22"/>
        </w:rPr>
      </w:pPr>
    </w:p>
    <w:p w:rsidR="00557BE3" w:rsidRPr="00D00E2E" w:rsidRDefault="00557BE3" w:rsidP="00557BE3">
      <w:pPr>
        <w:rPr>
          <w:rFonts w:ascii="Arial" w:hAnsi="Arial" w:cs="Arial"/>
          <w:sz w:val="22"/>
          <w:szCs w:val="22"/>
        </w:rPr>
      </w:pPr>
      <w:r w:rsidRPr="00557BE3">
        <w:rPr>
          <w:rFonts w:ascii="Arial" w:hAnsi="Arial" w:cs="Arial"/>
          <w:sz w:val="22"/>
          <w:szCs w:val="22"/>
        </w:rPr>
        <w:tab/>
        <w:t>At this site you will find a link to four different published academic articles about coffee chemistry. (</w:t>
      </w:r>
      <w:hyperlink r:id="rId560" w:history="1">
        <w:r w:rsidRPr="00557BE3">
          <w:rPr>
            <w:rStyle w:val="Hyperlink"/>
            <w:rFonts w:ascii="Arial" w:hAnsi="Arial" w:cs="Arial"/>
            <w:sz w:val="22"/>
            <w:szCs w:val="22"/>
          </w:rPr>
          <w:t>https://www.coffeechemistry.com/category/6-published-articles</w:t>
        </w:r>
      </w:hyperlink>
      <w:r w:rsidRPr="00D00E2E">
        <w:rPr>
          <w:rStyle w:val="Hyperlink"/>
          <w:rFonts w:ascii="Arial" w:hAnsi="Arial" w:cs="Arial"/>
          <w:color w:val="auto"/>
          <w:sz w:val="22"/>
          <w:szCs w:val="22"/>
          <w:u w:val="none"/>
        </w:rPr>
        <w:t>)</w:t>
      </w:r>
    </w:p>
    <w:p w:rsidR="00557BE3" w:rsidRPr="00557BE3" w:rsidRDefault="00557BE3" w:rsidP="00557BE3">
      <w:pPr>
        <w:rPr>
          <w:rFonts w:ascii="Arial" w:hAnsi="Arial" w:cs="Arial"/>
          <w:sz w:val="22"/>
          <w:szCs w:val="22"/>
        </w:rPr>
      </w:pPr>
    </w:p>
    <w:p w:rsidR="00557BE3" w:rsidRPr="00557BE3" w:rsidRDefault="00F04683" w:rsidP="00557BE3">
      <w:pPr>
        <w:rPr>
          <w:rFonts w:ascii="Arial" w:hAnsi="Arial" w:cs="Arial"/>
          <w:sz w:val="22"/>
          <w:szCs w:val="22"/>
        </w:rPr>
      </w:pPr>
      <w:r>
        <w:rPr>
          <w:rFonts w:ascii="Arial" w:hAnsi="Arial" w:cs="Arial"/>
          <w:b/>
          <w:sz w:val="22"/>
          <w:szCs w:val="22"/>
        </w:rPr>
        <w:t>C</w:t>
      </w:r>
      <w:r w:rsidR="00557BE3" w:rsidRPr="00557BE3">
        <w:rPr>
          <w:rFonts w:ascii="Arial" w:hAnsi="Arial" w:cs="Arial"/>
          <w:b/>
          <w:sz w:val="22"/>
          <w:szCs w:val="22"/>
        </w:rPr>
        <w:t>offee roasting reactions</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The chemistry of roasting reactions, as well as a complete description of the changes occurring in the coffee bean during each minute of roasting are presented at this site. (</w:t>
      </w:r>
      <w:hyperlink r:id="rId561" w:history="1">
        <w:r w:rsidRPr="00557BE3">
          <w:rPr>
            <w:rStyle w:val="Hyperlink"/>
            <w:rFonts w:ascii="Arial" w:hAnsi="Arial" w:cs="Arial"/>
            <w:sz w:val="22"/>
            <w:szCs w:val="22"/>
          </w:rPr>
          <w:t>https://www.quora.com/What-is-the-science-behind-coffee-roasting</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ind w:right="720" w:firstLine="720"/>
        <w:rPr>
          <w:rFonts w:ascii="Arial" w:hAnsi="Arial" w:cs="Arial"/>
          <w:color w:val="000000"/>
          <w:sz w:val="22"/>
          <w:szCs w:val="22"/>
        </w:rPr>
      </w:pPr>
      <w:r w:rsidRPr="00557BE3">
        <w:rPr>
          <w:rFonts w:ascii="Arial" w:hAnsi="Arial" w:cs="Arial"/>
          <w:sz w:val="22"/>
          <w:szCs w:val="22"/>
        </w:rPr>
        <w:lastRenderedPageBreak/>
        <w:t xml:space="preserve">Information on the Maillard reaction can be found here: </w:t>
      </w:r>
      <w:hyperlink r:id="rId562">
        <w:r w:rsidRPr="00557BE3">
          <w:rPr>
            <w:rFonts w:ascii="Arial" w:eastAsia="Arial" w:hAnsi="Arial" w:cs="Arial"/>
            <w:color w:val="0000FF"/>
            <w:sz w:val="22"/>
            <w:szCs w:val="22"/>
            <w:u w:val="single"/>
          </w:rPr>
          <w:t>http://www.scienceofcooking.com/maillard_reaction.htm</w:t>
        </w:r>
      </w:hyperlink>
      <w:r w:rsidRPr="00557BE3">
        <w:rPr>
          <w:rFonts w:ascii="Arial" w:eastAsia="Arial" w:hAnsi="Arial" w:cs="Arial"/>
          <w:color w:val="000000"/>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eastAsia="Arial" w:hAnsi="Arial" w:cs="Arial"/>
          <w:color w:val="000000"/>
          <w:sz w:val="22"/>
          <w:szCs w:val="22"/>
        </w:rPr>
      </w:pPr>
      <w:r w:rsidRPr="00557BE3">
        <w:rPr>
          <w:rFonts w:ascii="Arial" w:hAnsi="Arial" w:cs="Arial"/>
          <w:sz w:val="22"/>
          <w:szCs w:val="22"/>
        </w:rPr>
        <w:tab/>
        <w:t xml:space="preserve">A comprehensive flow diagram of the Maillard reactions, using the structural formulas of the compounds, is located at this site: </w:t>
      </w:r>
      <w:hyperlink r:id="rId563">
        <w:r w:rsidRPr="00557BE3">
          <w:rPr>
            <w:rFonts w:ascii="Arial" w:eastAsia="Arial" w:hAnsi="Arial" w:cs="Arial"/>
            <w:color w:val="0000FF"/>
            <w:sz w:val="22"/>
            <w:szCs w:val="22"/>
            <w:u w:val="single"/>
          </w:rPr>
          <w:t>http://compoundchem.com/wp-content/uploads/2015/01/The-Maillard-Reaction.pdf</w:t>
        </w:r>
      </w:hyperlink>
      <w:r w:rsidRPr="00557BE3">
        <w:rPr>
          <w:rFonts w:ascii="Arial" w:eastAsia="Arial" w:hAnsi="Arial" w:cs="Arial"/>
          <w:color w:val="0000FF"/>
          <w:sz w:val="22"/>
          <w:szCs w:val="22"/>
        </w:rPr>
        <w:t>.</w:t>
      </w:r>
    </w:p>
    <w:p w:rsidR="00557BE3" w:rsidRPr="00557BE3" w:rsidRDefault="00557BE3" w:rsidP="00557BE3">
      <w:pPr>
        <w:rPr>
          <w:rFonts w:ascii="Arial" w:eastAsia="Arial" w:hAnsi="Arial" w:cs="Arial"/>
          <w:color w:val="000000"/>
          <w:sz w:val="22"/>
          <w:szCs w:val="22"/>
        </w:rPr>
      </w:pPr>
    </w:p>
    <w:p w:rsidR="00557BE3" w:rsidRPr="00557BE3" w:rsidRDefault="00557BE3" w:rsidP="00557BE3">
      <w:pPr>
        <w:rPr>
          <w:rFonts w:ascii="Arial" w:eastAsia="Arial" w:hAnsi="Arial" w:cs="Arial"/>
          <w:color w:val="000000"/>
          <w:sz w:val="22"/>
          <w:szCs w:val="22"/>
        </w:rPr>
      </w:pPr>
      <w:r w:rsidRPr="00557BE3">
        <w:rPr>
          <w:rFonts w:ascii="Arial" w:eastAsia="Arial" w:hAnsi="Arial" w:cs="Arial"/>
          <w:color w:val="000000"/>
          <w:sz w:val="22"/>
          <w:szCs w:val="22"/>
        </w:rPr>
        <w:tab/>
        <w:t xml:space="preserve">The caramelization reaction is discussed at this Wikipedia Web site: </w:t>
      </w:r>
      <w:hyperlink r:id="rId564" w:history="1">
        <w:r w:rsidRPr="00557BE3">
          <w:rPr>
            <w:rStyle w:val="Hyperlink"/>
            <w:rFonts w:ascii="Arial" w:eastAsia="Arial" w:hAnsi="Arial" w:cs="Arial"/>
            <w:sz w:val="22"/>
            <w:szCs w:val="22"/>
          </w:rPr>
          <w:t>https://en.wikipedia.org/wiki/caramelization</w:t>
        </w:r>
      </w:hyperlink>
      <w:r w:rsidRPr="00557BE3">
        <w:rPr>
          <w:rFonts w:ascii="Arial" w:eastAsia="Arial" w:hAnsi="Arial" w:cs="Arial"/>
          <w:color w:val="000000"/>
          <w:sz w:val="22"/>
          <w:szCs w:val="22"/>
        </w:rPr>
        <w:t>.</w:t>
      </w:r>
    </w:p>
    <w:p w:rsidR="00557BE3" w:rsidRPr="00557BE3" w:rsidRDefault="00557BE3" w:rsidP="00557BE3">
      <w:pPr>
        <w:rPr>
          <w:rFonts w:ascii="Arial" w:eastAsia="Arial" w:hAnsi="Arial" w:cs="Arial"/>
          <w:color w:val="000000"/>
          <w:sz w:val="22"/>
          <w:szCs w:val="22"/>
        </w:rPr>
      </w:pPr>
    </w:p>
    <w:p w:rsidR="00557BE3" w:rsidRPr="00557BE3" w:rsidRDefault="00557BE3" w:rsidP="00557BE3">
      <w:pPr>
        <w:rPr>
          <w:rFonts w:ascii="Arial" w:hAnsi="Arial" w:cs="Arial"/>
          <w:sz w:val="22"/>
          <w:szCs w:val="22"/>
        </w:rPr>
      </w:pPr>
      <w:r w:rsidRPr="00557BE3">
        <w:rPr>
          <w:rFonts w:ascii="Arial" w:eastAsia="Arial" w:hAnsi="Arial" w:cs="Arial"/>
          <w:color w:val="000000"/>
          <w:sz w:val="22"/>
          <w:szCs w:val="22"/>
        </w:rPr>
        <w:tab/>
        <w:t>A guide to roasting types can be found at this site. It is an infographic of all 8 roasts of coffee and their respective acidity and roast characteristics. (</w:t>
      </w:r>
      <w:hyperlink r:id="rId565" w:history="1">
        <w:r w:rsidRPr="00557BE3">
          <w:rPr>
            <w:rStyle w:val="Hyperlink"/>
            <w:rFonts w:ascii="Arial" w:hAnsi="Arial" w:cs="Arial"/>
            <w:sz w:val="22"/>
            <w:szCs w:val="22"/>
          </w:rPr>
          <w:t>https://nationalcoffeeblog.org/2015/11/19/a-guide-to-roasting-types/</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A two part article about the science of roasting coffee, and the chemistry that is involved, can be found here.</w:t>
      </w:r>
    </w:p>
    <w:p w:rsidR="00557BE3" w:rsidRPr="00557BE3" w:rsidRDefault="00557BE3" w:rsidP="009F7F7E">
      <w:pPr>
        <w:pStyle w:val="ListParagraph"/>
        <w:numPr>
          <w:ilvl w:val="0"/>
          <w:numId w:val="51"/>
        </w:numPr>
        <w:spacing w:before="60"/>
        <w:contextualSpacing w:val="0"/>
        <w:rPr>
          <w:rFonts w:ascii="Arial" w:hAnsi="Arial" w:cs="Arial"/>
          <w:sz w:val="22"/>
          <w:szCs w:val="22"/>
        </w:rPr>
      </w:pPr>
      <w:r w:rsidRPr="00557BE3">
        <w:rPr>
          <w:rFonts w:ascii="Arial" w:hAnsi="Arial" w:cs="Arial"/>
          <w:sz w:val="22"/>
          <w:szCs w:val="22"/>
        </w:rPr>
        <w:t>(</w:t>
      </w:r>
      <w:hyperlink r:id="rId566" w:history="1">
        <w:r w:rsidRPr="00557BE3">
          <w:rPr>
            <w:rStyle w:val="Hyperlink"/>
            <w:rFonts w:ascii="Arial" w:hAnsi="Arial" w:cs="Arial"/>
            <w:sz w:val="22"/>
            <w:szCs w:val="22"/>
          </w:rPr>
          <w:t>https://www.coffeechemistry.com/send/6-published-articles/20-alchemy-in-the-roasting-lab-part-1</w:t>
        </w:r>
      </w:hyperlink>
      <w:r w:rsidRPr="00D00E2E">
        <w:rPr>
          <w:rStyle w:val="Hyperlink"/>
          <w:rFonts w:ascii="Arial" w:hAnsi="Arial" w:cs="Arial"/>
          <w:color w:val="auto"/>
          <w:sz w:val="22"/>
          <w:szCs w:val="22"/>
          <w:u w:val="none"/>
        </w:rPr>
        <w:t>)</w:t>
      </w:r>
    </w:p>
    <w:p w:rsidR="00557BE3" w:rsidRPr="00557BE3" w:rsidRDefault="00557BE3" w:rsidP="009F7F7E">
      <w:pPr>
        <w:pStyle w:val="ListParagraph"/>
        <w:numPr>
          <w:ilvl w:val="0"/>
          <w:numId w:val="51"/>
        </w:numPr>
        <w:spacing w:before="60"/>
        <w:contextualSpacing w:val="0"/>
        <w:rPr>
          <w:rFonts w:ascii="Arial" w:hAnsi="Arial" w:cs="Arial"/>
          <w:sz w:val="22"/>
          <w:szCs w:val="22"/>
        </w:rPr>
      </w:pPr>
      <w:r w:rsidRPr="00557BE3">
        <w:rPr>
          <w:rFonts w:ascii="Arial" w:hAnsi="Arial" w:cs="Arial"/>
          <w:sz w:val="22"/>
          <w:szCs w:val="22"/>
        </w:rPr>
        <w:t>(</w:t>
      </w:r>
      <w:hyperlink r:id="rId567" w:history="1">
        <w:r w:rsidRPr="00557BE3">
          <w:rPr>
            <w:rStyle w:val="Hyperlink"/>
            <w:rFonts w:ascii="Arial" w:hAnsi="Arial" w:cs="Arial"/>
            <w:sz w:val="22"/>
            <w:szCs w:val="22"/>
          </w:rPr>
          <w:t>https://www.coffeechemistry.com/send/6-published-articles/21-alchemy-in-the-roasting-lab</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Pyrolysis reactions are presented here: </w:t>
      </w:r>
      <w:hyperlink r:id="rId568" w:history="1">
        <w:r w:rsidRPr="00557BE3">
          <w:rPr>
            <w:rStyle w:val="Hyperlink"/>
            <w:rFonts w:ascii="Arial" w:hAnsi="Arial" w:cs="Arial"/>
            <w:sz w:val="22"/>
            <w:szCs w:val="22"/>
          </w:rPr>
          <w:t>https://en.wikipedia.org/wiki/pyrolysis</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327CBA" w:rsidRDefault="00557BE3" w:rsidP="00327CBA">
      <w:pPr>
        <w:rPr>
          <w:rFonts w:ascii="Arial" w:hAnsi="Arial" w:cs="Arial"/>
          <w:b/>
          <w:bCs/>
          <w:color w:val="000000"/>
          <w:kern w:val="36"/>
          <w:sz w:val="22"/>
          <w:szCs w:val="22"/>
        </w:rPr>
      </w:pPr>
      <w:r w:rsidRPr="00327CBA">
        <w:rPr>
          <w:rFonts w:ascii="Arial" w:hAnsi="Arial" w:cs="Arial"/>
          <w:sz w:val="22"/>
          <w:szCs w:val="22"/>
        </w:rPr>
        <w:tab/>
        <w:t>Roasting reactions such as pyrolysis and the pyrolytic products of trigonelline are presented in this paper, titled “the antithrombotic effects of pyridinium compounds formed from trigonelline upon coffee roasting.” (</w:t>
      </w:r>
      <w:hyperlink r:id="rId569" w:history="1">
        <w:r w:rsidRPr="00327CBA">
          <w:rPr>
            <w:rStyle w:val="Hyperlink"/>
            <w:rFonts w:ascii="Arial" w:hAnsi="Arial" w:cs="Arial"/>
            <w:sz w:val="22"/>
            <w:szCs w:val="22"/>
          </w:rPr>
          <w:t>http://pubs.acs.org/doi/ipdf/10.1021/jf5008538</w:t>
        </w:r>
      </w:hyperlink>
      <w:r w:rsidRPr="00327CBA">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F04683" w:rsidP="00557BE3">
      <w:pPr>
        <w:rPr>
          <w:rFonts w:ascii="Arial" w:hAnsi="Arial" w:cs="Arial"/>
          <w:sz w:val="22"/>
          <w:szCs w:val="22"/>
        </w:rPr>
      </w:pPr>
      <w:r>
        <w:rPr>
          <w:rFonts w:ascii="Arial" w:hAnsi="Arial" w:cs="Arial"/>
          <w:b/>
          <w:sz w:val="22"/>
          <w:szCs w:val="22"/>
        </w:rPr>
        <w:t>B</w:t>
      </w:r>
      <w:r w:rsidR="00557BE3" w:rsidRPr="00557BE3">
        <w:rPr>
          <w:rFonts w:ascii="Arial" w:hAnsi="Arial" w:cs="Arial"/>
          <w:b/>
          <w:sz w:val="22"/>
          <w:szCs w:val="22"/>
        </w:rPr>
        <w:t>rewing coffee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b/>
          <w:sz w:val="22"/>
          <w:szCs w:val="22"/>
        </w:rPr>
        <w:tab/>
      </w:r>
      <w:r w:rsidRPr="00557BE3">
        <w:rPr>
          <w:rFonts w:ascii="Arial" w:hAnsi="Arial" w:cs="Arial"/>
          <w:sz w:val="22"/>
          <w:szCs w:val="22"/>
        </w:rPr>
        <w:t>A frothing guide and extensive information about the chemistry of milk in frothing for espresso drinks is available at this coffee geek Web site. (</w:t>
      </w:r>
      <w:hyperlink r:id="rId570" w:history="1">
        <w:r w:rsidRPr="00557BE3">
          <w:rPr>
            <w:rStyle w:val="Hyperlink"/>
            <w:rFonts w:ascii="Arial" w:hAnsi="Arial" w:cs="Arial"/>
            <w:sz w:val="22"/>
            <w:szCs w:val="22"/>
          </w:rPr>
          <w:t>http://coffeegeek.com/guides/frothingguide/milk</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More on the science of producing milk foam used in espresso drinks can be found at this site. Discussion about the differences between lattes, cappuccinos and machiatos is also included. (</w:t>
      </w:r>
      <w:hyperlink r:id="rId571" w:history="1">
        <w:r w:rsidRPr="00557BE3">
          <w:rPr>
            <w:rStyle w:val="Hyperlink"/>
            <w:rFonts w:ascii="Arial" w:hAnsi="Arial" w:cs="Arial"/>
            <w:sz w:val="22"/>
            <w:szCs w:val="22"/>
            <w:shd w:val="clear" w:color="auto" w:fill="FFFFFF"/>
          </w:rPr>
          <w:t>http://www.thecoffeebrewers.com/article2.html</w:t>
        </w:r>
      </w:hyperlink>
      <w:r w:rsidRPr="00D00E2E">
        <w:rPr>
          <w:rStyle w:val="Hyperlink"/>
          <w:rFonts w:ascii="Arial" w:hAnsi="Arial" w:cs="Arial"/>
          <w:color w:val="auto"/>
          <w:sz w:val="22"/>
          <w:szCs w:val="22"/>
          <w:u w:val="none"/>
          <w:shd w:val="clear" w:color="auto" w:fill="FFFFFF"/>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“A chemistry teacher’s guide to brewing the perfect cup of coffee” is the title of this article in </w:t>
      </w:r>
      <w:r w:rsidRPr="00557BE3">
        <w:rPr>
          <w:rFonts w:ascii="Arial" w:hAnsi="Arial" w:cs="Arial"/>
          <w:i/>
          <w:sz w:val="22"/>
          <w:szCs w:val="22"/>
        </w:rPr>
        <w:t>The Guardian</w:t>
      </w:r>
      <w:r w:rsidRPr="00557BE3">
        <w:rPr>
          <w:rFonts w:ascii="Arial" w:hAnsi="Arial" w:cs="Arial"/>
          <w:sz w:val="22"/>
          <w:szCs w:val="22"/>
        </w:rPr>
        <w:t>. Most chemistry variables related to the brewing process are discussed. (</w:t>
      </w:r>
      <w:hyperlink r:id="rId572" w:history="1">
        <w:r w:rsidRPr="00557BE3">
          <w:rPr>
            <w:rStyle w:val="Hyperlink"/>
            <w:rFonts w:ascii="Arial" w:hAnsi="Arial" w:cs="Arial"/>
            <w:sz w:val="22"/>
            <w:szCs w:val="22"/>
          </w:rPr>
          <w:t>https://www.theguardian.com/commentisfree/2015/oct/23/a-chemistry-teachers-guide-to-the-perfect-cup-of-coffee</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The story of the first espresso machine, complete with a picture of the inventor and his patent sketches, is located here: </w:t>
      </w:r>
      <w:hyperlink r:id="rId573" w:history="1">
        <w:r w:rsidRPr="00557BE3">
          <w:rPr>
            <w:rStyle w:val="Hyperlink"/>
            <w:rFonts w:ascii="Arial" w:hAnsi="Arial" w:cs="Arial"/>
            <w:sz w:val="22"/>
            <w:szCs w:val="22"/>
          </w:rPr>
          <w:t>http://www.thecoffeebrewers.com/about-demitasse-spoons.html</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F04683" w:rsidP="00557BE3">
      <w:pPr>
        <w:rPr>
          <w:rFonts w:ascii="Arial" w:hAnsi="Arial" w:cs="Arial"/>
          <w:sz w:val="22"/>
          <w:szCs w:val="22"/>
        </w:rPr>
      </w:pPr>
      <w:r>
        <w:rPr>
          <w:rFonts w:ascii="Arial" w:hAnsi="Arial" w:cs="Arial"/>
          <w:b/>
          <w:sz w:val="22"/>
          <w:szCs w:val="22"/>
        </w:rPr>
        <w:t>C</w:t>
      </w:r>
      <w:r w:rsidR="00557BE3" w:rsidRPr="00557BE3">
        <w:rPr>
          <w:rFonts w:ascii="Arial" w:hAnsi="Arial" w:cs="Arial"/>
          <w:b/>
          <w:sz w:val="22"/>
          <w:szCs w:val="22"/>
        </w:rPr>
        <w:t>affeine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b/>
          <w:sz w:val="22"/>
          <w:szCs w:val="22"/>
        </w:rPr>
        <w:tab/>
      </w:r>
      <w:r w:rsidRPr="00557BE3">
        <w:rPr>
          <w:rFonts w:ascii="Arial" w:hAnsi="Arial" w:cs="Arial"/>
          <w:sz w:val="22"/>
          <w:szCs w:val="22"/>
        </w:rPr>
        <w:t xml:space="preserve">A table containing the caffeine content of many popular beverages can be found here: </w:t>
      </w:r>
      <w:hyperlink r:id="rId574" w:history="1">
        <w:r w:rsidRPr="00557BE3">
          <w:rPr>
            <w:rStyle w:val="Hyperlink"/>
            <w:rFonts w:ascii="Arial" w:hAnsi="Arial" w:cs="Arial"/>
            <w:sz w:val="22"/>
            <w:szCs w:val="22"/>
          </w:rPr>
          <w:t>https://www.math.utah.edu/~yplee/fun/caffeine.html</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F04683" w:rsidP="00557BE3">
      <w:pPr>
        <w:rPr>
          <w:rFonts w:ascii="Arial" w:hAnsi="Arial" w:cs="Arial"/>
          <w:sz w:val="22"/>
          <w:szCs w:val="22"/>
        </w:rPr>
      </w:pPr>
      <w:r>
        <w:rPr>
          <w:rFonts w:ascii="Arial" w:hAnsi="Arial" w:cs="Arial"/>
          <w:b/>
          <w:sz w:val="22"/>
          <w:szCs w:val="22"/>
        </w:rPr>
        <w:t>C</w:t>
      </w:r>
      <w:r w:rsidR="00557BE3" w:rsidRPr="00557BE3">
        <w:rPr>
          <w:rFonts w:ascii="Arial" w:hAnsi="Arial" w:cs="Arial"/>
          <w:b/>
          <w:sz w:val="22"/>
          <w:szCs w:val="22"/>
        </w:rPr>
        <w:t>ompounds in coffee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Technical information about chlorogenic acid can be found at this data base site: </w:t>
      </w:r>
      <w:hyperlink r:id="rId575" w:anchor="section=Top" w:history="1">
        <w:r w:rsidRPr="00557BE3">
          <w:rPr>
            <w:rStyle w:val="Hyperlink"/>
            <w:rFonts w:ascii="Arial" w:hAnsi="Arial" w:cs="Arial"/>
            <w:sz w:val="22"/>
            <w:szCs w:val="22"/>
          </w:rPr>
          <w:t>https://pubchem.ncbi.nlm.nih.gov/compound/chlorogenic_acid#section=Top</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b/>
          <w:sz w:val="22"/>
          <w:szCs w:val="22"/>
        </w:rPr>
        <w:tab/>
      </w:r>
      <w:r w:rsidRPr="00557BE3">
        <w:rPr>
          <w:rFonts w:ascii="Arial" w:hAnsi="Arial" w:cs="Arial"/>
          <w:sz w:val="22"/>
          <w:szCs w:val="22"/>
        </w:rPr>
        <w:t>A hyperlinked list of many of the acids found in coffee is located at this site. The hyperlinks take you to the structural formulas of the acids. Not all acids on the list are hyperlinked. (</w:t>
      </w:r>
      <w:hyperlink r:id="rId576" w:history="1">
        <w:r w:rsidRPr="00557BE3">
          <w:rPr>
            <w:rStyle w:val="Hyperlink"/>
            <w:rFonts w:ascii="Arial" w:hAnsi="Arial" w:cs="Arial"/>
            <w:sz w:val="22"/>
            <w:szCs w:val="22"/>
          </w:rPr>
          <w:t>http://www.coffeeresearch.org/science/sourmain.htm</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This scientific article about acids in coffee is a good source of diagrams of chlorogenic acid and the quinides. The article describes the reactions occurring during roasting. (</w:t>
      </w:r>
      <w:hyperlink r:id="rId577" w:history="1">
        <w:r w:rsidRPr="00557BE3">
          <w:rPr>
            <w:rStyle w:val="Hyperlink"/>
            <w:rFonts w:ascii="Arial" w:hAnsi="Arial" w:cs="Arial"/>
            <w:sz w:val="22"/>
            <w:szCs w:val="22"/>
          </w:rPr>
          <w:t>https://www.coffeechemistry.com/send/6-published-articles/19-organic-acids-revisited</w:t>
        </w:r>
      </w:hyperlink>
      <w:r w:rsidRPr="00557BE3">
        <w:rPr>
          <w:rFonts w:ascii="Arial" w:hAnsi="Arial" w:cs="Arial"/>
          <w:sz w:val="22"/>
          <w:szCs w:val="22"/>
        </w:rPr>
        <w:t>)</w:t>
      </w:r>
    </w:p>
    <w:p w:rsidR="00557BE3" w:rsidRPr="00557BE3" w:rsidRDefault="00557BE3" w:rsidP="00557BE3">
      <w:pPr>
        <w:tabs>
          <w:tab w:val="left" w:pos="1320"/>
        </w:tabs>
        <w:rPr>
          <w:rFonts w:ascii="Arial" w:hAnsi="Arial" w:cs="Arial"/>
          <w:sz w:val="22"/>
          <w:szCs w:val="22"/>
        </w:rPr>
      </w:pPr>
    </w:p>
    <w:p w:rsidR="00557BE3" w:rsidRPr="00557BE3" w:rsidRDefault="00557BE3" w:rsidP="00557BE3">
      <w:pPr>
        <w:ind w:firstLine="720"/>
        <w:rPr>
          <w:rFonts w:ascii="Arial" w:hAnsi="Arial" w:cs="Arial"/>
          <w:sz w:val="22"/>
          <w:szCs w:val="22"/>
        </w:rPr>
      </w:pPr>
      <w:r w:rsidRPr="00557BE3">
        <w:rPr>
          <w:rFonts w:ascii="Arial" w:hAnsi="Arial" w:cs="Arial"/>
          <w:sz w:val="22"/>
          <w:szCs w:val="22"/>
        </w:rPr>
        <w:t>“The chemistry of Coffee” is the title of this paper. Caffeine, trigonelline, lipids, pyrazines, and pyridines, and Maillard reactions in coffee are all discussed. Structural diagrams of some of the compounds are used. (</w:t>
      </w:r>
      <w:hyperlink r:id="rId578" w:history="1">
        <w:r w:rsidRPr="00557BE3">
          <w:rPr>
            <w:rStyle w:val="Hyperlink"/>
            <w:rFonts w:ascii="Arial" w:hAnsi="Arial" w:cs="Arial"/>
            <w:sz w:val="22"/>
            <w:szCs w:val="22"/>
          </w:rPr>
          <w:t>https://www.coffeechemistry.com/send/6-published-articles/22-the-chemistry-of-coffee</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The aroma compounds like the chlorogenic lactones and the phenylindanes are discussed in this </w:t>
      </w:r>
      <w:r w:rsidRPr="00557BE3">
        <w:rPr>
          <w:rFonts w:ascii="Arial" w:hAnsi="Arial" w:cs="Arial"/>
          <w:i/>
          <w:sz w:val="22"/>
          <w:szCs w:val="22"/>
        </w:rPr>
        <w:t>C&amp;EN</w:t>
      </w:r>
      <w:r w:rsidRPr="00557BE3">
        <w:rPr>
          <w:rFonts w:ascii="Arial" w:hAnsi="Arial" w:cs="Arial"/>
          <w:sz w:val="22"/>
          <w:szCs w:val="22"/>
        </w:rPr>
        <w:t xml:space="preserve"> article on coffee aroma, titled “Tweaking Coffee’s Aroma.” (</w:t>
      </w:r>
      <w:hyperlink r:id="rId579" w:history="1">
        <w:r w:rsidRPr="00557BE3">
          <w:rPr>
            <w:rStyle w:val="Hyperlink"/>
            <w:rFonts w:ascii="Arial" w:hAnsi="Arial" w:cs="Arial"/>
            <w:sz w:val="22"/>
            <w:szCs w:val="22"/>
          </w:rPr>
          <w:t>http://pubs.acs.org/doi/pdf/10.1021.cen-v085n038.p032</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F04683" w:rsidP="00557BE3">
      <w:pPr>
        <w:rPr>
          <w:rFonts w:ascii="Arial" w:hAnsi="Arial" w:cs="Arial"/>
          <w:sz w:val="22"/>
          <w:szCs w:val="22"/>
        </w:rPr>
      </w:pPr>
      <w:r>
        <w:rPr>
          <w:rFonts w:ascii="Arial" w:hAnsi="Arial" w:cs="Arial"/>
          <w:b/>
          <w:sz w:val="22"/>
          <w:szCs w:val="22"/>
        </w:rPr>
        <w:t>C</w:t>
      </w:r>
      <w:r w:rsidR="00557BE3" w:rsidRPr="00557BE3">
        <w:rPr>
          <w:rFonts w:ascii="Arial" w:hAnsi="Arial" w:cs="Arial"/>
          <w:b/>
          <w:sz w:val="22"/>
          <w:szCs w:val="22"/>
        </w:rPr>
        <w:t>offee and health</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b/>
          <w:sz w:val="22"/>
          <w:szCs w:val="22"/>
        </w:rPr>
        <w:tab/>
        <w:t>“</w:t>
      </w:r>
      <w:r w:rsidRPr="00557BE3">
        <w:rPr>
          <w:rFonts w:ascii="Arial" w:hAnsi="Arial" w:cs="Arial"/>
          <w:sz w:val="22"/>
          <w:szCs w:val="22"/>
        </w:rPr>
        <w:t>Chemistry in Every Cup” is the title of this article that addresses the effects coffee has on each major organ system in the body. (</w:t>
      </w:r>
      <w:hyperlink r:id="rId580" w:history="1">
        <w:r w:rsidRPr="00557BE3">
          <w:rPr>
            <w:rStyle w:val="Hyperlink"/>
            <w:rFonts w:ascii="Arial" w:hAnsi="Arial" w:cs="Arial"/>
            <w:sz w:val="22"/>
            <w:szCs w:val="22"/>
          </w:rPr>
          <w:t>https://www.chemistryworld.com/feature/chemistry-in-every-cup/1012386.article</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Coffee consumption and how it affects bone density is addressed in this article. Also addressed is whether adding milk to coffee influences how compounds in coffee are absorbed by the body. (</w:t>
      </w:r>
      <w:hyperlink r:id="rId581" w:history="1">
        <w:r w:rsidRPr="00557BE3">
          <w:rPr>
            <w:rStyle w:val="Hyperlink"/>
            <w:rFonts w:ascii="Arial" w:hAnsi="Arial" w:cs="Arial"/>
            <w:sz w:val="22"/>
            <w:szCs w:val="22"/>
          </w:rPr>
          <w:t>http://www.healthyfellow.com/607/coffee-milk-controversy/</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This journal article describes a study that correlated coffee consumption and bone loss. (</w:t>
      </w:r>
      <w:hyperlink r:id="rId582" w:history="1">
        <w:r w:rsidRPr="00557BE3">
          <w:rPr>
            <w:rStyle w:val="Hyperlink"/>
            <w:rFonts w:ascii="Arial" w:hAnsi="Arial" w:cs="Arial"/>
            <w:sz w:val="22"/>
            <w:szCs w:val="22"/>
          </w:rPr>
          <w:t>http://ajcn.nutrition.org/content/74/5/694.full</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This </w:t>
      </w:r>
      <w:r w:rsidRPr="00557BE3">
        <w:rPr>
          <w:rFonts w:ascii="Arial" w:hAnsi="Arial" w:cs="Arial"/>
          <w:i/>
          <w:sz w:val="22"/>
          <w:szCs w:val="22"/>
        </w:rPr>
        <w:t>New York Times</w:t>
      </w:r>
      <w:r w:rsidRPr="00557BE3">
        <w:rPr>
          <w:rFonts w:ascii="Arial" w:hAnsi="Arial" w:cs="Arial"/>
          <w:sz w:val="22"/>
          <w:szCs w:val="22"/>
        </w:rPr>
        <w:t xml:space="preserve"> article reports on the results of numerous meta-analysis studies about the health effects of coffee consumption. (</w:t>
      </w:r>
      <w:hyperlink r:id="rId583" w:history="1">
        <w:r w:rsidRPr="00557BE3">
          <w:rPr>
            <w:rStyle w:val="Hyperlink"/>
            <w:rFonts w:ascii="Arial" w:hAnsi="Arial" w:cs="Arial"/>
            <w:sz w:val="22"/>
            <w:szCs w:val="22"/>
          </w:rPr>
          <w:t>https://www.nytimes.com/2015/05/12/upshot/more-consensus-on-coffees-benefits-than-you-might-think.html</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An article in </w:t>
      </w:r>
      <w:r w:rsidRPr="00557BE3">
        <w:rPr>
          <w:rFonts w:ascii="Arial" w:hAnsi="Arial" w:cs="Arial"/>
          <w:i/>
          <w:sz w:val="22"/>
          <w:szCs w:val="22"/>
        </w:rPr>
        <w:t>The Atlantic</w:t>
      </w:r>
      <w:r w:rsidRPr="00557BE3">
        <w:rPr>
          <w:rFonts w:ascii="Arial" w:hAnsi="Arial" w:cs="Arial"/>
          <w:sz w:val="22"/>
          <w:szCs w:val="22"/>
        </w:rPr>
        <w:t xml:space="preserve"> discusses the results of several studies into the effects of coffee consumption on human health. A study that links coffee to protection from type II diabetes is included in this article. (</w:t>
      </w:r>
      <w:hyperlink r:id="rId584" w:history="1">
        <w:r w:rsidRPr="00557BE3">
          <w:rPr>
            <w:rStyle w:val="Hyperlink"/>
            <w:rFonts w:ascii="Arial" w:hAnsi="Arial" w:cs="Arial"/>
            <w:sz w:val="22"/>
            <w:szCs w:val="22"/>
          </w:rPr>
          <w:t>https://www.theatlantic.com/health/archive/2012/11/the-case-for-drinking-as-much-coffee-as-you-like/265693/</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D00E2E" w:rsidRDefault="00557BE3" w:rsidP="00557BE3">
      <w:pPr>
        <w:rPr>
          <w:rFonts w:ascii="Arial" w:hAnsi="Arial" w:cs="Arial"/>
          <w:sz w:val="22"/>
          <w:szCs w:val="22"/>
        </w:rPr>
      </w:pPr>
      <w:r w:rsidRPr="00557BE3">
        <w:rPr>
          <w:rFonts w:ascii="Arial" w:hAnsi="Arial" w:cs="Arial"/>
          <w:sz w:val="22"/>
          <w:szCs w:val="22"/>
        </w:rPr>
        <w:tab/>
        <w:t>What are the compounds responsible for the heart-healthy effects of drinking coffee is the focus of this paper, titled “the antithrombotic effects of pyridinium compounds formed from trigonelline upon coffee roasting”. (</w:t>
      </w:r>
      <w:hyperlink r:id="rId585" w:history="1">
        <w:r w:rsidRPr="00557BE3">
          <w:rPr>
            <w:rStyle w:val="Hyperlink"/>
            <w:rFonts w:ascii="Arial" w:hAnsi="Arial" w:cs="Arial"/>
            <w:sz w:val="22"/>
            <w:szCs w:val="22"/>
          </w:rPr>
          <w:t>http://pubs.acs.org/doi/ipdf/10.1021/jf5008538</w:t>
        </w:r>
      </w:hyperlink>
      <w:r w:rsidRPr="00D00E2E">
        <w:rPr>
          <w:rStyle w:val="Hyperlink"/>
          <w:rFonts w:ascii="Arial" w:hAnsi="Arial" w:cs="Arial"/>
          <w:color w:val="auto"/>
          <w:sz w:val="22"/>
          <w:szCs w:val="22"/>
          <w:u w:val="none"/>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lastRenderedPageBreak/>
        <w:tab/>
        <w:t xml:space="preserve">Studies that investigated if there was any correlation between cancer and coffee consumption are reported in this article: </w:t>
      </w:r>
      <w:hyperlink r:id="rId586" w:history="1">
        <w:r w:rsidRPr="00557BE3">
          <w:rPr>
            <w:rStyle w:val="Hyperlink"/>
            <w:rFonts w:ascii="Arial" w:hAnsi="Arial" w:cs="Arial"/>
            <w:sz w:val="22"/>
            <w:szCs w:val="22"/>
          </w:rPr>
          <w:t>http://healthyfellow.com/651/coffee-estrogen-link/</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 xml:space="preserve">Calcium depletion, spinal osteopenia and coffee intake is the topic of the paper found at this address: </w:t>
      </w:r>
      <w:hyperlink r:id="rId587" w:history="1">
        <w:r w:rsidRPr="00557BE3">
          <w:rPr>
            <w:rStyle w:val="Hyperlink"/>
            <w:rFonts w:ascii="Arial" w:hAnsi="Arial" w:cs="Arial"/>
            <w:sz w:val="22"/>
            <w:szCs w:val="22"/>
          </w:rPr>
          <w:t>http://www.healthyfellow.com/771/coffee-calcium-controversy/</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b/>
          <w:sz w:val="22"/>
          <w:szCs w:val="22"/>
        </w:rPr>
        <w:t>Black Ivory coffee</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b/>
          <w:sz w:val="22"/>
          <w:szCs w:val="22"/>
        </w:rPr>
        <w:tab/>
      </w:r>
      <w:r w:rsidRPr="00557BE3">
        <w:rPr>
          <w:rFonts w:ascii="Arial" w:hAnsi="Arial" w:cs="Arial"/>
          <w:sz w:val="22"/>
          <w:szCs w:val="22"/>
        </w:rPr>
        <w:t xml:space="preserve">An NPR interview of the entrepreneur who started the Black Ivory coffee business can be found here: </w:t>
      </w:r>
      <w:hyperlink r:id="rId588" w:history="1">
        <w:r w:rsidRPr="00557BE3">
          <w:rPr>
            <w:rStyle w:val="Hyperlink"/>
            <w:rFonts w:ascii="Arial" w:hAnsi="Arial" w:cs="Arial"/>
            <w:sz w:val="22"/>
            <w:szCs w:val="22"/>
          </w:rPr>
          <w:t>http://www.npr.org/sections/thesalt/2014/08/20/340154271/no-1-most-expensive-coffee-comes-from-elephants-no-2</w:t>
        </w:r>
      </w:hyperlink>
      <w:r w:rsidRPr="00557BE3">
        <w:rPr>
          <w:rFonts w:ascii="Arial" w:hAnsi="Arial" w:cs="Arial"/>
          <w:sz w:val="22"/>
          <w:szCs w:val="22"/>
        </w:rPr>
        <w:t>.</w:t>
      </w:r>
    </w:p>
    <w:p w:rsidR="00557BE3" w:rsidRPr="00557BE3" w:rsidRDefault="00557BE3" w:rsidP="00557BE3">
      <w:pPr>
        <w:rPr>
          <w:rFonts w:ascii="Arial" w:hAnsi="Arial" w:cs="Arial"/>
          <w:sz w:val="22"/>
          <w:szCs w:val="22"/>
        </w:rPr>
      </w:pPr>
    </w:p>
    <w:p w:rsidR="00557BE3" w:rsidRPr="00557BE3" w:rsidRDefault="00557BE3" w:rsidP="00557BE3">
      <w:pPr>
        <w:rPr>
          <w:rFonts w:ascii="Arial" w:hAnsi="Arial" w:cs="Arial"/>
          <w:sz w:val="22"/>
          <w:szCs w:val="22"/>
        </w:rPr>
      </w:pPr>
      <w:r w:rsidRPr="00557BE3">
        <w:rPr>
          <w:rFonts w:ascii="Arial" w:hAnsi="Arial" w:cs="Arial"/>
          <w:sz w:val="22"/>
          <w:szCs w:val="22"/>
        </w:rPr>
        <w:tab/>
        <w:t>Links to a variety of articles about Black Ivory coffee are located at this site</w:t>
      </w:r>
      <w:r w:rsidR="00D00E2E">
        <w:rPr>
          <w:rFonts w:ascii="Arial" w:hAnsi="Arial" w:cs="Arial"/>
          <w:sz w:val="22"/>
          <w:szCs w:val="22"/>
        </w:rPr>
        <w:t>:</w:t>
      </w:r>
      <w:r w:rsidRPr="00557BE3">
        <w:rPr>
          <w:rFonts w:ascii="Arial" w:hAnsi="Arial" w:cs="Arial"/>
          <w:sz w:val="22"/>
          <w:szCs w:val="22"/>
        </w:rPr>
        <w:t xml:space="preserve"> </w:t>
      </w:r>
      <w:hyperlink r:id="rId589" w:history="1">
        <w:r w:rsidRPr="00557BE3">
          <w:rPr>
            <w:rStyle w:val="Hyperlink"/>
            <w:rFonts w:ascii="Arial" w:hAnsi="Arial" w:cs="Arial"/>
            <w:sz w:val="22"/>
            <w:szCs w:val="22"/>
          </w:rPr>
          <w:t>https://www.blackivorycoffee.com/news</w:t>
        </w:r>
      </w:hyperlink>
      <w:r w:rsidR="00D00E2E">
        <w:rPr>
          <w:rStyle w:val="Hyperlink"/>
          <w:rFonts w:ascii="Arial" w:hAnsi="Arial" w:cs="Arial"/>
          <w:color w:val="auto"/>
          <w:sz w:val="22"/>
          <w:szCs w:val="22"/>
          <w:u w:val="none"/>
        </w:rPr>
        <w:t>.</w:t>
      </w:r>
      <w:r w:rsidRPr="00557BE3">
        <w:rPr>
          <w:rFonts w:ascii="Arial" w:hAnsi="Arial" w:cs="Arial"/>
          <w:sz w:val="22"/>
          <w:szCs w:val="22"/>
        </w:rPr>
        <w:t xml:space="preserve"> If you go to the home page from this page you will find more videos and information about Black Ivory coffee.</w:t>
      </w:r>
    </w:p>
    <w:p w:rsidR="008F43B3" w:rsidRPr="00557BE3" w:rsidRDefault="008F43B3" w:rsidP="006837F3">
      <w:pPr>
        <w:rPr>
          <w:rFonts w:ascii="Arial" w:hAnsi="Arial" w:cs="Arial"/>
          <w:sz w:val="22"/>
          <w:szCs w:val="22"/>
        </w:rPr>
      </w:pPr>
    </w:p>
    <w:p w:rsidR="006837F3" w:rsidRPr="00557BE3" w:rsidRDefault="006837F3" w:rsidP="00D3672D">
      <w:pPr>
        <w:rPr>
          <w:rFonts w:ascii="Arial" w:hAnsi="Arial" w:cs="Arial"/>
          <w:sz w:val="22"/>
          <w:szCs w:val="22"/>
        </w:rPr>
        <w:sectPr w:rsidR="006837F3" w:rsidRPr="00557BE3" w:rsidSect="007078D2">
          <w:footerReference w:type="even" r:id="rId590"/>
          <w:footerReference w:type="default" r:id="rId591"/>
          <w:footerReference w:type="first" r:id="rId592"/>
          <w:type w:val="continuous"/>
          <w:pgSz w:w="12240" w:h="15840" w:code="1"/>
          <w:pgMar w:top="1440" w:right="1440" w:bottom="1440" w:left="1440" w:header="720" w:footer="720" w:gutter="0"/>
          <w:cols w:space="720"/>
          <w:docGrid w:linePitch="360"/>
        </w:sectPr>
      </w:pPr>
    </w:p>
    <w:p w:rsidR="00CA25F4" w:rsidRPr="0058331B" w:rsidRDefault="002C563C" w:rsidP="00172419">
      <w:pPr>
        <w:pStyle w:val="Heading1"/>
      </w:pPr>
      <w:bookmarkStart w:id="68" w:name="_Toc478389357"/>
      <w:r>
        <w:lastRenderedPageBreak/>
        <w:t>Don’t Let Cortisol Stress You Out</w:t>
      </w:r>
      <w:r w:rsidR="00144961">
        <w:t>!</w:t>
      </w:r>
      <w:bookmarkEnd w:id="68"/>
    </w:p>
    <w:p w:rsidR="00651772" w:rsidRPr="008B1A62" w:rsidRDefault="00651772" w:rsidP="00651772">
      <w:pPr>
        <w:pStyle w:val="Heading2"/>
        <w:rPr>
          <w:rFonts w:ascii="Arial" w:hAnsi="Arial" w:cs="Arial"/>
        </w:rPr>
      </w:pPr>
      <w:bookmarkStart w:id="69" w:name="_Toc478389358"/>
      <w:r w:rsidRPr="008B1A62">
        <w:rPr>
          <w:rFonts w:ascii="Arial" w:hAnsi="Arial" w:cs="Arial"/>
        </w:rPr>
        <w:t>Background Information (teacher information)</w:t>
      </w:r>
      <w:bookmarkEnd w:id="69"/>
    </w:p>
    <w:p w:rsidR="00651772" w:rsidRDefault="00651772" w:rsidP="00E92E2B">
      <w:pPr>
        <w:rPr>
          <w:rFonts w:ascii="Arial" w:hAnsi="Arial" w:cs="Arial"/>
          <w:sz w:val="22"/>
          <w:szCs w:val="22"/>
        </w:rPr>
      </w:pPr>
    </w:p>
    <w:p w:rsidR="002C563C" w:rsidRPr="0031119F" w:rsidRDefault="002C563C" w:rsidP="002C563C">
      <w:pPr>
        <w:rPr>
          <w:rFonts w:ascii="Arial" w:hAnsi="Arial" w:cs="Arial"/>
          <w:b/>
        </w:rPr>
      </w:pPr>
      <w:bookmarkStart w:id="70" w:name="_Toc212568409"/>
      <w:r w:rsidRPr="0031119F">
        <w:rPr>
          <w:rFonts w:ascii="Arial" w:hAnsi="Arial" w:cs="Arial"/>
          <w:b/>
        </w:rPr>
        <w:t>The endocrine system</w:t>
      </w:r>
    </w:p>
    <w:p w:rsidR="002C563C" w:rsidRPr="00F6106E" w:rsidRDefault="002C563C" w:rsidP="002C563C">
      <w:pPr>
        <w:rPr>
          <w:rFonts w:ascii="Arial" w:hAnsi="Arial" w:cs="Arial"/>
          <w:sz w:val="22"/>
          <w:szCs w:val="22"/>
        </w:rPr>
      </w:pPr>
    </w:p>
    <w:p w:rsidR="002C563C" w:rsidRPr="002B7905" w:rsidRDefault="002C563C" w:rsidP="002C563C">
      <w:pPr>
        <w:ind w:firstLine="720"/>
        <w:rPr>
          <w:rStyle w:val="IntenseEmphasis"/>
          <w:rFonts w:ascii="Arial" w:hAnsi="Arial" w:cs="Arial"/>
          <w:i w:val="0"/>
          <w:color w:val="auto"/>
          <w:sz w:val="22"/>
          <w:szCs w:val="22"/>
        </w:rPr>
      </w:pPr>
      <w:r w:rsidRPr="002B7905">
        <w:rPr>
          <w:rFonts w:ascii="Arial" w:hAnsi="Arial" w:cs="Arial"/>
          <w:sz w:val="22"/>
          <w:szCs w:val="22"/>
        </w:rPr>
        <w:t xml:space="preserve">The endocrine system consists of all of the glands in the body and their hormones. The major glands of the endocrine system include the hypothalamus, pituitary gland, pineal gland, thyroid gland, parathyroid gland, adrenal glands, pancreas, ovaries (in females), and testicles (in males). </w:t>
      </w:r>
      <w:r w:rsidRPr="002B7905">
        <w:rPr>
          <w:rStyle w:val="IntenseEmphasis"/>
          <w:rFonts w:ascii="Arial" w:hAnsi="Arial" w:cs="Arial"/>
          <w:color w:val="auto"/>
          <w:sz w:val="22"/>
          <w:szCs w:val="22"/>
        </w:rPr>
        <w:t>The location and major functions of each gland are outlined in the table below.</w:t>
      </w:r>
    </w:p>
    <w:p w:rsidR="002C563C" w:rsidRPr="002B7905" w:rsidRDefault="002C563C" w:rsidP="002C563C">
      <w:pPr>
        <w:rPr>
          <w:rStyle w:val="IntenseEmphasis"/>
          <w:rFonts w:ascii="Arial" w:hAnsi="Arial" w:cs="Arial"/>
          <w:i w:val="0"/>
          <w:color w:val="auto"/>
          <w:sz w:val="22"/>
          <w:szCs w:val="22"/>
        </w:rPr>
      </w:pPr>
    </w:p>
    <w:tbl>
      <w:tblPr>
        <w:tblW w:w="9360" w:type="dxa"/>
        <w:tblInd w:w="-5" w:type="dxa"/>
        <w:tblLook w:val="04A0" w:firstRow="1" w:lastRow="0" w:firstColumn="1" w:lastColumn="0" w:noHBand="0" w:noVBand="1"/>
      </w:tblPr>
      <w:tblGrid>
        <w:gridCol w:w="2343"/>
        <w:gridCol w:w="1617"/>
        <w:gridCol w:w="5400"/>
      </w:tblGrid>
      <w:tr w:rsidR="002C563C" w:rsidRPr="002B7905" w:rsidTr="002C563C">
        <w:trPr>
          <w:trHeight w:val="431"/>
        </w:trPr>
        <w:tc>
          <w:tcPr>
            <w:tcW w:w="2343" w:type="dxa"/>
            <w:vAlign w:val="center"/>
          </w:tcPr>
          <w:p w:rsidR="002C563C" w:rsidRPr="002B7905" w:rsidRDefault="002C563C" w:rsidP="002C563C">
            <w:pPr>
              <w:jc w:val="center"/>
              <w:rPr>
                <w:rStyle w:val="IntenseEmphasis"/>
                <w:rFonts w:ascii="Arial" w:hAnsi="Arial" w:cs="Arial"/>
                <w:b/>
                <w:i w:val="0"/>
                <w:color w:val="auto"/>
              </w:rPr>
            </w:pPr>
            <w:r w:rsidRPr="002B7905">
              <w:rPr>
                <w:rStyle w:val="IntenseEmphasis"/>
                <w:rFonts w:ascii="Arial" w:hAnsi="Arial" w:cs="Arial"/>
                <w:b/>
                <w:color w:val="auto"/>
              </w:rPr>
              <w:t>Gland</w:t>
            </w:r>
          </w:p>
        </w:tc>
        <w:tc>
          <w:tcPr>
            <w:tcW w:w="1617" w:type="dxa"/>
            <w:vAlign w:val="center"/>
          </w:tcPr>
          <w:p w:rsidR="002C563C" w:rsidRPr="002B7905" w:rsidRDefault="002C563C" w:rsidP="002C563C">
            <w:pPr>
              <w:jc w:val="center"/>
              <w:rPr>
                <w:rStyle w:val="IntenseEmphasis"/>
                <w:rFonts w:ascii="Arial" w:hAnsi="Arial" w:cs="Arial"/>
                <w:b/>
                <w:i w:val="0"/>
                <w:color w:val="auto"/>
              </w:rPr>
            </w:pPr>
            <w:r w:rsidRPr="002B7905">
              <w:rPr>
                <w:rStyle w:val="IntenseEmphasis"/>
                <w:rFonts w:ascii="Arial" w:hAnsi="Arial" w:cs="Arial"/>
                <w:b/>
                <w:color w:val="auto"/>
              </w:rPr>
              <w:t>Location</w:t>
            </w:r>
          </w:p>
        </w:tc>
        <w:tc>
          <w:tcPr>
            <w:tcW w:w="5400" w:type="dxa"/>
            <w:vAlign w:val="center"/>
          </w:tcPr>
          <w:p w:rsidR="002C563C" w:rsidRPr="002B7905" w:rsidRDefault="002C563C" w:rsidP="002C563C">
            <w:pPr>
              <w:jc w:val="center"/>
              <w:rPr>
                <w:rStyle w:val="IntenseEmphasis"/>
                <w:rFonts w:ascii="Arial" w:hAnsi="Arial" w:cs="Arial"/>
                <w:b/>
                <w:i w:val="0"/>
                <w:color w:val="auto"/>
              </w:rPr>
            </w:pPr>
            <w:r w:rsidRPr="002B7905">
              <w:rPr>
                <w:rStyle w:val="IntenseEmphasis"/>
                <w:rFonts w:ascii="Arial" w:hAnsi="Arial" w:cs="Arial"/>
                <w:b/>
                <w:color w:val="auto"/>
              </w:rPr>
              <w:t>Major Function(s)</w:t>
            </w:r>
          </w:p>
        </w:tc>
      </w:tr>
      <w:tr w:rsidR="002B7905" w:rsidRPr="002B7905" w:rsidTr="002B7905">
        <w:trPr>
          <w:trHeight w:val="1673"/>
        </w:trPr>
        <w:tc>
          <w:tcPr>
            <w:tcW w:w="2343"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Hypothalamus</w:t>
            </w:r>
          </w:p>
        </w:tc>
        <w:tc>
          <w:tcPr>
            <w:tcW w:w="1617"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In the brain, above the pituitary gland</w:t>
            </w:r>
          </w:p>
        </w:tc>
        <w:tc>
          <w:tcPr>
            <w:tcW w:w="5400" w:type="dxa"/>
            <w:vAlign w:val="center"/>
          </w:tcPr>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It works with the pituitary gland to control the entire endocrine system. It is considered a connector between the endocrine and nervous systems and regulates body temperature, thirst, appetite, emotions, sleep, blood pressure, sex drive, childbirth, and production of digestive juices.</w:t>
            </w:r>
          </w:p>
        </w:tc>
      </w:tr>
      <w:tr w:rsidR="002B7905" w:rsidRPr="002B7905" w:rsidTr="002B7905">
        <w:trPr>
          <w:trHeight w:val="1160"/>
        </w:trPr>
        <w:tc>
          <w:tcPr>
            <w:tcW w:w="2343"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Pituitary</w:t>
            </w:r>
          </w:p>
        </w:tc>
        <w:tc>
          <w:tcPr>
            <w:tcW w:w="1617"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At the base of the brain and near the hypothalamus</w:t>
            </w:r>
          </w:p>
        </w:tc>
        <w:tc>
          <w:tcPr>
            <w:tcW w:w="5400" w:type="dxa"/>
            <w:vAlign w:val="center"/>
          </w:tcPr>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After the hypothalamus prompts it, the pituitary gland secretes hormones that regulate the functions of other endocrine glands. For this reason, the pituitary gland is called the “master gland.”</w:t>
            </w:r>
          </w:p>
        </w:tc>
      </w:tr>
      <w:tr w:rsidR="002B7905" w:rsidRPr="002B7905" w:rsidTr="002B7905">
        <w:trPr>
          <w:trHeight w:val="989"/>
        </w:trPr>
        <w:tc>
          <w:tcPr>
            <w:tcW w:w="2343"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Pineal</w:t>
            </w:r>
          </w:p>
        </w:tc>
        <w:tc>
          <w:tcPr>
            <w:tcW w:w="1617"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At the deep center of the brain</w:t>
            </w:r>
          </w:p>
        </w:tc>
        <w:tc>
          <w:tcPr>
            <w:tcW w:w="5400" w:type="dxa"/>
            <w:vAlign w:val="center"/>
          </w:tcPr>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 xml:space="preserve">It produces melatonin which helps regulate sleep-wake patterns and it regulates reproductive hormones. </w:t>
            </w:r>
          </w:p>
        </w:tc>
      </w:tr>
      <w:tr w:rsidR="002B7905" w:rsidRPr="002B7905" w:rsidTr="002B7905">
        <w:trPr>
          <w:trHeight w:val="1151"/>
        </w:trPr>
        <w:tc>
          <w:tcPr>
            <w:tcW w:w="2343"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Thyroid</w:t>
            </w:r>
          </w:p>
        </w:tc>
        <w:tc>
          <w:tcPr>
            <w:tcW w:w="1617"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In the front of the neck</w:t>
            </w:r>
          </w:p>
        </w:tc>
        <w:tc>
          <w:tcPr>
            <w:tcW w:w="5400" w:type="dxa"/>
            <w:vAlign w:val="center"/>
          </w:tcPr>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It releases hormones that regulate body metabolism. Breathing, heart rate, body weight, body temperature and cholesterol levels are some of the vital body functions controlled by this gland.</w:t>
            </w:r>
          </w:p>
        </w:tc>
      </w:tr>
      <w:tr w:rsidR="002B7905" w:rsidRPr="002B7905" w:rsidTr="002B7905">
        <w:trPr>
          <w:trHeight w:val="899"/>
        </w:trPr>
        <w:tc>
          <w:tcPr>
            <w:tcW w:w="2343"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Parathyroid</w:t>
            </w:r>
          </w:p>
        </w:tc>
        <w:tc>
          <w:tcPr>
            <w:tcW w:w="1617"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In the neck, behind the thyroid gland</w:t>
            </w:r>
          </w:p>
        </w:tc>
        <w:tc>
          <w:tcPr>
            <w:tcW w:w="5400" w:type="dxa"/>
            <w:vAlign w:val="center"/>
          </w:tcPr>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The four tiny parathyroid glands control the body’s calcium levels.</w:t>
            </w:r>
          </w:p>
        </w:tc>
      </w:tr>
      <w:tr w:rsidR="002B7905" w:rsidRPr="002B7905" w:rsidTr="002B7905">
        <w:trPr>
          <w:trHeight w:val="1160"/>
        </w:trPr>
        <w:tc>
          <w:tcPr>
            <w:tcW w:w="2343"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Adrenal</w:t>
            </w:r>
          </w:p>
        </w:tc>
        <w:tc>
          <w:tcPr>
            <w:tcW w:w="1617"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On top of each kidney</w:t>
            </w:r>
          </w:p>
        </w:tc>
        <w:tc>
          <w:tcPr>
            <w:tcW w:w="5400" w:type="dxa"/>
            <w:vAlign w:val="center"/>
          </w:tcPr>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These glands help regulate blood pressure, electrolyte balance, metabolism, and immune system suppression. They also help the body respond to stress.</w:t>
            </w:r>
          </w:p>
        </w:tc>
      </w:tr>
      <w:tr w:rsidR="002B7905" w:rsidRPr="002B7905" w:rsidTr="002B7905">
        <w:trPr>
          <w:trHeight w:val="1331"/>
        </w:trPr>
        <w:tc>
          <w:tcPr>
            <w:tcW w:w="2343"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Pancreas</w:t>
            </w:r>
          </w:p>
        </w:tc>
        <w:tc>
          <w:tcPr>
            <w:tcW w:w="1617"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Across the back of the abdomen behind the stomach</w:t>
            </w:r>
          </w:p>
        </w:tc>
        <w:tc>
          <w:tcPr>
            <w:tcW w:w="5400" w:type="dxa"/>
            <w:vAlign w:val="center"/>
          </w:tcPr>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It controls blood sugar levels in the body.</w:t>
            </w:r>
          </w:p>
        </w:tc>
      </w:tr>
      <w:tr w:rsidR="002C563C" w:rsidRPr="002B7905" w:rsidTr="002C563C">
        <w:trPr>
          <w:trHeight w:val="890"/>
        </w:trPr>
        <w:tc>
          <w:tcPr>
            <w:tcW w:w="2343"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lastRenderedPageBreak/>
              <w:t>Ovaries</w:t>
            </w:r>
          </w:p>
        </w:tc>
        <w:tc>
          <w:tcPr>
            <w:tcW w:w="1617"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In the lower abdomen</w:t>
            </w:r>
          </w:p>
        </w:tc>
        <w:tc>
          <w:tcPr>
            <w:tcW w:w="5400" w:type="dxa"/>
            <w:vAlign w:val="center"/>
          </w:tcPr>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They produce hormones that promote the development of female sex characteristics and fertility.</w:t>
            </w:r>
          </w:p>
        </w:tc>
      </w:tr>
      <w:tr w:rsidR="002C563C" w:rsidRPr="002B7905" w:rsidTr="002C563C">
        <w:trPr>
          <w:trHeight w:val="890"/>
        </w:trPr>
        <w:tc>
          <w:tcPr>
            <w:tcW w:w="2343"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Testicles</w:t>
            </w:r>
          </w:p>
        </w:tc>
        <w:tc>
          <w:tcPr>
            <w:tcW w:w="1617" w:type="dxa"/>
            <w:vAlign w:val="center"/>
          </w:tcPr>
          <w:p w:rsidR="002C563C" w:rsidRPr="002B7905" w:rsidRDefault="002C563C" w:rsidP="002C563C">
            <w:pPr>
              <w:jc w:val="center"/>
              <w:rPr>
                <w:rStyle w:val="IntenseEmphasis"/>
                <w:rFonts w:ascii="Arial" w:hAnsi="Arial" w:cs="Arial"/>
                <w:i w:val="0"/>
                <w:color w:val="auto"/>
                <w:sz w:val="22"/>
                <w:szCs w:val="22"/>
              </w:rPr>
            </w:pPr>
            <w:r w:rsidRPr="002B7905">
              <w:rPr>
                <w:rStyle w:val="IntenseEmphasis"/>
                <w:rFonts w:ascii="Arial" w:hAnsi="Arial" w:cs="Arial"/>
                <w:color w:val="auto"/>
                <w:sz w:val="22"/>
                <w:szCs w:val="22"/>
              </w:rPr>
              <w:t>Behind the penis in the scrotum</w:t>
            </w:r>
          </w:p>
        </w:tc>
        <w:tc>
          <w:tcPr>
            <w:tcW w:w="5400" w:type="dxa"/>
            <w:vAlign w:val="center"/>
          </w:tcPr>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These glands are responsible for the development of male sex characteristics, bone density, and muscle strength.</w:t>
            </w:r>
          </w:p>
        </w:tc>
      </w:tr>
    </w:tbl>
    <w:p w:rsidR="002C563C" w:rsidRPr="002B7905" w:rsidRDefault="002C563C" w:rsidP="002C563C">
      <w:pPr>
        <w:rPr>
          <w:rStyle w:val="IntenseEmphasis"/>
          <w:rFonts w:ascii="Arial" w:hAnsi="Arial" w:cs="Arial"/>
          <w:i w:val="0"/>
          <w:color w:val="auto"/>
          <w:sz w:val="22"/>
        </w:rPr>
      </w:pPr>
    </w:p>
    <w:p w:rsidR="002C563C" w:rsidRPr="002B7905" w:rsidRDefault="002C563C" w:rsidP="002C563C">
      <w:pPr>
        <w:rPr>
          <w:rStyle w:val="IntenseEmphasis"/>
          <w:rFonts w:ascii="Arial" w:hAnsi="Arial" w:cs="Arial"/>
          <w:i w:val="0"/>
          <w:color w:val="auto"/>
          <w:sz w:val="22"/>
          <w:szCs w:val="22"/>
        </w:rPr>
      </w:pPr>
      <w:r w:rsidRPr="002B7905">
        <w:rPr>
          <w:rStyle w:val="IntenseEmphasis"/>
          <w:rFonts w:ascii="Arial" w:hAnsi="Arial" w:cs="Arial"/>
          <w:color w:val="auto"/>
          <w:sz w:val="22"/>
          <w:szCs w:val="22"/>
        </w:rPr>
        <w:t>The diagram below shows the anatomy and location of each of the major endocrine glands.</w:t>
      </w:r>
    </w:p>
    <w:p w:rsidR="002C563C" w:rsidRPr="00811CFB" w:rsidRDefault="002C563C" w:rsidP="002C563C">
      <w:pPr>
        <w:rPr>
          <w:rFonts w:ascii="Arial" w:hAnsi="Arial" w:cs="Arial"/>
          <w:sz w:val="22"/>
        </w:rPr>
      </w:pPr>
    </w:p>
    <w:p w:rsidR="002C563C" w:rsidRDefault="002C563C" w:rsidP="002C563C">
      <w:pPr>
        <w:ind w:left="720"/>
        <w:rPr>
          <w:rFonts w:ascii="Arial" w:hAnsi="Arial" w:cs="Arial"/>
        </w:rPr>
      </w:pPr>
      <w:r>
        <w:rPr>
          <w:noProof/>
        </w:rPr>
        <w:drawing>
          <wp:inline distT="0" distB="0" distL="0" distR="0" wp14:anchorId="58ACA07C" wp14:editId="71959DA5">
            <wp:extent cx="5039460" cy="6158346"/>
            <wp:effectExtent l="0" t="0" r="8890" b="0"/>
            <wp:docPr id="612" name="Picture 612" descr="http://images.emedicinehealth.com/images/illustrations/endocrine_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emedicinehealth.com/images/illustrations/endocrine_system.jpg"/>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247256" cy="6412278"/>
                    </a:xfrm>
                    <a:prstGeom prst="rect">
                      <a:avLst/>
                    </a:prstGeom>
                    <a:noFill/>
                    <a:ln>
                      <a:noFill/>
                    </a:ln>
                  </pic:spPr>
                </pic:pic>
              </a:graphicData>
            </a:graphic>
          </wp:inline>
        </w:drawing>
      </w:r>
    </w:p>
    <w:p w:rsidR="002C563C" w:rsidRPr="008759F7" w:rsidRDefault="002C563C" w:rsidP="002C563C">
      <w:pPr>
        <w:ind w:left="720" w:right="720"/>
        <w:rPr>
          <w:rFonts w:asciiTheme="minorHAnsi" w:hAnsiTheme="minorHAnsi" w:cstheme="minorHAnsi"/>
          <w:i/>
          <w:sz w:val="6"/>
          <w:szCs w:val="6"/>
        </w:rPr>
      </w:pPr>
    </w:p>
    <w:p w:rsidR="002C563C" w:rsidRPr="008759F7" w:rsidRDefault="002C563C" w:rsidP="002C563C">
      <w:pPr>
        <w:ind w:left="720" w:right="720"/>
        <w:jc w:val="center"/>
        <w:rPr>
          <w:rFonts w:asciiTheme="minorHAnsi" w:hAnsiTheme="minorHAnsi" w:cstheme="minorHAnsi"/>
          <w:i/>
          <w:sz w:val="22"/>
          <w:szCs w:val="6"/>
        </w:rPr>
      </w:pPr>
      <w:r>
        <w:rPr>
          <w:rFonts w:asciiTheme="minorHAnsi" w:hAnsiTheme="minorHAnsi" w:cstheme="minorHAnsi"/>
          <w:i/>
          <w:sz w:val="22"/>
          <w:szCs w:val="6"/>
        </w:rPr>
        <w:t>Human anatomy and location of glands of the endocrine system</w:t>
      </w:r>
    </w:p>
    <w:p w:rsidR="002C563C" w:rsidRPr="0031119F" w:rsidRDefault="002C563C" w:rsidP="002C563C">
      <w:pPr>
        <w:ind w:left="720" w:right="720"/>
        <w:rPr>
          <w:rFonts w:asciiTheme="minorHAnsi" w:hAnsiTheme="minorHAnsi" w:cstheme="minorHAnsi"/>
          <w:sz w:val="6"/>
          <w:szCs w:val="6"/>
        </w:rPr>
      </w:pPr>
    </w:p>
    <w:p w:rsidR="002C563C" w:rsidRDefault="002C563C" w:rsidP="002C563C">
      <w:pPr>
        <w:ind w:left="720" w:right="720"/>
        <w:rPr>
          <w:rFonts w:asciiTheme="minorHAnsi" w:hAnsiTheme="minorHAnsi" w:cstheme="minorHAnsi"/>
          <w:i/>
          <w:sz w:val="20"/>
          <w:szCs w:val="20"/>
        </w:rPr>
      </w:pPr>
      <w:r w:rsidRPr="0031119F">
        <w:rPr>
          <w:rFonts w:asciiTheme="minorHAnsi" w:hAnsiTheme="minorHAnsi" w:cstheme="minorHAnsi"/>
          <w:i/>
          <w:sz w:val="20"/>
          <w:szCs w:val="20"/>
        </w:rPr>
        <w:t>(</w:t>
      </w:r>
      <w:hyperlink r:id="rId594" w:history="1">
        <w:r w:rsidRPr="0031119F">
          <w:rPr>
            <w:rStyle w:val="Hyperlink"/>
            <w:rFonts w:asciiTheme="minorHAnsi" w:hAnsiTheme="minorHAnsi" w:cstheme="minorHAnsi"/>
            <w:i/>
            <w:sz w:val="20"/>
            <w:szCs w:val="20"/>
          </w:rPr>
          <w:t>http://www.emedicinehealth.com/anatomy_of_the_endocrine_system/article_em.htm</w:t>
        </w:r>
      </w:hyperlink>
      <w:r w:rsidRPr="0031119F">
        <w:rPr>
          <w:rStyle w:val="Hyperlink"/>
          <w:rFonts w:asciiTheme="minorHAnsi" w:hAnsiTheme="minorHAnsi" w:cstheme="minorHAnsi"/>
          <w:i/>
          <w:sz w:val="20"/>
          <w:szCs w:val="20"/>
        </w:rPr>
        <w:t>)</w:t>
      </w:r>
    </w:p>
    <w:p w:rsidR="002C563C" w:rsidRPr="00F6106E" w:rsidRDefault="002C563C" w:rsidP="002C563C">
      <w:pPr>
        <w:rPr>
          <w:rFonts w:ascii="Arial" w:hAnsi="Arial" w:cs="Arial"/>
          <w:sz w:val="22"/>
        </w:rPr>
      </w:pPr>
    </w:p>
    <w:p w:rsidR="002C563C" w:rsidRDefault="002C563C" w:rsidP="002C563C">
      <w:pPr>
        <w:ind w:firstLine="720"/>
        <w:rPr>
          <w:rFonts w:ascii="Arial" w:hAnsi="Arial" w:cs="Arial"/>
          <w:sz w:val="22"/>
          <w:szCs w:val="22"/>
        </w:rPr>
      </w:pPr>
      <w:r w:rsidRPr="006E0507">
        <w:rPr>
          <w:rFonts w:ascii="Arial" w:hAnsi="Arial" w:cs="Arial"/>
          <w:sz w:val="22"/>
          <w:szCs w:val="22"/>
        </w:rPr>
        <w:t>Some of the body’s processes that are regulated by the endocrine system include</w:t>
      </w:r>
      <w:r>
        <w:rPr>
          <w:rFonts w:ascii="Arial" w:hAnsi="Arial" w:cs="Arial"/>
          <w:sz w:val="22"/>
          <w:szCs w:val="22"/>
        </w:rPr>
        <w:t>:</w:t>
      </w:r>
      <w:r w:rsidRPr="006E0507">
        <w:rPr>
          <w:rFonts w:ascii="Arial" w:hAnsi="Arial" w:cs="Arial"/>
          <w:sz w:val="22"/>
          <w:szCs w:val="22"/>
        </w:rPr>
        <w:t xml:space="preserve"> emotions, growth and development, metabolism, blood pressure and heart rate, production of digestive juices, sexual function and reproduction, and stress.</w:t>
      </w:r>
      <w:r>
        <w:rPr>
          <w:rFonts w:ascii="Arial" w:hAnsi="Arial" w:cs="Arial"/>
          <w:sz w:val="22"/>
          <w:szCs w:val="22"/>
        </w:rPr>
        <w:t xml:space="preserve"> </w:t>
      </w:r>
      <w:r w:rsidRPr="006E0507">
        <w:rPr>
          <w:rFonts w:ascii="Arial" w:hAnsi="Arial" w:cs="Arial"/>
          <w:sz w:val="22"/>
          <w:szCs w:val="22"/>
        </w:rPr>
        <w:t>By regulating these body processes, the endocrine system helps maintain homeostasis, or a normal balanced state of being, within the body.</w:t>
      </w:r>
      <w:r>
        <w:rPr>
          <w:rFonts w:ascii="Arial" w:hAnsi="Arial" w:cs="Arial"/>
          <w:sz w:val="22"/>
          <w:szCs w:val="22"/>
        </w:rPr>
        <w:t xml:space="preserve"> </w:t>
      </w:r>
      <w:r w:rsidRPr="006E0507">
        <w:rPr>
          <w:rFonts w:ascii="Arial" w:hAnsi="Arial" w:cs="Arial"/>
          <w:sz w:val="22"/>
          <w:szCs w:val="22"/>
        </w:rPr>
        <w:t>Homeostasis is happening constantly and allows the body to maintain a stable, relatively constant condition of properties.</w:t>
      </w:r>
      <w:r>
        <w:rPr>
          <w:rFonts w:ascii="Arial" w:hAnsi="Arial" w:cs="Arial"/>
          <w:sz w:val="22"/>
          <w:szCs w:val="22"/>
        </w:rPr>
        <w:t xml:space="preserve"> </w:t>
      </w:r>
      <w:r w:rsidRPr="006E0507">
        <w:rPr>
          <w:rFonts w:ascii="Arial" w:hAnsi="Arial" w:cs="Arial"/>
          <w:sz w:val="22"/>
          <w:szCs w:val="22"/>
        </w:rPr>
        <w:t>Regulating glucose levels in the blood is one example of how the endocrine system maintains homeostasis.</w:t>
      </w:r>
      <w:r>
        <w:rPr>
          <w:rFonts w:ascii="Arial" w:hAnsi="Arial" w:cs="Arial"/>
          <w:sz w:val="22"/>
          <w:szCs w:val="22"/>
        </w:rPr>
        <w:t xml:space="preserve"> </w:t>
      </w:r>
      <w:r w:rsidRPr="006E0507">
        <w:rPr>
          <w:rFonts w:ascii="Arial" w:hAnsi="Arial" w:cs="Arial"/>
          <w:sz w:val="22"/>
          <w:szCs w:val="22"/>
        </w:rPr>
        <w:t>When glucose amounts in the blood rise above the normal glucose level, the pancreas secretes the hormone insulin.</w:t>
      </w:r>
      <w:r>
        <w:rPr>
          <w:rFonts w:ascii="Arial" w:hAnsi="Arial" w:cs="Arial"/>
          <w:sz w:val="22"/>
          <w:szCs w:val="22"/>
        </w:rPr>
        <w:t xml:space="preserve"> </w:t>
      </w:r>
      <w:r w:rsidRPr="006E0507">
        <w:rPr>
          <w:rFonts w:ascii="Arial" w:hAnsi="Arial" w:cs="Arial"/>
          <w:sz w:val="22"/>
          <w:szCs w:val="22"/>
        </w:rPr>
        <w:t xml:space="preserve">This allows the cells in muscles, fat, and the liver to absorb the </w:t>
      </w:r>
      <w:r>
        <w:rPr>
          <w:rFonts w:ascii="Arial" w:hAnsi="Arial" w:cs="Arial"/>
          <w:sz w:val="22"/>
          <w:szCs w:val="22"/>
        </w:rPr>
        <w:t>glucose,</w:t>
      </w:r>
      <w:r w:rsidRPr="006E0507">
        <w:rPr>
          <w:rFonts w:ascii="Arial" w:hAnsi="Arial" w:cs="Arial"/>
          <w:sz w:val="22"/>
          <w:szCs w:val="22"/>
        </w:rPr>
        <w:t xml:space="preserve"> where it is used to make energy or is converted to fat.</w:t>
      </w:r>
      <w:r>
        <w:rPr>
          <w:rFonts w:ascii="Arial" w:hAnsi="Arial" w:cs="Arial"/>
          <w:sz w:val="22"/>
          <w:szCs w:val="22"/>
        </w:rPr>
        <w:t xml:space="preserve"> </w:t>
      </w:r>
      <w:r w:rsidRPr="006E0507">
        <w:rPr>
          <w:rFonts w:ascii="Arial" w:hAnsi="Arial" w:cs="Arial"/>
          <w:sz w:val="22"/>
          <w:szCs w:val="22"/>
        </w:rPr>
        <w:t xml:space="preserve">When blood sugar amounts are below the </w:t>
      </w:r>
      <w:r>
        <w:rPr>
          <w:rFonts w:ascii="Arial" w:hAnsi="Arial" w:cs="Arial"/>
          <w:sz w:val="22"/>
          <w:szCs w:val="22"/>
        </w:rPr>
        <w:t>normal glucose range</w:t>
      </w:r>
      <w:r w:rsidRPr="006E0507">
        <w:rPr>
          <w:rFonts w:ascii="Arial" w:hAnsi="Arial" w:cs="Arial"/>
          <w:sz w:val="22"/>
          <w:szCs w:val="22"/>
        </w:rPr>
        <w:t>, the pancreas secretes the hormone glucagon.</w:t>
      </w:r>
      <w:r>
        <w:rPr>
          <w:rFonts w:ascii="Arial" w:hAnsi="Arial" w:cs="Arial"/>
          <w:sz w:val="22"/>
          <w:szCs w:val="22"/>
        </w:rPr>
        <w:t xml:space="preserve"> </w:t>
      </w:r>
      <w:r w:rsidRPr="006E0507">
        <w:rPr>
          <w:rFonts w:ascii="Arial" w:hAnsi="Arial" w:cs="Arial"/>
          <w:sz w:val="22"/>
          <w:szCs w:val="22"/>
        </w:rPr>
        <w:t>This signals the liver to break down glycogen into glucose</w:t>
      </w:r>
      <w:r>
        <w:rPr>
          <w:rFonts w:ascii="Arial" w:hAnsi="Arial" w:cs="Arial"/>
          <w:sz w:val="22"/>
          <w:szCs w:val="22"/>
        </w:rPr>
        <w:t>,</w:t>
      </w:r>
      <w:r w:rsidRPr="006E0507">
        <w:rPr>
          <w:rFonts w:ascii="Arial" w:hAnsi="Arial" w:cs="Arial"/>
          <w:sz w:val="22"/>
          <w:szCs w:val="22"/>
        </w:rPr>
        <w:t xml:space="preserve"> which is then released into the blood stream. So, homeostasis can be thought of as a dynamic equilibrium where feedback mechanisms are constantly being made so that levels are staying at or near the </w:t>
      </w:r>
      <w:r>
        <w:rPr>
          <w:rFonts w:ascii="Arial" w:hAnsi="Arial" w:cs="Arial"/>
          <w:sz w:val="22"/>
          <w:szCs w:val="22"/>
        </w:rPr>
        <w:t>normal ranges</w:t>
      </w:r>
      <w:r w:rsidRPr="006E0507">
        <w:rPr>
          <w:rFonts w:ascii="Arial" w:hAnsi="Arial" w:cs="Arial"/>
          <w:sz w:val="22"/>
          <w:szCs w:val="22"/>
        </w:rPr>
        <w:t>.</w:t>
      </w:r>
    </w:p>
    <w:p w:rsidR="002C563C"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6E0507">
        <w:rPr>
          <w:rFonts w:ascii="Arial" w:hAnsi="Arial" w:cs="Arial"/>
          <w:sz w:val="22"/>
          <w:szCs w:val="22"/>
        </w:rPr>
        <w:t xml:space="preserve">The endocrine glands are controlled by stimulation from the nervous system, by chemical receptors in the blood, and </w:t>
      </w:r>
      <w:r>
        <w:rPr>
          <w:rFonts w:ascii="Arial" w:hAnsi="Arial" w:cs="Arial"/>
          <w:sz w:val="22"/>
          <w:szCs w:val="22"/>
        </w:rPr>
        <w:t xml:space="preserve">by </w:t>
      </w:r>
      <w:r w:rsidRPr="006E0507">
        <w:rPr>
          <w:rFonts w:ascii="Arial" w:hAnsi="Arial" w:cs="Arial"/>
          <w:sz w:val="22"/>
          <w:szCs w:val="22"/>
        </w:rPr>
        <w:t>hormones produced by other glands.</w:t>
      </w:r>
    </w:p>
    <w:p w:rsidR="002C563C" w:rsidRDefault="002C563C" w:rsidP="002C563C">
      <w:pPr>
        <w:rPr>
          <w:rFonts w:ascii="Arial" w:hAnsi="Arial" w:cs="Arial"/>
          <w:sz w:val="22"/>
          <w:szCs w:val="22"/>
        </w:rPr>
      </w:pPr>
    </w:p>
    <w:p w:rsidR="002C563C" w:rsidRPr="0031119F" w:rsidRDefault="002C563C" w:rsidP="002C563C">
      <w:pPr>
        <w:rPr>
          <w:rFonts w:ascii="Arial" w:hAnsi="Arial" w:cs="Arial"/>
          <w:b/>
        </w:rPr>
      </w:pPr>
      <w:r w:rsidRPr="0031119F">
        <w:rPr>
          <w:rFonts w:ascii="Arial" w:hAnsi="Arial" w:cs="Arial"/>
          <w:b/>
        </w:rPr>
        <w:t>Hormones</w:t>
      </w:r>
    </w:p>
    <w:p w:rsidR="002C563C" w:rsidRPr="00F6106E"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328960" behindDoc="0" locked="0" layoutInCell="1" allowOverlap="1" wp14:anchorId="13CDB2AA" wp14:editId="554BD0A4">
                <wp:simplePos x="0" y="0"/>
                <wp:positionH relativeFrom="page">
                  <wp:posOffset>4556125</wp:posOffset>
                </wp:positionH>
                <wp:positionV relativeFrom="page">
                  <wp:posOffset>4396740</wp:posOffset>
                </wp:positionV>
                <wp:extent cx="2245995" cy="2449830"/>
                <wp:effectExtent l="0" t="0" r="1905" b="7620"/>
                <wp:wrapSquare wrapText="bothSides"/>
                <wp:docPr id="218" name="Group 218"/>
                <wp:cNvGraphicFramePr/>
                <a:graphic xmlns:a="http://schemas.openxmlformats.org/drawingml/2006/main">
                  <a:graphicData uri="http://schemas.microsoft.com/office/word/2010/wordprocessingGroup">
                    <wpg:wgp>
                      <wpg:cNvGrpSpPr/>
                      <wpg:grpSpPr>
                        <a:xfrm>
                          <a:off x="0" y="0"/>
                          <a:ext cx="2245995" cy="2449830"/>
                          <a:chOff x="0" y="0"/>
                          <a:chExt cx="2246569" cy="2449854"/>
                        </a:xfrm>
                      </wpg:grpSpPr>
                      <pic:pic xmlns:pic="http://schemas.openxmlformats.org/drawingml/2006/picture">
                        <pic:nvPicPr>
                          <pic:cNvPr id="215" name="Picture 215"/>
                          <pic:cNvPicPr>
                            <a:picLocks noChangeAspect="1"/>
                          </pic:cNvPicPr>
                        </pic:nvPicPr>
                        <pic:blipFill>
                          <a:blip r:embed="rId595">
                            <a:extLst>
                              <a:ext uri="{28A0092B-C50C-407E-A947-70E740481C1C}">
                                <a14:useLocalDpi xmlns:a14="http://schemas.microsoft.com/office/drawing/2010/main" val="0"/>
                              </a:ext>
                            </a:extLst>
                          </a:blip>
                          <a:stretch>
                            <a:fillRect/>
                          </a:stretch>
                        </pic:blipFill>
                        <pic:spPr>
                          <a:xfrm>
                            <a:off x="0" y="0"/>
                            <a:ext cx="2240280" cy="1822450"/>
                          </a:xfrm>
                          <a:prstGeom prst="rect">
                            <a:avLst/>
                          </a:prstGeom>
                          <a:ln>
                            <a:noFill/>
                          </a:ln>
                        </pic:spPr>
                      </pic:pic>
                      <wps:wsp>
                        <wps:cNvPr id="216" name="Text Box 2"/>
                        <wps:cNvSpPr txBox="1">
                          <a:spLocks noChangeArrowheads="1"/>
                        </wps:cNvSpPr>
                        <wps:spPr bwMode="auto">
                          <a:xfrm>
                            <a:off x="6925" y="1821840"/>
                            <a:ext cx="2239644" cy="628014"/>
                          </a:xfrm>
                          <a:prstGeom prst="rect">
                            <a:avLst/>
                          </a:prstGeom>
                          <a:solidFill>
                            <a:srgbClr val="FFFFFF"/>
                          </a:solidFill>
                          <a:ln w="9525">
                            <a:noFill/>
                            <a:miter lim="800000"/>
                            <a:headEnd/>
                            <a:tailEnd/>
                          </a:ln>
                        </wps:spPr>
                        <wps:txbx>
                          <w:txbxContent>
                            <w:p w:rsidR="001F5216" w:rsidRDefault="001F5216" w:rsidP="002C563C">
                              <w:pPr>
                                <w:rPr>
                                  <w:rFonts w:asciiTheme="minorHAnsi" w:hAnsiTheme="minorHAnsi" w:cstheme="minorHAnsi"/>
                                  <w:i/>
                                  <w:sz w:val="22"/>
                                  <w:szCs w:val="22"/>
                                </w:rPr>
                              </w:pPr>
                              <w:r w:rsidRPr="001517D5">
                                <w:rPr>
                                  <w:rFonts w:asciiTheme="minorHAnsi" w:hAnsiTheme="minorHAnsi" w:cstheme="minorHAnsi"/>
                                  <w:i/>
                                  <w:sz w:val="22"/>
                                  <w:szCs w:val="22"/>
                                </w:rPr>
                                <w:t>Arachidonic acid</w:t>
                              </w:r>
                            </w:p>
                            <w:p w:rsidR="001F5216" w:rsidRPr="001517D5" w:rsidRDefault="001F5216" w:rsidP="002C563C">
                              <w:pPr>
                                <w:rPr>
                                  <w:rFonts w:asciiTheme="minorHAnsi" w:hAnsiTheme="minorHAnsi" w:cstheme="minorHAnsi"/>
                                  <w:i/>
                                  <w:sz w:val="6"/>
                                  <w:szCs w:val="6"/>
                                </w:rPr>
                              </w:pPr>
                            </w:p>
                            <w:p w:rsidR="001F5216" w:rsidRPr="001517D5" w:rsidRDefault="001F5216" w:rsidP="002C563C">
                              <w:pPr>
                                <w:rPr>
                                  <w:rFonts w:asciiTheme="minorHAnsi" w:hAnsiTheme="minorHAnsi" w:cstheme="minorHAnsi"/>
                                  <w:i/>
                                  <w:sz w:val="20"/>
                                  <w:szCs w:val="22"/>
                                </w:rPr>
                              </w:pPr>
                              <w:r w:rsidRPr="001517D5">
                                <w:rPr>
                                  <w:rFonts w:asciiTheme="minorHAnsi" w:hAnsiTheme="minorHAnsi" w:cstheme="minorHAnsi"/>
                                  <w:i/>
                                  <w:sz w:val="20"/>
                                  <w:szCs w:val="22"/>
                                </w:rPr>
                                <w:t>(</w:t>
                              </w:r>
                              <w:hyperlink r:id="rId596" w:history="1">
                                <w:r w:rsidRPr="001517D5">
                                  <w:rPr>
                                    <w:rStyle w:val="Hyperlink"/>
                                    <w:rFonts w:asciiTheme="minorHAnsi" w:hAnsiTheme="minorHAnsi" w:cstheme="minorHAnsi"/>
                                    <w:i/>
                                    <w:sz w:val="20"/>
                                    <w:szCs w:val="22"/>
                                  </w:rPr>
                                  <w:t>https://pubchem.ncbi.nlm.nih.gov/compound/444899</w:t>
                                </w:r>
                              </w:hyperlink>
                              <w:r w:rsidRPr="001517D5">
                                <w:rPr>
                                  <w:rStyle w:val="Hyperlink"/>
                                  <w:rFonts w:asciiTheme="minorHAnsi" w:hAnsiTheme="minorHAnsi" w:cstheme="minorHAnsi"/>
                                  <w:i/>
                                  <w:sz w:val="20"/>
                                  <w:szCs w:val="22"/>
                                </w:rPr>
                                <w:t>)</w:t>
                              </w:r>
                            </w:p>
                          </w:txbxContent>
                        </wps:txbx>
                        <wps:bodyPr rot="0" vert="horz" wrap="square" lIns="91440" tIns="45720" rIns="91440" bIns="45720" anchor="t" anchorCtr="0">
                          <a:spAutoFit/>
                        </wps:bodyPr>
                      </wps:wsp>
                    </wpg:wgp>
                  </a:graphicData>
                </a:graphic>
              </wp:anchor>
            </w:drawing>
          </mc:Choice>
          <mc:Fallback>
            <w:pict>
              <v:group id="Group 218" o:spid="_x0000_s1201" style="position:absolute;left:0;text-align:left;margin-left:358.75pt;margin-top:346.2pt;width:176.85pt;height:192.9pt;z-index:252328960;mso-position-horizontal-relative:page;mso-position-vertical-relative:page" coordsize="22465,24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">
                <v:shape id="Picture 215" o:spid="_x0000_s1202" type="#_x0000_t75" style="position:absolute;width:22402;height:18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XhujDAAAA3AAAAA8AAABkcnMvZG93bnJldi54bWxEj0FrwkAUhO+F/oflFbwU3ShUJXUjIgie&#10;CrWmvT52X5OQ7Nuwu5r477uC0OMwM98wm+1oO3ElHxrHCuazDASxdqbhSsH56zBdgwgR2WDnmBTc&#10;KMC2eH7aYG7cwJ90PcVKJAiHHBXUMfa5lEHXZDHMXE+cvF/nLcYkfSWNxyHBbScXWbaUFhtOCzX2&#10;tK9Jt6eLVTDg8rVELtsff95/aP1drpwvlZq8jLt3EJHG+B9+tI9GwWL+Bvcz6QjI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eG6MMAAADcAAAADwAAAAAAAAAAAAAAAACf&#10;AgAAZHJzL2Rvd25yZXYueG1sUEsFBgAAAAAEAAQA9wAAAI8DAAAAAA==&#10;">
                  <v:imagedata r:id="rId597" o:title=""/>
                  <v:path arrowok="t"/>
                </v:shape>
                <v:shape id="_x0000_s1203" type="#_x0000_t202" style="position:absolute;left:69;top:18218;width:22396;height:6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dA8QA&#10;AADcAAAADwAAAGRycy9kb3ducmV2LnhtbESPX2vCMBTF3wW/Q7iCb5q2YBnVKGMwGMOH6Xzw8ZLc&#10;NV2bm65Jtfv2y2Cwx8P58+PsDpPrxI2G0HhWkK8zEMTam4ZrBZf359UDiBCRDXaeScE3BTjs57Md&#10;Vsbf+US3c6xFGuFQoQIbY19JGbQlh2Hte+LkffjBYUxyqKUZ8J7GXSeLLCulw4YTwWJPT5Z0ex5d&#10;ghyDHk/+6zM/tvJq2xI3b/ZVqeVietyCiDTF//Bf+8UoKPISfs+k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znQPEAAAA3AAAAA8AAAAAAAAAAAAAAAAAmAIAAGRycy9k&#10;b3ducmV2LnhtbFBLBQYAAAAABAAEAPUAAACJAwAAAAA=&#10;" stroked="f">
                  <v:textbox style="mso-fit-shape-to-text:t">
                    <w:txbxContent>
                      <w:p w:rsidR="001F5216" w:rsidRDefault="001F5216" w:rsidP="002C563C">
                        <w:pPr>
                          <w:rPr>
                            <w:rFonts w:asciiTheme="minorHAnsi" w:hAnsiTheme="minorHAnsi" w:cstheme="minorHAnsi"/>
                            <w:i/>
                            <w:sz w:val="22"/>
                            <w:szCs w:val="22"/>
                          </w:rPr>
                        </w:pPr>
                        <w:r w:rsidRPr="001517D5">
                          <w:rPr>
                            <w:rFonts w:asciiTheme="minorHAnsi" w:hAnsiTheme="minorHAnsi" w:cstheme="minorHAnsi"/>
                            <w:i/>
                            <w:sz w:val="22"/>
                            <w:szCs w:val="22"/>
                          </w:rPr>
                          <w:t>Arachidonic acid</w:t>
                        </w:r>
                      </w:p>
                      <w:p w:rsidR="001F5216" w:rsidRPr="001517D5" w:rsidRDefault="001F5216" w:rsidP="002C563C">
                        <w:pPr>
                          <w:rPr>
                            <w:rFonts w:asciiTheme="minorHAnsi" w:hAnsiTheme="minorHAnsi" w:cstheme="minorHAnsi"/>
                            <w:i/>
                            <w:sz w:val="6"/>
                            <w:szCs w:val="6"/>
                          </w:rPr>
                        </w:pPr>
                      </w:p>
                      <w:p w:rsidR="001F5216" w:rsidRPr="001517D5" w:rsidRDefault="001F5216" w:rsidP="002C563C">
                        <w:pPr>
                          <w:rPr>
                            <w:rFonts w:asciiTheme="minorHAnsi" w:hAnsiTheme="minorHAnsi" w:cstheme="minorHAnsi"/>
                            <w:i/>
                            <w:sz w:val="20"/>
                            <w:szCs w:val="22"/>
                          </w:rPr>
                        </w:pPr>
                        <w:r w:rsidRPr="001517D5">
                          <w:rPr>
                            <w:rFonts w:asciiTheme="minorHAnsi" w:hAnsiTheme="minorHAnsi" w:cstheme="minorHAnsi"/>
                            <w:i/>
                            <w:sz w:val="20"/>
                            <w:szCs w:val="22"/>
                          </w:rPr>
                          <w:t>(</w:t>
                        </w:r>
                        <w:hyperlink r:id="rId598" w:history="1">
                          <w:r w:rsidRPr="001517D5">
                            <w:rPr>
                              <w:rStyle w:val="Hyperlink"/>
                              <w:rFonts w:asciiTheme="minorHAnsi" w:hAnsiTheme="minorHAnsi" w:cstheme="minorHAnsi"/>
                              <w:i/>
                              <w:sz w:val="20"/>
                              <w:szCs w:val="22"/>
                            </w:rPr>
                            <w:t>https://pubchem.ncbi.nlm.nih.gov/compound/444899</w:t>
                          </w:r>
                        </w:hyperlink>
                        <w:r w:rsidRPr="001517D5">
                          <w:rPr>
                            <w:rStyle w:val="Hyperlink"/>
                            <w:rFonts w:asciiTheme="minorHAnsi" w:hAnsiTheme="minorHAnsi" w:cstheme="minorHAnsi"/>
                            <w:i/>
                            <w:sz w:val="20"/>
                            <w:szCs w:val="22"/>
                          </w:rPr>
                          <w:t>)</w:t>
                        </w:r>
                      </w:p>
                    </w:txbxContent>
                  </v:textbox>
                </v:shape>
                <w10:wrap type="square" anchorx="page" anchory="page"/>
              </v:group>
            </w:pict>
          </mc:Fallback>
        </mc:AlternateContent>
      </w:r>
      <w:r w:rsidRPr="006E0507">
        <w:rPr>
          <w:rFonts w:ascii="Arial" w:hAnsi="Arial" w:cs="Arial"/>
          <w:sz w:val="22"/>
          <w:szCs w:val="22"/>
        </w:rPr>
        <w:t>Hormones are produced by endocrine glands and regulate body functions such as metabolism, respiration, heart rate, blood pressure, growth and development,</w:t>
      </w:r>
      <w:r>
        <w:rPr>
          <w:rFonts w:ascii="Arial" w:hAnsi="Arial" w:cs="Arial"/>
        </w:rPr>
        <w:t xml:space="preserve"> reproduction, </w:t>
      </w:r>
      <w:r w:rsidRPr="006E0507">
        <w:rPr>
          <w:rFonts w:ascii="Arial" w:hAnsi="Arial" w:cs="Arial"/>
          <w:sz w:val="22"/>
          <w:szCs w:val="22"/>
        </w:rPr>
        <w:t>and mood</w:t>
      </w:r>
      <w:r>
        <w:rPr>
          <w:rFonts w:ascii="Arial" w:hAnsi="Arial" w:cs="Arial"/>
          <w:sz w:val="22"/>
          <w:szCs w:val="22"/>
        </w:rPr>
        <w:t>,</w:t>
      </w:r>
      <w:r w:rsidRPr="006E0507">
        <w:rPr>
          <w:rFonts w:ascii="Arial" w:hAnsi="Arial" w:cs="Arial"/>
          <w:sz w:val="22"/>
          <w:szCs w:val="22"/>
        </w:rPr>
        <w:t xml:space="preserve"> by signaling different parts of the body to communicate with one another.</w:t>
      </w:r>
      <w:r>
        <w:rPr>
          <w:rFonts w:ascii="Arial" w:hAnsi="Arial" w:cs="Arial"/>
          <w:sz w:val="22"/>
          <w:szCs w:val="22"/>
        </w:rPr>
        <w:t xml:space="preserve"> </w:t>
      </w:r>
      <w:r w:rsidRPr="006E0507">
        <w:rPr>
          <w:rFonts w:ascii="Arial" w:hAnsi="Arial" w:cs="Arial"/>
          <w:sz w:val="22"/>
          <w:szCs w:val="22"/>
        </w:rPr>
        <w:t>Hormones are classified according to their chemical structure and can be grouped into three classes: eicosanoids, steroids, and amino acid derivatives.</w:t>
      </w:r>
    </w:p>
    <w:p w:rsidR="002C563C" w:rsidRPr="006E0507" w:rsidRDefault="002C563C" w:rsidP="002C563C">
      <w:pPr>
        <w:rPr>
          <w:rFonts w:ascii="Arial" w:hAnsi="Arial" w:cs="Arial"/>
          <w:sz w:val="22"/>
          <w:szCs w:val="22"/>
        </w:rPr>
      </w:pPr>
    </w:p>
    <w:p w:rsidR="002C563C" w:rsidRPr="00335E9C" w:rsidRDefault="002C563C" w:rsidP="002C563C">
      <w:pPr>
        <w:rPr>
          <w:rFonts w:ascii="Arial" w:hAnsi="Arial" w:cs="Arial"/>
          <w:b/>
        </w:rPr>
      </w:pPr>
      <w:r w:rsidRPr="00335E9C">
        <w:rPr>
          <w:rFonts w:ascii="Arial" w:hAnsi="Arial" w:cs="Arial"/>
          <w:b/>
        </w:rPr>
        <w:t xml:space="preserve">Eicosanoid </w:t>
      </w:r>
      <w:r>
        <w:rPr>
          <w:rFonts w:ascii="Arial" w:hAnsi="Arial" w:cs="Arial"/>
          <w:b/>
        </w:rPr>
        <w:t>h</w:t>
      </w:r>
      <w:r w:rsidRPr="00335E9C">
        <w:rPr>
          <w:rFonts w:ascii="Arial" w:hAnsi="Arial" w:cs="Arial"/>
          <w:b/>
        </w:rPr>
        <w:t>ormones</w:t>
      </w:r>
    </w:p>
    <w:p w:rsidR="002C563C" w:rsidRPr="00F6106E"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6E0507">
        <w:rPr>
          <w:rFonts w:ascii="Arial" w:hAnsi="Arial" w:cs="Arial"/>
          <w:sz w:val="22"/>
          <w:szCs w:val="22"/>
        </w:rPr>
        <w:t>Eicosanoids are synthesized as the body needs them. They are produced by the oxidation of arachidonic acid, a polyunsaturated fatty acid containing four double bonds.</w:t>
      </w:r>
      <w:r>
        <w:rPr>
          <w:rFonts w:ascii="Arial" w:hAnsi="Arial" w:cs="Arial"/>
          <w:sz w:val="22"/>
          <w:szCs w:val="22"/>
        </w:rPr>
        <w:t xml:space="preserve"> </w:t>
      </w:r>
      <w:r w:rsidRPr="006E0507">
        <w:rPr>
          <w:rFonts w:ascii="Arial" w:hAnsi="Arial" w:cs="Arial"/>
          <w:sz w:val="22"/>
          <w:szCs w:val="22"/>
        </w:rPr>
        <w:t>This carboxylic acid contains the carboxyl group (</w:t>
      </w:r>
      <w:r>
        <w:rPr>
          <w:rFonts w:ascii="Arial" w:hAnsi="Arial" w:cs="Arial"/>
          <w:sz w:val="22"/>
          <w:szCs w:val="22"/>
        </w:rPr>
        <w:t>–</w:t>
      </w:r>
      <w:r w:rsidRPr="006E0507">
        <w:rPr>
          <w:rFonts w:ascii="Arial" w:hAnsi="Arial" w:cs="Arial"/>
          <w:sz w:val="22"/>
          <w:szCs w:val="22"/>
        </w:rPr>
        <w:t>COOH) on its first carbon</w:t>
      </w:r>
      <w:r>
        <w:rPr>
          <w:rFonts w:ascii="Arial" w:hAnsi="Arial" w:cs="Arial"/>
          <w:sz w:val="22"/>
          <w:szCs w:val="22"/>
        </w:rPr>
        <w:t xml:space="preserve"> atom</w:t>
      </w:r>
      <w:r w:rsidRPr="006E0507">
        <w:rPr>
          <w:rFonts w:ascii="Arial" w:hAnsi="Arial" w:cs="Arial"/>
          <w:sz w:val="22"/>
          <w:szCs w:val="22"/>
        </w:rPr>
        <w:t>.</w:t>
      </w:r>
      <w:r>
        <w:rPr>
          <w:rFonts w:ascii="Arial" w:hAnsi="Arial" w:cs="Arial"/>
          <w:sz w:val="22"/>
          <w:szCs w:val="22"/>
        </w:rPr>
        <w:t xml:space="preserve"> </w:t>
      </w:r>
      <w:r w:rsidRPr="006E0507">
        <w:rPr>
          <w:rFonts w:ascii="Arial" w:hAnsi="Arial" w:cs="Arial"/>
          <w:sz w:val="22"/>
          <w:szCs w:val="22"/>
        </w:rPr>
        <w:t>The molecular structure of the 20</w:t>
      </w:r>
      <w:r>
        <w:rPr>
          <w:rFonts w:ascii="Arial" w:hAnsi="Arial" w:cs="Arial"/>
          <w:sz w:val="22"/>
          <w:szCs w:val="22"/>
        </w:rPr>
        <w:t>-</w:t>
      </w:r>
      <w:r w:rsidRPr="006E0507">
        <w:rPr>
          <w:rFonts w:ascii="Arial" w:hAnsi="Arial" w:cs="Arial"/>
          <w:sz w:val="22"/>
          <w:szCs w:val="22"/>
        </w:rPr>
        <w:t xml:space="preserve">carbon organic acid is shown </w:t>
      </w:r>
      <w:r>
        <w:rPr>
          <w:rFonts w:ascii="Arial" w:hAnsi="Arial" w:cs="Arial"/>
          <w:sz w:val="22"/>
          <w:szCs w:val="22"/>
        </w:rPr>
        <w:t>at right</w:t>
      </w:r>
      <w:r w:rsidRPr="006E0507">
        <w:rPr>
          <w:rFonts w:ascii="Arial" w:hAnsi="Arial" w:cs="Arial"/>
          <w:sz w:val="22"/>
          <w:szCs w:val="22"/>
        </w:rPr>
        <w:t>.</w:t>
      </w:r>
    </w:p>
    <w:p w:rsidR="002C563C" w:rsidRPr="00F6106E" w:rsidRDefault="002C563C" w:rsidP="002C563C">
      <w:pPr>
        <w:rPr>
          <w:rFonts w:ascii="Arial" w:hAnsi="Arial" w:cs="Arial"/>
          <w:sz w:val="22"/>
        </w:rPr>
      </w:pPr>
    </w:p>
    <w:p w:rsidR="002C563C" w:rsidRDefault="002C563C" w:rsidP="002C563C">
      <w:pPr>
        <w:ind w:firstLine="720"/>
        <w:rPr>
          <w:rFonts w:ascii="Arial" w:hAnsi="Arial" w:cs="Arial"/>
          <w:sz w:val="22"/>
          <w:szCs w:val="22"/>
        </w:rPr>
      </w:pPr>
      <w:r w:rsidRPr="006E0507">
        <w:rPr>
          <w:rFonts w:ascii="Arial" w:hAnsi="Arial" w:cs="Arial"/>
          <w:sz w:val="22"/>
          <w:szCs w:val="22"/>
        </w:rPr>
        <w:t>Eicosanoids are referred to as “local hormones” because they target cells close to their site of formation and they are rapidly degraded, so they don’t get a chance to travel too far away from their site of synthesis.</w:t>
      </w:r>
      <w:r>
        <w:rPr>
          <w:rFonts w:ascii="Arial" w:hAnsi="Arial" w:cs="Arial"/>
          <w:sz w:val="22"/>
          <w:szCs w:val="22"/>
        </w:rPr>
        <w:t xml:space="preserve"> </w:t>
      </w:r>
      <w:r w:rsidRPr="006E0507">
        <w:rPr>
          <w:rFonts w:ascii="Arial" w:hAnsi="Arial" w:cs="Arial"/>
          <w:sz w:val="22"/>
          <w:szCs w:val="22"/>
        </w:rPr>
        <w:t>Their biosynthesis is activated by physical injury caused by mechanical trauma, ischemia</w:t>
      </w:r>
      <w:r>
        <w:rPr>
          <w:rFonts w:ascii="Arial" w:hAnsi="Arial" w:cs="Arial"/>
          <w:sz w:val="22"/>
          <w:szCs w:val="22"/>
        </w:rPr>
        <w:t xml:space="preserve"> (</w:t>
      </w:r>
      <w:r w:rsidRPr="006E0507">
        <w:rPr>
          <w:rFonts w:ascii="Arial" w:hAnsi="Arial" w:cs="Arial"/>
          <w:sz w:val="22"/>
          <w:szCs w:val="22"/>
        </w:rPr>
        <w:t>a restriction in blood supply to tissues that causes a deficiency of oxygen and glucose to tissue cells</w:t>
      </w:r>
      <w:r>
        <w:rPr>
          <w:rFonts w:ascii="Arial" w:hAnsi="Arial" w:cs="Arial"/>
          <w:sz w:val="22"/>
          <w:szCs w:val="22"/>
        </w:rPr>
        <w:t>)</w:t>
      </w:r>
      <w:r w:rsidRPr="006E0507">
        <w:rPr>
          <w:rFonts w:ascii="Arial" w:hAnsi="Arial" w:cs="Arial"/>
          <w:sz w:val="22"/>
          <w:szCs w:val="22"/>
        </w:rPr>
        <w:t>, or an attack by pathogens.</w:t>
      </w:r>
      <w:r>
        <w:rPr>
          <w:rFonts w:ascii="Arial" w:hAnsi="Arial" w:cs="Arial"/>
          <w:sz w:val="22"/>
          <w:szCs w:val="22"/>
        </w:rPr>
        <w:t xml:space="preserve"> </w:t>
      </w:r>
      <w:r w:rsidRPr="006E0507">
        <w:rPr>
          <w:rFonts w:ascii="Arial" w:hAnsi="Arial" w:cs="Arial"/>
          <w:sz w:val="22"/>
          <w:szCs w:val="22"/>
        </w:rPr>
        <w:t>Examples of eicosanoids are prostaglandins, prostacyclins, thromboxanes, leukotrienes, and epoxyeicosatrienoic acids.</w:t>
      </w:r>
    </w:p>
    <w:p w:rsidR="002C563C"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6E0507">
        <w:rPr>
          <w:rFonts w:ascii="Arial" w:hAnsi="Arial" w:cs="Arial"/>
          <w:sz w:val="22"/>
          <w:szCs w:val="22"/>
        </w:rPr>
        <w:t>The table below summarizes the functions</w:t>
      </w:r>
      <w:r>
        <w:rPr>
          <w:rFonts w:ascii="Arial" w:hAnsi="Arial" w:cs="Arial"/>
          <w:sz w:val="22"/>
          <w:szCs w:val="22"/>
        </w:rPr>
        <w:t xml:space="preserve"> of these eicosanoids</w:t>
      </w:r>
      <w:r w:rsidRPr="006E0507">
        <w:rPr>
          <w:rFonts w:ascii="Arial" w:hAnsi="Arial" w:cs="Arial"/>
          <w:sz w:val="22"/>
          <w:szCs w:val="22"/>
        </w:rPr>
        <w:t>.</w:t>
      </w:r>
    </w:p>
    <w:p w:rsidR="002C563C" w:rsidRDefault="002C563C" w:rsidP="002C563C">
      <w:pPr>
        <w:rPr>
          <w:rFonts w:ascii="Arial" w:hAnsi="Arial" w:cs="Arial"/>
          <w:sz w:val="22"/>
          <w:szCs w:val="22"/>
        </w:rPr>
      </w:pPr>
      <w:r>
        <w:rPr>
          <w:rFonts w:ascii="Arial" w:hAnsi="Arial" w:cs="Arial"/>
          <w:sz w:val="22"/>
          <w:szCs w:val="22"/>
        </w:rPr>
        <w:br w:type="page"/>
      </w:r>
    </w:p>
    <w:p w:rsidR="002C563C" w:rsidRDefault="002C563C" w:rsidP="002C563C">
      <w:pPr>
        <w:rPr>
          <w:rFonts w:ascii="Arial" w:hAnsi="Arial" w:cs="Arial"/>
          <w:sz w:val="22"/>
          <w:szCs w:val="22"/>
        </w:rPr>
      </w:pPr>
    </w:p>
    <w:tbl>
      <w:tblPr>
        <w:tblW w:w="0" w:type="auto"/>
        <w:tblLook w:val="04A0" w:firstRow="1" w:lastRow="0" w:firstColumn="1" w:lastColumn="0" w:noHBand="0" w:noVBand="1"/>
      </w:tblPr>
      <w:tblGrid>
        <w:gridCol w:w="2965"/>
        <w:gridCol w:w="6385"/>
      </w:tblGrid>
      <w:tr w:rsidR="002C563C" w:rsidTr="002C563C">
        <w:trPr>
          <w:trHeight w:val="413"/>
        </w:trPr>
        <w:tc>
          <w:tcPr>
            <w:tcW w:w="2965" w:type="dxa"/>
            <w:vAlign w:val="center"/>
          </w:tcPr>
          <w:p w:rsidR="002C563C" w:rsidRPr="006E0507" w:rsidRDefault="002C563C" w:rsidP="002C563C">
            <w:pPr>
              <w:jc w:val="center"/>
              <w:rPr>
                <w:rFonts w:ascii="Arial" w:hAnsi="Arial" w:cs="Arial"/>
                <w:b/>
                <w:sz w:val="22"/>
                <w:szCs w:val="22"/>
              </w:rPr>
            </w:pPr>
            <w:r w:rsidRPr="006E0507">
              <w:rPr>
                <w:rFonts w:ascii="Arial" w:hAnsi="Arial" w:cs="Arial"/>
                <w:b/>
                <w:sz w:val="22"/>
                <w:szCs w:val="22"/>
              </w:rPr>
              <w:t>Eicosanoid</w:t>
            </w:r>
          </w:p>
        </w:tc>
        <w:tc>
          <w:tcPr>
            <w:tcW w:w="6385" w:type="dxa"/>
            <w:vAlign w:val="center"/>
          </w:tcPr>
          <w:p w:rsidR="002C563C" w:rsidRPr="006E0507" w:rsidRDefault="002C563C" w:rsidP="002C563C">
            <w:pPr>
              <w:jc w:val="center"/>
              <w:rPr>
                <w:rFonts w:ascii="Arial" w:hAnsi="Arial" w:cs="Arial"/>
                <w:b/>
                <w:sz w:val="22"/>
                <w:szCs w:val="22"/>
              </w:rPr>
            </w:pPr>
            <w:r w:rsidRPr="006E0507">
              <w:rPr>
                <w:rFonts w:ascii="Arial" w:hAnsi="Arial" w:cs="Arial"/>
                <w:b/>
                <w:sz w:val="22"/>
                <w:szCs w:val="22"/>
              </w:rPr>
              <w:t>Function</w:t>
            </w:r>
          </w:p>
        </w:tc>
      </w:tr>
      <w:tr w:rsidR="002C563C" w:rsidTr="002C563C">
        <w:trPr>
          <w:trHeight w:val="1160"/>
        </w:trPr>
        <w:tc>
          <w:tcPr>
            <w:tcW w:w="2965" w:type="dxa"/>
            <w:vAlign w:val="center"/>
          </w:tcPr>
          <w:p w:rsidR="002C563C" w:rsidRPr="006E0507" w:rsidRDefault="002C563C" w:rsidP="002C563C">
            <w:pPr>
              <w:rPr>
                <w:rFonts w:ascii="Arial" w:hAnsi="Arial" w:cs="Arial"/>
                <w:sz w:val="22"/>
                <w:szCs w:val="22"/>
              </w:rPr>
            </w:pPr>
            <w:r w:rsidRPr="006E0507">
              <w:rPr>
                <w:rFonts w:ascii="Arial" w:hAnsi="Arial" w:cs="Arial"/>
                <w:sz w:val="22"/>
                <w:szCs w:val="22"/>
              </w:rPr>
              <w:t>Prostaglandins</w:t>
            </w:r>
          </w:p>
        </w:tc>
        <w:tc>
          <w:tcPr>
            <w:tcW w:w="6385" w:type="dxa"/>
            <w:vAlign w:val="center"/>
          </w:tcPr>
          <w:p w:rsidR="002C563C" w:rsidRPr="006E0507" w:rsidRDefault="002C563C" w:rsidP="002C563C">
            <w:pPr>
              <w:rPr>
                <w:rFonts w:ascii="Arial" w:hAnsi="Arial" w:cs="Arial"/>
                <w:sz w:val="22"/>
                <w:szCs w:val="22"/>
              </w:rPr>
            </w:pPr>
            <w:r w:rsidRPr="006E0507">
              <w:rPr>
                <w:rStyle w:val="tgc"/>
                <w:rFonts w:ascii="Arial" w:hAnsi="Arial" w:cs="Arial"/>
                <w:sz w:val="22"/>
                <w:szCs w:val="22"/>
              </w:rPr>
              <w:t>They are produced by almost all nucleated cells and aid in contraction and relaxation of smooth muscle, the dilation and constriction of blood vessels, control of blood pressure, and modulation of inflammation.</w:t>
            </w:r>
          </w:p>
        </w:tc>
      </w:tr>
      <w:tr w:rsidR="002C563C" w:rsidTr="002C563C">
        <w:trPr>
          <w:trHeight w:val="1160"/>
        </w:trPr>
        <w:tc>
          <w:tcPr>
            <w:tcW w:w="2965" w:type="dxa"/>
            <w:vAlign w:val="center"/>
          </w:tcPr>
          <w:p w:rsidR="002C563C" w:rsidRPr="006E0507" w:rsidRDefault="002C563C" w:rsidP="002C563C">
            <w:pPr>
              <w:rPr>
                <w:rFonts w:ascii="Arial" w:hAnsi="Arial" w:cs="Arial"/>
                <w:sz w:val="22"/>
                <w:szCs w:val="22"/>
              </w:rPr>
            </w:pPr>
            <w:r w:rsidRPr="006E0507">
              <w:rPr>
                <w:rFonts w:ascii="Arial" w:hAnsi="Arial" w:cs="Arial"/>
                <w:sz w:val="22"/>
                <w:szCs w:val="22"/>
              </w:rPr>
              <w:t>Prostacyclins</w:t>
            </w:r>
          </w:p>
        </w:tc>
        <w:tc>
          <w:tcPr>
            <w:tcW w:w="6385" w:type="dxa"/>
            <w:vAlign w:val="center"/>
          </w:tcPr>
          <w:p w:rsidR="002C563C" w:rsidRPr="006E0507" w:rsidRDefault="002C563C" w:rsidP="002C563C">
            <w:pPr>
              <w:rPr>
                <w:rFonts w:ascii="Arial" w:hAnsi="Arial" w:cs="Arial"/>
                <w:sz w:val="22"/>
                <w:szCs w:val="22"/>
              </w:rPr>
            </w:pPr>
            <w:r w:rsidRPr="006E0507">
              <w:rPr>
                <w:rFonts w:ascii="Arial" w:hAnsi="Arial" w:cs="Arial"/>
                <w:sz w:val="22"/>
                <w:szCs w:val="22"/>
              </w:rPr>
              <w:t>They are synthesized in endothelial cells, the cells that line the blood vessels, and aid in inhibition of platelet activation and formation of blood clots and in the dilation of blood vessels to decrease blood pressure.</w:t>
            </w:r>
          </w:p>
        </w:tc>
      </w:tr>
      <w:tr w:rsidR="002C563C" w:rsidTr="002C563C">
        <w:trPr>
          <w:trHeight w:val="629"/>
        </w:trPr>
        <w:tc>
          <w:tcPr>
            <w:tcW w:w="2965" w:type="dxa"/>
            <w:vAlign w:val="center"/>
          </w:tcPr>
          <w:p w:rsidR="002C563C" w:rsidRPr="006E0507" w:rsidRDefault="002C563C" w:rsidP="002C563C">
            <w:pPr>
              <w:rPr>
                <w:rFonts w:ascii="Arial" w:hAnsi="Arial" w:cs="Arial"/>
                <w:sz w:val="22"/>
                <w:szCs w:val="22"/>
              </w:rPr>
            </w:pPr>
            <w:r w:rsidRPr="006E0507">
              <w:rPr>
                <w:rFonts w:ascii="Arial" w:hAnsi="Arial" w:cs="Arial"/>
                <w:sz w:val="22"/>
                <w:szCs w:val="22"/>
              </w:rPr>
              <w:t>Thromboxanes</w:t>
            </w:r>
          </w:p>
        </w:tc>
        <w:tc>
          <w:tcPr>
            <w:tcW w:w="6385" w:type="dxa"/>
            <w:vAlign w:val="center"/>
          </w:tcPr>
          <w:p w:rsidR="002C563C" w:rsidRPr="006E0507" w:rsidRDefault="002C563C" w:rsidP="002C563C">
            <w:pPr>
              <w:rPr>
                <w:rFonts w:ascii="Arial" w:hAnsi="Arial" w:cs="Arial"/>
                <w:sz w:val="22"/>
                <w:szCs w:val="22"/>
              </w:rPr>
            </w:pPr>
            <w:r w:rsidRPr="006E0507">
              <w:rPr>
                <w:rFonts w:ascii="Arial" w:hAnsi="Arial" w:cs="Arial"/>
                <w:sz w:val="22"/>
                <w:szCs w:val="22"/>
              </w:rPr>
              <w:t>They are made by platelets and aid in blood clotting and blood vessel constriction.</w:t>
            </w:r>
          </w:p>
        </w:tc>
      </w:tr>
      <w:tr w:rsidR="002C563C" w:rsidTr="002C563C">
        <w:trPr>
          <w:trHeight w:val="611"/>
        </w:trPr>
        <w:tc>
          <w:tcPr>
            <w:tcW w:w="2965" w:type="dxa"/>
            <w:vAlign w:val="center"/>
          </w:tcPr>
          <w:p w:rsidR="002C563C" w:rsidRPr="006E0507" w:rsidRDefault="002C563C" w:rsidP="002C563C">
            <w:pPr>
              <w:rPr>
                <w:rFonts w:ascii="Arial" w:hAnsi="Arial" w:cs="Arial"/>
                <w:sz w:val="22"/>
                <w:szCs w:val="22"/>
              </w:rPr>
            </w:pPr>
            <w:r w:rsidRPr="006E0507">
              <w:rPr>
                <w:rFonts w:ascii="Arial" w:hAnsi="Arial" w:cs="Arial"/>
                <w:sz w:val="22"/>
                <w:szCs w:val="22"/>
              </w:rPr>
              <w:t>Leukotrienes</w:t>
            </w:r>
          </w:p>
        </w:tc>
        <w:tc>
          <w:tcPr>
            <w:tcW w:w="6385" w:type="dxa"/>
            <w:vAlign w:val="center"/>
          </w:tcPr>
          <w:p w:rsidR="002C563C" w:rsidRPr="006E0507" w:rsidRDefault="002C563C" w:rsidP="002C563C">
            <w:pPr>
              <w:rPr>
                <w:rFonts w:ascii="Arial" w:hAnsi="Arial" w:cs="Arial"/>
                <w:sz w:val="22"/>
                <w:szCs w:val="22"/>
              </w:rPr>
            </w:pPr>
            <w:r w:rsidRPr="006E0507">
              <w:rPr>
                <w:rFonts w:ascii="Arial" w:hAnsi="Arial" w:cs="Arial"/>
                <w:sz w:val="22"/>
                <w:szCs w:val="22"/>
              </w:rPr>
              <w:t>They are produced in leukocytes, a type of white blood cell, and regulate immune responses.</w:t>
            </w:r>
          </w:p>
        </w:tc>
      </w:tr>
      <w:tr w:rsidR="002C563C" w:rsidTr="002C563C">
        <w:trPr>
          <w:trHeight w:val="890"/>
        </w:trPr>
        <w:tc>
          <w:tcPr>
            <w:tcW w:w="2965" w:type="dxa"/>
            <w:vAlign w:val="center"/>
          </w:tcPr>
          <w:p w:rsidR="002C563C" w:rsidRPr="006E0507" w:rsidRDefault="002C563C" w:rsidP="002C563C">
            <w:pPr>
              <w:rPr>
                <w:rFonts w:ascii="Arial" w:hAnsi="Arial" w:cs="Arial"/>
                <w:sz w:val="22"/>
                <w:szCs w:val="22"/>
              </w:rPr>
            </w:pPr>
            <w:r w:rsidRPr="006E0507">
              <w:rPr>
                <w:rFonts w:ascii="Arial" w:hAnsi="Arial" w:cs="Arial"/>
                <w:sz w:val="22"/>
                <w:szCs w:val="22"/>
              </w:rPr>
              <w:t>Epoxyeicosatrienoic acids</w:t>
            </w:r>
          </w:p>
        </w:tc>
        <w:tc>
          <w:tcPr>
            <w:tcW w:w="6385" w:type="dxa"/>
            <w:vAlign w:val="center"/>
          </w:tcPr>
          <w:p w:rsidR="002C563C" w:rsidRPr="006E0507" w:rsidRDefault="002C563C" w:rsidP="002C563C">
            <w:pPr>
              <w:rPr>
                <w:rFonts w:ascii="Arial" w:hAnsi="Arial" w:cs="Arial"/>
                <w:sz w:val="22"/>
                <w:szCs w:val="22"/>
              </w:rPr>
            </w:pPr>
            <w:r w:rsidRPr="006E0507">
              <w:rPr>
                <w:rFonts w:ascii="Arial" w:hAnsi="Arial" w:cs="Arial"/>
                <w:sz w:val="22"/>
                <w:szCs w:val="22"/>
              </w:rPr>
              <w:t>They are synthesized by various types of cells and can lower blood pressure, prevent heart attacks and strokes, and inhibit blood clotting.</w:t>
            </w:r>
          </w:p>
        </w:tc>
      </w:tr>
    </w:tbl>
    <w:p w:rsidR="002C563C" w:rsidRPr="00F6106E" w:rsidRDefault="002C563C" w:rsidP="002C563C">
      <w:pPr>
        <w:rPr>
          <w:rFonts w:ascii="Arial" w:hAnsi="Arial" w:cs="Arial"/>
          <w:sz w:val="22"/>
        </w:rPr>
      </w:pPr>
    </w:p>
    <w:p w:rsidR="002C563C" w:rsidRDefault="002C563C" w:rsidP="002C563C">
      <w:pPr>
        <w:ind w:firstLine="720"/>
        <w:rPr>
          <w:rFonts w:ascii="Arial" w:hAnsi="Arial" w:cs="Arial"/>
          <w:b/>
          <w:sz w:val="22"/>
          <w:szCs w:val="22"/>
        </w:rPr>
      </w:pPr>
      <w:r w:rsidRPr="006E0507">
        <w:rPr>
          <w:rFonts w:ascii="Arial" w:hAnsi="Arial" w:cs="Arial"/>
          <w:b/>
          <w:sz w:val="22"/>
          <w:szCs w:val="22"/>
        </w:rPr>
        <w:t xml:space="preserve">Prostaglandin </w:t>
      </w:r>
      <w:r>
        <w:rPr>
          <w:rFonts w:ascii="Arial" w:hAnsi="Arial" w:cs="Arial"/>
          <w:b/>
          <w:sz w:val="22"/>
          <w:szCs w:val="22"/>
        </w:rPr>
        <w:t>s</w:t>
      </w:r>
      <w:r w:rsidRPr="006E0507">
        <w:rPr>
          <w:rFonts w:ascii="Arial" w:hAnsi="Arial" w:cs="Arial"/>
          <w:b/>
          <w:sz w:val="22"/>
          <w:szCs w:val="22"/>
        </w:rPr>
        <w:t>tructure</w:t>
      </w:r>
    </w:p>
    <w:p w:rsidR="002C563C" w:rsidRPr="00032D70"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6E0507">
        <w:rPr>
          <w:rFonts w:ascii="Arial" w:hAnsi="Arial" w:cs="Arial"/>
          <w:sz w:val="22"/>
          <w:szCs w:val="22"/>
        </w:rPr>
        <w:t>Every prostaglandin contains 20 carbon atoms</w:t>
      </w:r>
      <w:r>
        <w:rPr>
          <w:rFonts w:ascii="Arial" w:hAnsi="Arial" w:cs="Arial"/>
          <w:sz w:val="22"/>
          <w:szCs w:val="22"/>
        </w:rPr>
        <w:t>,</w:t>
      </w:r>
      <w:r w:rsidRPr="006E0507">
        <w:rPr>
          <w:rFonts w:ascii="Arial" w:hAnsi="Arial" w:cs="Arial"/>
          <w:sz w:val="22"/>
          <w:szCs w:val="22"/>
        </w:rPr>
        <w:t xml:space="preserve"> including a 5-carbon ring.</w:t>
      </w:r>
      <w:r>
        <w:rPr>
          <w:rFonts w:ascii="Arial" w:hAnsi="Arial" w:cs="Arial"/>
          <w:sz w:val="22"/>
          <w:szCs w:val="22"/>
        </w:rPr>
        <w:t xml:space="preserve"> Numbering of the c</w:t>
      </w:r>
      <w:r w:rsidRPr="006E0507">
        <w:rPr>
          <w:rFonts w:ascii="Arial" w:hAnsi="Arial" w:cs="Arial"/>
          <w:sz w:val="22"/>
          <w:szCs w:val="22"/>
        </w:rPr>
        <w:t xml:space="preserve">arbon </w:t>
      </w:r>
      <w:r>
        <w:rPr>
          <w:rFonts w:ascii="Arial" w:hAnsi="Arial" w:cs="Arial"/>
          <w:sz w:val="22"/>
          <w:szCs w:val="22"/>
        </w:rPr>
        <w:t>atoms</w:t>
      </w:r>
      <w:r w:rsidRPr="006E0507">
        <w:rPr>
          <w:rFonts w:ascii="Arial" w:hAnsi="Arial" w:cs="Arial"/>
          <w:sz w:val="22"/>
          <w:szCs w:val="22"/>
        </w:rPr>
        <w:t xml:space="preserve"> begins with the carboxyl end (</w:t>
      </w:r>
      <w:r>
        <w:rPr>
          <w:rFonts w:ascii="Arial" w:hAnsi="Arial" w:cs="Arial"/>
          <w:sz w:val="22"/>
          <w:szCs w:val="22"/>
        </w:rPr>
        <w:t>–</w:t>
      </w:r>
      <w:r w:rsidRPr="006E0507">
        <w:rPr>
          <w:rFonts w:ascii="Arial" w:hAnsi="Arial" w:cs="Arial"/>
          <w:sz w:val="22"/>
          <w:szCs w:val="22"/>
        </w:rPr>
        <w:t>COOH).</w:t>
      </w:r>
      <w:r>
        <w:rPr>
          <w:rFonts w:ascii="Arial" w:hAnsi="Arial" w:cs="Arial"/>
          <w:sz w:val="22"/>
          <w:szCs w:val="22"/>
        </w:rPr>
        <w:t xml:space="preserve"> </w:t>
      </w:r>
      <w:r w:rsidRPr="006E0507">
        <w:rPr>
          <w:rFonts w:ascii="Arial" w:hAnsi="Arial" w:cs="Arial"/>
          <w:sz w:val="22"/>
          <w:szCs w:val="22"/>
        </w:rPr>
        <w:t xml:space="preserve">All prostaglandins contain a hydroxyl group on carbon-15 and a </w:t>
      </w:r>
      <w:r w:rsidRPr="001517D5">
        <w:rPr>
          <w:rFonts w:ascii="Arial" w:hAnsi="Arial" w:cs="Arial"/>
          <w:i/>
          <w:sz w:val="22"/>
          <w:szCs w:val="22"/>
        </w:rPr>
        <w:t>cis</w:t>
      </w:r>
      <w:r w:rsidRPr="006E0507">
        <w:rPr>
          <w:rFonts w:ascii="Arial" w:hAnsi="Arial" w:cs="Arial"/>
          <w:sz w:val="22"/>
          <w:szCs w:val="22"/>
        </w:rPr>
        <w:t xml:space="preserve"> double bond between carbon</w:t>
      </w:r>
      <w:r>
        <w:rPr>
          <w:rFonts w:ascii="Arial" w:hAnsi="Arial" w:cs="Arial"/>
          <w:sz w:val="22"/>
          <w:szCs w:val="22"/>
        </w:rPr>
        <w:t xml:space="preserve"> atom</w:t>
      </w:r>
      <w:r w:rsidRPr="006E0507">
        <w:rPr>
          <w:rFonts w:ascii="Arial" w:hAnsi="Arial" w:cs="Arial"/>
          <w:sz w:val="22"/>
          <w:szCs w:val="22"/>
        </w:rPr>
        <w:t xml:space="preserve">s 13 and 14. The </w:t>
      </w:r>
      <w:r w:rsidRPr="001517D5">
        <w:rPr>
          <w:rFonts w:ascii="Arial" w:hAnsi="Arial" w:cs="Arial"/>
          <w:i/>
          <w:sz w:val="22"/>
          <w:szCs w:val="22"/>
        </w:rPr>
        <w:t>cis</w:t>
      </w:r>
      <w:r>
        <w:rPr>
          <w:rFonts w:ascii="Arial" w:hAnsi="Arial" w:cs="Arial"/>
          <w:i/>
          <w:sz w:val="22"/>
          <w:szCs w:val="22"/>
        </w:rPr>
        <w:t>-</w:t>
      </w:r>
      <w:r>
        <w:rPr>
          <w:rFonts w:ascii="Arial" w:hAnsi="Arial" w:cs="Arial"/>
          <w:sz w:val="22"/>
          <w:szCs w:val="22"/>
        </w:rPr>
        <w:t xml:space="preserve">double </w:t>
      </w:r>
      <w:r w:rsidRPr="006E0507">
        <w:rPr>
          <w:rFonts w:ascii="Arial" w:hAnsi="Arial" w:cs="Arial"/>
          <w:sz w:val="22"/>
          <w:szCs w:val="22"/>
        </w:rPr>
        <w:t xml:space="preserve">bond allows </w:t>
      </w:r>
      <w:r>
        <w:rPr>
          <w:rFonts w:ascii="Arial" w:hAnsi="Arial" w:cs="Arial"/>
          <w:sz w:val="22"/>
          <w:szCs w:val="22"/>
        </w:rPr>
        <w:t xml:space="preserve">formation of a </w:t>
      </w:r>
      <w:r w:rsidRPr="006E0507">
        <w:rPr>
          <w:rFonts w:ascii="Arial" w:hAnsi="Arial" w:cs="Arial"/>
          <w:sz w:val="22"/>
          <w:szCs w:val="22"/>
        </w:rPr>
        <w:t>3</w:t>
      </w:r>
      <w:r>
        <w:rPr>
          <w:rFonts w:ascii="Arial" w:hAnsi="Arial" w:cs="Arial"/>
          <w:sz w:val="22"/>
          <w:szCs w:val="22"/>
        </w:rPr>
        <w:t>-</w:t>
      </w:r>
      <w:r w:rsidRPr="006E0507">
        <w:rPr>
          <w:rFonts w:ascii="Arial" w:hAnsi="Arial" w:cs="Arial"/>
          <w:sz w:val="22"/>
          <w:szCs w:val="22"/>
        </w:rPr>
        <w:t>dimensional orientation of atoms for the five ring structure.</w:t>
      </w:r>
    </w:p>
    <w:p w:rsidR="002C563C" w:rsidRPr="006E0507"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6E0507">
        <w:rPr>
          <w:rFonts w:ascii="Arial" w:hAnsi="Arial" w:cs="Arial"/>
          <w:sz w:val="22"/>
          <w:szCs w:val="22"/>
        </w:rPr>
        <w:t xml:space="preserve">A </w:t>
      </w:r>
      <w:r w:rsidRPr="001517D5">
        <w:rPr>
          <w:rFonts w:ascii="Arial" w:hAnsi="Arial" w:cs="Arial"/>
          <w:i/>
          <w:sz w:val="22"/>
          <w:szCs w:val="22"/>
        </w:rPr>
        <w:t>cis</w:t>
      </w:r>
      <w:r>
        <w:rPr>
          <w:rFonts w:ascii="Arial" w:hAnsi="Arial" w:cs="Arial"/>
          <w:i/>
          <w:sz w:val="22"/>
          <w:szCs w:val="22"/>
        </w:rPr>
        <w:t>-</w:t>
      </w:r>
      <w:r w:rsidRPr="006E0507">
        <w:rPr>
          <w:rFonts w:ascii="Arial" w:hAnsi="Arial" w:cs="Arial"/>
          <w:sz w:val="22"/>
          <w:szCs w:val="22"/>
        </w:rPr>
        <w:t xml:space="preserve">double bond </w:t>
      </w:r>
      <w:r>
        <w:rPr>
          <w:rFonts w:ascii="Arial" w:hAnsi="Arial" w:cs="Arial"/>
          <w:sz w:val="22"/>
          <w:szCs w:val="22"/>
        </w:rPr>
        <w:t>results in</w:t>
      </w:r>
      <w:r w:rsidRPr="006E0507">
        <w:rPr>
          <w:rFonts w:ascii="Arial" w:hAnsi="Arial" w:cs="Arial"/>
          <w:sz w:val="22"/>
          <w:szCs w:val="22"/>
        </w:rPr>
        <w:t xml:space="preserve"> a type of stereoisomer where the functional groups are on the same side of the carbon chain, as opposed to a </w:t>
      </w:r>
      <w:r w:rsidRPr="001517D5">
        <w:rPr>
          <w:rFonts w:ascii="Arial" w:hAnsi="Arial" w:cs="Arial"/>
          <w:i/>
          <w:sz w:val="22"/>
          <w:szCs w:val="22"/>
        </w:rPr>
        <w:t>trans</w:t>
      </w:r>
      <w:r w:rsidRPr="006E0507">
        <w:rPr>
          <w:rFonts w:ascii="Arial" w:hAnsi="Arial" w:cs="Arial"/>
          <w:sz w:val="22"/>
          <w:szCs w:val="22"/>
        </w:rPr>
        <w:t>-isomer</w:t>
      </w:r>
      <w:r>
        <w:rPr>
          <w:rFonts w:ascii="Arial" w:hAnsi="Arial" w:cs="Arial"/>
          <w:sz w:val="22"/>
          <w:szCs w:val="22"/>
        </w:rPr>
        <w:t>,</w:t>
      </w:r>
      <w:r w:rsidRPr="006E0507">
        <w:rPr>
          <w:rFonts w:ascii="Arial" w:hAnsi="Arial" w:cs="Arial"/>
          <w:sz w:val="22"/>
          <w:szCs w:val="22"/>
        </w:rPr>
        <w:t xml:space="preserve"> where the function</w:t>
      </w:r>
      <w:r>
        <w:rPr>
          <w:rFonts w:ascii="Arial" w:hAnsi="Arial" w:cs="Arial"/>
          <w:sz w:val="22"/>
          <w:szCs w:val="22"/>
        </w:rPr>
        <w:t>al</w:t>
      </w:r>
      <w:r w:rsidRPr="006E0507">
        <w:rPr>
          <w:rFonts w:ascii="Arial" w:hAnsi="Arial" w:cs="Arial"/>
          <w:sz w:val="22"/>
          <w:szCs w:val="22"/>
        </w:rPr>
        <w:t xml:space="preserve"> groups are on opposite sides of the double bond. </w:t>
      </w:r>
      <w:r>
        <w:rPr>
          <w:rFonts w:ascii="Arial" w:hAnsi="Arial" w:cs="Arial"/>
          <w:sz w:val="22"/>
          <w:szCs w:val="22"/>
        </w:rPr>
        <w:t xml:space="preserve">The simple images below illustrate the difference between two isomers. </w:t>
      </w:r>
      <w:r w:rsidRPr="00A7002E">
        <w:rPr>
          <w:rFonts w:ascii="Arial" w:hAnsi="Arial" w:cs="Arial"/>
          <w:sz w:val="22"/>
          <w:szCs w:val="22"/>
        </w:rPr>
        <w:t>While the</w:t>
      </w:r>
      <w:r w:rsidRPr="006E0507">
        <w:rPr>
          <w:rFonts w:ascii="Arial" w:hAnsi="Arial" w:cs="Arial"/>
          <w:sz w:val="22"/>
          <w:szCs w:val="22"/>
        </w:rPr>
        <w:t xml:space="preserve"> molecules have the same molecular formulas, </w:t>
      </w:r>
      <w:r>
        <w:rPr>
          <w:rFonts w:ascii="Arial" w:hAnsi="Arial" w:cs="Arial"/>
          <w:sz w:val="22"/>
          <w:szCs w:val="22"/>
        </w:rPr>
        <w:t>they differ in the</w:t>
      </w:r>
      <w:r w:rsidRPr="006E0507">
        <w:rPr>
          <w:rFonts w:ascii="Arial" w:hAnsi="Arial" w:cs="Arial"/>
          <w:sz w:val="22"/>
          <w:szCs w:val="22"/>
        </w:rPr>
        <w:t xml:space="preserve"> three dimensional orient</w:t>
      </w:r>
      <w:r>
        <w:rPr>
          <w:rFonts w:ascii="Arial" w:hAnsi="Arial" w:cs="Arial"/>
          <w:sz w:val="22"/>
          <w:szCs w:val="22"/>
        </w:rPr>
        <w:t>ation of their atoms in space.</w:t>
      </w:r>
    </w:p>
    <w:p w:rsidR="002C563C" w:rsidRPr="006E0507" w:rsidRDefault="002C563C" w:rsidP="002C563C">
      <w:pPr>
        <w:rPr>
          <w:rFonts w:ascii="Arial" w:hAnsi="Arial" w:cs="Arial"/>
          <w:sz w:val="22"/>
          <w:szCs w:val="22"/>
        </w:rPr>
      </w:pPr>
    </w:p>
    <w:p w:rsidR="002C563C" w:rsidRDefault="002C563C" w:rsidP="002C563C">
      <w:pPr>
        <w:tabs>
          <w:tab w:val="left" w:pos="3960"/>
        </w:tabs>
        <w:ind w:left="720" w:right="2160"/>
        <w:rPr>
          <w:rFonts w:asciiTheme="minorHAnsi" w:hAnsiTheme="minorHAnsi" w:cstheme="minorHAnsi"/>
          <w:sz w:val="20"/>
          <w:szCs w:val="20"/>
        </w:rPr>
      </w:pPr>
      <w:r w:rsidRPr="00F6106E">
        <w:rPr>
          <w:i/>
          <w:noProof/>
        </w:rPr>
        <w:drawing>
          <wp:inline distT="0" distB="0" distL="0" distR="0" wp14:anchorId="588FF5D9" wp14:editId="25D7709B">
            <wp:extent cx="1296186" cy="1005840"/>
            <wp:effectExtent l="0" t="0" r="0" b="3810"/>
            <wp:docPr id="613" name="Picture 613" descr="http://chemistry-reference.com/isomerism/cis-2-but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mistry-reference.com/isomerism/cis-2-butene.png"/>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296186" cy="1005840"/>
                    </a:xfrm>
                    <a:prstGeom prst="rect">
                      <a:avLst/>
                    </a:prstGeom>
                    <a:noFill/>
                    <a:ln>
                      <a:noFill/>
                    </a:ln>
                  </pic:spPr>
                </pic:pic>
              </a:graphicData>
            </a:graphic>
          </wp:inline>
        </w:drawing>
      </w:r>
      <w:r>
        <w:rPr>
          <w:rFonts w:asciiTheme="minorHAnsi" w:hAnsiTheme="minorHAnsi" w:cstheme="minorHAnsi"/>
          <w:i/>
          <w:sz w:val="20"/>
          <w:szCs w:val="20"/>
        </w:rPr>
        <w:tab/>
      </w:r>
      <w:r>
        <w:rPr>
          <w:noProof/>
        </w:rPr>
        <w:drawing>
          <wp:inline distT="0" distB="0" distL="0" distR="0" wp14:anchorId="5507BDED" wp14:editId="250E2236">
            <wp:extent cx="1296186" cy="1005840"/>
            <wp:effectExtent l="0" t="0" r="0" b="3810"/>
            <wp:docPr id="614" name="Picture 614" descr="http://chemistry-reference.com/isomerism/trans-2-but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mistry-reference.com/isomerism/trans-2-butene.png"/>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1296186" cy="1005840"/>
                    </a:xfrm>
                    <a:prstGeom prst="rect">
                      <a:avLst/>
                    </a:prstGeom>
                    <a:noFill/>
                    <a:ln>
                      <a:noFill/>
                    </a:ln>
                  </pic:spPr>
                </pic:pic>
              </a:graphicData>
            </a:graphic>
          </wp:inline>
        </w:drawing>
      </w:r>
    </w:p>
    <w:p w:rsidR="002C563C" w:rsidRPr="00F6106E" w:rsidRDefault="002C563C" w:rsidP="002C563C">
      <w:pPr>
        <w:ind w:left="720" w:right="2160"/>
        <w:rPr>
          <w:rFonts w:asciiTheme="minorHAnsi" w:hAnsiTheme="minorHAnsi" w:cstheme="minorHAnsi"/>
          <w:sz w:val="12"/>
          <w:szCs w:val="20"/>
        </w:rPr>
      </w:pPr>
    </w:p>
    <w:p w:rsidR="002C563C" w:rsidRPr="00E758C4" w:rsidRDefault="002C563C" w:rsidP="002C563C">
      <w:pPr>
        <w:ind w:left="2880" w:right="2160"/>
        <w:rPr>
          <w:rFonts w:asciiTheme="minorHAnsi" w:hAnsiTheme="minorHAnsi" w:cstheme="minorHAnsi"/>
          <w:i/>
          <w:sz w:val="22"/>
          <w:szCs w:val="22"/>
        </w:rPr>
      </w:pPr>
      <w:r>
        <w:rPr>
          <w:rFonts w:asciiTheme="minorHAnsi" w:hAnsiTheme="minorHAnsi" w:cstheme="minorHAnsi"/>
          <w:i/>
          <w:sz w:val="22"/>
          <w:szCs w:val="22"/>
        </w:rPr>
        <w:t>2-b</w:t>
      </w:r>
      <w:r w:rsidRPr="00E758C4">
        <w:rPr>
          <w:rFonts w:asciiTheme="minorHAnsi" w:hAnsiTheme="minorHAnsi" w:cstheme="minorHAnsi"/>
          <w:i/>
          <w:sz w:val="22"/>
          <w:szCs w:val="22"/>
        </w:rPr>
        <w:t>utene</w:t>
      </w:r>
    </w:p>
    <w:p w:rsidR="002C563C" w:rsidRPr="00E758C4" w:rsidRDefault="002C563C" w:rsidP="002C563C">
      <w:pPr>
        <w:tabs>
          <w:tab w:val="left" w:pos="990"/>
          <w:tab w:val="left" w:pos="4050"/>
        </w:tabs>
        <w:ind w:left="720" w:right="2160"/>
        <w:rPr>
          <w:rFonts w:asciiTheme="minorHAnsi" w:hAnsiTheme="minorHAnsi" w:cstheme="minorHAnsi"/>
          <w:i/>
          <w:noProof/>
          <w:sz w:val="22"/>
          <w:szCs w:val="22"/>
        </w:rPr>
      </w:pPr>
      <w:r>
        <w:rPr>
          <w:rFonts w:asciiTheme="minorHAnsi" w:hAnsiTheme="minorHAnsi" w:cstheme="minorHAnsi"/>
          <w:i/>
          <w:noProof/>
          <w:sz w:val="22"/>
          <w:szCs w:val="22"/>
        </w:rPr>
        <w:tab/>
      </w:r>
      <w:r w:rsidRPr="00E758C4">
        <w:rPr>
          <w:rFonts w:asciiTheme="minorHAnsi" w:hAnsiTheme="minorHAnsi" w:cstheme="minorHAnsi"/>
          <w:i/>
          <w:noProof/>
          <w:sz w:val="22"/>
          <w:szCs w:val="22"/>
        </w:rPr>
        <w:t>Cis-sterioisomer</w:t>
      </w:r>
      <w:r w:rsidRPr="00E758C4">
        <w:rPr>
          <w:rFonts w:asciiTheme="minorHAnsi" w:hAnsiTheme="minorHAnsi" w:cstheme="minorHAnsi"/>
          <w:i/>
          <w:noProof/>
          <w:sz w:val="22"/>
          <w:szCs w:val="22"/>
        </w:rPr>
        <w:tab/>
        <w:t>Trans-sterioisomer</w:t>
      </w:r>
    </w:p>
    <w:p w:rsidR="002C563C" w:rsidRPr="00E758C4" w:rsidRDefault="002C563C" w:rsidP="002C563C">
      <w:pPr>
        <w:ind w:left="720" w:right="2160"/>
        <w:rPr>
          <w:rFonts w:asciiTheme="minorHAnsi" w:hAnsiTheme="minorHAnsi" w:cstheme="minorHAnsi"/>
          <w:noProof/>
          <w:sz w:val="6"/>
          <w:szCs w:val="6"/>
        </w:rPr>
      </w:pPr>
    </w:p>
    <w:p w:rsidR="002C563C" w:rsidRDefault="002C563C" w:rsidP="002C563C">
      <w:pPr>
        <w:ind w:left="720" w:right="2160"/>
        <w:rPr>
          <w:rFonts w:asciiTheme="minorHAnsi" w:hAnsiTheme="minorHAnsi" w:cstheme="minorHAnsi"/>
          <w:i/>
          <w:sz w:val="20"/>
          <w:szCs w:val="20"/>
        </w:rPr>
      </w:pPr>
      <w:r>
        <w:rPr>
          <w:rFonts w:asciiTheme="minorHAnsi" w:hAnsiTheme="minorHAnsi" w:cstheme="minorHAnsi"/>
          <w:i/>
          <w:sz w:val="20"/>
          <w:szCs w:val="20"/>
        </w:rPr>
        <w:t>(</w:t>
      </w:r>
      <w:hyperlink r:id="rId601" w:history="1">
        <w:r w:rsidRPr="002B433D">
          <w:rPr>
            <w:rStyle w:val="Hyperlink"/>
            <w:rFonts w:asciiTheme="minorHAnsi" w:hAnsiTheme="minorHAnsi" w:cstheme="minorHAnsi"/>
            <w:i/>
            <w:sz w:val="20"/>
            <w:szCs w:val="20"/>
          </w:rPr>
          <w:t>http://chemistry-reference.com/isomerism/default.asp?language=fr</w:t>
        </w:r>
      </w:hyperlink>
      <w:r>
        <w:rPr>
          <w:rFonts w:asciiTheme="minorHAnsi" w:hAnsiTheme="minorHAnsi" w:cstheme="minorHAnsi"/>
          <w:i/>
          <w:sz w:val="20"/>
          <w:szCs w:val="20"/>
        </w:rPr>
        <w:t>)</w:t>
      </w:r>
    </w:p>
    <w:p w:rsidR="002C563C" w:rsidRPr="00E758C4" w:rsidRDefault="002C563C" w:rsidP="002C563C">
      <w:pPr>
        <w:rPr>
          <w:rFonts w:ascii="Arial" w:hAnsi="Arial" w:cs="Arial"/>
          <w:sz w:val="22"/>
          <w:szCs w:val="22"/>
        </w:rPr>
      </w:pPr>
    </w:p>
    <w:p w:rsidR="002C563C" w:rsidRDefault="002C563C" w:rsidP="002C563C">
      <w:pPr>
        <w:rPr>
          <w:rFonts w:ascii="Arial" w:hAnsi="Arial" w:cs="Arial"/>
          <w:sz w:val="22"/>
          <w:szCs w:val="22"/>
        </w:rPr>
      </w:pPr>
      <w:r>
        <w:rPr>
          <w:rFonts w:ascii="Arial" w:hAnsi="Arial" w:cs="Arial"/>
          <w:sz w:val="22"/>
          <w:szCs w:val="22"/>
        </w:rPr>
        <w:br w:type="page"/>
      </w:r>
    </w:p>
    <w:p w:rsidR="002C563C"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6E0507">
        <w:rPr>
          <w:rFonts w:ascii="Arial" w:hAnsi="Arial" w:cs="Arial"/>
          <w:sz w:val="22"/>
          <w:szCs w:val="22"/>
        </w:rPr>
        <w:t>When naming, individual prostaglandins begin with the prefix “PG” followed by a letter</w:t>
      </w:r>
      <w:r>
        <w:rPr>
          <w:rFonts w:ascii="Arial" w:hAnsi="Arial" w:cs="Arial"/>
          <w:sz w:val="22"/>
          <w:szCs w:val="22"/>
        </w:rPr>
        <w:t>, which</w:t>
      </w:r>
      <w:r w:rsidRPr="006E0507">
        <w:rPr>
          <w:rFonts w:ascii="Arial" w:hAnsi="Arial" w:cs="Arial"/>
          <w:sz w:val="22"/>
          <w:szCs w:val="22"/>
        </w:rPr>
        <w:t xml:space="preserve"> relates to ring modifications.</w:t>
      </w:r>
      <w:r>
        <w:rPr>
          <w:rFonts w:ascii="Arial" w:hAnsi="Arial" w:cs="Arial"/>
          <w:sz w:val="22"/>
          <w:szCs w:val="22"/>
        </w:rPr>
        <w:t xml:space="preserve"> </w:t>
      </w:r>
      <w:r w:rsidRPr="006E0507">
        <w:rPr>
          <w:rFonts w:ascii="Arial" w:hAnsi="Arial" w:cs="Arial"/>
          <w:sz w:val="22"/>
          <w:szCs w:val="22"/>
        </w:rPr>
        <w:t xml:space="preserve">For example, </w:t>
      </w:r>
      <w:r>
        <w:rPr>
          <w:rFonts w:ascii="Arial" w:hAnsi="Arial" w:cs="Arial"/>
          <w:sz w:val="22"/>
          <w:szCs w:val="22"/>
        </w:rPr>
        <w:t xml:space="preserve">in the diagram below, </w:t>
      </w:r>
      <w:r w:rsidRPr="006E0507">
        <w:rPr>
          <w:rFonts w:ascii="Arial" w:hAnsi="Arial" w:cs="Arial"/>
          <w:sz w:val="22"/>
          <w:szCs w:val="22"/>
        </w:rPr>
        <w:t>PGA to PGE and PGJ have a keto group</w:t>
      </w:r>
      <w:r>
        <w:rPr>
          <w:rFonts w:ascii="Arial" w:hAnsi="Arial" w:cs="Arial"/>
          <w:sz w:val="22"/>
          <w:szCs w:val="22"/>
        </w:rPr>
        <w:t xml:space="preserve"> (RCOR’, with R and R’ representing functional groups)</w:t>
      </w:r>
      <w:r w:rsidRPr="006E0507">
        <w:rPr>
          <w:rFonts w:ascii="Arial" w:hAnsi="Arial" w:cs="Arial"/>
          <w:sz w:val="22"/>
          <w:szCs w:val="22"/>
        </w:rPr>
        <w:t xml:space="preserve"> at some position on the ring</w:t>
      </w:r>
      <w:r>
        <w:rPr>
          <w:rFonts w:ascii="Arial" w:hAnsi="Arial" w:cs="Arial"/>
          <w:sz w:val="22"/>
          <w:szCs w:val="22"/>
        </w:rPr>
        <w:t>,</w:t>
      </w:r>
      <w:r w:rsidRPr="006E0507">
        <w:rPr>
          <w:rFonts w:ascii="Arial" w:hAnsi="Arial" w:cs="Arial"/>
          <w:sz w:val="22"/>
          <w:szCs w:val="22"/>
        </w:rPr>
        <w:t xml:space="preserve"> while PGK has two keto groups.</w:t>
      </w:r>
      <w:r>
        <w:rPr>
          <w:rFonts w:ascii="Arial" w:hAnsi="Arial" w:cs="Arial"/>
          <w:sz w:val="22"/>
          <w:szCs w:val="22"/>
        </w:rPr>
        <w:t xml:space="preserve"> </w:t>
      </w:r>
      <w:r w:rsidRPr="006E0507">
        <w:rPr>
          <w:rFonts w:ascii="Arial" w:hAnsi="Arial" w:cs="Arial"/>
          <w:sz w:val="22"/>
          <w:szCs w:val="22"/>
        </w:rPr>
        <w:t>Other ring modifications may be double bonds, hydroxyl groups, or oxygen bridges.</w:t>
      </w:r>
      <w:r>
        <w:rPr>
          <w:rFonts w:ascii="Arial" w:hAnsi="Arial" w:cs="Arial"/>
          <w:sz w:val="22"/>
          <w:szCs w:val="22"/>
        </w:rPr>
        <w:t xml:space="preserve"> </w:t>
      </w:r>
      <w:r w:rsidRPr="006E0507">
        <w:rPr>
          <w:rFonts w:ascii="Arial" w:hAnsi="Arial" w:cs="Arial"/>
          <w:sz w:val="22"/>
          <w:szCs w:val="22"/>
        </w:rPr>
        <w:t xml:space="preserve">The image </w:t>
      </w:r>
      <w:r>
        <w:rPr>
          <w:rFonts w:ascii="Arial" w:hAnsi="Arial" w:cs="Arial"/>
          <w:sz w:val="22"/>
          <w:szCs w:val="22"/>
        </w:rPr>
        <w:t xml:space="preserve">below </w:t>
      </w:r>
      <w:r w:rsidRPr="006E0507">
        <w:rPr>
          <w:rFonts w:ascii="Arial" w:hAnsi="Arial" w:cs="Arial"/>
          <w:sz w:val="22"/>
          <w:szCs w:val="22"/>
        </w:rPr>
        <w:t>shows keto groups on PGA</w:t>
      </w:r>
      <w:r>
        <w:rPr>
          <w:rFonts w:ascii="Arial" w:hAnsi="Arial" w:cs="Arial"/>
          <w:sz w:val="22"/>
          <w:szCs w:val="22"/>
        </w:rPr>
        <w:t xml:space="preserve"> through </w:t>
      </w:r>
      <w:r w:rsidRPr="006E0507">
        <w:rPr>
          <w:rFonts w:ascii="Arial" w:hAnsi="Arial" w:cs="Arial"/>
          <w:sz w:val="22"/>
          <w:szCs w:val="22"/>
        </w:rPr>
        <w:t>PGE, and PGJ and PGK.</w:t>
      </w:r>
      <w:r>
        <w:rPr>
          <w:rFonts w:ascii="Arial" w:hAnsi="Arial" w:cs="Arial"/>
          <w:sz w:val="22"/>
          <w:szCs w:val="22"/>
        </w:rPr>
        <w:t xml:space="preserve"> </w:t>
      </w:r>
      <w:r w:rsidRPr="006E0507">
        <w:rPr>
          <w:rFonts w:ascii="Arial" w:hAnsi="Arial" w:cs="Arial"/>
          <w:sz w:val="22"/>
          <w:szCs w:val="22"/>
        </w:rPr>
        <w:t>PGD</w:t>
      </w:r>
      <w:r>
        <w:rPr>
          <w:rFonts w:ascii="Arial" w:hAnsi="Arial" w:cs="Arial"/>
          <w:sz w:val="22"/>
          <w:szCs w:val="22"/>
        </w:rPr>
        <w:t xml:space="preserve"> through </w:t>
      </w:r>
      <w:r w:rsidRPr="006E0507">
        <w:rPr>
          <w:rFonts w:ascii="Arial" w:hAnsi="Arial" w:cs="Arial"/>
          <w:sz w:val="22"/>
          <w:szCs w:val="22"/>
        </w:rPr>
        <w:t xml:space="preserve">PGF and PGI </w:t>
      </w:r>
      <w:r>
        <w:rPr>
          <w:rFonts w:ascii="Arial" w:hAnsi="Arial" w:cs="Arial"/>
          <w:sz w:val="22"/>
          <w:szCs w:val="22"/>
        </w:rPr>
        <w:t xml:space="preserve">all </w:t>
      </w:r>
      <w:r w:rsidRPr="006E0507">
        <w:rPr>
          <w:rFonts w:ascii="Arial" w:hAnsi="Arial" w:cs="Arial"/>
          <w:sz w:val="22"/>
          <w:szCs w:val="22"/>
        </w:rPr>
        <w:t>contain hydroxyl groups on their rings. PGG</w:t>
      </w:r>
      <w:r>
        <w:rPr>
          <w:rFonts w:ascii="Arial" w:hAnsi="Arial" w:cs="Arial"/>
          <w:sz w:val="22"/>
          <w:szCs w:val="22"/>
        </w:rPr>
        <w:t xml:space="preserve">, PGH, and </w:t>
      </w:r>
      <w:r w:rsidRPr="006E0507">
        <w:rPr>
          <w:rFonts w:ascii="Arial" w:hAnsi="Arial" w:cs="Arial"/>
          <w:sz w:val="22"/>
          <w:szCs w:val="22"/>
        </w:rPr>
        <w:t>PGI contain oxygen bridges between carbon atoms within the ring</w:t>
      </w:r>
      <w:r>
        <w:rPr>
          <w:rFonts w:ascii="Arial" w:hAnsi="Arial" w:cs="Arial"/>
          <w:sz w:val="22"/>
          <w:szCs w:val="22"/>
        </w:rPr>
        <w:t>(s)</w:t>
      </w:r>
      <w:r w:rsidRPr="006E0507">
        <w:rPr>
          <w:rFonts w:ascii="Arial" w:hAnsi="Arial" w:cs="Arial"/>
          <w:sz w:val="22"/>
          <w:szCs w:val="22"/>
        </w:rPr>
        <w:t>.</w:t>
      </w:r>
    </w:p>
    <w:p w:rsidR="002C563C" w:rsidRPr="009B0583" w:rsidRDefault="002C563C" w:rsidP="002C563C">
      <w:pPr>
        <w:rPr>
          <w:rFonts w:ascii="Arial" w:hAnsi="Arial" w:cs="Arial"/>
          <w:sz w:val="22"/>
          <w:szCs w:val="22"/>
        </w:rPr>
      </w:pPr>
    </w:p>
    <w:p w:rsidR="002C563C" w:rsidRDefault="002C563C" w:rsidP="002C563C">
      <w:pPr>
        <w:ind w:left="720"/>
        <w:rPr>
          <w:rFonts w:ascii="Arial" w:hAnsi="Arial" w:cs="Arial"/>
        </w:rPr>
      </w:pPr>
      <w:r>
        <w:rPr>
          <w:noProof/>
        </w:rPr>
        <w:drawing>
          <wp:inline distT="0" distB="0" distL="0" distR="0" wp14:anchorId="2A4347C9" wp14:editId="7225BF83">
            <wp:extent cx="5015345" cy="3373022"/>
            <wp:effectExtent l="0" t="0" r="0" b="0"/>
            <wp:docPr id="615" name="Picture 615" descr="Structural formulae of prosan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ructural formulae of prosanoids"/>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031654" cy="3383991"/>
                    </a:xfrm>
                    <a:prstGeom prst="rect">
                      <a:avLst/>
                    </a:prstGeom>
                    <a:noFill/>
                    <a:ln>
                      <a:noFill/>
                    </a:ln>
                  </pic:spPr>
                </pic:pic>
              </a:graphicData>
            </a:graphic>
          </wp:inline>
        </w:drawing>
      </w:r>
    </w:p>
    <w:p w:rsidR="002C563C" w:rsidRPr="009B0583" w:rsidRDefault="002C563C" w:rsidP="002C563C">
      <w:pPr>
        <w:ind w:left="720"/>
        <w:rPr>
          <w:rFonts w:ascii="Arial" w:hAnsi="Arial" w:cs="Arial"/>
          <w:sz w:val="12"/>
          <w:szCs w:val="12"/>
        </w:rPr>
      </w:pPr>
    </w:p>
    <w:p w:rsidR="002C563C" w:rsidRPr="009B0583" w:rsidRDefault="002C563C" w:rsidP="002C563C">
      <w:pPr>
        <w:jc w:val="center"/>
        <w:rPr>
          <w:rFonts w:asciiTheme="minorHAnsi" w:hAnsiTheme="minorHAnsi" w:cstheme="minorHAnsi"/>
          <w:i/>
          <w:sz w:val="22"/>
          <w:szCs w:val="22"/>
        </w:rPr>
      </w:pPr>
      <w:r w:rsidRPr="009B0583">
        <w:rPr>
          <w:rFonts w:asciiTheme="minorHAnsi" w:hAnsiTheme="minorHAnsi" w:cstheme="minorHAnsi"/>
          <w:i/>
          <w:sz w:val="22"/>
          <w:szCs w:val="22"/>
        </w:rPr>
        <w:t xml:space="preserve">Nomenclature and structure of </w:t>
      </w:r>
      <w:r>
        <w:rPr>
          <w:rFonts w:asciiTheme="minorHAnsi" w:hAnsiTheme="minorHAnsi" w:cstheme="minorHAnsi"/>
          <w:i/>
          <w:sz w:val="22"/>
          <w:szCs w:val="22"/>
        </w:rPr>
        <w:t>p</w:t>
      </w:r>
      <w:r w:rsidRPr="009B0583">
        <w:rPr>
          <w:rFonts w:asciiTheme="minorHAnsi" w:hAnsiTheme="minorHAnsi" w:cstheme="minorHAnsi"/>
          <w:i/>
          <w:sz w:val="22"/>
          <w:szCs w:val="22"/>
        </w:rPr>
        <w:t>rostanoids</w:t>
      </w:r>
    </w:p>
    <w:p w:rsidR="002C563C" w:rsidRPr="009B0583" w:rsidRDefault="002C563C" w:rsidP="002C563C">
      <w:pPr>
        <w:ind w:left="630"/>
        <w:rPr>
          <w:rFonts w:asciiTheme="minorHAnsi" w:hAnsiTheme="minorHAnsi" w:cstheme="minorHAnsi"/>
          <w:sz w:val="6"/>
          <w:szCs w:val="6"/>
        </w:rPr>
      </w:pPr>
    </w:p>
    <w:p w:rsidR="002C563C" w:rsidRPr="006E0507" w:rsidRDefault="002C563C" w:rsidP="002C563C">
      <w:pPr>
        <w:ind w:left="720"/>
        <w:rPr>
          <w:rFonts w:asciiTheme="minorHAnsi" w:hAnsiTheme="minorHAnsi" w:cstheme="minorHAnsi"/>
          <w:i/>
          <w:sz w:val="20"/>
          <w:szCs w:val="20"/>
        </w:rPr>
      </w:pPr>
      <w:r>
        <w:rPr>
          <w:rFonts w:asciiTheme="minorHAnsi" w:hAnsiTheme="minorHAnsi" w:cstheme="minorHAnsi"/>
          <w:sz w:val="20"/>
          <w:szCs w:val="20"/>
        </w:rPr>
        <w:t>(</w:t>
      </w:r>
      <w:hyperlink r:id="rId603" w:history="1">
        <w:r w:rsidRPr="006E0507">
          <w:rPr>
            <w:rStyle w:val="Hyperlink"/>
            <w:rFonts w:asciiTheme="minorHAnsi" w:hAnsiTheme="minorHAnsi" w:cstheme="minorHAnsi"/>
            <w:i/>
            <w:sz w:val="20"/>
            <w:szCs w:val="20"/>
          </w:rPr>
          <w:t>http://lipidlibrary.aocs.org/Primer/content.cfm?ItemNumber=39316</w:t>
        </w:r>
      </w:hyperlink>
      <w:r>
        <w:rPr>
          <w:rFonts w:asciiTheme="minorHAnsi" w:hAnsiTheme="minorHAnsi" w:cstheme="minorHAnsi"/>
          <w:i/>
          <w:sz w:val="20"/>
          <w:szCs w:val="20"/>
        </w:rPr>
        <w:t>)</w:t>
      </w:r>
    </w:p>
    <w:p w:rsidR="002C563C" w:rsidRPr="00F6106E" w:rsidRDefault="002C563C" w:rsidP="002C563C">
      <w:pPr>
        <w:rPr>
          <w:rFonts w:ascii="Arial" w:hAnsi="Arial" w:cs="Arial"/>
          <w:sz w:val="22"/>
        </w:rPr>
      </w:pPr>
    </w:p>
    <w:p w:rsidR="002C563C" w:rsidRPr="00AF382A" w:rsidRDefault="002C563C" w:rsidP="002C563C">
      <w:pPr>
        <w:ind w:firstLine="720"/>
        <w:rPr>
          <w:rFonts w:ascii="Arial" w:hAnsi="Arial" w:cs="Arial"/>
          <w:sz w:val="22"/>
          <w:szCs w:val="22"/>
        </w:rPr>
      </w:pPr>
      <w:r w:rsidRPr="00AF382A">
        <w:rPr>
          <w:rFonts w:ascii="Arial" w:hAnsi="Arial" w:cs="Arial"/>
          <w:sz w:val="22"/>
          <w:szCs w:val="22"/>
        </w:rPr>
        <w:t xml:space="preserve">Continuing with the naming system, a numerical subscript between </w:t>
      </w:r>
      <w:r>
        <w:rPr>
          <w:rFonts w:ascii="Arial" w:hAnsi="Arial" w:cs="Arial"/>
          <w:sz w:val="22"/>
          <w:szCs w:val="22"/>
        </w:rPr>
        <w:t>one</w:t>
      </w:r>
      <w:r w:rsidRPr="00AF382A">
        <w:rPr>
          <w:rFonts w:ascii="Arial" w:hAnsi="Arial" w:cs="Arial"/>
          <w:sz w:val="22"/>
          <w:szCs w:val="22"/>
        </w:rPr>
        <w:t xml:space="preserve"> and </w:t>
      </w:r>
      <w:r>
        <w:rPr>
          <w:rFonts w:ascii="Arial" w:hAnsi="Arial" w:cs="Arial"/>
          <w:sz w:val="22"/>
          <w:szCs w:val="22"/>
        </w:rPr>
        <w:t>three</w:t>
      </w:r>
      <w:r w:rsidRPr="00AF382A">
        <w:rPr>
          <w:rFonts w:ascii="Arial" w:hAnsi="Arial" w:cs="Arial"/>
          <w:sz w:val="22"/>
          <w:szCs w:val="22"/>
        </w:rPr>
        <w:t xml:space="preserve"> follows the letter.</w:t>
      </w:r>
      <w:r>
        <w:rPr>
          <w:rFonts w:ascii="Arial" w:hAnsi="Arial" w:cs="Arial"/>
          <w:sz w:val="22"/>
          <w:szCs w:val="22"/>
        </w:rPr>
        <w:t xml:space="preserve"> </w:t>
      </w:r>
      <w:r w:rsidRPr="00AF382A">
        <w:rPr>
          <w:rFonts w:ascii="Arial" w:hAnsi="Arial" w:cs="Arial"/>
          <w:sz w:val="22"/>
          <w:szCs w:val="22"/>
        </w:rPr>
        <w:t>This number indicates the number of double bonds within the two alkyl groups that are attached to the pentane ring.</w:t>
      </w:r>
    </w:p>
    <w:p w:rsidR="002C563C"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Pr>
          <w:rFonts w:ascii="Arial" w:hAnsi="Arial" w:cs="Arial"/>
          <w:sz w:val="22"/>
          <w:szCs w:val="22"/>
        </w:rPr>
        <w:t>T</w:t>
      </w:r>
      <w:r w:rsidRPr="00AF382A">
        <w:rPr>
          <w:rFonts w:ascii="Arial" w:hAnsi="Arial" w:cs="Arial"/>
          <w:sz w:val="22"/>
          <w:szCs w:val="22"/>
        </w:rPr>
        <w:t xml:space="preserve">he </w:t>
      </w:r>
      <w:r>
        <w:rPr>
          <w:rFonts w:ascii="Arial" w:hAnsi="Arial" w:cs="Arial"/>
          <w:sz w:val="22"/>
          <w:szCs w:val="22"/>
        </w:rPr>
        <w:t xml:space="preserve">discussion and </w:t>
      </w:r>
      <w:r w:rsidRPr="00AF382A">
        <w:rPr>
          <w:rFonts w:ascii="Arial" w:hAnsi="Arial" w:cs="Arial"/>
          <w:sz w:val="22"/>
          <w:szCs w:val="22"/>
        </w:rPr>
        <w:t>image</w:t>
      </w:r>
      <w:r>
        <w:rPr>
          <w:rFonts w:ascii="Arial" w:hAnsi="Arial" w:cs="Arial"/>
          <w:sz w:val="22"/>
          <w:szCs w:val="22"/>
        </w:rPr>
        <w:t>s</w:t>
      </w:r>
      <w:r w:rsidRPr="00AF382A">
        <w:rPr>
          <w:rFonts w:ascii="Arial" w:hAnsi="Arial" w:cs="Arial"/>
          <w:sz w:val="22"/>
          <w:szCs w:val="22"/>
        </w:rPr>
        <w:t xml:space="preserve"> </w:t>
      </w:r>
      <w:r>
        <w:rPr>
          <w:rFonts w:ascii="Arial" w:hAnsi="Arial" w:cs="Arial"/>
          <w:sz w:val="22"/>
          <w:szCs w:val="22"/>
        </w:rPr>
        <w:t xml:space="preserve">above can be used as a guide for naming, for example, </w:t>
      </w:r>
      <w:r w:rsidRPr="00AF382A">
        <w:rPr>
          <w:rFonts w:ascii="Arial" w:hAnsi="Arial" w:cs="Arial"/>
          <w:sz w:val="22"/>
          <w:szCs w:val="22"/>
        </w:rPr>
        <w:t>prostaglandin D</w:t>
      </w:r>
      <w:r w:rsidRPr="00AF382A">
        <w:rPr>
          <w:rFonts w:ascii="Arial" w:hAnsi="Arial" w:cs="Arial"/>
          <w:sz w:val="22"/>
          <w:szCs w:val="22"/>
          <w:vertAlign w:val="subscript"/>
        </w:rPr>
        <w:t>2</w:t>
      </w:r>
      <w:r>
        <w:rPr>
          <w:rFonts w:ascii="Arial" w:hAnsi="Arial" w:cs="Arial"/>
          <w:sz w:val="22"/>
          <w:szCs w:val="22"/>
        </w:rPr>
        <w:t>, shown below.</w:t>
      </w:r>
      <w:r w:rsidRPr="00AF382A">
        <w:rPr>
          <w:rFonts w:ascii="Arial" w:hAnsi="Arial" w:cs="Arial"/>
          <w:sz w:val="22"/>
          <w:szCs w:val="22"/>
        </w:rPr>
        <w:t xml:space="preserve"> </w:t>
      </w:r>
      <w:r>
        <w:rPr>
          <w:rFonts w:ascii="Arial" w:hAnsi="Arial" w:cs="Arial"/>
          <w:sz w:val="22"/>
          <w:szCs w:val="22"/>
        </w:rPr>
        <w:t>T</w:t>
      </w:r>
      <w:r w:rsidRPr="00AF382A">
        <w:rPr>
          <w:rFonts w:ascii="Arial" w:hAnsi="Arial" w:cs="Arial"/>
          <w:sz w:val="22"/>
          <w:szCs w:val="22"/>
        </w:rPr>
        <w:t>he pentane ring is type D</w:t>
      </w:r>
      <w:r>
        <w:rPr>
          <w:rFonts w:ascii="Arial" w:hAnsi="Arial" w:cs="Arial"/>
          <w:sz w:val="22"/>
          <w:szCs w:val="22"/>
        </w:rPr>
        <w:t>,</w:t>
      </w:r>
      <w:r w:rsidRPr="00AF382A">
        <w:rPr>
          <w:rFonts w:ascii="Arial" w:hAnsi="Arial" w:cs="Arial"/>
          <w:sz w:val="22"/>
          <w:szCs w:val="22"/>
        </w:rPr>
        <w:t xml:space="preserve"> </w:t>
      </w:r>
      <w:r>
        <w:rPr>
          <w:rFonts w:ascii="Arial" w:hAnsi="Arial" w:cs="Arial"/>
          <w:sz w:val="22"/>
          <w:szCs w:val="22"/>
        </w:rPr>
        <w:t xml:space="preserve">because the ring contains </w:t>
      </w:r>
      <w:r w:rsidRPr="00AF382A">
        <w:rPr>
          <w:rFonts w:ascii="Arial" w:hAnsi="Arial" w:cs="Arial"/>
          <w:sz w:val="22"/>
          <w:szCs w:val="22"/>
        </w:rPr>
        <w:t>a hydroxyl group on carbon</w:t>
      </w:r>
      <w:r>
        <w:rPr>
          <w:rFonts w:ascii="Arial" w:hAnsi="Arial" w:cs="Arial"/>
          <w:sz w:val="22"/>
          <w:szCs w:val="22"/>
        </w:rPr>
        <w:t>-</w:t>
      </w:r>
      <w:r w:rsidRPr="00AF382A">
        <w:rPr>
          <w:rFonts w:ascii="Arial" w:hAnsi="Arial" w:cs="Arial"/>
          <w:sz w:val="22"/>
          <w:szCs w:val="22"/>
        </w:rPr>
        <w:t>9 and a keto group on carbon</w:t>
      </w:r>
      <w:r>
        <w:rPr>
          <w:rFonts w:ascii="Arial" w:hAnsi="Arial" w:cs="Arial"/>
          <w:sz w:val="22"/>
          <w:szCs w:val="22"/>
        </w:rPr>
        <w:t>-11. The subscript 2 identifies the</w:t>
      </w:r>
      <w:r w:rsidRPr="00AF382A">
        <w:rPr>
          <w:rFonts w:ascii="Arial" w:hAnsi="Arial" w:cs="Arial"/>
          <w:sz w:val="22"/>
          <w:szCs w:val="22"/>
        </w:rPr>
        <w:t xml:space="preserve"> two double bonds within the two alkyl groups.</w:t>
      </w:r>
      <w:r>
        <w:rPr>
          <w:rFonts w:ascii="Arial" w:hAnsi="Arial" w:cs="Arial"/>
          <w:sz w:val="22"/>
          <w:szCs w:val="22"/>
        </w:rPr>
        <w:t xml:space="preserve"> (Remember that all prostaglandins contain a hydroxyl group bonded to carbon-15.)</w:t>
      </w:r>
    </w:p>
    <w:p w:rsidR="002C563C" w:rsidRDefault="002C563C" w:rsidP="002C563C">
      <w:pPr>
        <w:ind w:left="720"/>
        <w:rPr>
          <w:rFonts w:ascii="Arial" w:hAnsi="Arial" w:cs="Arial"/>
        </w:rPr>
      </w:pPr>
      <w:r>
        <w:rPr>
          <w:noProof/>
        </w:rPr>
        <w:lastRenderedPageBreak/>
        <w:drawing>
          <wp:inline distT="0" distB="0" distL="0" distR="0" wp14:anchorId="2D30E819" wp14:editId="4844C2F3">
            <wp:extent cx="3172691" cy="3172691"/>
            <wp:effectExtent l="0" t="0" r="8890" b="8890"/>
            <wp:docPr id="616" name="Picture 616" descr="https://pubchem.ncbi.nlm.nih.gov/image/imagefly.cgi?cid=448457&amp;width=500&amp;height=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ubchem.ncbi.nlm.nih.gov/image/imagefly.cgi?cid=448457&amp;width=500&amp;height=500"/>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3180402" cy="3180402"/>
                    </a:xfrm>
                    <a:prstGeom prst="rect">
                      <a:avLst/>
                    </a:prstGeom>
                    <a:noFill/>
                    <a:ln>
                      <a:noFill/>
                    </a:ln>
                  </pic:spPr>
                </pic:pic>
              </a:graphicData>
            </a:graphic>
          </wp:inline>
        </w:drawing>
      </w:r>
    </w:p>
    <w:p w:rsidR="002C563C" w:rsidRPr="00534CA2" w:rsidRDefault="002C563C" w:rsidP="002C563C">
      <w:pPr>
        <w:ind w:left="720" w:right="3240"/>
        <w:jc w:val="center"/>
        <w:rPr>
          <w:rFonts w:asciiTheme="minorHAnsi" w:hAnsiTheme="minorHAnsi" w:cstheme="minorHAnsi"/>
          <w:i/>
          <w:sz w:val="22"/>
          <w:szCs w:val="22"/>
        </w:rPr>
      </w:pPr>
      <w:r w:rsidRPr="00534CA2">
        <w:rPr>
          <w:rFonts w:asciiTheme="minorHAnsi" w:hAnsiTheme="minorHAnsi" w:cstheme="minorHAnsi"/>
          <w:i/>
          <w:sz w:val="22"/>
          <w:szCs w:val="22"/>
        </w:rPr>
        <w:t>Prostaglandin D</w:t>
      </w:r>
      <w:r w:rsidRPr="00534CA2">
        <w:rPr>
          <w:rFonts w:asciiTheme="minorHAnsi" w:hAnsiTheme="minorHAnsi" w:cstheme="minorHAnsi"/>
          <w:i/>
          <w:sz w:val="22"/>
          <w:szCs w:val="22"/>
          <w:vertAlign w:val="subscript"/>
        </w:rPr>
        <w:t>2</w:t>
      </w:r>
      <w:r w:rsidRPr="00534CA2">
        <w:rPr>
          <w:rFonts w:asciiTheme="minorHAnsi" w:hAnsiTheme="minorHAnsi" w:cstheme="minorHAnsi"/>
          <w:i/>
          <w:sz w:val="22"/>
          <w:szCs w:val="22"/>
        </w:rPr>
        <w:t xml:space="preserve"> (PGD</w:t>
      </w:r>
      <w:r w:rsidRPr="00534CA2">
        <w:rPr>
          <w:rFonts w:asciiTheme="minorHAnsi" w:hAnsiTheme="minorHAnsi" w:cstheme="minorHAnsi"/>
          <w:i/>
          <w:sz w:val="22"/>
          <w:szCs w:val="22"/>
          <w:vertAlign w:val="subscript"/>
        </w:rPr>
        <w:t>2</w:t>
      </w:r>
      <w:r w:rsidRPr="00534CA2">
        <w:rPr>
          <w:rFonts w:asciiTheme="minorHAnsi" w:hAnsiTheme="minorHAnsi" w:cstheme="minorHAnsi"/>
          <w:i/>
          <w:sz w:val="22"/>
          <w:szCs w:val="22"/>
        </w:rPr>
        <w:t>)</w:t>
      </w:r>
    </w:p>
    <w:p w:rsidR="002C563C" w:rsidRPr="00534CA2" w:rsidRDefault="002C563C" w:rsidP="002C563C">
      <w:pPr>
        <w:ind w:left="720"/>
        <w:rPr>
          <w:rFonts w:asciiTheme="minorHAnsi" w:hAnsiTheme="minorHAnsi" w:cstheme="minorHAnsi"/>
          <w:i/>
          <w:sz w:val="6"/>
          <w:szCs w:val="6"/>
        </w:rPr>
      </w:pPr>
    </w:p>
    <w:p w:rsidR="002C563C" w:rsidRPr="00AF382A" w:rsidRDefault="002C563C" w:rsidP="002C563C">
      <w:pPr>
        <w:ind w:left="720"/>
        <w:rPr>
          <w:rFonts w:asciiTheme="minorHAnsi" w:hAnsiTheme="minorHAnsi" w:cstheme="minorHAnsi"/>
          <w:i/>
          <w:sz w:val="20"/>
          <w:szCs w:val="20"/>
        </w:rPr>
      </w:pPr>
      <w:r>
        <w:rPr>
          <w:rFonts w:asciiTheme="minorHAnsi" w:hAnsiTheme="minorHAnsi" w:cstheme="minorHAnsi"/>
          <w:i/>
          <w:sz w:val="20"/>
          <w:szCs w:val="20"/>
        </w:rPr>
        <w:t>(</w:t>
      </w:r>
      <w:hyperlink r:id="rId605" w:history="1">
        <w:r w:rsidRPr="00AF382A">
          <w:rPr>
            <w:rStyle w:val="Hyperlink"/>
            <w:rFonts w:asciiTheme="minorHAnsi" w:hAnsiTheme="minorHAnsi" w:cstheme="minorHAnsi"/>
            <w:i/>
            <w:sz w:val="20"/>
            <w:szCs w:val="20"/>
          </w:rPr>
          <w:t>https://pubchem.ncbi.nlm.nih.gov/compound/prostaglandin_D2</w:t>
        </w:r>
      </w:hyperlink>
      <w:r>
        <w:rPr>
          <w:rStyle w:val="Hyperlink"/>
          <w:rFonts w:asciiTheme="minorHAnsi" w:hAnsiTheme="minorHAnsi" w:cstheme="minorHAnsi"/>
          <w:i/>
          <w:sz w:val="20"/>
          <w:szCs w:val="20"/>
        </w:rPr>
        <w:t>)</w:t>
      </w:r>
    </w:p>
    <w:p w:rsidR="002C563C" w:rsidRPr="00534CA2"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AF382A">
        <w:rPr>
          <w:rFonts w:ascii="Arial" w:hAnsi="Arial" w:cs="Arial"/>
          <w:sz w:val="22"/>
          <w:szCs w:val="22"/>
        </w:rPr>
        <w:t>The structural differences of prostaglandins give them different biological activities or effects on the body.</w:t>
      </w:r>
      <w:r>
        <w:rPr>
          <w:rFonts w:ascii="Arial" w:hAnsi="Arial" w:cs="Arial"/>
          <w:sz w:val="22"/>
          <w:szCs w:val="22"/>
        </w:rPr>
        <w:t xml:space="preserve"> </w:t>
      </w:r>
      <w:r w:rsidRPr="00AF382A">
        <w:rPr>
          <w:rFonts w:ascii="Arial" w:hAnsi="Arial" w:cs="Arial"/>
          <w:sz w:val="22"/>
          <w:szCs w:val="22"/>
        </w:rPr>
        <w:t>Interestingly, the same prostaglandin that stimulates a reaction in one tissue can inhibit the same reaction in another</w:t>
      </w:r>
      <w:r>
        <w:rPr>
          <w:rFonts w:ascii="Arial" w:hAnsi="Arial" w:cs="Arial"/>
          <w:sz w:val="22"/>
          <w:szCs w:val="22"/>
        </w:rPr>
        <w:t>,</w:t>
      </w:r>
      <w:r w:rsidRPr="00AF382A">
        <w:rPr>
          <w:rFonts w:ascii="Arial" w:hAnsi="Arial" w:cs="Arial"/>
          <w:sz w:val="22"/>
          <w:szCs w:val="22"/>
        </w:rPr>
        <w:t xml:space="preserve"> because the reaction that occurs is determined by the type of prostaglandin binding receptor within the tissue. (Binding receptors are discussed in </w:t>
      </w:r>
      <w:r>
        <w:rPr>
          <w:rFonts w:ascii="Arial" w:hAnsi="Arial" w:cs="Arial"/>
          <w:sz w:val="22"/>
          <w:szCs w:val="22"/>
        </w:rPr>
        <w:t xml:space="preserve">the “Hormone signaling” </w:t>
      </w:r>
      <w:r w:rsidRPr="00AF382A">
        <w:rPr>
          <w:rFonts w:ascii="Arial" w:hAnsi="Arial" w:cs="Arial"/>
          <w:sz w:val="22"/>
          <w:szCs w:val="22"/>
        </w:rPr>
        <w:t>section</w:t>
      </w:r>
      <w:r>
        <w:rPr>
          <w:rFonts w:ascii="Arial" w:hAnsi="Arial" w:cs="Arial"/>
          <w:sz w:val="22"/>
          <w:szCs w:val="22"/>
        </w:rPr>
        <w:t xml:space="preserve"> of this Teacher’s Guide</w:t>
      </w:r>
      <w:r w:rsidRPr="00AF382A">
        <w:rPr>
          <w:rFonts w:ascii="Arial" w:hAnsi="Arial" w:cs="Arial"/>
          <w:sz w:val="22"/>
          <w:szCs w:val="22"/>
        </w:rPr>
        <w:t>.)</w:t>
      </w:r>
    </w:p>
    <w:p w:rsidR="002C563C" w:rsidRPr="00534CA2" w:rsidRDefault="002C563C" w:rsidP="002C563C">
      <w:pPr>
        <w:rPr>
          <w:rFonts w:ascii="Arial" w:hAnsi="Arial" w:cs="Arial"/>
          <w:sz w:val="22"/>
          <w:szCs w:val="22"/>
        </w:rPr>
      </w:pPr>
    </w:p>
    <w:p w:rsidR="002C563C" w:rsidRDefault="002C563C" w:rsidP="002C563C">
      <w:pPr>
        <w:ind w:firstLine="720"/>
        <w:rPr>
          <w:rFonts w:ascii="Arial" w:hAnsi="Arial" w:cs="Arial"/>
          <w:b/>
          <w:sz w:val="22"/>
          <w:szCs w:val="22"/>
        </w:rPr>
      </w:pPr>
      <w:r w:rsidRPr="00AF382A">
        <w:rPr>
          <w:rFonts w:ascii="Arial" w:hAnsi="Arial" w:cs="Arial"/>
          <w:b/>
          <w:sz w:val="22"/>
          <w:szCs w:val="22"/>
        </w:rPr>
        <w:t xml:space="preserve">Prostacyclin </w:t>
      </w:r>
      <w:r>
        <w:rPr>
          <w:rFonts w:ascii="Arial" w:hAnsi="Arial" w:cs="Arial"/>
          <w:b/>
          <w:sz w:val="22"/>
          <w:szCs w:val="22"/>
        </w:rPr>
        <w:t>s</w:t>
      </w:r>
      <w:r w:rsidRPr="00AF382A">
        <w:rPr>
          <w:rFonts w:ascii="Arial" w:hAnsi="Arial" w:cs="Arial"/>
          <w:b/>
          <w:sz w:val="22"/>
          <w:szCs w:val="22"/>
        </w:rPr>
        <w:t>tructure</w:t>
      </w:r>
    </w:p>
    <w:p w:rsidR="002C563C" w:rsidRPr="00534CA2" w:rsidRDefault="002C563C" w:rsidP="002C563C">
      <w:pPr>
        <w:rPr>
          <w:rFonts w:ascii="Arial" w:hAnsi="Arial" w:cs="Arial"/>
          <w:sz w:val="22"/>
          <w:szCs w:val="22"/>
        </w:rPr>
      </w:pPr>
    </w:p>
    <w:p w:rsidR="002C563C" w:rsidRPr="00AF382A" w:rsidRDefault="002C563C" w:rsidP="002C563C">
      <w:pPr>
        <w:ind w:firstLine="720"/>
        <w:rPr>
          <w:rFonts w:ascii="Arial" w:hAnsi="Arial" w:cs="Arial"/>
          <w:sz w:val="22"/>
          <w:szCs w:val="22"/>
        </w:rPr>
      </w:pPr>
      <w:r>
        <w:rPr>
          <w:noProof/>
        </w:rPr>
        <w:drawing>
          <wp:anchor distT="0" distB="0" distL="114300" distR="114300" simplePos="0" relativeHeight="252329984" behindDoc="0" locked="0" layoutInCell="1" allowOverlap="1" wp14:anchorId="10F7C324" wp14:editId="0C05EDE9">
            <wp:simplePos x="0" y="0"/>
            <wp:positionH relativeFrom="page">
              <wp:posOffset>3982720</wp:posOffset>
            </wp:positionH>
            <wp:positionV relativeFrom="page">
              <wp:posOffset>6079490</wp:posOffset>
            </wp:positionV>
            <wp:extent cx="2786470" cy="1909069"/>
            <wp:effectExtent l="0" t="0" r="0" b="0"/>
            <wp:wrapTight wrapText="bothSides">
              <wp:wrapPolygon edited="0">
                <wp:start x="0" y="0"/>
                <wp:lineTo x="0" y="21341"/>
                <wp:lineTo x="21413" y="21341"/>
                <wp:lineTo x="21413" y="0"/>
                <wp:lineTo x="0" y="0"/>
              </wp:wrapPolygon>
            </wp:wrapTight>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rostacyclin.png"/>
                    <pic:cNvPicPr/>
                  </pic:nvPicPr>
                  <pic:blipFill>
                    <a:blip r:embed="rId606">
                      <a:extLst>
                        <a:ext uri="{28A0092B-C50C-407E-A947-70E740481C1C}">
                          <a14:useLocalDpi xmlns:a14="http://schemas.microsoft.com/office/drawing/2010/main" val="0"/>
                        </a:ext>
                      </a:extLst>
                    </a:blip>
                    <a:stretch>
                      <a:fillRect/>
                    </a:stretch>
                  </pic:blipFill>
                  <pic:spPr>
                    <a:xfrm>
                      <a:off x="0" y="0"/>
                      <a:ext cx="2786470" cy="1909069"/>
                    </a:xfrm>
                    <a:prstGeom prst="rect">
                      <a:avLst/>
                    </a:prstGeom>
                  </pic:spPr>
                </pic:pic>
              </a:graphicData>
            </a:graphic>
            <wp14:sizeRelH relativeFrom="margin">
              <wp14:pctWidth>0</wp14:pctWidth>
            </wp14:sizeRelH>
            <wp14:sizeRelV relativeFrom="margin">
              <wp14:pctHeight>0</wp14:pctHeight>
            </wp14:sizeRelV>
          </wp:anchor>
        </w:drawing>
      </w:r>
      <w:r w:rsidRPr="00AF382A">
        <w:rPr>
          <w:rFonts w:ascii="Arial" w:hAnsi="Arial" w:cs="Arial"/>
          <w:sz w:val="22"/>
          <w:szCs w:val="22"/>
        </w:rPr>
        <w:t xml:space="preserve">Prostacyclin is a type of prostaglandin because each molecule contains 20 carbon atoms, </w:t>
      </w:r>
      <w:r>
        <w:rPr>
          <w:rFonts w:ascii="Arial" w:hAnsi="Arial" w:cs="Arial"/>
          <w:sz w:val="22"/>
          <w:szCs w:val="22"/>
        </w:rPr>
        <w:t>a</w:t>
      </w:r>
      <w:r w:rsidRPr="00AF382A">
        <w:rPr>
          <w:rFonts w:ascii="Arial" w:hAnsi="Arial" w:cs="Arial"/>
          <w:sz w:val="22"/>
          <w:szCs w:val="22"/>
        </w:rPr>
        <w:t xml:space="preserve"> 5</w:t>
      </w:r>
      <w:r>
        <w:rPr>
          <w:rFonts w:ascii="Arial" w:hAnsi="Arial" w:cs="Arial"/>
          <w:sz w:val="22"/>
          <w:szCs w:val="22"/>
        </w:rPr>
        <w:t>-</w:t>
      </w:r>
      <w:r w:rsidRPr="00AF382A">
        <w:rPr>
          <w:rFonts w:ascii="Arial" w:hAnsi="Arial" w:cs="Arial"/>
          <w:sz w:val="22"/>
          <w:szCs w:val="22"/>
        </w:rPr>
        <w:t xml:space="preserve">carbon ring, a hydroxyl group on carbon </w:t>
      </w:r>
      <w:r>
        <w:rPr>
          <w:rFonts w:ascii="Arial" w:hAnsi="Arial" w:cs="Arial"/>
          <w:sz w:val="22"/>
          <w:szCs w:val="22"/>
        </w:rPr>
        <w:t xml:space="preserve">atom </w:t>
      </w:r>
      <w:r w:rsidRPr="00AF382A">
        <w:rPr>
          <w:rFonts w:ascii="Arial" w:hAnsi="Arial" w:cs="Arial"/>
          <w:sz w:val="22"/>
          <w:szCs w:val="22"/>
        </w:rPr>
        <w:t>15, and a double bond between carbons 13 and 14.</w:t>
      </w:r>
      <w:r>
        <w:rPr>
          <w:rFonts w:ascii="Arial" w:hAnsi="Arial" w:cs="Arial"/>
          <w:sz w:val="22"/>
          <w:szCs w:val="22"/>
        </w:rPr>
        <w:t xml:space="preserve"> </w:t>
      </w:r>
      <w:r w:rsidRPr="00AF382A">
        <w:rPr>
          <w:rFonts w:ascii="Arial" w:hAnsi="Arial" w:cs="Arial"/>
          <w:sz w:val="22"/>
          <w:szCs w:val="22"/>
        </w:rPr>
        <w:t>Characteristic of</w:t>
      </w:r>
      <w:r>
        <w:rPr>
          <w:rFonts w:ascii="Arial" w:hAnsi="Arial" w:cs="Arial"/>
          <w:sz w:val="22"/>
          <w:szCs w:val="22"/>
        </w:rPr>
        <w:t xml:space="preserve"> a</w:t>
      </w:r>
      <w:r w:rsidRPr="00AF382A">
        <w:rPr>
          <w:rFonts w:ascii="Arial" w:hAnsi="Arial" w:cs="Arial"/>
          <w:sz w:val="22"/>
          <w:szCs w:val="22"/>
        </w:rPr>
        <w:t xml:space="preserve"> prostac</w:t>
      </w:r>
      <w:r>
        <w:rPr>
          <w:rFonts w:ascii="Arial" w:hAnsi="Arial" w:cs="Arial"/>
          <w:sz w:val="22"/>
          <w:szCs w:val="22"/>
        </w:rPr>
        <w:t>yclin molecule</w:t>
      </w:r>
      <w:r w:rsidRPr="00AF382A">
        <w:rPr>
          <w:rFonts w:ascii="Arial" w:hAnsi="Arial" w:cs="Arial"/>
          <w:sz w:val="22"/>
          <w:szCs w:val="22"/>
        </w:rPr>
        <w:t xml:space="preserve"> is an oxygen bridge between carbon 6 and carbon 9</w:t>
      </w:r>
      <w:r>
        <w:rPr>
          <w:rFonts w:ascii="Arial" w:hAnsi="Arial" w:cs="Arial"/>
          <w:sz w:val="22"/>
          <w:szCs w:val="22"/>
        </w:rPr>
        <w:t xml:space="preserve"> (see diagram at right), and a second hydroxyl group on carbon atom 11. The molecular structure of prostacyclin</w:t>
      </w:r>
      <w:r w:rsidRPr="00AF382A">
        <w:rPr>
          <w:rFonts w:ascii="Arial" w:hAnsi="Arial" w:cs="Arial"/>
          <w:sz w:val="22"/>
          <w:szCs w:val="22"/>
        </w:rPr>
        <w:t xml:space="preserve"> </w:t>
      </w:r>
      <w:r>
        <w:rPr>
          <w:rFonts w:ascii="Arial" w:hAnsi="Arial" w:cs="Arial"/>
          <w:sz w:val="22"/>
          <w:szCs w:val="22"/>
        </w:rPr>
        <w:t>is provided</w:t>
      </w:r>
      <w:r w:rsidRPr="00AF382A">
        <w:rPr>
          <w:rFonts w:ascii="Arial" w:hAnsi="Arial" w:cs="Arial"/>
          <w:sz w:val="22"/>
          <w:szCs w:val="22"/>
        </w:rPr>
        <w:t xml:space="preserve"> </w:t>
      </w:r>
      <w:r>
        <w:rPr>
          <w:rFonts w:ascii="Arial" w:hAnsi="Arial" w:cs="Arial"/>
          <w:sz w:val="22"/>
          <w:szCs w:val="22"/>
        </w:rPr>
        <w:t>at right</w:t>
      </w:r>
      <w:r w:rsidRPr="00AF382A">
        <w:rPr>
          <w:rFonts w:ascii="Arial" w:hAnsi="Arial" w:cs="Arial"/>
          <w:sz w:val="22"/>
          <w:szCs w:val="22"/>
        </w:rPr>
        <w:t>.</w:t>
      </w:r>
    </w:p>
    <w:p w:rsidR="002C563C" w:rsidRPr="004044C9" w:rsidRDefault="002C563C" w:rsidP="002C563C">
      <w:pPr>
        <w:rPr>
          <w:rFonts w:ascii="Arial" w:hAnsi="Arial" w:cs="Arial"/>
          <w:sz w:val="22"/>
          <w:szCs w:val="22"/>
        </w:rPr>
      </w:pPr>
    </w:p>
    <w:p w:rsidR="002C563C" w:rsidRDefault="002C563C" w:rsidP="002C563C">
      <w:pPr>
        <w:ind w:firstLine="720"/>
        <w:jc w:val="right"/>
        <w:rPr>
          <w:rFonts w:asciiTheme="minorHAnsi" w:hAnsiTheme="minorHAnsi" w:cstheme="minorHAnsi"/>
          <w:i/>
          <w:sz w:val="22"/>
          <w:szCs w:val="22"/>
        </w:rPr>
      </w:pPr>
      <w:r w:rsidRPr="004044C9">
        <w:rPr>
          <w:rFonts w:asciiTheme="minorHAnsi" w:hAnsiTheme="minorHAnsi" w:cstheme="minorHAnsi"/>
          <w:i/>
          <w:sz w:val="22"/>
          <w:szCs w:val="22"/>
        </w:rPr>
        <w:t>Prostacyclin (PGI</w:t>
      </w:r>
      <w:r w:rsidRPr="004044C9">
        <w:rPr>
          <w:rFonts w:asciiTheme="minorHAnsi" w:hAnsiTheme="minorHAnsi" w:cstheme="minorHAnsi"/>
          <w:i/>
          <w:sz w:val="22"/>
          <w:szCs w:val="22"/>
          <w:vertAlign w:val="subscript"/>
        </w:rPr>
        <w:t>2</w:t>
      </w:r>
      <w:r w:rsidRPr="004044C9">
        <w:rPr>
          <w:rFonts w:asciiTheme="minorHAnsi" w:hAnsiTheme="minorHAnsi" w:cstheme="minorHAnsi"/>
          <w:i/>
          <w:sz w:val="22"/>
          <w:szCs w:val="22"/>
        </w:rPr>
        <w:t>)</w:t>
      </w:r>
    </w:p>
    <w:p w:rsidR="002C563C" w:rsidRPr="00526AEA" w:rsidRDefault="002C563C" w:rsidP="002C563C">
      <w:pPr>
        <w:jc w:val="right"/>
        <w:rPr>
          <w:rFonts w:asciiTheme="minorHAnsi" w:hAnsiTheme="minorHAnsi" w:cstheme="minorHAnsi"/>
          <w:i/>
          <w:sz w:val="6"/>
          <w:szCs w:val="6"/>
        </w:rPr>
      </w:pPr>
    </w:p>
    <w:p w:rsidR="002C563C" w:rsidRPr="00AF382A" w:rsidRDefault="002C563C" w:rsidP="002C563C">
      <w:pPr>
        <w:jc w:val="right"/>
        <w:rPr>
          <w:rFonts w:asciiTheme="minorHAnsi" w:hAnsiTheme="minorHAnsi" w:cstheme="minorHAnsi"/>
          <w:i/>
          <w:sz w:val="20"/>
          <w:szCs w:val="20"/>
        </w:rPr>
      </w:pPr>
      <w:r>
        <w:rPr>
          <w:rFonts w:ascii="Arial" w:hAnsi="Arial" w:cs="Arial"/>
          <w:i/>
          <w:noProof/>
          <w:sz w:val="22"/>
          <w:szCs w:val="22"/>
        </w:rPr>
        <w:drawing>
          <wp:anchor distT="0" distB="0" distL="114300" distR="114300" simplePos="0" relativeHeight="252335104" behindDoc="0" locked="0" layoutInCell="1" allowOverlap="1" wp14:anchorId="5A84AF1A" wp14:editId="2F3E5FC6">
            <wp:simplePos x="0" y="0"/>
            <wp:positionH relativeFrom="column">
              <wp:posOffset>4001135</wp:posOffset>
            </wp:positionH>
            <wp:positionV relativeFrom="paragraph">
              <wp:posOffset>146050</wp:posOffset>
            </wp:positionV>
            <wp:extent cx="1214755" cy="922020"/>
            <wp:effectExtent l="0" t="0" r="4445"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numbering carbons.jpg"/>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1214755" cy="9220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0"/>
          <w:szCs w:val="20"/>
        </w:rPr>
        <w:t>(</w:t>
      </w:r>
      <w:hyperlink r:id="rId608" w:history="1">
        <w:r w:rsidRPr="00AF382A">
          <w:rPr>
            <w:rStyle w:val="Hyperlink"/>
            <w:rFonts w:asciiTheme="minorHAnsi" w:hAnsiTheme="minorHAnsi" w:cstheme="minorHAnsi"/>
            <w:i/>
            <w:sz w:val="20"/>
            <w:szCs w:val="20"/>
          </w:rPr>
          <w:t>https://pubchem.ncbi.nlm.nih.gov/compound/5282411</w:t>
        </w:r>
      </w:hyperlink>
      <w:r>
        <w:rPr>
          <w:rStyle w:val="Hyperlink"/>
          <w:rFonts w:asciiTheme="minorHAnsi" w:hAnsiTheme="minorHAnsi" w:cstheme="minorHAnsi"/>
          <w:i/>
          <w:sz w:val="20"/>
          <w:szCs w:val="20"/>
        </w:rPr>
        <w:t>)</w:t>
      </w:r>
    </w:p>
    <w:p w:rsidR="002C563C" w:rsidRPr="00782E69" w:rsidRDefault="002C563C" w:rsidP="002C563C">
      <w:pPr>
        <w:rPr>
          <w:rFonts w:ascii="Arial" w:hAnsi="Arial" w:cs="Arial"/>
          <w:sz w:val="22"/>
          <w:szCs w:val="22"/>
        </w:rPr>
      </w:pPr>
    </w:p>
    <w:p w:rsidR="002C563C" w:rsidRDefault="002C563C" w:rsidP="002C563C">
      <w:pPr>
        <w:rPr>
          <w:rFonts w:ascii="Arial" w:hAnsi="Arial" w:cs="Arial"/>
          <w:sz w:val="22"/>
          <w:szCs w:val="22"/>
        </w:rPr>
      </w:pPr>
      <w:r>
        <w:rPr>
          <w:rFonts w:ascii="Arial" w:hAnsi="Arial" w:cs="Arial"/>
          <w:sz w:val="22"/>
          <w:szCs w:val="22"/>
        </w:rPr>
        <w:t>The image to the right will help identify the numbering of the</w:t>
      </w:r>
    </w:p>
    <w:p w:rsidR="002C563C" w:rsidRDefault="002C563C" w:rsidP="002C563C">
      <w:pPr>
        <w:rPr>
          <w:rFonts w:ascii="Arial" w:hAnsi="Arial" w:cs="Arial"/>
          <w:sz w:val="22"/>
          <w:szCs w:val="22"/>
        </w:rPr>
      </w:pPr>
      <w:r>
        <w:rPr>
          <w:rFonts w:ascii="Arial" w:hAnsi="Arial" w:cs="Arial"/>
          <w:sz w:val="22"/>
          <w:szCs w:val="22"/>
        </w:rPr>
        <w:t>carbon atoms in the double ring portion of the molecule.</w:t>
      </w:r>
    </w:p>
    <w:p w:rsidR="002C563C" w:rsidRPr="00811CFB" w:rsidRDefault="002C563C" w:rsidP="002C563C">
      <w:pPr>
        <w:rPr>
          <w:rFonts w:ascii="Arial" w:hAnsi="Arial" w:cs="Arial"/>
          <w:sz w:val="22"/>
          <w:szCs w:val="22"/>
        </w:rPr>
      </w:pPr>
    </w:p>
    <w:p w:rsidR="002C563C" w:rsidRDefault="002C563C" w:rsidP="002C563C">
      <w:pPr>
        <w:rPr>
          <w:rFonts w:ascii="Arial" w:hAnsi="Arial" w:cs="Arial"/>
          <w:i/>
          <w:sz w:val="22"/>
          <w:szCs w:val="22"/>
        </w:rPr>
      </w:pPr>
      <w:r>
        <w:rPr>
          <w:rFonts w:ascii="Arial" w:hAnsi="Arial" w:cs="Arial"/>
          <w:i/>
          <w:sz w:val="22"/>
          <w:szCs w:val="22"/>
        </w:rPr>
        <w:br w:type="page"/>
      </w:r>
    </w:p>
    <w:p w:rsidR="002C563C" w:rsidRPr="00F6106E" w:rsidRDefault="002C563C" w:rsidP="002C563C">
      <w:pPr>
        <w:rPr>
          <w:rFonts w:ascii="Arial" w:hAnsi="Arial" w:cs="Arial"/>
          <w:sz w:val="22"/>
          <w:szCs w:val="22"/>
        </w:rPr>
      </w:pPr>
    </w:p>
    <w:p w:rsidR="002C563C" w:rsidRPr="00335E9C" w:rsidRDefault="002C563C" w:rsidP="002C563C">
      <w:pPr>
        <w:ind w:firstLine="720"/>
        <w:rPr>
          <w:rFonts w:ascii="Arial" w:hAnsi="Arial" w:cs="Arial"/>
          <w:sz w:val="22"/>
          <w:szCs w:val="22"/>
        </w:rPr>
      </w:pPr>
      <w:r w:rsidRPr="00335E9C">
        <w:rPr>
          <w:rFonts w:ascii="Arial" w:hAnsi="Arial" w:cs="Arial"/>
          <w:b/>
          <w:sz w:val="22"/>
          <w:szCs w:val="22"/>
        </w:rPr>
        <w:t xml:space="preserve">Thromboxane </w:t>
      </w:r>
      <w:r>
        <w:rPr>
          <w:rFonts w:ascii="Arial" w:hAnsi="Arial" w:cs="Arial"/>
          <w:b/>
          <w:sz w:val="22"/>
          <w:szCs w:val="22"/>
        </w:rPr>
        <w:t>s</w:t>
      </w:r>
      <w:r w:rsidRPr="00335E9C">
        <w:rPr>
          <w:rFonts w:ascii="Arial" w:hAnsi="Arial" w:cs="Arial"/>
          <w:b/>
          <w:sz w:val="22"/>
          <w:szCs w:val="22"/>
        </w:rPr>
        <w:t>tructure</w:t>
      </w:r>
    </w:p>
    <w:p w:rsidR="002C563C" w:rsidRPr="00F6106E" w:rsidRDefault="002C563C" w:rsidP="002C563C">
      <w:pPr>
        <w:rPr>
          <w:rFonts w:ascii="Arial" w:hAnsi="Arial" w:cs="Arial"/>
          <w:sz w:val="22"/>
        </w:rPr>
      </w:pPr>
    </w:p>
    <w:p w:rsidR="002C563C" w:rsidRPr="00AF382A" w:rsidRDefault="002C563C" w:rsidP="002C563C">
      <w:pPr>
        <w:ind w:firstLine="720"/>
        <w:rPr>
          <w:rFonts w:ascii="Arial" w:hAnsi="Arial" w:cs="Arial"/>
          <w:sz w:val="22"/>
          <w:szCs w:val="22"/>
        </w:rPr>
      </w:pPr>
      <w:r>
        <w:rPr>
          <w:rFonts w:ascii="Arial" w:hAnsi="Arial" w:cs="Arial"/>
          <w:noProof/>
        </w:rPr>
        <w:drawing>
          <wp:anchor distT="0" distB="0" distL="114300" distR="114300" simplePos="0" relativeHeight="252331008" behindDoc="0" locked="0" layoutInCell="1" allowOverlap="1" wp14:anchorId="06ECF4EB" wp14:editId="4B7C8182">
            <wp:simplePos x="0" y="0"/>
            <wp:positionH relativeFrom="page">
              <wp:posOffset>5454650</wp:posOffset>
            </wp:positionH>
            <wp:positionV relativeFrom="page">
              <wp:posOffset>1641590</wp:posOffset>
            </wp:positionV>
            <wp:extent cx="1171575" cy="2047875"/>
            <wp:effectExtent l="0" t="0" r="9525" b="9525"/>
            <wp:wrapTight wrapText="bothSides">
              <wp:wrapPolygon edited="0">
                <wp:start x="0" y="0"/>
                <wp:lineTo x="0" y="21500"/>
                <wp:lineTo x="21424" y="21500"/>
                <wp:lineTo x="21424" y="0"/>
                <wp:lineTo x="0" y="0"/>
              </wp:wrapPolygon>
            </wp:wrapTight>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Thromboxane.png"/>
                    <pic:cNvPicPr/>
                  </pic:nvPicPr>
                  <pic:blipFill>
                    <a:blip r:embed="rId609">
                      <a:extLst>
                        <a:ext uri="{28A0092B-C50C-407E-A947-70E740481C1C}">
                          <a14:useLocalDpi xmlns:a14="http://schemas.microsoft.com/office/drawing/2010/main" val="0"/>
                        </a:ext>
                      </a:extLst>
                    </a:blip>
                    <a:stretch>
                      <a:fillRect/>
                    </a:stretch>
                  </pic:blipFill>
                  <pic:spPr>
                    <a:xfrm>
                      <a:off x="0" y="0"/>
                      <a:ext cx="1171575" cy="2047875"/>
                    </a:xfrm>
                    <a:prstGeom prst="rect">
                      <a:avLst/>
                    </a:prstGeom>
                  </pic:spPr>
                </pic:pic>
              </a:graphicData>
            </a:graphic>
          </wp:anchor>
        </w:drawing>
      </w:r>
      <w:r w:rsidRPr="00AF382A">
        <w:rPr>
          <w:rFonts w:ascii="Arial" w:hAnsi="Arial" w:cs="Arial"/>
          <w:sz w:val="22"/>
          <w:szCs w:val="22"/>
        </w:rPr>
        <w:t>Thromboxanes are similar in structure to prostaglandins. Characteristic to this type of eicosanoid is a six</w:t>
      </w:r>
      <w:r>
        <w:rPr>
          <w:rFonts w:ascii="Arial" w:hAnsi="Arial" w:cs="Arial"/>
          <w:sz w:val="22"/>
          <w:szCs w:val="22"/>
        </w:rPr>
        <w:t>-</w:t>
      </w:r>
      <w:r w:rsidRPr="00AF382A">
        <w:rPr>
          <w:rFonts w:ascii="Arial" w:hAnsi="Arial" w:cs="Arial"/>
          <w:sz w:val="22"/>
          <w:szCs w:val="22"/>
        </w:rPr>
        <w:t>membered</w:t>
      </w:r>
      <w:r>
        <w:rPr>
          <w:rFonts w:ascii="Arial" w:hAnsi="Arial" w:cs="Arial"/>
          <w:sz w:val="22"/>
          <w:szCs w:val="22"/>
        </w:rPr>
        <w:t xml:space="preserve">, </w:t>
      </w:r>
      <w:r w:rsidRPr="00AF382A">
        <w:rPr>
          <w:rFonts w:ascii="Arial" w:hAnsi="Arial" w:cs="Arial"/>
          <w:sz w:val="22"/>
          <w:szCs w:val="22"/>
        </w:rPr>
        <w:t>ether</w:t>
      </w:r>
      <w:r>
        <w:rPr>
          <w:rFonts w:ascii="Arial" w:hAnsi="Arial" w:cs="Arial"/>
          <w:sz w:val="22"/>
          <w:szCs w:val="22"/>
        </w:rPr>
        <w:t>-</w:t>
      </w:r>
      <w:r w:rsidRPr="00AF382A">
        <w:rPr>
          <w:rFonts w:ascii="Arial" w:hAnsi="Arial" w:cs="Arial"/>
          <w:sz w:val="22"/>
          <w:szCs w:val="22"/>
        </w:rPr>
        <w:t>containing ring</w:t>
      </w:r>
      <w:r>
        <w:rPr>
          <w:rFonts w:ascii="Arial" w:hAnsi="Arial" w:cs="Arial"/>
          <w:sz w:val="22"/>
          <w:szCs w:val="22"/>
        </w:rPr>
        <w:t>,</w:t>
      </w:r>
      <w:r w:rsidRPr="00AF382A">
        <w:rPr>
          <w:rFonts w:ascii="Arial" w:hAnsi="Arial" w:cs="Arial"/>
          <w:sz w:val="22"/>
          <w:szCs w:val="22"/>
        </w:rPr>
        <w:t xml:space="preserve"> which can be seen in the diagram </w:t>
      </w:r>
      <w:r>
        <w:rPr>
          <w:rFonts w:ascii="Arial" w:hAnsi="Arial" w:cs="Arial"/>
          <w:sz w:val="22"/>
          <w:szCs w:val="22"/>
        </w:rPr>
        <w:t>at right</w:t>
      </w:r>
      <w:r w:rsidRPr="00AF382A">
        <w:rPr>
          <w:rFonts w:ascii="Arial" w:hAnsi="Arial" w:cs="Arial"/>
          <w:sz w:val="22"/>
          <w:szCs w:val="22"/>
        </w:rPr>
        <w:t>.</w:t>
      </w:r>
    </w:p>
    <w:p w:rsidR="002C563C" w:rsidRPr="00F6106E" w:rsidRDefault="002C563C" w:rsidP="002C563C">
      <w:pPr>
        <w:rPr>
          <w:rFonts w:ascii="Arial" w:hAnsi="Arial" w:cs="Arial"/>
          <w:sz w:val="12"/>
        </w:rPr>
      </w:pPr>
    </w:p>
    <w:p w:rsidR="002C563C" w:rsidRDefault="002C563C" w:rsidP="002C563C">
      <w:pPr>
        <w:ind w:left="720" w:right="2700"/>
        <w:jc w:val="right"/>
        <w:rPr>
          <w:rFonts w:asciiTheme="minorHAnsi" w:hAnsiTheme="minorHAnsi" w:cstheme="minorHAnsi"/>
          <w:i/>
          <w:sz w:val="22"/>
          <w:szCs w:val="22"/>
        </w:rPr>
      </w:pPr>
      <w:r w:rsidRPr="00124D18">
        <w:rPr>
          <w:rFonts w:asciiTheme="minorHAnsi" w:hAnsiTheme="minorHAnsi" w:cstheme="minorHAnsi"/>
          <w:i/>
          <w:sz w:val="22"/>
          <w:szCs w:val="22"/>
        </w:rPr>
        <w:t>Thromboxane</w:t>
      </w:r>
    </w:p>
    <w:p w:rsidR="002C563C" w:rsidRPr="00124D18" w:rsidRDefault="002C563C" w:rsidP="002C563C">
      <w:pPr>
        <w:ind w:left="720" w:right="2700"/>
        <w:jc w:val="right"/>
        <w:rPr>
          <w:rFonts w:asciiTheme="minorHAnsi" w:hAnsiTheme="minorHAnsi" w:cstheme="minorHAnsi"/>
          <w:sz w:val="6"/>
          <w:szCs w:val="6"/>
        </w:rPr>
      </w:pPr>
    </w:p>
    <w:p w:rsidR="002C563C" w:rsidRPr="00AF382A" w:rsidRDefault="002C563C" w:rsidP="002C563C">
      <w:pPr>
        <w:ind w:left="720" w:right="2700"/>
        <w:jc w:val="right"/>
        <w:rPr>
          <w:rFonts w:asciiTheme="minorHAnsi" w:hAnsiTheme="minorHAnsi" w:cstheme="minorHAnsi"/>
          <w:i/>
          <w:sz w:val="20"/>
          <w:szCs w:val="20"/>
        </w:rPr>
      </w:pPr>
      <w:r>
        <w:rPr>
          <w:rFonts w:asciiTheme="minorHAnsi" w:hAnsiTheme="minorHAnsi" w:cstheme="minorHAnsi"/>
          <w:sz w:val="20"/>
          <w:szCs w:val="20"/>
        </w:rPr>
        <w:t>(</w:t>
      </w:r>
      <w:hyperlink r:id="rId610" w:history="1">
        <w:r w:rsidRPr="00AF382A">
          <w:rPr>
            <w:rStyle w:val="Hyperlink"/>
            <w:rFonts w:asciiTheme="minorHAnsi" w:hAnsiTheme="minorHAnsi" w:cstheme="minorHAnsi"/>
            <w:i/>
            <w:sz w:val="20"/>
            <w:szCs w:val="20"/>
          </w:rPr>
          <w:t>https://pubchem.ncbi.nlm.nih.gov/compound/114873</w:t>
        </w:r>
      </w:hyperlink>
      <w:r>
        <w:rPr>
          <w:rStyle w:val="Hyperlink"/>
          <w:rFonts w:asciiTheme="minorHAnsi" w:hAnsiTheme="minorHAnsi" w:cstheme="minorHAnsi"/>
          <w:i/>
          <w:sz w:val="20"/>
          <w:szCs w:val="20"/>
        </w:rPr>
        <w:t>)</w:t>
      </w:r>
    </w:p>
    <w:p w:rsidR="002C563C" w:rsidRPr="00F6106E" w:rsidRDefault="002C563C" w:rsidP="002C563C">
      <w:pPr>
        <w:rPr>
          <w:rFonts w:ascii="Arial" w:hAnsi="Arial" w:cs="Arial"/>
          <w:sz w:val="22"/>
          <w:szCs w:val="22"/>
        </w:rPr>
      </w:pPr>
    </w:p>
    <w:p w:rsidR="002C563C" w:rsidRPr="00AF382A" w:rsidRDefault="002C563C" w:rsidP="002C563C">
      <w:pPr>
        <w:ind w:firstLine="720"/>
        <w:rPr>
          <w:rFonts w:ascii="Arial" w:hAnsi="Arial" w:cs="Arial"/>
          <w:b/>
          <w:sz w:val="22"/>
          <w:szCs w:val="22"/>
        </w:rPr>
      </w:pPr>
      <w:r w:rsidRPr="00AF382A">
        <w:rPr>
          <w:rFonts w:ascii="Arial" w:hAnsi="Arial" w:cs="Arial"/>
          <w:b/>
          <w:sz w:val="22"/>
          <w:szCs w:val="22"/>
        </w:rPr>
        <w:t xml:space="preserve">Leukotriene </w:t>
      </w:r>
      <w:r>
        <w:rPr>
          <w:rFonts w:ascii="Arial" w:hAnsi="Arial" w:cs="Arial"/>
          <w:b/>
          <w:sz w:val="22"/>
          <w:szCs w:val="22"/>
        </w:rPr>
        <w:t>s</w:t>
      </w:r>
      <w:r w:rsidRPr="00AF382A">
        <w:rPr>
          <w:rFonts w:ascii="Arial" w:hAnsi="Arial" w:cs="Arial"/>
          <w:b/>
          <w:sz w:val="22"/>
          <w:szCs w:val="22"/>
        </w:rPr>
        <w:t>tructure</w:t>
      </w:r>
    </w:p>
    <w:p w:rsidR="002C563C" w:rsidRPr="00124D18"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AF382A">
        <w:rPr>
          <w:rFonts w:ascii="Arial" w:hAnsi="Arial" w:cs="Arial"/>
          <w:sz w:val="22"/>
          <w:szCs w:val="22"/>
        </w:rPr>
        <w:t>Leukotrienes are also 20 carbon structures.</w:t>
      </w:r>
      <w:r>
        <w:rPr>
          <w:rFonts w:ascii="Arial" w:hAnsi="Arial" w:cs="Arial"/>
          <w:sz w:val="22"/>
          <w:szCs w:val="22"/>
        </w:rPr>
        <w:t xml:space="preserve"> </w:t>
      </w:r>
      <w:r w:rsidRPr="00AF382A">
        <w:rPr>
          <w:rFonts w:ascii="Arial" w:hAnsi="Arial" w:cs="Arial"/>
          <w:sz w:val="22"/>
          <w:szCs w:val="22"/>
        </w:rPr>
        <w:t>Characteristic o</w:t>
      </w:r>
      <w:r w:rsidR="002B7905">
        <w:rPr>
          <w:rFonts w:ascii="Arial" w:hAnsi="Arial" w:cs="Arial"/>
          <w:sz w:val="22"/>
          <w:szCs w:val="22"/>
        </w:rPr>
        <w:t>f</w:t>
      </w:r>
      <w:r w:rsidRPr="00AF382A">
        <w:rPr>
          <w:rFonts w:ascii="Arial" w:hAnsi="Arial" w:cs="Arial"/>
          <w:sz w:val="22"/>
          <w:szCs w:val="22"/>
        </w:rPr>
        <w:t xml:space="preserve"> these molecules is the absence of a ring structure.</w:t>
      </w:r>
    </w:p>
    <w:p w:rsidR="002C563C" w:rsidRPr="00124D18" w:rsidRDefault="002C563C" w:rsidP="002C563C">
      <w:pPr>
        <w:rPr>
          <w:rFonts w:ascii="Arial" w:hAnsi="Arial" w:cs="Arial"/>
          <w:sz w:val="22"/>
          <w:szCs w:val="22"/>
        </w:rPr>
      </w:pPr>
      <w:r>
        <w:rPr>
          <w:rFonts w:ascii="Arial" w:hAnsi="Arial" w:cs="Arial"/>
          <w:noProof/>
        </w:rPr>
        <w:drawing>
          <wp:anchor distT="0" distB="0" distL="114300" distR="114300" simplePos="0" relativeHeight="252332032" behindDoc="0" locked="0" layoutInCell="1" allowOverlap="1" wp14:anchorId="02814387" wp14:editId="340849B7">
            <wp:simplePos x="0" y="0"/>
            <wp:positionH relativeFrom="page">
              <wp:posOffset>914400</wp:posOffset>
            </wp:positionH>
            <wp:positionV relativeFrom="page">
              <wp:posOffset>3258243</wp:posOffset>
            </wp:positionV>
            <wp:extent cx="2591162" cy="1581371"/>
            <wp:effectExtent l="0" t="0" r="0" b="0"/>
            <wp:wrapTight wrapText="bothSides">
              <wp:wrapPolygon edited="0">
                <wp:start x="0" y="0"/>
                <wp:lineTo x="0" y="21340"/>
                <wp:lineTo x="21441" y="21340"/>
                <wp:lineTo x="21441" y="0"/>
                <wp:lineTo x="0" y="0"/>
              </wp:wrapPolygon>
            </wp:wrapTight>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Leukotriene.png"/>
                    <pic:cNvPicPr/>
                  </pic:nvPicPr>
                  <pic:blipFill>
                    <a:blip r:embed="rId611">
                      <a:extLst>
                        <a:ext uri="{28A0092B-C50C-407E-A947-70E740481C1C}">
                          <a14:useLocalDpi xmlns:a14="http://schemas.microsoft.com/office/drawing/2010/main" val="0"/>
                        </a:ext>
                      </a:extLst>
                    </a:blip>
                    <a:stretch>
                      <a:fillRect/>
                    </a:stretch>
                  </pic:blipFill>
                  <pic:spPr>
                    <a:xfrm>
                      <a:off x="0" y="0"/>
                      <a:ext cx="2591162" cy="1581371"/>
                    </a:xfrm>
                    <a:prstGeom prst="rect">
                      <a:avLst/>
                    </a:prstGeom>
                  </pic:spPr>
                </pic:pic>
              </a:graphicData>
            </a:graphic>
          </wp:anchor>
        </w:drawing>
      </w:r>
    </w:p>
    <w:p w:rsidR="002C563C" w:rsidRPr="00124D18" w:rsidRDefault="002C563C" w:rsidP="002C563C">
      <w:pPr>
        <w:ind w:left="720"/>
        <w:rPr>
          <w:rFonts w:ascii="Arial" w:hAnsi="Arial" w:cs="Arial"/>
          <w:sz w:val="22"/>
          <w:szCs w:val="22"/>
        </w:rPr>
      </w:pPr>
    </w:p>
    <w:p w:rsidR="002C563C" w:rsidRPr="00124D18" w:rsidRDefault="002C563C" w:rsidP="002C563C">
      <w:pPr>
        <w:ind w:left="720"/>
        <w:rPr>
          <w:rFonts w:ascii="Arial" w:hAnsi="Arial" w:cs="Arial"/>
          <w:sz w:val="22"/>
          <w:szCs w:val="22"/>
        </w:rPr>
      </w:pPr>
    </w:p>
    <w:p w:rsidR="002C563C" w:rsidRPr="00124D18" w:rsidRDefault="002C563C" w:rsidP="002C563C">
      <w:pPr>
        <w:ind w:left="720"/>
        <w:rPr>
          <w:rFonts w:ascii="Arial" w:hAnsi="Arial" w:cs="Arial"/>
          <w:sz w:val="22"/>
          <w:szCs w:val="22"/>
        </w:rPr>
      </w:pPr>
    </w:p>
    <w:p w:rsidR="002C563C" w:rsidRPr="00AF382A" w:rsidRDefault="002C563C" w:rsidP="002C563C">
      <w:pPr>
        <w:ind w:left="720"/>
        <w:rPr>
          <w:rFonts w:asciiTheme="minorHAnsi" w:hAnsiTheme="minorHAnsi" w:cstheme="minorHAnsi"/>
          <w:sz w:val="20"/>
          <w:szCs w:val="20"/>
        </w:rPr>
      </w:pPr>
      <w:r w:rsidRPr="00AF382A">
        <w:rPr>
          <w:rFonts w:asciiTheme="minorHAnsi" w:hAnsiTheme="minorHAnsi" w:cstheme="minorHAnsi"/>
          <w:sz w:val="20"/>
          <w:szCs w:val="20"/>
        </w:rPr>
        <w:t>Leukotriene B4</w:t>
      </w:r>
    </w:p>
    <w:p w:rsidR="002B7905" w:rsidRPr="002B7905" w:rsidRDefault="002B7905" w:rsidP="002C563C">
      <w:pPr>
        <w:ind w:left="720"/>
        <w:rPr>
          <w:rFonts w:asciiTheme="minorHAnsi" w:hAnsiTheme="minorHAnsi" w:cstheme="minorHAnsi"/>
          <w:sz w:val="6"/>
          <w:szCs w:val="20"/>
        </w:rPr>
      </w:pPr>
    </w:p>
    <w:p w:rsidR="002C563C" w:rsidRPr="00AF382A" w:rsidRDefault="002C563C" w:rsidP="002C563C">
      <w:pPr>
        <w:ind w:left="720"/>
        <w:rPr>
          <w:rFonts w:asciiTheme="minorHAnsi" w:hAnsiTheme="minorHAnsi" w:cstheme="minorHAnsi"/>
          <w:i/>
          <w:sz w:val="20"/>
          <w:szCs w:val="20"/>
        </w:rPr>
      </w:pPr>
      <w:r>
        <w:rPr>
          <w:rFonts w:asciiTheme="minorHAnsi" w:hAnsiTheme="minorHAnsi" w:cstheme="minorHAnsi"/>
          <w:sz w:val="20"/>
          <w:szCs w:val="20"/>
        </w:rPr>
        <w:t>(</w:t>
      </w:r>
      <w:hyperlink r:id="rId612" w:history="1">
        <w:r w:rsidRPr="00AF382A">
          <w:rPr>
            <w:rStyle w:val="Hyperlink"/>
            <w:rFonts w:asciiTheme="minorHAnsi" w:hAnsiTheme="minorHAnsi" w:cstheme="minorHAnsi"/>
            <w:i/>
            <w:sz w:val="20"/>
            <w:szCs w:val="20"/>
          </w:rPr>
          <w:t>https://pubchem.ncbi.nlm.nih.gov/compound/5280492</w:t>
        </w:r>
      </w:hyperlink>
      <w:r>
        <w:rPr>
          <w:rStyle w:val="Hyperlink"/>
          <w:rFonts w:asciiTheme="minorHAnsi" w:hAnsiTheme="minorHAnsi" w:cstheme="minorHAnsi"/>
          <w:i/>
          <w:sz w:val="20"/>
          <w:szCs w:val="20"/>
        </w:rPr>
        <w:t>)</w:t>
      </w:r>
    </w:p>
    <w:p w:rsidR="002C563C" w:rsidRPr="00124D18" w:rsidRDefault="002C563C" w:rsidP="002C563C">
      <w:pPr>
        <w:ind w:left="720"/>
        <w:rPr>
          <w:rFonts w:ascii="Arial" w:hAnsi="Arial" w:cs="Arial"/>
          <w:sz w:val="22"/>
          <w:szCs w:val="22"/>
        </w:rPr>
      </w:pPr>
    </w:p>
    <w:p w:rsidR="002C563C" w:rsidRPr="00124D18" w:rsidRDefault="002C563C" w:rsidP="002C563C">
      <w:pPr>
        <w:rPr>
          <w:rFonts w:ascii="Arial" w:hAnsi="Arial" w:cs="Arial"/>
          <w:sz w:val="22"/>
          <w:szCs w:val="22"/>
        </w:rPr>
      </w:pPr>
    </w:p>
    <w:p w:rsidR="002C563C" w:rsidRPr="00124D18" w:rsidRDefault="002C563C" w:rsidP="002C563C">
      <w:pPr>
        <w:rPr>
          <w:rFonts w:ascii="Arial" w:hAnsi="Arial" w:cs="Arial"/>
          <w:sz w:val="22"/>
          <w:szCs w:val="22"/>
        </w:rPr>
      </w:pPr>
    </w:p>
    <w:p w:rsidR="002C563C" w:rsidRPr="00124D18" w:rsidRDefault="002C563C" w:rsidP="002C563C">
      <w:pPr>
        <w:rPr>
          <w:rFonts w:ascii="Arial" w:hAnsi="Arial" w:cs="Arial"/>
          <w:sz w:val="22"/>
          <w:szCs w:val="22"/>
        </w:rPr>
      </w:pPr>
    </w:p>
    <w:p w:rsidR="002C563C" w:rsidRPr="00124D18" w:rsidRDefault="002C563C" w:rsidP="002C563C">
      <w:pPr>
        <w:rPr>
          <w:rFonts w:ascii="Arial" w:hAnsi="Arial" w:cs="Arial"/>
          <w:sz w:val="22"/>
          <w:szCs w:val="22"/>
        </w:rPr>
      </w:pPr>
    </w:p>
    <w:p w:rsidR="002C563C" w:rsidRPr="00335E9C" w:rsidRDefault="002C563C" w:rsidP="002C563C">
      <w:pPr>
        <w:ind w:firstLine="720"/>
        <w:rPr>
          <w:rFonts w:ascii="Arial" w:hAnsi="Arial" w:cs="Arial"/>
          <w:b/>
          <w:sz w:val="22"/>
          <w:szCs w:val="22"/>
        </w:rPr>
      </w:pPr>
      <w:r w:rsidRPr="00335E9C">
        <w:rPr>
          <w:rFonts w:ascii="Arial" w:hAnsi="Arial" w:cs="Arial"/>
          <w:b/>
          <w:sz w:val="22"/>
          <w:szCs w:val="22"/>
        </w:rPr>
        <w:t xml:space="preserve">Epoxyeicosatrienoic </w:t>
      </w:r>
      <w:r>
        <w:rPr>
          <w:rFonts w:ascii="Arial" w:hAnsi="Arial" w:cs="Arial"/>
          <w:b/>
          <w:sz w:val="22"/>
          <w:szCs w:val="22"/>
        </w:rPr>
        <w:t>a</w:t>
      </w:r>
      <w:r w:rsidRPr="00335E9C">
        <w:rPr>
          <w:rFonts w:ascii="Arial" w:hAnsi="Arial" w:cs="Arial"/>
          <w:b/>
          <w:sz w:val="22"/>
          <w:szCs w:val="22"/>
        </w:rPr>
        <w:t>cids</w:t>
      </w:r>
    </w:p>
    <w:p w:rsidR="002C563C" w:rsidRPr="00F6106E" w:rsidRDefault="002C563C" w:rsidP="002C563C">
      <w:pPr>
        <w:rPr>
          <w:rFonts w:ascii="Arial" w:hAnsi="Arial" w:cs="Arial"/>
          <w:sz w:val="22"/>
        </w:rPr>
      </w:pPr>
    </w:p>
    <w:p w:rsidR="002C563C" w:rsidRDefault="002C563C" w:rsidP="002C563C">
      <w:pPr>
        <w:ind w:firstLine="720"/>
        <w:rPr>
          <w:rFonts w:ascii="Arial" w:hAnsi="Arial" w:cs="Arial"/>
          <w:sz w:val="22"/>
          <w:szCs w:val="22"/>
        </w:rPr>
      </w:pPr>
      <w:r w:rsidRPr="00AF382A">
        <w:rPr>
          <w:rFonts w:ascii="Arial" w:hAnsi="Arial" w:cs="Arial"/>
          <w:sz w:val="22"/>
          <w:szCs w:val="22"/>
        </w:rPr>
        <w:t>Epoxyeicosatrienoic acids are 20</w:t>
      </w:r>
      <w:r>
        <w:rPr>
          <w:rFonts w:ascii="Arial" w:hAnsi="Arial" w:cs="Arial"/>
          <w:sz w:val="22"/>
          <w:szCs w:val="22"/>
        </w:rPr>
        <w:t>-c</w:t>
      </w:r>
      <w:r w:rsidRPr="00AF382A">
        <w:rPr>
          <w:rFonts w:ascii="Arial" w:hAnsi="Arial" w:cs="Arial"/>
          <w:sz w:val="22"/>
          <w:szCs w:val="22"/>
        </w:rPr>
        <w:t>arbon</w:t>
      </w:r>
      <w:r>
        <w:rPr>
          <w:rFonts w:ascii="Arial" w:hAnsi="Arial" w:cs="Arial"/>
          <w:sz w:val="22"/>
          <w:szCs w:val="22"/>
        </w:rPr>
        <w:t>,</w:t>
      </w:r>
      <w:r w:rsidRPr="00AF382A">
        <w:rPr>
          <w:rFonts w:ascii="Arial" w:hAnsi="Arial" w:cs="Arial"/>
          <w:sz w:val="22"/>
          <w:szCs w:val="22"/>
        </w:rPr>
        <w:t xml:space="preserve"> straight chain structures.</w:t>
      </w:r>
    </w:p>
    <w:p w:rsidR="002C563C" w:rsidRPr="00124D18" w:rsidRDefault="002C563C" w:rsidP="002C563C">
      <w:pPr>
        <w:ind w:firstLine="720"/>
        <w:rPr>
          <w:rFonts w:ascii="Arial" w:hAnsi="Arial" w:cs="Arial"/>
          <w:sz w:val="8"/>
          <w:szCs w:val="8"/>
        </w:rPr>
      </w:pPr>
    </w:p>
    <w:p w:rsidR="002C563C" w:rsidRPr="00124D18" w:rsidRDefault="002C563C" w:rsidP="002C563C">
      <w:pPr>
        <w:ind w:left="720"/>
        <w:rPr>
          <w:rFonts w:ascii="Arial" w:hAnsi="Arial" w:cs="Arial"/>
          <w:sz w:val="22"/>
          <w:szCs w:val="22"/>
        </w:rPr>
      </w:pPr>
      <w:r>
        <w:rPr>
          <w:rFonts w:ascii="Arial" w:hAnsi="Arial" w:cs="Arial"/>
          <w:b/>
          <w:noProof/>
        </w:rPr>
        <w:drawing>
          <wp:inline distT="0" distB="0" distL="0" distR="0" wp14:anchorId="3D00C9C0" wp14:editId="6248942E">
            <wp:extent cx="3227293" cy="57150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Epoxy... Acid.png"/>
                    <pic:cNvPicPr/>
                  </pic:nvPicPr>
                  <pic:blipFill>
                    <a:blip r:embed="rId613">
                      <a:extLst>
                        <a:ext uri="{28A0092B-C50C-407E-A947-70E740481C1C}">
                          <a14:useLocalDpi xmlns:a14="http://schemas.microsoft.com/office/drawing/2010/main" val="0"/>
                        </a:ext>
                      </a:extLst>
                    </a:blip>
                    <a:stretch>
                      <a:fillRect/>
                    </a:stretch>
                  </pic:blipFill>
                  <pic:spPr>
                    <a:xfrm>
                      <a:off x="0" y="0"/>
                      <a:ext cx="3231658" cy="572273"/>
                    </a:xfrm>
                    <a:prstGeom prst="rect">
                      <a:avLst/>
                    </a:prstGeom>
                  </pic:spPr>
                </pic:pic>
              </a:graphicData>
            </a:graphic>
          </wp:inline>
        </w:drawing>
      </w:r>
    </w:p>
    <w:p w:rsidR="002C563C" w:rsidRPr="00124D18" w:rsidRDefault="002C563C" w:rsidP="002C563C">
      <w:pPr>
        <w:ind w:left="720"/>
        <w:rPr>
          <w:rFonts w:ascii="Arial" w:hAnsi="Arial" w:cs="Arial"/>
          <w:sz w:val="12"/>
          <w:szCs w:val="12"/>
        </w:rPr>
      </w:pPr>
    </w:p>
    <w:p w:rsidR="002C563C" w:rsidRPr="00AF382A" w:rsidRDefault="002C563C" w:rsidP="002C563C">
      <w:pPr>
        <w:ind w:left="720" w:right="3690"/>
        <w:jc w:val="center"/>
        <w:rPr>
          <w:rFonts w:asciiTheme="minorHAnsi" w:hAnsiTheme="minorHAnsi" w:cstheme="minorHAnsi"/>
          <w:sz w:val="20"/>
          <w:szCs w:val="20"/>
        </w:rPr>
      </w:pPr>
      <w:r>
        <w:rPr>
          <w:rFonts w:asciiTheme="minorHAnsi" w:hAnsiTheme="minorHAnsi" w:cstheme="minorHAnsi"/>
          <w:sz w:val="20"/>
          <w:szCs w:val="20"/>
        </w:rPr>
        <w:t>11,</w:t>
      </w:r>
      <w:r w:rsidRPr="00AF382A">
        <w:rPr>
          <w:rFonts w:asciiTheme="minorHAnsi" w:hAnsiTheme="minorHAnsi" w:cstheme="minorHAnsi"/>
          <w:sz w:val="20"/>
          <w:szCs w:val="20"/>
        </w:rPr>
        <w:t>12-epoxyeicosatrienoic acid</w:t>
      </w:r>
    </w:p>
    <w:p w:rsidR="002C563C" w:rsidRPr="00124D18" w:rsidRDefault="002C563C" w:rsidP="002C563C">
      <w:pPr>
        <w:ind w:left="720"/>
        <w:rPr>
          <w:rFonts w:asciiTheme="minorHAnsi" w:hAnsiTheme="minorHAnsi" w:cstheme="minorHAnsi"/>
          <w:i/>
          <w:sz w:val="6"/>
          <w:szCs w:val="6"/>
        </w:rPr>
      </w:pPr>
    </w:p>
    <w:p w:rsidR="002C563C" w:rsidRDefault="002C563C" w:rsidP="002C563C">
      <w:pPr>
        <w:ind w:left="720"/>
        <w:rPr>
          <w:rFonts w:asciiTheme="minorHAnsi" w:hAnsiTheme="minorHAnsi" w:cstheme="minorHAnsi"/>
          <w:i/>
          <w:sz w:val="20"/>
          <w:szCs w:val="20"/>
        </w:rPr>
      </w:pPr>
      <w:r>
        <w:rPr>
          <w:rFonts w:asciiTheme="minorHAnsi" w:hAnsiTheme="minorHAnsi" w:cstheme="minorHAnsi"/>
          <w:i/>
          <w:sz w:val="20"/>
          <w:szCs w:val="20"/>
        </w:rPr>
        <w:t>(</w:t>
      </w:r>
      <w:hyperlink r:id="rId614" w:history="1">
        <w:r w:rsidRPr="006C2AF9">
          <w:rPr>
            <w:rStyle w:val="Hyperlink"/>
            <w:rFonts w:asciiTheme="minorHAnsi" w:hAnsiTheme="minorHAnsi" w:cstheme="minorHAnsi"/>
            <w:i/>
            <w:sz w:val="20"/>
            <w:szCs w:val="20"/>
          </w:rPr>
          <w:t>https://pubchem.ncbi.nlm.nih.gov/compound/5353269</w:t>
        </w:r>
      </w:hyperlink>
      <w:r>
        <w:rPr>
          <w:rFonts w:asciiTheme="minorHAnsi" w:hAnsiTheme="minorHAnsi" w:cstheme="minorHAnsi"/>
          <w:i/>
          <w:sz w:val="20"/>
          <w:szCs w:val="20"/>
        </w:rPr>
        <w:t>)</w:t>
      </w:r>
    </w:p>
    <w:p w:rsidR="002C563C" w:rsidRPr="00124D18" w:rsidRDefault="002C563C" w:rsidP="002C563C">
      <w:pPr>
        <w:rPr>
          <w:rFonts w:ascii="Arial" w:hAnsi="Arial" w:cs="Arial"/>
          <w:sz w:val="22"/>
          <w:szCs w:val="22"/>
        </w:rPr>
      </w:pPr>
    </w:p>
    <w:p w:rsidR="002C563C" w:rsidRPr="00335E9C" w:rsidRDefault="002C563C" w:rsidP="002C563C">
      <w:pPr>
        <w:rPr>
          <w:rFonts w:ascii="Arial" w:hAnsi="Arial" w:cs="Arial"/>
          <w:b/>
        </w:rPr>
      </w:pPr>
      <w:r w:rsidRPr="00335E9C">
        <w:rPr>
          <w:rFonts w:ascii="Arial" w:hAnsi="Arial" w:cs="Arial"/>
          <w:b/>
        </w:rPr>
        <w:t xml:space="preserve">Steroid </w:t>
      </w:r>
      <w:r>
        <w:rPr>
          <w:rFonts w:ascii="Arial" w:hAnsi="Arial" w:cs="Arial"/>
          <w:b/>
        </w:rPr>
        <w:t>h</w:t>
      </w:r>
      <w:r w:rsidRPr="00335E9C">
        <w:rPr>
          <w:rFonts w:ascii="Arial" w:hAnsi="Arial" w:cs="Arial"/>
          <w:b/>
        </w:rPr>
        <w:t>ormones</w:t>
      </w:r>
    </w:p>
    <w:p w:rsidR="002C563C" w:rsidRPr="000D1D4E"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AF382A">
        <w:rPr>
          <w:rFonts w:ascii="Arial" w:hAnsi="Arial" w:cs="Arial"/>
          <w:sz w:val="22"/>
          <w:szCs w:val="22"/>
        </w:rPr>
        <w:t>Steroid hormones get their name because they are synthesized from cholesterol</w:t>
      </w:r>
      <w:r>
        <w:rPr>
          <w:rFonts w:ascii="Arial" w:hAnsi="Arial" w:cs="Arial"/>
          <w:sz w:val="22"/>
          <w:szCs w:val="22"/>
        </w:rPr>
        <w:t>,</w:t>
      </w:r>
      <w:r w:rsidRPr="00AF382A">
        <w:rPr>
          <w:rFonts w:ascii="Arial" w:hAnsi="Arial" w:cs="Arial"/>
          <w:sz w:val="22"/>
          <w:szCs w:val="22"/>
        </w:rPr>
        <w:t xml:space="preserve"> which is a steroid. All steroids contain a 17</w:t>
      </w:r>
      <w:r>
        <w:rPr>
          <w:rFonts w:ascii="Arial" w:hAnsi="Arial" w:cs="Arial"/>
          <w:sz w:val="22"/>
          <w:szCs w:val="22"/>
        </w:rPr>
        <w:t>-</w:t>
      </w:r>
      <w:r w:rsidRPr="00AF382A">
        <w:rPr>
          <w:rFonts w:ascii="Arial" w:hAnsi="Arial" w:cs="Arial"/>
          <w:sz w:val="22"/>
          <w:szCs w:val="22"/>
        </w:rPr>
        <w:t>carbon skeleton arranged in four rings which are labeled A, B, C, and D.</w:t>
      </w:r>
      <w:r>
        <w:rPr>
          <w:rFonts w:ascii="Arial" w:hAnsi="Arial" w:cs="Arial"/>
          <w:sz w:val="22"/>
          <w:szCs w:val="22"/>
        </w:rPr>
        <w:t xml:space="preserve"> </w:t>
      </w:r>
      <w:r w:rsidRPr="00AF382A">
        <w:rPr>
          <w:rFonts w:ascii="Arial" w:hAnsi="Arial" w:cs="Arial"/>
          <w:sz w:val="22"/>
          <w:szCs w:val="22"/>
        </w:rPr>
        <w:t>Rings A, B, and C are cyclohexanes (6 carbon ring</w:t>
      </w:r>
      <w:r>
        <w:rPr>
          <w:rFonts w:ascii="Arial" w:hAnsi="Arial" w:cs="Arial"/>
          <w:sz w:val="22"/>
          <w:szCs w:val="22"/>
        </w:rPr>
        <w:t>s</w:t>
      </w:r>
      <w:r w:rsidRPr="00AF382A">
        <w:rPr>
          <w:rFonts w:ascii="Arial" w:hAnsi="Arial" w:cs="Arial"/>
          <w:sz w:val="22"/>
          <w:szCs w:val="22"/>
        </w:rPr>
        <w:t>)</w:t>
      </w:r>
      <w:r>
        <w:rPr>
          <w:rFonts w:ascii="Arial" w:hAnsi="Arial" w:cs="Arial"/>
          <w:sz w:val="22"/>
          <w:szCs w:val="22"/>
        </w:rPr>
        <w:t>,</w:t>
      </w:r>
      <w:r w:rsidRPr="00AF382A">
        <w:rPr>
          <w:rFonts w:ascii="Arial" w:hAnsi="Arial" w:cs="Arial"/>
          <w:sz w:val="22"/>
          <w:szCs w:val="22"/>
        </w:rPr>
        <w:t xml:space="preserve"> while ring D is a cyclopentane (5 carbon ring).</w:t>
      </w:r>
      <w:r>
        <w:rPr>
          <w:rFonts w:ascii="Arial" w:hAnsi="Arial" w:cs="Arial"/>
          <w:sz w:val="22"/>
          <w:szCs w:val="22"/>
        </w:rPr>
        <w:t xml:space="preserve"> </w:t>
      </w:r>
      <w:r w:rsidRPr="00AF382A">
        <w:rPr>
          <w:rFonts w:ascii="Arial" w:hAnsi="Arial" w:cs="Arial"/>
          <w:sz w:val="22"/>
          <w:szCs w:val="22"/>
        </w:rPr>
        <w:t>In most steroids, methyl groups (</w:t>
      </w:r>
      <w:r>
        <w:rPr>
          <w:rFonts w:ascii="Arial" w:hAnsi="Arial" w:cs="Arial"/>
          <w:sz w:val="22"/>
          <w:szCs w:val="22"/>
        </w:rPr>
        <w:t>–</w:t>
      </w:r>
      <w:r w:rsidRPr="00AF382A">
        <w:rPr>
          <w:rFonts w:ascii="Arial" w:hAnsi="Arial" w:cs="Arial"/>
          <w:sz w:val="22"/>
          <w:szCs w:val="22"/>
        </w:rPr>
        <w:t>CH</w:t>
      </w:r>
      <w:r w:rsidRPr="00AF382A">
        <w:rPr>
          <w:rFonts w:ascii="Arial" w:hAnsi="Arial" w:cs="Arial"/>
          <w:sz w:val="22"/>
          <w:szCs w:val="22"/>
          <w:vertAlign w:val="subscript"/>
        </w:rPr>
        <w:t>3</w:t>
      </w:r>
      <w:r w:rsidRPr="00AF382A">
        <w:rPr>
          <w:rFonts w:ascii="Arial" w:hAnsi="Arial" w:cs="Arial"/>
          <w:sz w:val="22"/>
          <w:szCs w:val="22"/>
        </w:rPr>
        <w:t>) are present at position</w:t>
      </w:r>
      <w:r>
        <w:rPr>
          <w:rFonts w:ascii="Arial" w:hAnsi="Arial" w:cs="Arial"/>
          <w:sz w:val="22"/>
          <w:szCs w:val="22"/>
        </w:rPr>
        <w:t xml:space="preserve">s </w:t>
      </w:r>
      <w:r w:rsidRPr="00AF382A">
        <w:rPr>
          <w:rFonts w:ascii="Arial" w:hAnsi="Arial" w:cs="Arial"/>
          <w:sz w:val="22"/>
          <w:szCs w:val="22"/>
        </w:rPr>
        <w:t>C</w:t>
      </w:r>
      <w:r>
        <w:rPr>
          <w:rFonts w:ascii="Arial" w:hAnsi="Arial" w:cs="Arial"/>
          <w:sz w:val="22"/>
          <w:szCs w:val="22"/>
        </w:rPr>
        <w:t>-</w:t>
      </w:r>
      <w:r w:rsidRPr="00AF382A">
        <w:rPr>
          <w:rFonts w:ascii="Arial" w:hAnsi="Arial" w:cs="Arial"/>
          <w:sz w:val="22"/>
          <w:szCs w:val="22"/>
        </w:rPr>
        <w:t>10 and C</w:t>
      </w:r>
      <w:r>
        <w:rPr>
          <w:rFonts w:ascii="Arial" w:hAnsi="Arial" w:cs="Arial"/>
          <w:sz w:val="22"/>
          <w:szCs w:val="22"/>
        </w:rPr>
        <w:t>-</w:t>
      </w:r>
      <w:r w:rsidRPr="00AF382A">
        <w:rPr>
          <w:rFonts w:ascii="Arial" w:hAnsi="Arial" w:cs="Arial"/>
          <w:sz w:val="22"/>
          <w:szCs w:val="22"/>
        </w:rPr>
        <w:t>13</w:t>
      </w:r>
      <w:r>
        <w:rPr>
          <w:rFonts w:ascii="Arial" w:hAnsi="Arial" w:cs="Arial"/>
          <w:sz w:val="22"/>
          <w:szCs w:val="22"/>
        </w:rPr>
        <w:t>,</w:t>
      </w:r>
      <w:r w:rsidRPr="00AF382A">
        <w:rPr>
          <w:rFonts w:ascii="Arial" w:hAnsi="Arial" w:cs="Arial"/>
          <w:sz w:val="22"/>
          <w:szCs w:val="22"/>
        </w:rPr>
        <w:t xml:space="preserve"> and an alkyl group may be present at C</w:t>
      </w:r>
      <w:r>
        <w:rPr>
          <w:rFonts w:ascii="Arial" w:hAnsi="Arial" w:cs="Arial"/>
          <w:sz w:val="22"/>
          <w:szCs w:val="22"/>
        </w:rPr>
        <w:t>-</w:t>
      </w:r>
      <w:r w:rsidRPr="00AF382A">
        <w:rPr>
          <w:rFonts w:ascii="Arial" w:hAnsi="Arial" w:cs="Arial"/>
          <w:sz w:val="22"/>
          <w:szCs w:val="22"/>
        </w:rPr>
        <w:t>17.</w:t>
      </w:r>
      <w:r>
        <w:rPr>
          <w:rFonts w:ascii="Arial" w:hAnsi="Arial" w:cs="Arial"/>
          <w:sz w:val="22"/>
          <w:szCs w:val="22"/>
        </w:rPr>
        <w:t xml:space="preserve"> </w:t>
      </w:r>
      <w:r w:rsidRPr="00AF382A">
        <w:rPr>
          <w:rFonts w:ascii="Arial" w:hAnsi="Arial" w:cs="Arial"/>
          <w:sz w:val="22"/>
          <w:szCs w:val="22"/>
        </w:rPr>
        <w:t>Alkyl groups have the general formula C</w:t>
      </w:r>
      <w:r w:rsidRPr="00AF382A">
        <w:rPr>
          <w:rFonts w:ascii="Arial" w:hAnsi="Arial" w:cs="Arial"/>
          <w:sz w:val="22"/>
          <w:szCs w:val="22"/>
          <w:vertAlign w:val="subscript"/>
        </w:rPr>
        <w:t>n</w:t>
      </w:r>
      <w:r w:rsidRPr="00AF382A">
        <w:rPr>
          <w:rFonts w:ascii="Arial" w:hAnsi="Arial" w:cs="Arial"/>
          <w:sz w:val="22"/>
          <w:szCs w:val="22"/>
        </w:rPr>
        <w:t>H</w:t>
      </w:r>
      <w:r w:rsidRPr="00AF382A">
        <w:rPr>
          <w:rFonts w:ascii="Arial" w:hAnsi="Arial" w:cs="Arial"/>
          <w:sz w:val="22"/>
          <w:szCs w:val="22"/>
          <w:vertAlign w:val="subscript"/>
        </w:rPr>
        <w:t>2n+1</w:t>
      </w:r>
      <w:r w:rsidRPr="00AF382A">
        <w:rPr>
          <w:rFonts w:ascii="Arial" w:hAnsi="Arial" w:cs="Arial"/>
          <w:sz w:val="22"/>
          <w:szCs w:val="22"/>
        </w:rPr>
        <w:t>.</w:t>
      </w:r>
      <w:r>
        <w:rPr>
          <w:rFonts w:ascii="Arial" w:hAnsi="Arial" w:cs="Arial"/>
          <w:sz w:val="22"/>
          <w:szCs w:val="22"/>
        </w:rPr>
        <w:t xml:space="preserve"> The typical functional groups –</w:t>
      </w:r>
      <w:r w:rsidRPr="00AF382A">
        <w:rPr>
          <w:rFonts w:ascii="Arial" w:hAnsi="Arial" w:cs="Arial"/>
          <w:sz w:val="22"/>
          <w:szCs w:val="22"/>
        </w:rPr>
        <w:t xml:space="preserve">OH, </w:t>
      </w:r>
      <w:r>
        <w:rPr>
          <w:rFonts w:ascii="Arial" w:hAnsi="Arial" w:cs="Arial"/>
          <w:sz w:val="22"/>
          <w:szCs w:val="22"/>
        </w:rPr>
        <w:t>–</w:t>
      </w:r>
      <w:r w:rsidRPr="00AF382A">
        <w:rPr>
          <w:rFonts w:ascii="Arial" w:hAnsi="Arial" w:cs="Arial"/>
          <w:sz w:val="22"/>
          <w:szCs w:val="22"/>
        </w:rPr>
        <w:t xml:space="preserve">CHO, and </w:t>
      </w:r>
      <w:r>
        <w:rPr>
          <w:rFonts w:ascii="Arial" w:hAnsi="Arial" w:cs="Arial"/>
          <w:sz w:val="22"/>
          <w:szCs w:val="22"/>
        </w:rPr>
        <w:t>–</w:t>
      </w:r>
      <w:r w:rsidRPr="00AF382A">
        <w:rPr>
          <w:rFonts w:ascii="Arial" w:hAnsi="Arial" w:cs="Arial"/>
          <w:sz w:val="22"/>
          <w:szCs w:val="22"/>
        </w:rPr>
        <w:t>COOH may be attached to the ring or to the alkyl group.</w:t>
      </w:r>
      <w:r>
        <w:rPr>
          <w:rFonts w:ascii="Arial" w:hAnsi="Arial" w:cs="Arial"/>
          <w:sz w:val="22"/>
          <w:szCs w:val="22"/>
        </w:rPr>
        <w:t xml:space="preserve"> </w:t>
      </w:r>
      <w:r w:rsidRPr="00AF382A">
        <w:rPr>
          <w:rFonts w:ascii="Arial" w:hAnsi="Arial" w:cs="Arial"/>
          <w:sz w:val="22"/>
          <w:szCs w:val="22"/>
        </w:rPr>
        <w:t>The image below identifies the four rings in the steroid skeleton.</w:t>
      </w:r>
      <w:r>
        <w:rPr>
          <w:rFonts w:ascii="Arial" w:hAnsi="Arial" w:cs="Arial"/>
          <w:sz w:val="22"/>
          <w:szCs w:val="22"/>
        </w:rPr>
        <w:t xml:space="preserve"> </w:t>
      </w:r>
      <w:r w:rsidRPr="00AF382A">
        <w:rPr>
          <w:rFonts w:ascii="Arial" w:hAnsi="Arial" w:cs="Arial"/>
          <w:sz w:val="22"/>
          <w:szCs w:val="22"/>
        </w:rPr>
        <w:t>The steroid ring numbering shows that the carbon in the methyl group attached to C</w:t>
      </w:r>
      <w:r>
        <w:rPr>
          <w:rFonts w:ascii="Arial" w:hAnsi="Arial" w:cs="Arial"/>
          <w:sz w:val="22"/>
          <w:szCs w:val="22"/>
        </w:rPr>
        <w:t>-</w:t>
      </w:r>
      <w:r w:rsidRPr="00AF382A">
        <w:rPr>
          <w:rFonts w:ascii="Arial" w:hAnsi="Arial" w:cs="Arial"/>
          <w:sz w:val="22"/>
          <w:szCs w:val="22"/>
        </w:rPr>
        <w:t>13 is numbered C</w:t>
      </w:r>
      <w:r>
        <w:rPr>
          <w:rFonts w:ascii="Arial" w:hAnsi="Arial" w:cs="Arial"/>
          <w:sz w:val="22"/>
          <w:szCs w:val="22"/>
        </w:rPr>
        <w:t>-</w:t>
      </w:r>
      <w:r w:rsidRPr="00AF382A">
        <w:rPr>
          <w:rFonts w:ascii="Arial" w:hAnsi="Arial" w:cs="Arial"/>
          <w:sz w:val="22"/>
          <w:szCs w:val="22"/>
        </w:rPr>
        <w:t>18 and the carbon in the methyl group attached to C</w:t>
      </w:r>
      <w:r>
        <w:rPr>
          <w:rFonts w:ascii="Arial" w:hAnsi="Arial" w:cs="Arial"/>
          <w:sz w:val="22"/>
          <w:szCs w:val="22"/>
        </w:rPr>
        <w:t>-</w:t>
      </w:r>
      <w:r w:rsidRPr="00AF382A">
        <w:rPr>
          <w:rFonts w:ascii="Arial" w:hAnsi="Arial" w:cs="Arial"/>
          <w:sz w:val="22"/>
          <w:szCs w:val="22"/>
        </w:rPr>
        <w:t>10 is numbered as C</w:t>
      </w:r>
      <w:r>
        <w:rPr>
          <w:rFonts w:ascii="Arial" w:hAnsi="Arial" w:cs="Arial"/>
          <w:sz w:val="22"/>
          <w:szCs w:val="22"/>
        </w:rPr>
        <w:t>-</w:t>
      </w:r>
      <w:r w:rsidRPr="00AF382A">
        <w:rPr>
          <w:rFonts w:ascii="Arial" w:hAnsi="Arial" w:cs="Arial"/>
          <w:sz w:val="22"/>
          <w:szCs w:val="22"/>
        </w:rPr>
        <w:t>19.</w:t>
      </w:r>
      <w:r>
        <w:rPr>
          <w:rFonts w:ascii="Arial" w:hAnsi="Arial" w:cs="Arial"/>
          <w:sz w:val="22"/>
          <w:szCs w:val="22"/>
        </w:rPr>
        <w:t xml:space="preserve"> </w:t>
      </w:r>
      <w:r w:rsidRPr="00AF382A">
        <w:rPr>
          <w:rFonts w:ascii="Arial" w:hAnsi="Arial" w:cs="Arial"/>
          <w:sz w:val="22"/>
          <w:szCs w:val="22"/>
        </w:rPr>
        <w:t>The first carbon in the alkyl group attached to C</w:t>
      </w:r>
      <w:r>
        <w:rPr>
          <w:rFonts w:ascii="Arial" w:hAnsi="Arial" w:cs="Arial"/>
          <w:sz w:val="22"/>
          <w:szCs w:val="22"/>
        </w:rPr>
        <w:t>-</w:t>
      </w:r>
      <w:r w:rsidRPr="00AF382A">
        <w:rPr>
          <w:rFonts w:ascii="Arial" w:hAnsi="Arial" w:cs="Arial"/>
          <w:sz w:val="22"/>
          <w:szCs w:val="22"/>
        </w:rPr>
        <w:t>17 is then numbered C</w:t>
      </w:r>
      <w:r>
        <w:rPr>
          <w:rFonts w:ascii="Arial" w:hAnsi="Arial" w:cs="Arial"/>
          <w:sz w:val="22"/>
          <w:szCs w:val="22"/>
        </w:rPr>
        <w:t>-</w:t>
      </w:r>
      <w:r w:rsidRPr="00AF382A">
        <w:rPr>
          <w:rFonts w:ascii="Arial" w:hAnsi="Arial" w:cs="Arial"/>
          <w:sz w:val="22"/>
          <w:szCs w:val="22"/>
        </w:rPr>
        <w:t>20.</w:t>
      </w:r>
    </w:p>
    <w:p w:rsidR="002C563C" w:rsidRDefault="002C563C" w:rsidP="002C563C"/>
    <w:p w:rsidR="002C563C" w:rsidRDefault="002C563C" w:rsidP="002C563C">
      <w:pPr>
        <w:ind w:left="720"/>
      </w:pPr>
      <w:r>
        <w:rPr>
          <w:noProof/>
        </w:rPr>
        <w:lastRenderedPageBreak/>
        <w:drawing>
          <wp:inline distT="0" distB="0" distL="0" distR="0" wp14:anchorId="156982DA" wp14:editId="0BCDAC61">
            <wp:extent cx="5029360" cy="2216727"/>
            <wp:effectExtent l="0" t="0" r="0" b="0"/>
            <wp:docPr id="621" name="Picture 621" descr="http://ictwiki.iitk.ernet.in/wiki/images/Fig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ctwiki.iitk.ernet.in/wiki/images/Fig1.11.1...png"/>
                    <pic:cNvPicPr>
                      <a:picLocks noChangeAspect="1" noChangeArrowheads="1"/>
                    </pic:cNvPicPr>
                  </pic:nvPicPr>
                  <pic:blipFill rotWithShape="1">
                    <a:blip r:embed="rId615">
                      <a:extLst>
                        <a:ext uri="{28A0092B-C50C-407E-A947-70E740481C1C}">
                          <a14:useLocalDpi xmlns:a14="http://schemas.microsoft.com/office/drawing/2010/main" val="0"/>
                        </a:ext>
                      </a:extLst>
                    </a:blip>
                    <a:srcRect b="14770"/>
                    <a:stretch/>
                  </pic:blipFill>
                  <pic:spPr bwMode="auto">
                    <a:xfrm>
                      <a:off x="0" y="0"/>
                      <a:ext cx="5093718" cy="2245093"/>
                    </a:xfrm>
                    <a:prstGeom prst="rect">
                      <a:avLst/>
                    </a:prstGeom>
                    <a:noFill/>
                    <a:ln>
                      <a:noFill/>
                    </a:ln>
                    <a:extLst>
                      <a:ext uri="{53640926-AAD7-44D8-BBD7-CCE9431645EC}">
                        <a14:shadowObscured xmlns:a14="http://schemas.microsoft.com/office/drawing/2010/main"/>
                      </a:ext>
                    </a:extLst>
                  </pic:spPr>
                </pic:pic>
              </a:graphicData>
            </a:graphic>
          </wp:inline>
        </w:drawing>
      </w:r>
    </w:p>
    <w:p w:rsidR="002C563C" w:rsidRPr="00841443" w:rsidRDefault="002C563C" w:rsidP="002C563C">
      <w:pPr>
        <w:ind w:left="720" w:right="720"/>
        <w:rPr>
          <w:rFonts w:asciiTheme="minorHAnsi" w:hAnsiTheme="minorHAnsi" w:cstheme="minorHAnsi"/>
          <w:i/>
          <w:sz w:val="8"/>
          <w:szCs w:val="8"/>
        </w:rPr>
      </w:pPr>
    </w:p>
    <w:p w:rsidR="002C563C" w:rsidRPr="00841443" w:rsidRDefault="002C563C" w:rsidP="002C563C">
      <w:pPr>
        <w:ind w:left="720" w:right="720"/>
        <w:jc w:val="center"/>
        <w:rPr>
          <w:rFonts w:asciiTheme="minorHAnsi" w:hAnsiTheme="minorHAnsi" w:cstheme="minorHAnsi"/>
          <w:i/>
          <w:sz w:val="22"/>
          <w:szCs w:val="22"/>
        </w:rPr>
      </w:pPr>
      <w:r w:rsidRPr="00841443">
        <w:rPr>
          <w:rFonts w:asciiTheme="minorHAnsi" w:hAnsiTheme="minorHAnsi" w:cstheme="minorHAnsi"/>
          <w:i/>
          <w:sz w:val="22"/>
          <w:szCs w:val="22"/>
        </w:rPr>
        <w:t>Numbering system f</w:t>
      </w:r>
      <w:r>
        <w:rPr>
          <w:rFonts w:asciiTheme="minorHAnsi" w:hAnsiTheme="minorHAnsi" w:cstheme="minorHAnsi"/>
          <w:i/>
          <w:sz w:val="22"/>
          <w:szCs w:val="22"/>
        </w:rPr>
        <w:t>or</w:t>
      </w:r>
      <w:r w:rsidRPr="00841443">
        <w:rPr>
          <w:rFonts w:asciiTheme="minorHAnsi" w:hAnsiTheme="minorHAnsi" w:cstheme="minorHAnsi"/>
          <w:i/>
          <w:sz w:val="22"/>
          <w:szCs w:val="22"/>
        </w:rPr>
        <w:t xml:space="preserve"> steroid hormones</w:t>
      </w:r>
    </w:p>
    <w:p w:rsidR="002C563C" w:rsidRPr="00841443" w:rsidRDefault="002C563C" w:rsidP="002C563C">
      <w:pPr>
        <w:ind w:left="720"/>
        <w:rPr>
          <w:rFonts w:asciiTheme="minorHAnsi" w:hAnsiTheme="minorHAnsi" w:cstheme="minorHAnsi"/>
          <w:i/>
          <w:sz w:val="6"/>
          <w:szCs w:val="6"/>
        </w:rPr>
      </w:pPr>
    </w:p>
    <w:p w:rsidR="002C563C" w:rsidRPr="00AF382A" w:rsidRDefault="002C563C" w:rsidP="002C563C">
      <w:pPr>
        <w:ind w:left="720"/>
        <w:rPr>
          <w:rFonts w:asciiTheme="minorHAnsi" w:hAnsiTheme="minorHAnsi" w:cstheme="minorHAnsi"/>
          <w:i/>
          <w:sz w:val="20"/>
          <w:szCs w:val="20"/>
        </w:rPr>
      </w:pPr>
      <w:r>
        <w:rPr>
          <w:rFonts w:asciiTheme="minorHAnsi" w:hAnsiTheme="minorHAnsi" w:cstheme="minorHAnsi"/>
          <w:i/>
          <w:sz w:val="20"/>
          <w:szCs w:val="20"/>
        </w:rPr>
        <w:t>(</w:t>
      </w:r>
      <w:hyperlink r:id="rId616" w:history="1">
        <w:r w:rsidRPr="008122C9">
          <w:rPr>
            <w:rStyle w:val="Hyperlink"/>
            <w:rFonts w:asciiTheme="minorHAnsi" w:hAnsiTheme="minorHAnsi" w:cstheme="minorHAnsi"/>
            <w:i/>
            <w:sz w:val="20"/>
            <w:szCs w:val="20"/>
          </w:rPr>
          <w:t>http://ictwiki.iitk.ernet.in/wiki/index.php/Strategies_in_STEROIDS_Synthesis</w:t>
        </w:r>
      </w:hyperlink>
      <w:r>
        <w:rPr>
          <w:rFonts w:asciiTheme="minorHAnsi" w:hAnsiTheme="minorHAnsi" w:cstheme="minorHAnsi"/>
          <w:i/>
          <w:sz w:val="20"/>
          <w:szCs w:val="20"/>
        </w:rPr>
        <w:t>)</w:t>
      </w:r>
    </w:p>
    <w:p w:rsidR="002C563C" w:rsidRPr="00F6106E" w:rsidRDefault="002C563C" w:rsidP="002C563C">
      <w:pPr>
        <w:rPr>
          <w:rFonts w:ascii="Arial" w:hAnsi="Arial" w:cs="Arial"/>
          <w:sz w:val="22"/>
        </w:rPr>
      </w:pPr>
    </w:p>
    <w:p w:rsidR="002C563C" w:rsidRDefault="002C563C" w:rsidP="002C563C">
      <w:pPr>
        <w:ind w:firstLine="720"/>
        <w:rPr>
          <w:rFonts w:ascii="Arial" w:hAnsi="Arial" w:cs="Arial"/>
          <w:sz w:val="22"/>
          <w:szCs w:val="22"/>
        </w:rPr>
      </w:pPr>
      <w:r w:rsidRPr="00AF382A">
        <w:rPr>
          <w:rFonts w:ascii="Arial" w:hAnsi="Arial" w:cs="Arial"/>
          <w:sz w:val="22"/>
          <w:szCs w:val="22"/>
        </w:rPr>
        <w:t>Variations in the ring structure and or the atoms or functional groups attached to the ring structure result in differences in the physiological effects of the steroid hormones. Notice in the table below that the two adrenal hormones aldosterone and cortisol only differ in structure by the functional group attached to C</w:t>
      </w:r>
      <w:r>
        <w:rPr>
          <w:rFonts w:ascii="Arial" w:hAnsi="Arial" w:cs="Arial"/>
          <w:sz w:val="22"/>
          <w:szCs w:val="22"/>
        </w:rPr>
        <w:t>-</w:t>
      </w:r>
      <w:r w:rsidRPr="00AF382A">
        <w:rPr>
          <w:rFonts w:ascii="Arial" w:hAnsi="Arial" w:cs="Arial"/>
          <w:sz w:val="22"/>
          <w:szCs w:val="22"/>
        </w:rPr>
        <w:t>13.</w:t>
      </w:r>
      <w:r>
        <w:rPr>
          <w:rFonts w:ascii="Arial" w:hAnsi="Arial" w:cs="Arial"/>
          <w:sz w:val="22"/>
          <w:szCs w:val="22"/>
        </w:rPr>
        <w:t xml:space="preserve"> </w:t>
      </w:r>
      <w:r w:rsidRPr="00AF382A">
        <w:rPr>
          <w:rFonts w:ascii="Arial" w:hAnsi="Arial" w:cs="Arial"/>
          <w:sz w:val="22"/>
          <w:szCs w:val="22"/>
        </w:rPr>
        <w:t>Aldosterone contains an aldehyde (</w:t>
      </w:r>
      <w:r>
        <w:rPr>
          <w:rFonts w:ascii="Arial" w:hAnsi="Arial" w:cs="Arial"/>
          <w:sz w:val="22"/>
          <w:szCs w:val="22"/>
        </w:rPr>
        <w:t>–</w:t>
      </w:r>
      <w:r w:rsidRPr="00AF382A">
        <w:rPr>
          <w:rFonts w:ascii="Arial" w:hAnsi="Arial" w:cs="Arial"/>
          <w:sz w:val="22"/>
          <w:szCs w:val="22"/>
        </w:rPr>
        <w:t>CHO) attached to C</w:t>
      </w:r>
      <w:r>
        <w:rPr>
          <w:rFonts w:ascii="Arial" w:hAnsi="Arial" w:cs="Arial"/>
          <w:sz w:val="22"/>
          <w:szCs w:val="22"/>
        </w:rPr>
        <w:t>-</w:t>
      </w:r>
      <w:r w:rsidRPr="00AF382A">
        <w:rPr>
          <w:rFonts w:ascii="Arial" w:hAnsi="Arial" w:cs="Arial"/>
          <w:sz w:val="22"/>
          <w:szCs w:val="22"/>
        </w:rPr>
        <w:t>13</w:t>
      </w:r>
      <w:r>
        <w:rPr>
          <w:rFonts w:ascii="Arial" w:hAnsi="Arial" w:cs="Arial"/>
          <w:sz w:val="22"/>
          <w:szCs w:val="22"/>
        </w:rPr>
        <w:t>,</w:t>
      </w:r>
      <w:r w:rsidRPr="00AF382A">
        <w:rPr>
          <w:rFonts w:ascii="Arial" w:hAnsi="Arial" w:cs="Arial"/>
          <w:sz w:val="22"/>
          <w:szCs w:val="22"/>
        </w:rPr>
        <w:t xml:space="preserve"> while cortisol contains a methyl group (</w:t>
      </w:r>
      <w:r>
        <w:rPr>
          <w:rFonts w:ascii="Arial" w:hAnsi="Arial" w:cs="Arial"/>
          <w:sz w:val="22"/>
          <w:szCs w:val="22"/>
        </w:rPr>
        <w:t>–</w:t>
      </w:r>
      <w:r w:rsidRPr="00AF382A">
        <w:rPr>
          <w:rFonts w:ascii="Arial" w:hAnsi="Arial" w:cs="Arial"/>
          <w:sz w:val="22"/>
          <w:szCs w:val="22"/>
        </w:rPr>
        <w:t>CH</w:t>
      </w:r>
      <w:r w:rsidRPr="00AF382A">
        <w:rPr>
          <w:rFonts w:ascii="Arial" w:hAnsi="Arial" w:cs="Arial"/>
          <w:sz w:val="22"/>
          <w:szCs w:val="22"/>
          <w:vertAlign w:val="subscript"/>
        </w:rPr>
        <w:t>3</w:t>
      </w:r>
      <w:r w:rsidRPr="00AF382A">
        <w:rPr>
          <w:rFonts w:ascii="Arial" w:hAnsi="Arial" w:cs="Arial"/>
          <w:sz w:val="22"/>
          <w:szCs w:val="22"/>
        </w:rPr>
        <w:t>) attached to C</w:t>
      </w:r>
      <w:r>
        <w:rPr>
          <w:rFonts w:ascii="Arial" w:hAnsi="Arial" w:cs="Arial"/>
          <w:sz w:val="22"/>
          <w:szCs w:val="22"/>
        </w:rPr>
        <w:t>-</w:t>
      </w:r>
      <w:r w:rsidRPr="00AF382A">
        <w:rPr>
          <w:rFonts w:ascii="Arial" w:hAnsi="Arial" w:cs="Arial"/>
          <w:sz w:val="22"/>
          <w:szCs w:val="22"/>
        </w:rPr>
        <w:t>13.</w:t>
      </w:r>
      <w:r>
        <w:rPr>
          <w:rFonts w:ascii="Arial" w:hAnsi="Arial" w:cs="Arial"/>
          <w:sz w:val="22"/>
          <w:szCs w:val="22"/>
        </w:rPr>
        <w:t xml:space="preserve"> </w:t>
      </w:r>
      <w:r w:rsidRPr="00AF382A">
        <w:rPr>
          <w:rFonts w:ascii="Arial" w:hAnsi="Arial" w:cs="Arial"/>
          <w:sz w:val="22"/>
          <w:szCs w:val="22"/>
        </w:rPr>
        <w:t>This slight structural difference results in very different functions for these hormones.</w:t>
      </w:r>
      <w:r>
        <w:rPr>
          <w:rFonts w:ascii="Arial" w:hAnsi="Arial" w:cs="Arial"/>
          <w:sz w:val="22"/>
          <w:szCs w:val="22"/>
        </w:rPr>
        <w:t xml:space="preserve"> </w:t>
      </w:r>
      <w:r w:rsidRPr="00AF382A">
        <w:rPr>
          <w:rFonts w:ascii="Arial" w:hAnsi="Arial" w:cs="Arial"/>
          <w:sz w:val="22"/>
          <w:szCs w:val="22"/>
        </w:rPr>
        <w:t>Aldosterone regulates electrolyte and water balance in the body</w:t>
      </w:r>
      <w:r>
        <w:rPr>
          <w:rFonts w:ascii="Arial" w:hAnsi="Arial" w:cs="Arial"/>
          <w:sz w:val="22"/>
          <w:szCs w:val="22"/>
        </w:rPr>
        <w:t>,</w:t>
      </w:r>
      <w:r w:rsidRPr="00AF382A">
        <w:rPr>
          <w:rFonts w:ascii="Arial" w:hAnsi="Arial" w:cs="Arial"/>
          <w:sz w:val="22"/>
          <w:szCs w:val="22"/>
        </w:rPr>
        <w:t xml:space="preserve"> while cortisol regulates carbohydrate metabolism. We can see, also, that slight structural differences between the sex hormones estradiol and testosterone result in whether the hormone functions to stimulate f</w:t>
      </w:r>
      <w:r>
        <w:rPr>
          <w:rFonts w:ascii="Arial" w:hAnsi="Arial" w:cs="Arial"/>
          <w:sz w:val="22"/>
          <w:szCs w:val="22"/>
        </w:rPr>
        <w:t>emale or male characteristics.</w:t>
      </w:r>
    </w:p>
    <w:p w:rsidR="002C563C" w:rsidRPr="00AF382A" w:rsidRDefault="002C563C" w:rsidP="002C563C">
      <w:pPr>
        <w:rPr>
          <w:rFonts w:ascii="Arial" w:hAnsi="Arial" w:cs="Arial"/>
          <w:sz w:val="22"/>
          <w:szCs w:val="22"/>
        </w:rPr>
      </w:pPr>
    </w:p>
    <w:tbl>
      <w:tblPr>
        <w:tblW w:w="9360" w:type="dxa"/>
        <w:tblCellSpacing w:w="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40"/>
        <w:gridCol w:w="5220"/>
      </w:tblGrid>
      <w:tr w:rsidR="002C563C" w:rsidRPr="0001190C" w:rsidTr="002C563C">
        <w:trPr>
          <w:trHeight w:val="493"/>
          <w:tblHeader/>
          <w:tblCellSpacing w:w="0" w:type="dxa"/>
        </w:trPr>
        <w:tc>
          <w:tcPr>
            <w:tcW w:w="4140" w:type="dxa"/>
            <w:vAlign w:val="center"/>
            <w:hideMark/>
          </w:tcPr>
          <w:p w:rsidR="002C563C" w:rsidRPr="00AF382A" w:rsidRDefault="002C563C" w:rsidP="002C563C">
            <w:pPr>
              <w:jc w:val="center"/>
              <w:rPr>
                <w:rFonts w:ascii="Arial" w:hAnsi="Arial" w:cs="Arial"/>
                <w:b/>
                <w:bCs/>
                <w:sz w:val="22"/>
                <w:szCs w:val="22"/>
              </w:rPr>
            </w:pPr>
            <w:r w:rsidRPr="00AF382A">
              <w:rPr>
                <w:rFonts w:ascii="Arial" w:hAnsi="Arial" w:cs="Arial"/>
                <w:b/>
                <w:bCs/>
                <w:sz w:val="22"/>
                <w:szCs w:val="22"/>
              </w:rPr>
              <w:t>Hormone</w:t>
            </w:r>
          </w:p>
        </w:tc>
        <w:tc>
          <w:tcPr>
            <w:tcW w:w="5220" w:type="dxa"/>
            <w:vAlign w:val="center"/>
            <w:hideMark/>
          </w:tcPr>
          <w:p w:rsidR="002C563C" w:rsidRPr="00AF382A" w:rsidRDefault="002C563C" w:rsidP="002C563C">
            <w:pPr>
              <w:ind w:left="-280"/>
              <w:jc w:val="center"/>
              <w:rPr>
                <w:rFonts w:ascii="Arial" w:hAnsi="Arial" w:cs="Arial"/>
                <w:b/>
                <w:bCs/>
                <w:sz w:val="22"/>
                <w:szCs w:val="22"/>
              </w:rPr>
            </w:pPr>
            <w:r w:rsidRPr="00AF382A">
              <w:rPr>
                <w:rFonts w:ascii="Arial" w:hAnsi="Arial" w:cs="Arial"/>
                <w:b/>
                <w:bCs/>
                <w:sz w:val="22"/>
                <w:szCs w:val="22"/>
              </w:rPr>
              <w:t>Effect</w:t>
            </w:r>
          </w:p>
        </w:tc>
      </w:tr>
      <w:tr w:rsidR="002C563C" w:rsidRPr="0001190C" w:rsidTr="002C563C">
        <w:trPr>
          <w:trHeight w:val="2087"/>
          <w:tblCellSpacing w:w="0" w:type="dxa"/>
        </w:trPr>
        <w:tc>
          <w:tcPr>
            <w:tcW w:w="4140" w:type="dxa"/>
            <w:vAlign w:val="center"/>
            <w:hideMark/>
          </w:tcPr>
          <w:p w:rsidR="002C563C" w:rsidRPr="00D04986" w:rsidRDefault="002C563C" w:rsidP="002C563C">
            <w:pPr>
              <w:ind w:left="170"/>
              <w:rPr>
                <w:rFonts w:asciiTheme="minorHAnsi" w:hAnsiTheme="minorHAnsi" w:cstheme="minorHAnsi"/>
                <w:i/>
                <w:sz w:val="4"/>
                <w:szCs w:val="4"/>
              </w:rPr>
            </w:pPr>
          </w:p>
          <w:p w:rsidR="002C563C" w:rsidRDefault="002C563C" w:rsidP="002C563C">
            <w:pPr>
              <w:ind w:left="170"/>
            </w:pPr>
            <w:r w:rsidRPr="0001190C">
              <w:rPr>
                <w:noProof/>
                <w:color w:val="0000FF"/>
              </w:rPr>
              <w:drawing>
                <wp:inline distT="0" distB="0" distL="0" distR="0" wp14:anchorId="6C5ACE24" wp14:editId="72A3312A">
                  <wp:extent cx="1666875" cy="848557"/>
                  <wp:effectExtent l="0" t="0" r="0" b="8890"/>
                  <wp:docPr id="622" name="Picture 622" descr="http://images.flatworldknowledge.com/ballgob/ballgob-fig17_x024.jpg">
                    <a:hlinkClick xmlns:a="http://schemas.openxmlformats.org/drawingml/2006/main" r:id="rId6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ballgob/ballgob-fig17_x024.jpg">
                            <a:hlinkClick r:id="rId617" tgtFrame="&quot;_blank&quot;"/>
                          </pic:cNvPr>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676530" cy="853472"/>
                          </a:xfrm>
                          <a:prstGeom prst="rect">
                            <a:avLst/>
                          </a:prstGeom>
                          <a:noFill/>
                          <a:ln>
                            <a:noFill/>
                          </a:ln>
                        </pic:spPr>
                      </pic:pic>
                    </a:graphicData>
                  </a:graphic>
                </wp:inline>
              </w:drawing>
            </w:r>
          </w:p>
          <w:p w:rsidR="002C563C" w:rsidRPr="00D04986" w:rsidRDefault="002C563C" w:rsidP="002C563C">
            <w:pPr>
              <w:ind w:left="170"/>
              <w:rPr>
                <w:rFonts w:asciiTheme="minorHAnsi" w:hAnsiTheme="minorHAnsi" w:cstheme="minorHAnsi"/>
                <w:i/>
                <w:sz w:val="6"/>
                <w:szCs w:val="6"/>
              </w:rPr>
            </w:pPr>
          </w:p>
          <w:p w:rsidR="002C563C" w:rsidRPr="00A96C14" w:rsidRDefault="002C563C" w:rsidP="002C563C">
            <w:pPr>
              <w:ind w:left="80" w:right="260"/>
              <w:rPr>
                <w:rFonts w:asciiTheme="minorHAnsi" w:hAnsiTheme="minorHAnsi" w:cstheme="minorHAnsi"/>
                <w:i/>
                <w:sz w:val="20"/>
                <w:szCs w:val="20"/>
              </w:rPr>
            </w:pPr>
            <w:r>
              <w:rPr>
                <w:rFonts w:asciiTheme="minorHAnsi" w:hAnsiTheme="minorHAnsi" w:cstheme="minorHAnsi"/>
                <w:i/>
                <w:sz w:val="20"/>
                <w:szCs w:val="20"/>
              </w:rPr>
              <w:t>(</w:t>
            </w:r>
            <w:hyperlink r:id="rId619" w:history="1">
              <w:r w:rsidRPr="002B433D">
                <w:rPr>
                  <w:rStyle w:val="Hyperlink"/>
                  <w:rFonts w:asciiTheme="minorHAnsi" w:hAnsiTheme="minorHAnsi" w:cstheme="minorHAnsi"/>
                  <w:i/>
                  <w:sz w:val="20"/>
                  <w:szCs w:val="20"/>
                </w:rPr>
                <w:t>https://pblnotes.wordpress.com/2011/08/25/steroid-hormones/</w:t>
              </w:r>
            </w:hyperlink>
            <w:r>
              <w:rPr>
                <w:rFonts w:asciiTheme="minorHAnsi" w:hAnsiTheme="minorHAnsi" w:cstheme="minorHAnsi"/>
                <w:i/>
                <w:sz w:val="20"/>
                <w:szCs w:val="20"/>
              </w:rPr>
              <w:t xml:space="preserve">) </w:t>
            </w:r>
          </w:p>
        </w:tc>
        <w:tc>
          <w:tcPr>
            <w:tcW w:w="5220" w:type="dxa"/>
            <w:vAlign w:val="center"/>
            <w:hideMark/>
          </w:tcPr>
          <w:p w:rsidR="002C563C" w:rsidRPr="00AF382A" w:rsidRDefault="002C563C" w:rsidP="002C563C">
            <w:pPr>
              <w:ind w:left="133"/>
              <w:rPr>
                <w:rFonts w:ascii="Arial" w:hAnsi="Arial" w:cs="Arial"/>
                <w:sz w:val="22"/>
                <w:szCs w:val="22"/>
              </w:rPr>
            </w:pPr>
            <w:r>
              <w:rPr>
                <w:rFonts w:ascii="Arial" w:hAnsi="Arial" w:cs="Arial"/>
                <w:sz w:val="22"/>
                <w:szCs w:val="22"/>
              </w:rPr>
              <w:t>R</w:t>
            </w:r>
            <w:r w:rsidRPr="00AF382A">
              <w:rPr>
                <w:rFonts w:ascii="Arial" w:hAnsi="Arial" w:cs="Arial"/>
                <w:sz w:val="22"/>
                <w:szCs w:val="22"/>
              </w:rPr>
              <w:t>egulates salt metabolism; stimulates kidneys to retain sodium and excrete potassium</w:t>
            </w:r>
          </w:p>
        </w:tc>
      </w:tr>
      <w:tr w:rsidR="002C563C" w:rsidRPr="0001190C" w:rsidTr="002C563C">
        <w:trPr>
          <w:trHeight w:val="2078"/>
          <w:tblCellSpacing w:w="0" w:type="dxa"/>
        </w:trPr>
        <w:tc>
          <w:tcPr>
            <w:tcW w:w="4140" w:type="dxa"/>
            <w:vAlign w:val="center"/>
            <w:hideMark/>
          </w:tcPr>
          <w:p w:rsidR="002C563C" w:rsidRPr="00D04986" w:rsidRDefault="002C563C" w:rsidP="002C563C">
            <w:pPr>
              <w:ind w:left="350"/>
              <w:rPr>
                <w:rFonts w:asciiTheme="minorHAnsi" w:hAnsiTheme="minorHAnsi" w:cstheme="minorHAnsi"/>
                <w:i/>
                <w:sz w:val="4"/>
                <w:szCs w:val="4"/>
              </w:rPr>
            </w:pPr>
          </w:p>
          <w:p w:rsidR="002C563C" w:rsidRDefault="002C563C" w:rsidP="002C563C">
            <w:pPr>
              <w:ind w:left="260"/>
              <w:rPr>
                <w:rFonts w:asciiTheme="minorHAnsi" w:hAnsiTheme="minorHAnsi" w:cstheme="minorHAnsi"/>
                <w:i/>
                <w:sz w:val="6"/>
                <w:szCs w:val="6"/>
              </w:rPr>
            </w:pPr>
            <w:r w:rsidRPr="0001190C">
              <w:rPr>
                <w:noProof/>
                <w:color w:val="0000FF"/>
              </w:rPr>
              <w:drawing>
                <wp:inline distT="0" distB="0" distL="0" distR="0" wp14:anchorId="79A1FC49" wp14:editId="5658693D">
                  <wp:extent cx="1665240" cy="847725"/>
                  <wp:effectExtent l="0" t="0" r="0" b="0"/>
                  <wp:docPr id="5" name="Picture 5" descr="http://images.flatworldknowledge.com/ballgob/ballgob-fig17_x025.jpg">
                    <a:hlinkClick xmlns:a="http://schemas.openxmlformats.org/drawingml/2006/main" r:id="rId6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ballgob/ballgob-fig17_x025.jpg">
                            <a:hlinkClick r:id="rId620" tgtFrame="&quot;_blank&quot;"/>
                          </pic:cNvPr>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1670160" cy="850230"/>
                          </a:xfrm>
                          <a:prstGeom prst="rect">
                            <a:avLst/>
                          </a:prstGeom>
                          <a:noFill/>
                          <a:ln>
                            <a:noFill/>
                          </a:ln>
                        </pic:spPr>
                      </pic:pic>
                    </a:graphicData>
                  </a:graphic>
                </wp:inline>
              </w:drawing>
            </w:r>
          </w:p>
          <w:p w:rsidR="002C563C" w:rsidRDefault="002C563C" w:rsidP="002C563C">
            <w:pPr>
              <w:ind w:left="80"/>
              <w:rPr>
                <w:rFonts w:asciiTheme="minorHAnsi" w:hAnsiTheme="minorHAnsi" w:cstheme="minorHAnsi"/>
                <w:i/>
                <w:sz w:val="6"/>
                <w:szCs w:val="6"/>
              </w:rPr>
            </w:pPr>
          </w:p>
          <w:p w:rsidR="002C563C" w:rsidRPr="00D04986" w:rsidRDefault="002C563C" w:rsidP="002C563C">
            <w:pPr>
              <w:ind w:left="80" w:right="260"/>
              <w:rPr>
                <w:rFonts w:asciiTheme="minorHAnsi" w:hAnsiTheme="minorHAnsi" w:cstheme="minorHAnsi"/>
                <w:i/>
                <w:sz w:val="20"/>
                <w:szCs w:val="20"/>
              </w:rPr>
            </w:pPr>
            <w:r>
              <w:rPr>
                <w:rFonts w:asciiTheme="minorHAnsi" w:hAnsiTheme="minorHAnsi" w:cstheme="minorHAnsi"/>
                <w:i/>
                <w:sz w:val="20"/>
                <w:szCs w:val="20"/>
              </w:rPr>
              <w:t>(</w:t>
            </w:r>
            <w:hyperlink r:id="rId622" w:history="1">
              <w:r w:rsidRPr="002B433D">
                <w:rPr>
                  <w:rStyle w:val="Hyperlink"/>
                  <w:rFonts w:asciiTheme="minorHAnsi" w:hAnsiTheme="minorHAnsi" w:cstheme="minorHAnsi"/>
                  <w:i/>
                  <w:sz w:val="20"/>
                  <w:szCs w:val="20"/>
                </w:rPr>
                <w:t>https://pblnotes.wordpress.com/2011/08/25/steroid-hormones/</w:t>
              </w:r>
            </w:hyperlink>
            <w:r>
              <w:rPr>
                <w:rFonts w:asciiTheme="minorHAnsi" w:hAnsiTheme="minorHAnsi" w:cstheme="minorHAnsi"/>
                <w:i/>
                <w:sz w:val="20"/>
                <w:szCs w:val="20"/>
              </w:rPr>
              <w:t>)</w:t>
            </w:r>
          </w:p>
        </w:tc>
        <w:tc>
          <w:tcPr>
            <w:tcW w:w="5220" w:type="dxa"/>
            <w:vAlign w:val="center"/>
            <w:hideMark/>
          </w:tcPr>
          <w:p w:rsidR="002C563C" w:rsidRPr="00AF382A" w:rsidRDefault="002C563C" w:rsidP="002C563C">
            <w:pPr>
              <w:ind w:left="133"/>
              <w:rPr>
                <w:rFonts w:ascii="Arial" w:hAnsi="Arial" w:cs="Arial"/>
                <w:sz w:val="22"/>
                <w:szCs w:val="22"/>
              </w:rPr>
            </w:pPr>
            <w:r>
              <w:rPr>
                <w:rFonts w:ascii="Arial" w:hAnsi="Arial" w:cs="Arial"/>
                <w:sz w:val="22"/>
                <w:szCs w:val="22"/>
              </w:rPr>
              <w:t>S</w:t>
            </w:r>
            <w:r w:rsidRPr="00AF382A">
              <w:rPr>
                <w:rFonts w:ascii="Arial" w:hAnsi="Arial" w:cs="Arial"/>
                <w:sz w:val="22"/>
                <w:szCs w:val="22"/>
              </w:rPr>
              <w:t>timulates the conversion of proteins to carbohydrates</w:t>
            </w:r>
          </w:p>
        </w:tc>
      </w:tr>
      <w:tr w:rsidR="002C563C" w:rsidRPr="0001190C" w:rsidTr="002C563C">
        <w:trPr>
          <w:trHeight w:val="2195"/>
          <w:tblCellSpacing w:w="0" w:type="dxa"/>
        </w:trPr>
        <w:tc>
          <w:tcPr>
            <w:tcW w:w="4140" w:type="dxa"/>
            <w:vAlign w:val="center"/>
            <w:hideMark/>
          </w:tcPr>
          <w:p w:rsidR="002C563C" w:rsidRPr="00D04986" w:rsidRDefault="002C563C" w:rsidP="002C563C">
            <w:pPr>
              <w:ind w:left="350"/>
              <w:rPr>
                <w:rFonts w:asciiTheme="minorHAnsi" w:hAnsiTheme="minorHAnsi" w:cstheme="minorHAnsi"/>
                <w:i/>
                <w:sz w:val="4"/>
                <w:szCs w:val="4"/>
              </w:rPr>
            </w:pPr>
          </w:p>
          <w:p w:rsidR="002C563C" w:rsidRPr="00FF343E" w:rsidRDefault="002C563C" w:rsidP="002C563C">
            <w:pPr>
              <w:ind w:left="350"/>
              <w:rPr>
                <w:rFonts w:ascii="Arial" w:hAnsi="Arial" w:cs="Arial"/>
                <w:sz w:val="4"/>
              </w:rPr>
            </w:pPr>
          </w:p>
          <w:p w:rsidR="002C563C" w:rsidRDefault="002C563C" w:rsidP="002C563C">
            <w:pPr>
              <w:ind w:left="350"/>
            </w:pPr>
            <w:r w:rsidRPr="0001190C">
              <w:rPr>
                <w:noProof/>
                <w:color w:val="0000FF"/>
              </w:rPr>
              <w:drawing>
                <wp:inline distT="0" distB="0" distL="0" distR="0" wp14:anchorId="18CA3895" wp14:editId="20E9636E">
                  <wp:extent cx="1771650" cy="969961"/>
                  <wp:effectExtent l="0" t="0" r="0" b="1905"/>
                  <wp:docPr id="623" name="Picture 623" descr="http://images.flatworldknowledge.com/ballgob/ballgob-fig17_x026.jpg">
                    <a:hlinkClick xmlns:a="http://schemas.openxmlformats.org/drawingml/2006/main" r:id="rId6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ballgob/ballgob-fig17_x026.jpg">
                            <a:hlinkClick r:id="rId623" tgtFrame="&quot;_blank&quot;"/>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1787730" cy="978765"/>
                          </a:xfrm>
                          <a:prstGeom prst="rect">
                            <a:avLst/>
                          </a:prstGeom>
                          <a:noFill/>
                          <a:ln>
                            <a:noFill/>
                          </a:ln>
                        </pic:spPr>
                      </pic:pic>
                    </a:graphicData>
                  </a:graphic>
                </wp:inline>
              </w:drawing>
            </w:r>
          </w:p>
          <w:p w:rsidR="002C563C" w:rsidRPr="0001190C" w:rsidRDefault="002C563C" w:rsidP="002C563C">
            <w:pPr>
              <w:ind w:left="80" w:right="260"/>
            </w:pPr>
            <w:r>
              <w:rPr>
                <w:rFonts w:asciiTheme="minorHAnsi" w:hAnsiTheme="minorHAnsi" w:cstheme="minorHAnsi"/>
                <w:i/>
                <w:sz w:val="20"/>
                <w:szCs w:val="20"/>
              </w:rPr>
              <w:t>(</w:t>
            </w:r>
            <w:hyperlink r:id="rId625" w:history="1">
              <w:r w:rsidRPr="002B433D">
                <w:rPr>
                  <w:rStyle w:val="Hyperlink"/>
                  <w:rFonts w:asciiTheme="minorHAnsi" w:hAnsiTheme="minorHAnsi" w:cstheme="minorHAnsi"/>
                  <w:i/>
                  <w:sz w:val="20"/>
                  <w:szCs w:val="20"/>
                </w:rPr>
                <w:t>https://pblnotes.wordpress.com/2011/08/25/steroid-hormones/</w:t>
              </w:r>
            </w:hyperlink>
            <w:r>
              <w:rPr>
                <w:rFonts w:asciiTheme="minorHAnsi" w:hAnsiTheme="minorHAnsi" w:cstheme="minorHAnsi"/>
                <w:i/>
                <w:sz w:val="20"/>
                <w:szCs w:val="20"/>
              </w:rPr>
              <w:t>)</w:t>
            </w:r>
          </w:p>
        </w:tc>
        <w:tc>
          <w:tcPr>
            <w:tcW w:w="5220" w:type="dxa"/>
            <w:vAlign w:val="center"/>
            <w:hideMark/>
          </w:tcPr>
          <w:p w:rsidR="002C563C" w:rsidRPr="00AF382A" w:rsidRDefault="002C563C" w:rsidP="002C563C">
            <w:pPr>
              <w:ind w:left="133"/>
              <w:rPr>
                <w:rFonts w:ascii="Arial" w:hAnsi="Arial" w:cs="Arial"/>
                <w:sz w:val="22"/>
                <w:szCs w:val="22"/>
              </w:rPr>
            </w:pPr>
            <w:r>
              <w:rPr>
                <w:rFonts w:ascii="Arial" w:hAnsi="Arial" w:cs="Arial"/>
                <w:sz w:val="22"/>
                <w:szCs w:val="22"/>
              </w:rPr>
              <w:t>R</w:t>
            </w:r>
            <w:r w:rsidRPr="00AF382A">
              <w:rPr>
                <w:rFonts w:ascii="Arial" w:hAnsi="Arial" w:cs="Arial"/>
                <w:sz w:val="22"/>
                <w:szCs w:val="22"/>
              </w:rPr>
              <w:t>egulates the menstrual cycle; maintains pregnancy</w:t>
            </w:r>
          </w:p>
        </w:tc>
      </w:tr>
      <w:tr w:rsidR="002C563C" w:rsidRPr="0001190C" w:rsidTr="002C563C">
        <w:trPr>
          <w:trHeight w:val="1925"/>
          <w:tblCellSpacing w:w="0" w:type="dxa"/>
        </w:trPr>
        <w:tc>
          <w:tcPr>
            <w:tcW w:w="4140" w:type="dxa"/>
            <w:vAlign w:val="center"/>
            <w:hideMark/>
          </w:tcPr>
          <w:p w:rsidR="002C563C" w:rsidRPr="00D04986" w:rsidRDefault="002C563C" w:rsidP="002C563C">
            <w:pPr>
              <w:rPr>
                <w:rFonts w:asciiTheme="minorHAnsi" w:hAnsiTheme="minorHAnsi" w:cstheme="minorHAnsi"/>
                <w:i/>
                <w:sz w:val="4"/>
                <w:szCs w:val="4"/>
              </w:rPr>
            </w:pPr>
          </w:p>
          <w:p w:rsidR="002C563C" w:rsidRDefault="002C563C" w:rsidP="002C563C">
            <w:pPr>
              <w:ind w:left="260"/>
              <w:rPr>
                <w:rFonts w:asciiTheme="minorHAnsi" w:hAnsiTheme="minorHAnsi" w:cstheme="minorHAnsi"/>
                <w:i/>
                <w:sz w:val="6"/>
                <w:szCs w:val="6"/>
              </w:rPr>
            </w:pPr>
            <w:r>
              <w:rPr>
                <w:rFonts w:ascii="Arial" w:hAnsi="Arial" w:cs="Arial"/>
                <w:b/>
                <w:noProof/>
              </w:rPr>
              <mc:AlternateContent>
                <mc:Choice Requires="wpg">
                  <w:drawing>
                    <wp:anchor distT="0" distB="0" distL="114300" distR="114300" simplePos="0" relativeHeight="252336128" behindDoc="0" locked="0" layoutInCell="1" allowOverlap="1" wp14:anchorId="34982863" wp14:editId="4C5224FF">
                      <wp:simplePos x="0" y="0"/>
                      <wp:positionH relativeFrom="page">
                        <wp:posOffset>190500</wp:posOffset>
                      </wp:positionH>
                      <wp:positionV relativeFrom="page">
                        <wp:posOffset>74295</wp:posOffset>
                      </wp:positionV>
                      <wp:extent cx="1487805" cy="916940"/>
                      <wp:effectExtent l="0" t="0" r="0" b="0"/>
                      <wp:wrapSquare wrapText="bothSides"/>
                      <wp:docPr id="510" name="Group 510"/>
                      <wp:cNvGraphicFramePr/>
                      <a:graphic xmlns:a="http://schemas.openxmlformats.org/drawingml/2006/main">
                        <a:graphicData uri="http://schemas.microsoft.com/office/word/2010/wordprocessingGroup">
                          <wpg:wgp>
                            <wpg:cNvGrpSpPr/>
                            <wpg:grpSpPr>
                              <a:xfrm>
                                <a:off x="0" y="0"/>
                                <a:ext cx="1487805" cy="916940"/>
                                <a:chOff x="0" y="0"/>
                                <a:chExt cx="1487805" cy="916940"/>
                              </a:xfrm>
                            </wpg:grpSpPr>
                            <wps:wsp>
                              <wps:cNvPr id="511" name="Text Box 2"/>
                              <wps:cNvSpPr txBox="1">
                                <a:spLocks noChangeArrowheads="1"/>
                              </wps:cNvSpPr>
                              <wps:spPr bwMode="auto">
                                <a:xfrm>
                                  <a:off x="933450" y="704850"/>
                                  <a:ext cx="554355" cy="212090"/>
                                </a:xfrm>
                                <a:prstGeom prst="rect">
                                  <a:avLst/>
                                </a:prstGeom>
                                <a:solidFill>
                                  <a:srgbClr val="FFFFFF"/>
                                </a:solidFill>
                                <a:ln w="9525">
                                  <a:noFill/>
                                  <a:miter lim="800000"/>
                                  <a:headEnd/>
                                  <a:tailEnd/>
                                </a:ln>
                              </wps:spPr>
                              <wps:txbx>
                                <w:txbxContent>
                                  <w:p w:rsidR="001F5216" w:rsidRPr="00FF343E" w:rsidRDefault="001F5216" w:rsidP="002C563C">
                                    <w:pPr>
                                      <w:ind w:right="-2850"/>
                                      <w:rPr>
                                        <w:rFonts w:ascii="Arial" w:hAnsi="Arial" w:cs="Arial"/>
                                        <w:color w:val="767171" w:themeColor="background2" w:themeShade="80"/>
                                        <w:sz w:val="14"/>
                                        <w:szCs w:val="12"/>
                                      </w:rPr>
                                    </w:pPr>
                                    <w:r w:rsidRPr="00FF343E">
                                      <w:rPr>
                                        <w:rFonts w:ascii="Arial" w:hAnsi="Arial" w:cs="Arial"/>
                                        <w:color w:val="767171" w:themeColor="background2" w:themeShade="80"/>
                                        <w:sz w:val="14"/>
                                        <w:szCs w:val="12"/>
                                      </w:rPr>
                                      <w:t>Estradiol</w:t>
                                    </w:r>
                                  </w:p>
                                </w:txbxContent>
                              </wps:txbx>
                              <wps:bodyPr rot="0" vert="horz" wrap="square" lIns="91440" tIns="45720" rIns="91440" bIns="45720" anchor="t" anchorCtr="0">
                                <a:noAutofit/>
                              </wps:bodyPr>
                            </wps:wsp>
                            <pic:pic xmlns:pic="http://schemas.openxmlformats.org/drawingml/2006/picture">
                              <pic:nvPicPr>
                                <pic:cNvPr id="513" name="Picture 45"/>
                                <pic:cNvPicPr>
                                  <a:picLocks noChangeAspect="1"/>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1299845" cy="8216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510" o:spid="_x0000_s1204" style="position:absolute;left:0;text-align:left;margin-left:15pt;margin-top:5.85pt;width:117.15pt;height:72.2pt;z-index:252336128;mso-position-horizontal-relative:page;mso-position-vertical-relative:page;mso-width-relative:margin;mso-height-relative:margin" coordsize="14878,9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">
                      <v:shape id="_x0000_s1205" type="#_x0000_t202" style="position:absolute;left:9334;top:7048;width:5544;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bQTsIA&#10;AADcAAAADwAAAGRycy9kb3ducmV2LnhtbESP3YrCMBSE7wXfIRzBG9G0sv5Vo7jCirf+PMCxObbF&#10;5qQ0WVvf3giCl8PMfMOsNq0pxYNqV1hWEI8iEMSp1QVnCi7nv+EchPPIGkvLpOBJDjbrbmeFibYN&#10;H+lx8pkIEHYJKsi9rxIpXZqTQTeyFXHwbrY26IOsM6lrbALclHIcRVNpsOCwkGNFu5zS++nfKLgd&#10;msFk0Vz3/jI7/kx/sZhd7VOpfq/dLkF4av03/GkftIJJHM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tBOwgAAANwAAAAPAAAAAAAAAAAAAAAAAJgCAABkcnMvZG93&#10;bnJldi54bWxQSwUGAAAAAAQABAD1AAAAhwMAAAAA&#10;" stroked="f">
                        <v:textbox>
                          <w:txbxContent>
                            <w:p w:rsidR="001F5216" w:rsidRPr="00FF343E" w:rsidRDefault="001F5216" w:rsidP="002C563C">
                              <w:pPr>
                                <w:ind w:right="-2850"/>
                                <w:rPr>
                                  <w:rFonts w:ascii="Arial" w:hAnsi="Arial" w:cs="Arial"/>
                                  <w:color w:val="767171" w:themeColor="background2" w:themeShade="80"/>
                                  <w:sz w:val="14"/>
                                  <w:szCs w:val="12"/>
                                </w:rPr>
                              </w:pPr>
                              <w:r w:rsidRPr="00FF343E">
                                <w:rPr>
                                  <w:rFonts w:ascii="Arial" w:hAnsi="Arial" w:cs="Arial"/>
                                  <w:color w:val="767171" w:themeColor="background2" w:themeShade="80"/>
                                  <w:sz w:val="14"/>
                                  <w:szCs w:val="12"/>
                                </w:rPr>
                                <w:t>Estradiol</w:t>
                              </w:r>
                            </w:p>
                          </w:txbxContent>
                        </v:textbox>
                      </v:shape>
                      <v:shape id="Picture 45" o:spid="_x0000_s1206" type="#_x0000_t75" style="position:absolute;width:12998;height:8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RUQ7FAAAA3AAAAA8AAABkcnMvZG93bnJldi54bWxEj91qwkAUhO8F32E5Qm9EN2mxlOgqIhZU&#10;BGnqAxyyp0lq9mzIbn769l1B8HKYmW+Y1WYwleiocaVlBfE8AkGcWV1yruD6/Tn7AOE8ssbKMin4&#10;Iweb9Xi0wkTbnr+oS30uAoRdggoK7+tESpcVZNDNbU0cvB/bGPRBNrnUDfYBbir5GkXv0mDJYaHA&#10;mnYFZbe0NQra+HjOr+3hkv5Op/vOHGV/MhelXibDdgnC0+Cf4Uf7oBUs4je4nwlH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kVEOxQAAANwAAAAPAAAAAAAAAAAAAAAA&#10;AJ8CAABkcnMvZG93bnJldi54bWxQSwUGAAAAAAQABAD3AAAAkQMAAAAA&#10;">
                        <v:imagedata r:id="rId627" o:title=""/>
                        <v:path arrowok="t"/>
                      </v:shape>
                      <w10:wrap type="square" anchorx="page" anchory="page"/>
                    </v:group>
                  </w:pict>
                </mc:Fallback>
              </mc:AlternateContent>
            </w:r>
          </w:p>
          <w:p w:rsidR="002C563C" w:rsidRPr="00D04986" w:rsidRDefault="002C563C" w:rsidP="002C563C">
            <w:pPr>
              <w:ind w:left="260"/>
              <w:rPr>
                <w:rFonts w:asciiTheme="minorHAnsi" w:hAnsiTheme="minorHAnsi" w:cstheme="minorHAnsi"/>
                <w:i/>
                <w:sz w:val="6"/>
                <w:szCs w:val="6"/>
              </w:rPr>
            </w:pPr>
          </w:p>
          <w:p w:rsidR="002C563C" w:rsidRPr="00212F79" w:rsidRDefault="002C563C" w:rsidP="002C563C">
            <w:pPr>
              <w:ind w:left="80"/>
              <w:rPr>
                <w:rFonts w:asciiTheme="minorHAnsi" w:hAnsiTheme="minorHAnsi" w:cstheme="minorHAnsi"/>
                <w:i/>
                <w:sz w:val="20"/>
                <w:szCs w:val="20"/>
              </w:rPr>
            </w:pPr>
            <w:r w:rsidRPr="00212F79">
              <w:rPr>
                <w:rFonts w:asciiTheme="minorHAnsi" w:hAnsiTheme="minorHAnsi" w:cstheme="minorHAnsi"/>
                <w:i/>
                <w:sz w:val="20"/>
                <w:szCs w:val="20"/>
              </w:rPr>
              <w:t>(</w:t>
            </w:r>
            <w:hyperlink r:id="rId628" w:history="1">
              <w:r w:rsidRPr="002B433D">
                <w:rPr>
                  <w:rStyle w:val="Hyperlink"/>
                  <w:rFonts w:asciiTheme="minorHAnsi" w:hAnsiTheme="minorHAnsi" w:cstheme="minorHAnsi"/>
                  <w:i/>
                  <w:sz w:val="20"/>
                  <w:szCs w:val="20"/>
                </w:rPr>
                <w:t>https://en.wikipedia.org/wiki/Estradiol</w:t>
              </w:r>
            </w:hyperlink>
            <w:r w:rsidRPr="00212F79">
              <w:rPr>
                <w:rFonts w:asciiTheme="minorHAnsi" w:hAnsiTheme="minorHAnsi" w:cstheme="minorHAnsi"/>
                <w:i/>
                <w:sz w:val="20"/>
                <w:szCs w:val="20"/>
              </w:rPr>
              <w:t>)</w:t>
            </w:r>
            <w:r>
              <w:rPr>
                <w:rFonts w:asciiTheme="minorHAnsi" w:hAnsiTheme="minorHAnsi" w:cstheme="minorHAnsi"/>
                <w:i/>
                <w:sz w:val="20"/>
                <w:szCs w:val="20"/>
              </w:rPr>
              <w:t xml:space="preserve"> </w:t>
            </w:r>
          </w:p>
        </w:tc>
        <w:tc>
          <w:tcPr>
            <w:tcW w:w="5220" w:type="dxa"/>
            <w:vAlign w:val="center"/>
            <w:hideMark/>
          </w:tcPr>
          <w:p w:rsidR="002C563C" w:rsidRPr="00AF382A" w:rsidRDefault="002C563C" w:rsidP="002C563C">
            <w:pPr>
              <w:ind w:left="133"/>
              <w:rPr>
                <w:rFonts w:ascii="Arial" w:hAnsi="Arial" w:cs="Arial"/>
                <w:sz w:val="22"/>
                <w:szCs w:val="22"/>
              </w:rPr>
            </w:pPr>
            <w:r>
              <w:rPr>
                <w:rFonts w:ascii="Arial" w:hAnsi="Arial" w:cs="Arial"/>
                <w:sz w:val="22"/>
                <w:szCs w:val="22"/>
              </w:rPr>
              <w:t>S</w:t>
            </w:r>
            <w:r w:rsidRPr="00AF382A">
              <w:rPr>
                <w:rFonts w:ascii="Arial" w:hAnsi="Arial" w:cs="Arial"/>
                <w:sz w:val="22"/>
                <w:szCs w:val="22"/>
              </w:rPr>
              <w:t>timulates female sex characteristics; regulates changes during the menstrual cycle</w:t>
            </w:r>
          </w:p>
        </w:tc>
      </w:tr>
      <w:tr w:rsidR="002C563C" w:rsidRPr="0001190C" w:rsidTr="002C563C">
        <w:trPr>
          <w:trHeight w:val="2150"/>
          <w:tblCellSpacing w:w="0" w:type="dxa"/>
        </w:trPr>
        <w:tc>
          <w:tcPr>
            <w:tcW w:w="4140" w:type="dxa"/>
            <w:vAlign w:val="center"/>
            <w:hideMark/>
          </w:tcPr>
          <w:p w:rsidR="002C563C" w:rsidRDefault="002C563C" w:rsidP="002C563C">
            <w:pPr>
              <w:ind w:left="170"/>
              <w:rPr>
                <w:sz w:val="6"/>
              </w:rPr>
            </w:pPr>
            <w:r w:rsidRPr="0001190C">
              <w:rPr>
                <w:noProof/>
                <w:color w:val="0000FF"/>
              </w:rPr>
              <w:drawing>
                <wp:inline distT="0" distB="0" distL="0" distR="0" wp14:anchorId="06622BF9" wp14:editId="7F3DA10E">
                  <wp:extent cx="1825980" cy="933450"/>
                  <wp:effectExtent l="0" t="0" r="3175" b="0"/>
                  <wp:docPr id="624" name="Picture 624" descr="http://images.flatworldknowledge.com/ballgob/ballgob-fig17_x028.jpg">
                    <a:hlinkClick xmlns:a="http://schemas.openxmlformats.org/drawingml/2006/main" r:id="rId6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ballgob/ballgob-fig17_x028.jpg">
                            <a:hlinkClick r:id="rId629" tgtFrame="&quot;_blank&quot;"/>
                          </pic:cNvPr>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1851835" cy="946667"/>
                          </a:xfrm>
                          <a:prstGeom prst="rect">
                            <a:avLst/>
                          </a:prstGeom>
                          <a:noFill/>
                          <a:ln>
                            <a:noFill/>
                          </a:ln>
                        </pic:spPr>
                      </pic:pic>
                    </a:graphicData>
                  </a:graphic>
                </wp:inline>
              </w:drawing>
            </w:r>
          </w:p>
          <w:p w:rsidR="002C563C" w:rsidRPr="00B8186C" w:rsidRDefault="002C563C" w:rsidP="002C563C">
            <w:pPr>
              <w:ind w:left="170"/>
              <w:rPr>
                <w:rFonts w:asciiTheme="minorHAnsi" w:hAnsiTheme="minorHAnsi" w:cstheme="minorHAnsi"/>
                <w:i/>
                <w:sz w:val="6"/>
                <w:szCs w:val="6"/>
              </w:rPr>
            </w:pPr>
          </w:p>
          <w:p w:rsidR="002C563C" w:rsidRPr="0001190C" w:rsidRDefault="002C563C" w:rsidP="002C563C">
            <w:pPr>
              <w:ind w:left="80" w:right="260"/>
            </w:pPr>
            <w:r>
              <w:rPr>
                <w:rFonts w:asciiTheme="minorHAnsi" w:hAnsiTheme="minorHAnsi" w:cstheme="minorHAnsi"/>
                <w:i/>
                <w:sz w:val="20"/>
                <w:szCs w:val="20"/>
              </w:rPr>
              <w:t>(</w:t>
            </w:r>
            <w:hyperlink r:id="rId631" w:history="1">
              <w:r w:rsidRPr="002B433D">
                <w:rPr>
                  <w:rStyle w:val="Hyperlink"/>
                  <w:rFonts w:asciiTheme="minorHAnsi" w:hAnsiTheme="minorHAnsi" w:cstheme="minorHAnsi"/>
                  <w:i/>
                  <w:sz w:val="20"/>
                  <w:szCs w:val="20"/>
                </w:rPr>
                <w:t>https://pblnotes.wordpress.com/2011/08/25/steroid-hormones/</w:t>
              </w:r>
            </w:hyperlink>
            <w:r>
              <w:rPr>
                <w:rFonts w:asciiTheme="minorHAnsi" w:hAnsiTheme="minorHAnsi" w:cstheme="minorHAnsi"/>
                <w:i/>
                <w:sz w:val="20"/>
                <w:szCs w:val="20"/>
              </w:rPr>
              <w:t>)</w:t>
            </w:r>
          </w:p>
        </w:tc>
        <w:tc>
          <w:tcPr>
            <w:tcW w:w="5220" w:type="dxa"/>
            <w:vAlign w:val="center"/>
            <w:hideMark/>
          </w:tcPr>
          <w:p w:rsidR="002C563C" w:rsidRPr="00AF382A" w:rsidRDefault="002C563C" w:rsidP="002C563C">
            <w:pPr>
              <w:ind w:left="130"/>
              <w:rPr>
                <w:rFonts w:ascii="Arial" w:hAnsi="Arial" w:cs="Arial"/>
                <w:sz w:val="22"/>
                <w:szCs w:val="22"/>
              </w:rPr>
            </w:pPr>
            <w:r>
              <w:rPr>
                <w:rFonts w:ascii="Arial" w:hAnsi="Arial" w:cs="Arial"/>
                <w:sz w:val="22"/>
                <w:szCs w:val="22"/>
              </w:rPr>
              <w:t>S</w:t>
            </w:r>
            <w:r w:rsidRPr="00AF382A">
              <w:rPr>
                <w:rFonts w:ascii="Arial" w:hAnsi="Arial" w:cs="Arial"/>
                <w:sz w:val="22"/>
                <w:szCs w:val="22"/>
              </w:rPr>
              <w:t>timulates and maintains male sex characteristics</w:t>
            </w:r>
          </w:p>
        </w:tc>
      </w:tr>
    </w:tbl>
    <w:p w:rsidR="002C563C" w:rsidRPr="00F6106E" w:rsidRDefault="002C563C" w:rsidP="002C563C">
      <w:pPr>
        <w:ind w:right="720"/>
        <w:rPr>
          <w:rFonts w:ascii="Arial" w:hAnsi="Arial" w:cs="Arial"/>
          <w:sz w:val="12"/>
          <w:szCs w:val="22"/>
        </w:rPr>
      </w:pPr>
    </w:p>
    <w:p w:rsidR="002C563C" w:rsidRPr="000F2804" w:rsidRDefault="002C563C" w:rsidP="002C563C">
      <w:pPr>
        <w:jc w:val="center"/>
        <w:rPr>
          <w:rFonts w:asciiTheme="minorHAnsi" w:hAnsiTheme="minorHAnsi" w:cstheme="minorHAnsi"/>
          <w:i/>
          <w:sz w:val="22"/>
          <w:szCs w:val="22"/>
        </w:rPr>
      </w:pPr>
      <w:r w:rsidRPr="000F2804">
        <w:rPr>
          <w:rFonts w:asciiTheme="minorHAnsi" w:hAnsiTheme="minorHAnsi" w:cstheme="minorHAnsi"/>
          <w:i/>
          <w:sz w:val="22"/>
          <w:szCs w:val="22"/>
        </w:rPr>
        <w:t xml:space="preserve">Representative </w:t>
      </w:r>
      <w:r>
        <w:rPr>
          <w:rFonts w:asciiTheme="minorHAnsi" w:hAnsiTheme="minorHAnsi" w:cstheme="minorHAnsi"/>
          <w:i/>
          <w:sz w:val="22"/>
          <w:szCs w:val="22"/>
        </w:rPr>
        <w:t>s</w:t>
      </w:r>
      <w:r w:rsidRPr="000F2804">
        <w:rPr>
          <w:rFonts w:asciiTheme="minorHAnsi" w:hAnsiTheme="minorHAnsi" w:cstheme="minorHAnsi"/>
          <w:i/>
          <w:sz w:val="22"/>
          <w:szCs w:val="22"/>
        </w:rPr>
        <w:t xml:space="preserve">teroid </w:t>
      </w:r>
      <w:r>
        <w:rPr>
          <w:rFonts w:asciiTheme="minorHAnsi" w:hAnsiTheme="minorHAnsi" w:cstheme="minorHAnsi"/>
          <w:i/>
          <w:sz w:val="22"/>
          <w:szCs w:val="22"/>
        </w:rPr>
        <w:t>h</w:t>
      </w:r>
      <w:r w:rsidRPr="000F2804">
        <w:rPr>
          <w:rFonts w:asciiTheme="minorHAnsi" w:hAnsiTheme="minorHAnsi" w:cstheme="minorHAnsi"/>
          <w:i/>
          <w:sz w:val="22"/>
          <w:szCs w:val="22"/>
        </w:rPr>
        <w:t xml:space="preserve">ormones and </w:t>
      </w:r>
      <w:r>
        <w:rPr>
          <w:rFonts w:asciiTheme="minorHAnsi" w:hAnsiTheme="minorHAnsi" w:cstheme="minorHAnsi"/>
          <w:i/>
          <w:sz w:val="22"/>
          <w:szCs w:val="22"/>
        </w:rPr>
        <w:t>t</w:t>
      </w:r>
      <w:r w:rsidRPr="000F2804">
        <w:rPr>
          <w:rFonts w:asciiTheme="minorHAnsi" w:hAnsiTheme="minorHAnsi" w:cstheme="minorHAnsi"/>
          <w:i/>
          <w:sz w:val="22"/>
          <w:szCs w:val="22"/>
        </w:rPr>
        <w:t xml:space="preserve">heir </w:t>
      </w:r>
      <w:r>
        <w:rPr>
          <w:rFonts w:asciiTheme="minorHAnsi" w:hAnsiTheme="minorHAnsi" w:cstheme="minorHAnsi"/>
          <w:i/>
          <w:sz w:val="22"/>
          <w:szCs w:val="22"/>
        </w:rPr>
        <w:t>p</w:t>
      </w:r>
      <w:r w:rsidRPr="000F2804">
        <w:rPr>
          <w:rFonts w:asciiTheme="minorHAnsi" w:hAnsiTheme="minorHAnsi" w:cstheme="minorHAnsi"/>
          <w:i/>
          <w:sz w:val="22"/>
          <w:szCs w:val="22"/>
        </w:rPr>
        <w:t xml:space="preserve">hysiological </w:t>
      </w:r>
      <w:r>
        <w:rPr>
          <w:rFonts w:asciiTheme="minorHAnsi" w:hAnsiTheme="minorHAnsi" w:cstheme="minorHAnsi"/>
          <w:i/>
          <w:sz w:val="22"/>
          <w:szCs w:val="22"/>
        </w:rPr>
        <w:t>e</w:t>
      </w:r>
      <w:r w:rsidRPr="000F2804">
        <w:rPr>
          <w:rFonts w:asciiTheme="minorHAnsi" w:hAnsiTheme="minorHAnsi" w:cstheme="minorHAnsi"/>
          <w:i/>
          <w:sz w:val="22"/>
          <w:szCs w:val="22"/>
        </w:rPr>
        <w:t>ffects</w:t>
      </w:r>
    </w:p>
    <w:p w:rsidR="002C563C" w:rsidRPr="006F2511" w:rsidRDefault="002C563C" w:rsidP="002C563C">
      <w:pPr>
        <w:rPr>
          <w:rFonts w:ascii="Arial" w:hAnsi="Arial" w:cs="Arial"/>
          <w:sz w:val="22"/>
          <w:szCs w:val="22"/>
        </w:rPr>
      </w:pPr>
    </w:p>
    <w:p w:rsidR="002C563C" w:rsidRPr="006F2511" w:rsidRDefault="002C563C" w:rsidP="002C563C">
      <w:pPr>
        <w:rPr>
          <w:rFonts w:ascii="Arial" w:hAnsi="Arial" w:cs="Arial"/>
          <w:b/>
        </w:rPr>
      </w:pPr>
      <w:r w:rsidRPr="006F2511">
        <w:rPr>
          <w:rFonts w:ascii="Arial" w:hAnsi="Arial" w:cs="Arial"/>
          <w:b/>
        </w:rPr>
        <w:t>Amino acid-derived hormones</w:t>
      </w:r>
    </w:p>
    <w:p w:rsidR="002C563C" w:rsidRPr="00AF382A" w:rsidRDefault="002C563C" w:rsidP="002C563C">
      <w:pPr>
        <w:rPr>
          <w:rFonts w:ascii="Arial" w:hAnsi="Arial" w:cs="Arial"/>
          <w:sz w:val="22"/>
          <w:szCs w:val="22"/>
        </w:rPr>
      </w:pPr>
    </w:p>
    <w:p w:rsidR="002C563C" w:rsidRPr="00AF382A" w:rsidRDefault="002C563C" w:rsidP="002C563C">
      <w:pPr>
        <w:ind w:firstLine="720"/>
        <w:rPr>
          <w:rFonts w:ascii="Arial" w:hAnsi="Arial" w:cs="Arial"/>
          <w:sz w:val="22"/>
          <w:szCs w:val="22"/>
        </w:rPr>
      </w:pPr>
      <w:r w:rsidRPr="00AF382A">
        <w:rPr>
          <w:rFonts w:ascii="Arial" w:hAnsi="Arial" w:cs="Arial"/>
          <w:sz w:val="22"/>
          <w:szCs w:val="22"/>
        </w:rPr>
        <w:t>Amino acid-derived hormones are derived from the amino acids tyrosine and tryptophan and are relatively small, water soluble molecules.</w:t>
      </w:r>
      <w:r>
        <w:rPr>
          <w:rFonts w:ascii="Arial" w:hAnsi="Arial" w:cs="Arial"/>
          <w:sz w:val="22"/>
          <w:szCs w:val="22"/>
        </w:rPr>
        <w:t xml:space="preserve"> </w:t>
      </w:r>
      <w:r w:rsidRPr="00AF382A">
        <w:rPr>
          <w:rFonts w:ascii="Arial" w:hAnsi="Arial" w:cs="Arial"/>
          <w:sz w:val="22"/>
          <w:szCs w:val="22"/>
        </w:rPr>
        <w:t xml:space="preserve">Amino acid-derived hormones can be identified by </w:t>
      </w:r>
      <w:r>
        <w:rPr>
          <w:rFonts w:ascii="Arial" w:hAnsi="Arial" w:cs="Arial"/>
          <w:sz w:val="22"/>
          <w:szCs w:val="22"/>
        </w:rPr>
        <w:t xml:space="preserve">their </w:t>
      </w:r>
      <w:r w:rsidRPr="00AF382A">
        <w:rPr>
          <w:rFonts w:ascii="Arial" w:hAnsi="Arial" w:cs="Arial"/>
          <w:sz w:val="22"/>
          <w:szCs w:val="22"/>
        </w:rPr>
        <w:t>“in” and “ine” endings.</w:t>
      </w:r>
      <w:r>
        <w:rPr>
          <w:rFonts w:ascii="Arial" w:hAnsi="Arial" w:cs="Arial"/>
          <w:sz w:val="22"/>
          <w:szCs w:val="22"/>
        </w:rPr>
        <w:t xml:space="preserve"> </w:t>
      </w:r>
      <w:r w:rsidRPr="00AF382A">
        <w:rPr>
          <w:rFonts w:ascii="Arial" w:hAnsi="Arial" w:cs="Arial"/>
          <w:sz w:val="22"/>
          <w:szCs w:val="22"/>
        </w:rPr>
        <w:t xml:space="preserve">Examples of the amino acid-derived hormones and their functions are </w:t>
      </w:r>
      <w:r>
        <w:rPr>
          <w:rFonts w:ascii="Arial" w:hAnsi="Arial" w:cs="Arial"/>
          <w:sz w:val="22"/>
          <w:szCs w:val="22"/>
        </w:rPr>
        <w:t xml:space="preserve">listed </w:t>
      </w:r>
      <w:r w:rsidRPr="00AF382A">
        <w:rPr>
          <w:rFonts w:ascii="Arial" w:hAnsi="Arial" w:cs="Arial"/>
          <w:sz w:val="22"/>
          <w:szCs w:val="22"/>
        </w:rPr>
        <w:t>in the table below.</w:t>
      </w:r>
    </w:p>
    <w:p w:rsidR="002C563C" w:rsidRPr="00B8186C" w:rsidRDefault="002C563C" w:rsidP="002C563C">
      <w:pPr>
        <w:rPr>
          <w:rFonts w:ascii="Arial" w:hAnsi="Arial" w:cs="Arial"/>
          <w:sz w:val="22"/>
        </w:rPr>
      </w:pPr>
    </w:p>
    <w:tbl>
      <w:tblPr>
        <w:tblW w:w="9360" w:type="dxa"/>
        <w:tblInd w:w="-5" w:type="dxa"/>
        <w:tblLayout w:type="fixed"/>
        <w:tblLook w:val="04A0" w:firstRow="1" w:lastRow="0" w:firstColumn="1" w:lastColumn="0" w:noHBand="0" w:noVBand="1"/>
      </w:tblPr>
      <w:tblGrid>
        <w:gridCol w:w="1800"/>
        <w:gridCol w:w="1800"/>
        <w:gridCol w:w="3780"/>
        <w:gridCol w:w="1980"/>
      </w:tblGrid>
      <w:tr w:rsidR="002C563C" w:rsidTr="00CD5AD7">
        <w:trPr>
          <w:trHeight w:val="665"/>
        </w:trPr>
        <w:tc>
          <w:tcPr>
            <w:tcW w:w="1800" w:type="dxa"/>
            <w:vAlign w:val="center"/>
          </w:tcPr>
          <w:p w:rsidR="002C563C" w:rsidRPr="00AF382A" w:rsidRDefault="002C563C" w:rsidP="002C563C">
            <w:pPr>
              <w:jc w:val="center"/>
              <w:rPr>
                <w:rFonts w:ascii="Arial" w:hAnsi="Arial" w:cs="Arial"/>
                <w:b/>
                <w:sz w:val="22"/>
                <w:szCs w:val="22"/>
              </w:rPr>
            </w:pPr>
            <w:r w:rsidRPr="00AF382A">
              <w:rPr>
                <w:rFonts w:ascii="Arial" w:hAnsi="Arial" w:cs="Arial"/>
                <w:b/>
                <w:sz w:val="22"/>
                <w:szCs w:val="22"/>
              </w:rPr>
              <w:t>Hormone</w:t>
            </w:r>
          </w:p>
        </w:tc>
        <w:tc>
          <w:tcPr>
            <w:tcW w:w="1800" w:type="dxa"/>
            <w:vAlign w:val="center"/>
          </w:tcPr>
          <w:p w:rsidR="002C563C" w:rsidRPr="00AF382A" w:rsidRDefault="002C563C" w:rsidP="002C563C">
            <w:pPr>
              <w:jc w:val="center"/>
              <w:rPr>
                <w:rFonts w:ascii="Arial" w:hAnsi="Arial" w:cs="Arial"/>
                <w:b/>
                <w:sz w:val="22"/>
                <w:szCs w:val="22"/>
              </w:rPr>
            </w:pPr>
            <w:r w:rsidRPr="00AF382A">
              <w:rPr>
                <w:rFonts w:ascii="Arial" w:hAnsi="Arial" w:cs="Arial"/>
                <w:b/>
                <w:sz w:val="22"/>
                <w:szCs w:val="22"/>
              </w:rPr>
              <w:t xml:space="preserve">Derived </w:t>
            </w:r>
            <w:r>
              <w:rPr>
                <w:rFonts w:ascii="Arial" w:hAnsi="Arial" w:cs="Arial"/>
                <w:b/>
                <w:sz w:val="22"/>
                <w:szCs w:val="22"/>
              </w:rPr>
              <w:t>f</w:t>
            </w:r>
            <w:r w:rsidRPr="00AF382A">
              <w:rPr>
                <w:rFonts w:ascii="Arial" w:hAnsi="Arial" w:cs="Arial"/>
                <w:b/>
                <w:sz w:val="22"/>
                <w:szCs w:val="22"/>
              </w:rPr>
              <w:t xml:space="preserve">rom </w:t>
            </w:r>
            <w:r>
              <w:rPr>
                <w:rFonts w:ascii="Arial" w:hAnsi="Arial" w:cs="Arial"/>
                <w:b/>
                <w:sz w:val="22"/>
                <w:szCs w:val="22"/>
              </w:rPr>
              <w:br/>
            </w:r>
            <w:r w:rsidRPr="00AF382A">
              <w:rPr>
                <w:rFonts w:ascii="Arial" w:hAnsi="Arial" w:cs="Arial"/>
                <w:b/>
                <w:sz w:val="22"/>
                <w:szCs w:val="22"/>
              </w:rPr>
              <w:t>(amino acid)</w:t>
            </w:r>
          </w:p>
        </w:tc>
        <w:tc>
          <w:tcPr>
            <w:tcW w:w="3780" w:type="dxa"/>
            <w:vAlign w:val="center"/>
          </w:tcPr>
          <w:p w:rsidR="002C563C" w:rsidRPr="00AF382A" w:rsidRDefault="002C563C" w:rsidP="002C563C">
            <w:pPr>
              <w:jc w:val="center"/>
              <w:rPr>
                <w:rFonts w:ascii="Arial" w:hAnsi="Arial" w:cs="Arial"/>
                <w:b/>
                <w:sz w:val="22"/>
                <w:szCs w:val="22"/>
              </w:rPr>
            </w:pPr>
            <w:r w:rsidRPr="00AF382A">
              <w:rPr>
                <w:rFonts w:ascii="Arial" w:hAnsi="Arial" w:cs="Arial"/>
                <w:b/>
                <w:sz w:val="22"/>
                <w:szCs w:val="22"/>
              </w:rPr>
              <w:t>Function(s)</w:t>
            </w:r>
          </w:p>
        </w:tc>
        <w:tc>
          <w:tcPr>
            <w:tcW w:w="1980" w:type="dxa"/>
            <w:vAlign w:val="center"/>
          </w:tcPr>
          <w:p w:rsidR="002C563C" w:rsidRPr="00AF382A" w:rsidRDefault="002C563C" w:rsidP="002C563C">
            <w:pPr>
              <w:jc w:val="center"/>
              <w:rPr>
                <w:rFonts w:ascii="Arial" w:hAnsi="Arial" w:cs="Arial"/>
                <w:b/>
                <w:sz w:val="22"/>
                <w:szCs w:val="22"/>
              </w:rPr>
            </w:pPr>
            <w:r w:rsidRPr="00AF382A">
              <w:rPr>
                <w:rFonts w:ascii="Arial" w:hAnsi="Arial" w:cs="Arial"/>
                <w:b/>
                <w:sz w:val="22"/>
                <w:szCs w:val="22"/>
              </w:rPr>
              <w:t xml:space="preserve">Where </w:t>
            </w:r>
            <w:r>
              <w:rPr>
                <w:rFonts w:ascii="Arial" w:hAnsi="Arial" w:cs="Arial"/>
                <w:b/>
                <w:sz w:val="22"/>
                <w:szCs w:val="22"/>
              </w:rPr>
              <w:t>m</w:t>
            </w:r>
            <w:r w:rsidRPr="00AF382A">
              <w:rPr>
                <w:rFonts w:ascii="Arial" w:hAnsi="Arial" w:cs="Arial"/>
                <w:b/>
                <w:sz w:val="22"/>
                <w:szCs w:val="22"/>
              </w:rPr>
              <w:t>anufactured</w:t>
            </w:r>
          </w:p>
        </w:tc>
      </w:tr>
      <w:tr w:rsidR="002C563C" w:rsidTr="00CD5AD7">
        <w:trPr>
          <w:trHeight w:val="620"/>
        </w:trPr>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Dopamine</w:t>
            </w:r>
          </w:p>
        </w:tc>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Tyrosine</w:t>
            </w:r>
          </w:p>
        </w:tc>
        <w:tc>
          <w:tcPr>
            <w:tcW w:w="37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Affects sleep, mood, learning and memory</w:t>
            </w:r>
          </w:p>
        </w:tc>
        <w:tc>
          <w:tcPr>
            <w:tcW w:w="19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Brain</w:t>
            </w:r>
          </w:p>
        </w:tc>
      </w:tr>
      <w:tr w:rsidR="002C563C" w:rsidTr="000C72E2">
        <w:trPr>
          <w:trHeight w:val="710"/>
        </w:trPr>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Norepinephrine</w:t>
            </w:r>
          </w:p>
        </w:tc>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Tyrosine</w:t>
            </w:r>
          </w:p>
        </w:tc>
        <w:tc>
          <w:tcPr>
            <w:tcW w:w="37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Increases in O</w:t>
            </w:r>
            <w:r w:rsidRPr="00AF382A">
              <w:rPr>
                <w:rFonts w:ascii="Arial" w:hAnsi="Arial" w:cs="Arial"/>
                <w:sz w:val="22"/>
                <w:szCs w:val="22"/>
                <w:vertAlign w:val="subscript"/>
              </w:rPr>
              <w:t>2</w:t>
            </w:r>
            <w:r w:rsidRPr="00AF382A">
              <w:rPr>
                <w:rFonts w:ascii="Arial" w:hAnsi="Arial" w:cs="Arial"/>
                <w:sz w:val="22"/>
                <w:szCs w:val="22"/>
              </w:rPr>
              <w:t xml:space="preserve"> to brain, heart rate, glucose release, and breathing rate</w:t>
            </w:r>
          </w:p>
        </w:tc>
        <w:tc>
          <w:tcPr>
            <w:tcW w:w="19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Adrenal Gland</w:t>
            </w:r>
          </w:p>
        </w:tc>
      </w:tr>
      <w:tr w:rsidR="002C563C" w:rsidTr="00CD5AD7">
        <w:trPr>
          <w:trHeight w:val="881"/>
        </w:trPr>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Epinephrine</w:t>
            </w:r>
          </w:p>
        </w:tc>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Tyrosine</w:t>
            </w:r>
          </w:p>
        </w:tc>
        <w:tc>
          <w:tcPr>
            <w:tcW w:w="37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Increases in heart rate, muscle strength, blood pressure, sugar metabolism</w:t>
            </w:r>
          </w:p>
        </w:tc>
        <w:tc>
          <w:tcPr>
            <w:tcW w:w="19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Adrenal Gland</w:t>
            </w:r>
          </w:p>
        </w:tc>
      </w:tr>
      <w:tr w:rsidR="002C563C" w:rsidTr="00CD5AD7">
        <w:trPr>
          <w:trHeight w:val="449"/>
        </w:trPr>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Thyroxine</w:t>
            </w:r>
          </w:p>
        </w:tc>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Tyrosine</w:t>
            </w:r>
          </w:p>
        </w:tc>
        <w:tc>
          <w:tcPr>
            <w:tcW w:w="37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Regulates metabolic rate</w:t>
            </w:r>
          </w:p>
        </w:tc>
        <w:tc>
          <w:tcPr>
            <w:tcW w:w="19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Thyroid Gland</w:t>
            </w:r>
          </w:p>
        </w:tc>
      </w:tr>
      <w:tr w:rsidR="002C563C" w:rsidTr="00CD5AD7">
        <w:trPr>
          <w:trHeight w:val="431"/>
        </w:trPr>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lastRenderedPageBreak/>
              <w:t>Melatonin</w:t>
            </w:r>
          </w:p>
        </w:tc>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Tryptophan</w:t>
            </w:r>
          </w:p>
        </w:tc>
        <w:tc>
          <w:tcPr>
            <w:tcW w:w="37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Regulates sleep and wakefulness</w:t>
            </w:r>
          </w:p>
        </w:tc>
        <w:tc>
          <w:tcPr>
            <w:tcW w:w="19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Pineal Gland</w:t>
            </w:r>
          </w:p>
        </w:tc>
      </w:tr>
      <w:tr w:rsidR="002C563C" w:rsidTr="000C72E2">
        <w:trPr>
          <w:trHeight w:val="629"/>
        </w:trPr>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Seratonin</w:t>
            </w:r>
          </w:p>
        </w:tc>
        <w:tc>
          <w:tcPr>
            <w:tcW w:w="180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Tryptophan</w:t>
            </w:r>
          </w:p>
        </w:tc>
        <w:tc>
          <w:tcPr>
            <w:tcW w:w="37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Stabilizes mood and regulates sleeping, eating, and digesting</w:t>
            </w:r>
          </w:p>
        </w:tc>
        <w:tc>
          <w:tcPr>
            <w:tcW w:w="1980" w:type="dxa"/>
            <w:vAlign w:val="center"/>
          </w:tcPr>
          <w:p w:rsidR="002C563C" w:rsidRPr="00AF382A" w:rsidRDefault="002C563C" w:rsidP="002C563C">
            <w:pPr>
              <w:rPr>
                <w:rFonts w:ascii="Arial" w:hAnsi="Arial" w:cs="Arial"/>
                <w:sz w:val="22"/>
                <w:szCs w:val="22"/>
              </w:rPr>
            </w:pPr>
            <w:r w:rsidRPr="00AF382A">
              <w:rPr>
                <w:rFonts w:ascii="Arial" w:hAnsi="Arial" w:cs="Arial"/>
                <w:sz w:val="22"/>
                <w:szCs w:val="22"/>
              </w:rPr>
              <w:t>Brain &amp; Intestine</w:t>
            </w:r>
          </w:p>
        </w:tc>
      </w:tr>
    </w:tbl>
    <w:p w:rsidR="002C563C" w:rsidRPr="000F2804" w:rsidRDefault="002C563C" w:rsidP="002C563C">
      <w:pPr>
        <w:ind w:left="720" w:right="720"/>
        <w:rPr>
          <w:rFonts w:asciiTheme="minorHAnsi" w:hAnsiTheme="minorHAnsi" w:cstheme="minorHAnsi"/>
          <w:i/>
          <w:sz w:val="6"/>
          <w:szCs w:val="6"/>
        </w:rPr>
      </w:pPr>
    </w:p>
    <w:p w:rsidR="002C563C" w:rsidRPr="000F2804" w:rsidRDefault="002C563C" w:rsidP="002C563C">
      <w:pPr>
        <w:ind w:left="720" w:right="720"/>
        <w:jc w:val="center"/>
        <w:rPr>
          <w:rFonts w:asciiTheme="minorHAnsi" w:hAnsiTheme="minorHAnsi" w:cstheme="minorHAnsi"/>
          <w:i/>
          <w:sz w:val="22"/>
          <w:szCs w:val="22"/>
        </w:rPr>
      </w:pPr>
      <w:r w:rsidRPr="000F2804">
        <w:rPr>
          <w:rFonts w:asciiTheme="minorHAnsi" w:hAnsiTheme="minorHAnsi" w:cstheme="minorHAnsi"/>
          <w:i/>
          <w:sz w:val="22"/>
          <w:szCs w:val="22"/>
        </w:rPr>
        <w:t>Examples of the amino acid-derived hormones and their functions</w:t>
      </w:r>
    </w:p>
    <w:p w:rsidR="002C563C" w:rsidRPr="00F6106E" w:rsidRDefault="002C563C" w:rsidP="002C563C">
      <w:pPr>
        <w:rPr>
          <w:rFonts w:ascii="Arial" w:hAnsi="Arial" w:cs="Arial"/>
          <w:sz w:val="22"/>
        </w:rPr>
      </w:pPr>
    </w:p>
    <w:p w:rsidR="002C563C" w:rsidRPr="00AF382A" w:rsidRDefault="002C563C" w:rsidP="002C563C">
      <w:pPr>
        <w:ind w:firstLine="720"/>
        <w:rPr>
          <w:rFonts w:ascii="Arial" w:hAnsi="Arial" w:cs="Arial"/>
          <w:sz w:val="22"/>
          <w:szCs w:val="22"/>
        </w:rPr>
      </w:pPr>
      <w:r w:rsidRPr="00AF382A">
        <w:rPr>
          <w:rFonts w:ascii="Arial" w:hAnsi="Arial" w:cs="Arial"/>
          <w:sz w:val="22"/>
          <w:szCs w:val="22"/>
        </w:rPr>
        <w:t>Many of these hormones can also act as neuro</w:t>
      </w:r>
      <w:r>
        <w:rPr>
          <w:rFonts w:ascii="Arial" w:hAnsi="Arial" w:cs="Arial"/>
          <w:sz w:val="22"/>
          <w:szCs w:val="22"/>
        </w:rPr>
        <w:t>transmitters that allow a nerve</w:t>
      </w:r>
      <w:r w:rsidRPr="00AF382A">
        <w:rPr>
          <w:rFonts w:ascii="Arial" w:hAnsi="Arial" w:cs="Arial"/>
          <w:sz w:val="22"/>
          <w:szCs w:val="22"/>
        </w:rPr>
        <w:t xml:space="preserve"> to communicate with other nerves, muscles, or glands.</w:t>
      </w:r>
      <w:r>
        <w:rPr>
          <w:rFonts w:ascii="Arial" w:hAnsi="Arial" w:cs="Arial"/>
          <w:sz w:val="22"/>
          <w:szCs w:val="22"/>
        </w:rPr>
        <w:t xml:space="preserve"> </w:t>
      </w:r>
      <w:r w:rsidRPr="00AF382A">
        <w:rPr>
          <w:rFonts w:ascii="Arial" w:hAnsi="Arial" w:cs="Arial"/>
          <w:sz w:val="22"/>
          <w:szCs w:val="22"/>
        </w:rPr>
        <w:t>Neurotransmitters control the heart, lungs, and digestion</w:t>
      </w:r>
      <w:r>
        <w:rPr>
          <w:rFonts w:ascii="Arial" w:hAnsi="Arial" w:cs="Arial"/>
          <w:sz w:val="22"/>
          <w:szCs w:val="22"/>
        </w:rPr>
        <w:t>,</w:t>
      </w:r>
      <w:r w:rsidRPr="00AF382A">
        <w:rPr>
          <w:rFonts w:ascii="Arial" w:hAnsi="Arial" w:cs="Arial"/>
          <w:sz w:val="22"/>
          <w:szCs w:val="22"/>
        </w:rPr>
        <w:t xml:space="preserve"> as well as mood, sleep, and concentration.</w:t>
      </w:r>
      <w:r>
        <w:rPr>
          <w:rFonts w:ascii="Arial" w:hAnsi="Arial" w:cs="Arial"/>
          <w:sz w:val="22"/>
          <w:szCs w:val="22"/>
        </w:rPr>
        <w:t xml:space="preserve"> </w:t>
      </w:r>
      <w:r w:rsidRPr="00AF382A">
        <w:rPr>
          <w:rFonts w:ascii="Arial" w:hAnsi="Arial" w:cs="Arial"/>
          <w:sz w:val="22"/>
          <w:szCs w:val="22"/>
        </w:rPr>
        <w:t>Stress, alcohol consumption, and caffeine can cause neurotransmitter hormones to be out of balance</w:t>
      </w:r>
      <w:r>
        <w:rPr>
          <w:rFonts w:ascii="Arial" w:hAnsi="Arial" w:cs="Arial"/>
          <w:sz w:val="22"/>
          <w:szCs w:val="22"/>
        </w:rPr>
        <w:t>,</w:t>
      </w:r>
      <w:r w:rsidRPr="00AF382A">
        <w:rPr>
          <w:rFonts w:ascii="Arial" w:hAnsi="Arial" w:cs="Arial"/>
          <w:sz w:val="22"/>
          <w:szCs w:val="22"/>
        </w:rPr>
        <w:t xml:space="preserve"> resulting in adverse symptoms such as anxiety and high blood pressure.</w:t>
      </w:r>
    </w:p>
    <w:p w:rsidR="002C563C" w:rsidRPr="00AF382A" w:rsidRDefault="002C563C" w:rsidP="002C563C">
      <w:pPr>
        <w:rPr>
          <w:rFonts w:ascii="Arial" w:hAnsi="Arial" w:cs="Arial"/>
          <w:sz w:val="22"/>
          <w:szCs w:val="22"/>
        </w:rPr>
      </w:pPr>
    </w:p>
    <w:p w:rsidR="002C563C" w:rsidRPr="00AF382A" w:rsidRDefault="002C563C" w:rsidP="002C563C">
      <w:pPr>
        <w:ind w:firstLine="720"/>
        <w:rPr>
          <w:rFonts w:ascii="Arial" w:hAnsi="Arial" w:cs="Arial"/>
          <w:sz w:val="22"/>
          <w:szCs w:val="22"/>
        </w:rPr>
      </w:pPr>
      <w:r>
        <w:rPr>
          <w:rFonts w:ascii="Arial" w:hAnsi="Arial" w:cs="Arial"/>
          <w:noProof/>
        </w:rPr>
        <mc:AlternateContent>
          <mc:Choice Requires="wpg">
            <w:drawing>
              <wp:anchor distT="0" distB="0" distL="114300" distR="114300" simplePos="0" relativeHeight="252321792" behindDoc="0" locked="0" layoutInCell="1" allowOverlap="1" wp14:anchorId="7A589FBA" wp14:editId="34F49656">
                <wp:simplePos x="0" y="0"/>
                <wp:positionH relativeFrom="page">
                  <wp:posOffset>4009390</wp:posOffset>
                </wp:positionH>
                <wp:positionV relativeFrom="page">
                  <wp:posOffset>3714115</wp:posOffset>
                </wp:positionV>
                <wp:extent cx="2790825" cy="2700020"/>
                <wp:effectExtent l="0" t="0" r="9525" b="5080"/>
                <wp:wrapSquare wrapText="bothSides"/>
                <wp:docPr id="514" name="Group 514"/>
                <wp:cNvGraphicFramePr/>
                <a:graphic xmlns:a="http://schemas.openxmlformats.org/drawingml/2006/main">
                  <a:graphicData uri="http://schemas.microsoft.com/office/word/2010/wordprocessingGroup">
                    <wpg:wgp>
                      <wpg:cNvGrpSpPr/>
                      <wpg:grpSpPr>
                        <a:xfrm>
                          <a:off x="0" y="0"/>
                          <a:ext cx="2790825" cy="2700020"/>
                          <a:chOff x="0" y="0"/>
                          <a:chExt cx="2790825" cy="2700193"/>
                        </a:xfrm>
                      </wpg:grpSpPr>
                      <wps:wsp>
                        <wps:cNvPr id="519" name="Text Box 2"/>
                        <wps:cNvSpPr txBox="1">
                          <a:spLocks noChangeArrowheads="1"/>
                        </wps:cNvSpPr>
                        <wps:spPr bwMode="auto">
                          <a:xfrm>
                            <a:off x="0" y="1731818"/>
                            <a:ext cx="2790825" cy="968375"/>
                          </a:xfrm>
                          <a:prstGeom prst="rect">
                            <a:avLst/>
                          </a:prstGeom>
                          <a:solidFill>
                            <a:srgbClr val="FFFFFF"/>
                          </a:solidFill>
                          <a:ln w="9525">
                            <a:noFill/>
                            <a:miter lim="800000"/>
                            <a:headEnd/>
                            <a:tailEnd/>
                          </a:ln>
                        </wps:spPr>
                        <wps:txbx>
                          <w:txbxContent>
                            <w:p w:rsidR="001F5216" w:rsidRPr="004C0DAA" w:rsidRDefault="001F5216" w:rsidP="002C563C">
                              <w:pPr>
                                <w:jc w:val="center"/>
                                <w:rPr>
                                  <w:rFonts w:asciiTheme="minorHAnsi" w:hAnsiTheme="minorHAnsi" w:cstheme="minorHAnsi"/>
                                  <w:i/>
                                  <w:sz w:val="22"/>
                                  <w:szCs w:val="22"/>
                                </w:rPr>
                              </w:pPr>
                              <w:r w:rsidRPr="004C0DAA">
                                <w:rPr>
                                  <w:rFonts w:asciiTheme="minorHAnsi" w:hAnsiTheme="minorHAnsi" w:cstheme="minorHAnsi"/>
                                  <w:i/>
                                  <w:sz w:val="22"/>
                                  <w:szCs w:val="22"/>
                                </w:rPr>
                                <w:t xml:space="preserve">Transfer of a proton from the </w:t>
                              </w:r>
                              <w:r>
                                <w:rPr>
                                  <w:rFonts w:asciiTheme="minorHAnsi" w:hAnsiTheme="minorHAnsi" w:cstheme="minorHAnsi"/>
                                  <w:i/>
                                  <w:sz w:val="22"/>
                                  <w:szCs w:val="22"/>
                                </w:rPr>
                                <w:br/>
                              </w:r>
                              <w:r w:rsidRPr="004C0DAA">
                                <w:rPr>
                                  <w:rFonts w:asciiTheme="minorHAnsi" w:hAnsiTheme="minorHAnsi" w:cstheme="minorHAnsi"/>
                                  <w:i/>
                                  <w:sz w:val="22"/>
                                  <w:szCs w:val="22"/>
                                </w:rPr>
                                <w:t xml:space="preserve">carboxyl group to </w:t>
                              </w:r>
                              <w:r>
                                <w:rPr>
                                  <w:rFonts w:asciiTheme="minorHAnsi" w:hAnsiTheme="minorHAnsi" w:cstheme="minorHAnsi"/>
                                  <w:i/>
                                  <w:sz w:val="22"/>
                                  <w:szCs w:val="22"/>
                                </w:rPr>
                                <w:t xml:space="preserve">the </w:t>
                              </w:r>
                              <w:r w:rsidRPr="004C0DAA">
                                <w:rPr>
                                  <w:rFonts w:asciiTheme="minorHAnsi" w:hAnsiTheme="minorHAnsi" w:cstheme="minorHAnsi"/>
                                  <w:i/>
                                  <w:sz w:val="22"/>
                                  <w:szCs w:val="22"/>
                                </w:rPr>
                                <w:t xml:space="preserve">amino group </w:t>
                              </w:r>
                              <w:r>
                                <w:rPr>
                                  <w:rFonts w:asciiTheme="minorHAnsi" w:hAnsiTheme="minorHAnsi" w:cstheme="minorHAnsi"/>
                                  <w:i/>
                                  <w:sz w:val="22"/>
                                  <w:szCs w:val="22"/>
                                </w:rPr>
                                <w:br/>
                              </w:r>
                              <w:r w:rsidRPr="004C0DAA">
                                <w:rPr>
                                  <w:rFonts w:asciiTheme="minorHAnsi" w:hAnsiTheme="minorHAnsi" w:cstheme="minorHAnsi"/>
                                  <w:i/>
                                  <w:sz w:val="22"/>
                                  <w:szCs w:val="22"/>
                                </w:rPr>
                                <w:t>within an amino acid molecule</w:t>
                              </w:r>
                            </w:p>
                            <w:p w:rsidR="001F5216" w:rsidRPr="004C0DAA" w:rsidRDefault="001F5216" w:rsidP="002C563C">
                              <w:pPr>
                                <w:tabs>
                                  <w:tab w:val="left" w:pos="630"/>
                                </w:tabs>
                                <w:jc w:val="center"/>
                                <w:rPr>
                                  <w:rFonts w:asciiTheme="minorHAnsi" w:hAnsiTheme="minorHAnsi" w:cstheme="minorHAnsi"/>
                                  <w:i/>
                                  <w:sz w:val="6"/>
                                  <w:szCs w:val="6"/>
                                </w:rPr>
                              </w:pPr>
                            </w:p>
                            <w:p w:rsidR="001F5216" w:rsidRPr="004C0DAA" w:rsidRDefault="001F5216" w:rsidP="002C563C">
                              <w:pPr>
                                <w:tabs>
                                  <w:tab w:val="left" w:pos="630"/>
                                </w:tabs>
                                <w:rPr>
                                  <w:rFonts w:asciiTheme="minorHAnsi" w:hAnsiTheme="minorHAnsi" w:cstheme="minorHAnsi"/>
                                  <w:i/>
                                  <w:sz w:val="20"/>
                                  <w:szCs w:val="20"/>
                                </w:rPr>
                              </w:pPr>
                              <w:r>
                                <w:rPr>
                                  <w:rFonts w:asciiTheme="minorHAnsi" w:hAnsiTheme="minorHAnsi" w:cstheme="minorHAnsi"/>
                                  <w:i/>
                                  <w:sz w:val="20"/>
                                  <w:szCs w:val="20"/>
                                </w:rPr>
                                <w:t>(</w:t>
                              </w:r>
                              <w:hyperlink r:id="rId632" w:history="1">
                                <w:r w:rsidRPr="008122C9">
                                  <w:rPr>
                                    <w:rStyle w:val="Hyperlink"/>
                                    <w:rFonts w:asciiTheme="minorHAnsi" w:hAnsiTheme="minorHAnsi" w:cstheme="minorHAnsi"/>
                                    <w:i/>
                                    <w:sz w:val="20"/>
                                    <w:szCs w:val="20"/>
                                  </w:rPr>
                                  <w:t>http://chemistry.tutorvista.com/biochemistry/essential-amino-acids.html</w:t>
                                </w:r>
                              </w:hyperlink>
                              <w:r>
                                <w:rPr>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520" name="Picture 520" descr="Image result for an amino acid becomes a zwitterion"/>
                          <pic:cNvPicPr>
                            <a:picLocks noChangeAspect="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788920" cy="1689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514" o:spid="_x0000_s1207" style="position:absolute;left:0;text-align:left;margin-left:315.7pt;margin-top:292.45pt;width:219.75pt;height:212.6pt;z-index:252321792;mso-position-horizontal-relative:page;mso-position-vertical-relative:page;mso-width-relative:margin;mso-height-relative:margin" coordsize="27908,27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">
                <v:shape id="_x0000_s1208" type="#_x0000_t202" style="position:absolute;top:17318;width:27908;height:9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EFMMA&#10;AADcAAAADwAAAGRycy9kb3ducmV2LnhtbESPS4vCMBSF9wPzH8IdcDemFRSnGkUGBBEXvhazvDTX&#10;pra56TRR6783guDycB4fZzrvbC2u1PrSsYK0n4Agzp0uuVBwPCy/xyB8QNZYOyYFd/Iwn31+TDHT&#10;7sY7uu5DIeII+wwVmBCaTEqfG7Lo+64hjt7JtRZDlG0hdYu3OG5rOUiSkbRYciQYbOjXUF7tLzZC&#10;Nj6/7Nz/Od1U8s9UIxxuzVqp3le3mIAI1IV3+NVeaQXD9Ae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bEFMMAAADcAAAADwAAAAAAAAAAAAAAAACYAgAAZHJzL2Rv&#10;d25yZXYueG1sUEsFBgAAAAAEAAQA9QAAAIgDAAAAAA==&#10;" stroked="f">
                  <v:textbox style="mso-fit-shape-to-text:t">
                    <w:txbxContent>
                      <w:p w:rsidR="001F5216" w:rsidRPr="004C0DAA" w:rsidRDefault="001F5216" w:rsidP="002C563C">
                        <w:pPr>
                          <w:jc w:val="center"/>
                          <w:rPr>
                            <w:rFonts w:asciiTheme="minorHAnsi" w:hAnsiTheme="minorHAnsi" w:cstheme="minorHAnsi"/>
                            <w:i/>
                            <w:sz w:val="22"/>
                            <w:szCs w:val="22"/>
                          </w:rPr>
                        </w:pPr>
                        <w:r w:rsidRPr="004C0DAA">
                          <w:rPr>
                            <w:rFonts w:asciiTheme="minorHAnsi" w:hAnsiTheme="minorHAnsi" w:cstheme="minorHAnsi"/>
                            <w:i/>
                            <w:sz w:val="22"/>
                            <w:szCs w:val="22"/>
                          </w:rPr>
                          <w:t xml:space="preserve">Transfer of a proton from the </w:t>
                        </w:r>
                        <w:r>
                          <w:rPr>
                            <w:rFonts w:asciiTheme="minorHAnsi" w:hAnsiTheme="minorHAnsi" w:cstheme="minorHAnsi"/>
                            <w:i/>
                            <w:sz w:val="22"/>
                            <w:szCs w:val="22"/>
                          </w:rPr>
                          <w:br/>
                        </w:r>
                        <w:r w:rsidRPr="004C0DAA">
                          <w:rPr>
                            <w:rFonts w:asciiTheme="minorHAnsi" w:hAnsiTheme="minorHAnsi" w:cstheme="minorHAnsi"/>
                            <w:i/>
                            <w:sz w:val="22"/>
                            <w:szCs w:val="22"/>
                          </w:rPr>
                          <w:t xml:space="preserve">carboxyl group to </w:t>
                        </w:r>
                        <w:r>
                          <w:rPr>
                            <w:rFonts w:asciiTheme="minorHAnsi" w:hAnsiTheme="minorHAnsi" w:cstheme="minorHAnsi"/>
                            <w:i/>
                            <w:sz w:val="22"/>
                            <w:szCs w:val="22"/>
                          </w:rPr>
                          <w:t xml:space="preserve">the </w:t>
                        </w:r>
                        <w:r w:rsidRPr="004C0DAA">
                          <w:rPr>
                            <w:rFonts w:asciiTheme="minorHAnsi" w:hAnsiTheme="minorHAnsi" w:cstheme="minorHAnsi"/>
                            <w:i/>
                            <w:sz w:val="22"/>
                            <w:szCs w:val="22"/>
                          </w:rPr>
                          <w:t xml:space="preserve">amino group </w:t>
                        </w:r>
                        <w:r>
                          <w:rPr>
                            <w:rFonts w:asciiTheme="minorHAnsi" w:hAnsiTheme="minorHAnsi" w:cstheme="minorHAnsi"/>
                            <w:i/>
                            <w:sz w:val="22"/>
                            <w:szCs w:val="22"/>
                          </w:rPr>
                          <w:br/>
                        </w:r>
                        <w:r w:rsidRPr="004C0DAA">
                          <w:rPr>
                            <w:rFonts w:asciiTheme="minorHAnsi" w:hAnsiTheme="minorHAnsi" w:cstheme="minorHAnsi"/>
                            <w:i/>
                            <w:sz w:val="22"/>
                            <w:szCs w:val="22"/>
                          </w:rPr>
                          <w:t>within an amino acid molecule</w:t>
                        </w:r>
                      </w:p>
                      <w:p w:rsidR="001F5216" w:rsidRPr="004C0DAA" w:rsidRDefault="001F5216" w:rsidP="002C563C">
                        <w:pPr>
                          <w:tabs>
                            <w:tab w:val="left" w:pos="630"/>
                          </w:tabs>
                          <w:jc w:val="center"/>
                          <w:rPr>
                            <w:rFonts w:asciiTheme="minorHAnsi" w:hAnsiTheme="minorHAnsi" w:cstheme="minorHAnsi"/>
                            <w:i/>
                            <w:sz w:val="6"/>
                            <w:szCs w:val="6"/>
                          </w:rPr>
                        </w:pPr>
                      </w:p>
                      <w:p w:rsidR="001F5216" w:rsidRPr="004C0DAA" w:rsidRDefault="001F5216" w:rsidP="002C563C">
                        <w:pPr>
                          <w:tabs>
                            <w:tab w:val="left" w:pos="630"/>
                          </w:tabs>
                          <w:rPr>
                            <w:rFonts w:asciiTheme="minorHAnsi" w:hAnsiTheme="minorHAnsi" w:cstheme="minorHAnsi"/>
                            <w:i/>
                            <w:sz w:val="20"/>
                            <w:szCs w:val="20"/>
                          </w:rPr>
                        </w:pPr>
                        <w:r>
                          <w:rPr>
                            <w:rFonts w:asciiTheme="minorHAnsi" w:hAnsiTheme="minorHAnsi" w:cstheme="minorHAnsi"/>
                            <w:i/>
                            <w:sz w:val="20"/>
                            <w:szCs w:val="20"/>
                          </w:rPr>
                          <w:t>(</w:t>
                        </w:r>
                        <w:hyperlink r:id="rId634" w:history="1">
                          <w:r w:rsidRPr="008122C9">
                            <w:rPr>
                              <w:rStyle w:val="Hyperlink"/>
                              <w:rFonts w:asciiTheme="minorHAnsi" w:hAnsiTheme="minorHAnsi" w:cstheme="minorHAnsi"/>
                              <w:i/>
                              <w:sz w:val="20"/>
                              <w:szCs w:val="20"/>
                            </w:rPr>
                            <w:t>http://chemistry.tutorvista.com/biochemistry/essential-amino-acids.html</w:t>
                          </w:r>
                        </w:hyperlink>
                        <w:r>
                          <w:rPr>
                            <w:rFonts w:asciiTheme="minorHAnsi" w:hAnsiTheme="minorHAnsi" w:cstheme="minorHAnsi"/>
                            <w:i/>
                            <w:sz w:val="20"/>
                            <w:szCs w:val="20"/>
                          </w:rPr>
                          <w:t>)</w:t>
                        </w:r>
                      </w:p>
                    </w:txbxContent>
                  </v:textbox>
                </v:shape>
                <v:shape id="Picture 520" o:spid="_x0000_s1209" type="#_x0000_t75" alt="Image result for an amino acid becomes a zwitterion" style="position:absolute;width:27889;height:16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cqinAAAAA3AAAAA8AAABkcnMvZG93bnJldi54bWxET8uKwjAU3Qv+Q7gDbkRTC4p2jCKCou58&#10;IMzu0tw+xuamNFHr35uF4PJw3vNlayrxoMaVlhWMhhEI4tTqknMFl/NmMAXhPLLGyjIpeJGD5aLb&#10;mWOi7ZOP9Dj5XIQQdgkqKLyvEyldWpBBN7Q1ceAy2xj0ATa51A0+Q7ipZBxFE2mw5NBQYE3rgtLb&#10;6W4UHOLrdrfng9lv7Sy7/f1nl6wvler9tKtfEJ5a/xV/3DutYByH+eFMOAJy8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lyqKcAAAADcAAAADwAAAAAAAAAAAAAAAACfAgAA&#10;ZHJzL2Rvd25yZXYueG1sUEsFBgAAAAAEAAQA9wAAAIwDAAAAAA==&#10;">
                  <v:imagedata r:id="rId635" o:title="Image result for an amino acid becomes a zwitterion"/>
                  <v:path arrowok="t"/>
                </v:shape>
                <w10:wrap type="square" anchorx="page" anchory="page"/>
              </v:group>
            </w:pict>
          </mc:Fallback>
        </mc:AlternateContent>
      </w:r>
      <w:r w:rsidRPr="00AF382A">
        <w:rPr>
          <w:rFonts w:ascii="Arial" w:hAnsi="Arial" w:cs="Arial"/>
          <w:sz w:val="22"/>
          <w:szCs w:val="22"/>
        </w:rPr>
        <w:t>In nature all amino acids exist as zwitterions.</w:t>
      </w:r>
      <w:r>
        <w:rPr>
          <w:rFonts w:ascii="Arial" w:hAnsi="Arial" w:cs="Arial"/>
          <w:sz w:val="22"/>
          <w:szCs w:val="22"/>
        </w:rPr>
        <w:t xml:space="preserve"> </w:t>
      </w:r>
      <w:r w:rsidRPr="00AF382A">
        <w:rPr>
          <w:rFonts w:ascii="Arial" w:hAnsi="Arial" w:cs="Arial"/>
          <w:sz w:val="22"/>
          <w:szCs w:val="22"/>
        </w:rPr>
        <w:t xml:space="preserve">The term zwitterion comes from the German word </w:t>
      </w:r>
      <w:r w:rsidRPr="00526AEA">
        <w:rPr>
          <w:rFonts w:ascii="Arial" w:hAnsi="Arial" w:cs="Arial"/>
          <w:i/>
          <w:sz w:val="22"/>
          <w:szCs w:val="22"/>
        </w:rPr>
        <w:t>zwitter</w:t>
      </w:r>
      <w:r w:rsidRPr="00AF382A">
        <w:rPr>
          <w:rFonts w:ascii="Arial" w:hAnsi="Arial" w:cs="Arial"/>
          <w:sz w:val="22"/>
          <w:szCs w:val="22"/>
        </w:rPr>
        <w:t xml:space="preserve"> which means hybrid ion.</w:t>
      </w:r>
      <w:r>
        <w:rPr>
          <w:rFonts w:ascii="Arial" w:hAnsi="Arial" w:cs="Arial"/>
          <w:sz w:val="22"/>
          <w:szCs w:val="22"/>
        </w:rPr>
        <w:t xml:space="preserve"> </w:t>
      </w:r>
      <w:r w:rsidRPr="00AF382A">
        <w:rPr>
          <w:rFonts w:ascii="Arial" w:hAnsi="Arial" w:cs="Arial"/>
          <w:sz w:val="22"/>
          <w:szCs w:val="22"/>
        </w:rPr>
        <w:t>A zwitterion is a dipolar molecule that contains separate positively and negatively charge</w:t>
      </w:r>
      <w:r>
        <w:rPr>
          <w:rFonts w:ascii="Arial" w:hAnsi="Arial" w:cs="Arial"/>
          <w:sz w:val="22"/>
          <w:szCs w:val="22"/>
        </w:rPr>
        <w:t>d</w:t>
      </w:r>
      <w:r w:rsidRPr="00AF382A">
        <w:rPr>
          <w:rFonts w:ascii="Arial" w:hAnsi="Arial" w:cs="Arial"/>
          <w:sz w:val="22"/>
          <w:szCs w:val="22"/>
        </w:rPr>
        <w:t xml:space="preserve"> ends but has no net charge</w:t>
      </w:r>
      <w:r>
        <w:rPr>
          <w:rFonts w:ascii="Arial" w:hAnsi="Arial" w:cs="Arial"/>
          <w:sz w:val="22"/>
          <w:szCs w:val="22"/>
        </w:rPr>
        <w:t xml:space="preserve"> itself</w:t>
      </w:r>
      <w:r w:rsidRPr="00AF382A">
        <w:rPr>
          <w:rFonts w:ascii="Arial" w:hAnsi="Arial" w:cs="Arial"/>
          <w:sz w:val="22"/>
          <w:szCs w:val="22"/>
        </w:rPr>
        <w:t>. The separately charged ends result because amino acids undergo intramolecular acid-base reactions where the proton (H</w:t>
      </w:r>
      <w:r w:rsidRPr="00AF382A">
        <w:rPr>
          <w:rFonts w:ascii="Arial" w:hAnsi="Arial" w:cs="Arial"/>
          <w:sz w:val="22"/>
          <w:szCs w:val="22"/>
          <w:vertAlign w:val="superscript"/>
        </w:rPr>
        <w:t>+</w:t>
      </w:r>
      <w:r w:rsidRPr="00AF382A">
        <w:rPr>
          <w:rFonts w:ascii="Arial" w:hAnsi="Arial" w:cs="Arial"/>
          <w:sz w:val="22"/>
          <w:szCs w:val="22"/>
        </w:rPr>
        <w:t>) from the carboxyl group (</w:t>
      </w:r>
      <w:r>
        <w:rPr>
          <w:rFonts w:ascii="Arial" w:hAnsi="Arial" w:cs="Arial"/>
          <w:sz w:val="22"/>
          <w:szCs w:val="22"/>
        </w:rPr>
        <w:t>–</w:t>
      </w:r>
      <w:r w:rsidRPr="00AF382A">
        <w:rPr>
          <w:rFonts w:ascii="Arial" w:hAnsi="Arial" w:cs="Arial"/>
          <w:sz w:val="22"/>
          <w:szCs w:val="22"/>
        </w:rPr>
        <w:t>COOH) is transferred to the amine group (</w:t>
      </w:r>
      <w:r>
        <w:rPr>
          <w:rFonts w:ascii="Arial" w:hAnsi="Arial" w:cs="Arial"/>
          <w:sz w:val="22"/>
          <w:szCs w:val="22"/>
        </w:rPr>
        <w:t>–</w:t>
      </w:r>
      <w:r w:rsidRPr="00AF382A">
        <w:rPr>
          <w:rFonts w:ascii="Arial" w:hAnsi="Arial" w:cs="Arial"/>
          <w:sz w:val="22"/>
          <w:szCs w:val="22"/>
        </w:rPr>
        <w:t>NH</w:t>
      </w:r>
      <w:r w:rsidRPr="00AF382A">
        <w:rPr>
          <w:rFonts w:ascii="Arial" w:hAnsi="Arial" w:cs="Arial"/>
          <w:sz w:val="22"/>
          <w:szCs w:val="22"/>
          <w:vertAlign w:val="subscript"/>
        </w:rPr>
        <w:t>2</w:t>
      </w:r>
      <w:r w:rsidRPr="00AF382A">
        <w:rPr>
          <w:rFonts w:ascii="Arial" w:hAnsi="Arial" w:cs="Arial"/>
          <w:sz w:val="22"/>
          <w:szCs w:val="22"/>
        </w:rPr>
        <w:t xml:space="preserve">). The diagram </w:t>
      </w:r>
      <w:r>
        <w:rPr>
          <w:rFonts w:ascii="Arial" w:hAnsi="Arial" w:cs="Arial"/>
          <w:sz w:val="22"/>
          <w:szCs w:val="22"/>
        </w:rPr>
        <w:t>at right</w:t>
      </w:r>
      <w:r w:rsidRPr="00AF382A">
        <w:rPr>
          <w:rFonts w:ascii="Arial" w:hAnsi="Arial" w:cs="Arial"/>
          <w:sz w:val="22"/>
          <w:szCs w:val="22"/>
        </w:rPr>
        <w:t xml:space="preserve"> shows this proton transfer.</w:t>
      </w:r>
    </w:p>
    <w:p w:rsidR="002C563C" w:rsidRPr="004C0DAA"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Pr>
          <w:rFonts w:ascii="Arial" w:hAnsi="Arial" w:cs="Arial"/>
          <w:noProof/>
        </w:rPr>
        <mc:AlternateContent>
          <mc:Choice Requires="wpg">
            <w:drawing>
              <wp:anchor distT="0" distB="0" distL="114300" distR="114300" simplePos="0" relativeHeight="252322816" behindDoc="0" locked="0" layoutInCell="1" allowOverlap="1" wp14:anchorId="26382D25" wp14:editId="5428BE5B">
                <wp:simplePos x="0" y="0"/>
                <wp:positionH relativeFrom="page">
                  <wp:posOffset>955675</wp:posOffset>
                </wp:positionH>
                <wp:positionV relativeFrom="page">
                  <wp:posOffset>6025515</wp:posOffset>
                </wp:positionV>
                <wp:extent cx="1689735" cy="1622541"/>
                <wp:effectExtent l="0" t="0" r="5715" b="0"/>
                <wp:wrapSquare wrapText="bothSides"/>
                <wp:docPr id="521" name="Group 521"/>
                <wp:cNvGraphicFramePr/>
                <a:graphic xmlns:a="http://schemas.openxmlformats.org/drawingml/2006/main">
                  <a:graphicData uri="http://schemas.microsoft.com/office/word/2010/wordprocessingGroup">
                    <wpg:wgp>
                      <wpg:cNvGrpSpPr/>
                      <wpg:grpSpPr>
                        <a:xfrm>
                          <a:off x="0" y="0"/>
                          <a:ext cx="1689735" cy="1622541"/>
                          <a:chOff x="0" y="0"/>
                          <a:chExt cx="1689735" cy="1622541"/>
                        </a:xfrm>
                      </wpg:grpSpPr>
                      <wps:wsp>
                        <wps:cNvPr id="522" name="Text Box 2"/>
                        <wps:cNvSpPr txBox="1">
                          <a:spLocks noChangeArrowheads="1"/>
                        </wps:cNvSpPr>
                        <wps:spPr bwMode="auto">
                          <a:xfrm>
                            <a:off x="0" y="824346"/>
                            <a:ext cx="1689735" cy="798195"/>
                          </a:xfrm>
                          <a:prstGeom prst="rect">
                            <a:avLst/>
                          </a:prstGeom>
                          <a:solidFill>
                            <a:srgbClr val="FFFFFF"/>
                          </a:solidFill>
                          <a:ln w="9525">
                            <a:noFill/>
                            <a:miter lim="800000"/>
                            <a:headEnd/>
                            <a:tailEnd/>
                          </a:ln>
                        </wps:spPr>
                        <wps:txbx>
                          <w:txbxContent>
                            <w:p w:rsidR="001F5216" w:rsidRPr="004C0DAA" w:rsidRDefault="001F5216" w:rsidP="002C563C">
                              <w:pPr>
                                <w:jc w:val="center"/>
                                <w:rPr>
                                  <w:rFonts w:asciiTheme="minorHAnsi" w:hAnsiTheme="minorHAnsi" w:cstheme="minorHAnsi"/>
                                  <w:i/>
                                  <w:sz w:val="22"/>
                                  <w:szCs w:val="22"/>
                                </w:rPr>
                              </w:pPr>
                              <w:r w:rsidRPr="004C0DAA">
                                <w:rPr>
                                  <w:rFonts w:asciiTheme="minorHAnsi" w:hAnsiTheme="minorHAnsi" w:cstheme="minorHAnsi"/>
                                  <w:i/>
                                  <w:sz w:val="22"/>
                                  <w:szCs w:val="22"/>
                                </w:rPr>
                                <w:t>The essential amino acid tryptophan</w:t>
                              </w:r>
                            </w:p>
                            <w:p w:rsidR="001F5216" w:rsidRPr="004C0DAA" w:rsidRDefault="001F5216" w:rsidP="002C563C">
                              <w:pPr>
                                <w:rPr>
                                  <w:rFonts w:asciiTheme="minorHAnsi" w:hAnsiTheme="minorHAnsi" w:cstheme="minorHAnsi"/>
                                  <w:i/>
                                  <w:sz w:val="6"/>
                                  <w:szCs w:val="6"/>
                                </w:rPr>
                              </w:pPr>
                            </w:p>
                            <w:p w:rsidR="001F5216" w:rsidRPr="004C0DAA" w:rsidRDefault="001F5216" w:rsidP="002C563C">
                              <w:pPr>
                                <w:rPr>
                                  <w:rFonts w:asciiTheme="minorHAnsi" w:hAnsiTheme="minorHAnsi" w:cstheme="minorHAnsi"/>
                                  <w:i/>
                                  <w:sz w:val="20"/>
                                  <w:szCs w:val="20"/>
                                </w:rPr>
                              </w:pPr>
                              <w:r w:rsidRPr="00AF382A">
                                <w:rPr>
                                  <w:rFonts w:asciiTheme="minorHAnsi" w:hAnsiTheme="minorHAnsi" w:cstheme="minorHAnsi"/>
                                  <w:i/>
                                  <w:sz w:val="20"/>
                                  <w:szCs w:val="20"/>
                                </w:rPr>
                                <w:t>(</w:t>
                              </w:r>
                              <w:hyperlink r:id="rId636" w:history="1">
                                <w:r w:rsidRPr="00AF382A">
                                  <w:rPr>
                                    <w:rStyle w:val="Hyperlink"/>
                                    <w:rFonts w:asciiTheme="minorHAnsi" w:hAnsiTheme="minorHAnsi" w:cstheme="minorHAnsi"/>
                                    <w:i/>
                                    <w:sz w:val="20"/>
                                    <w:szCs w:val="20"/>
                                  </w:rPr>
                                  <w:t>https://en.wikipedia.org/wiki/Tryptophan</w:t>
                                </w:r>
                              </w:hyperlink>
                              <w:r w:rsidRPr="00AF382A">
                                <w:rPr>
                                  <w:rStyle w:val="Hyperlink"/>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523" name="Picture 523" descr="Structure of L-isomer"/>
                          <pic:cNvPicPr>
                            <a:picLocks noChangeAspect="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689735" cy="763905"/>
                          </a:xfrm>
                          <a:prstGeom prst="rect">
                            <a:avLst/>
                          </a:prstGeom>
                          <a:noFill/>
                          <a:ln>
                            <a:noFill/>
                          </a:ln>
                        </pic:spPr>
                      </pic:pic>
                    </wpg:wgp>
                  </a:graphicData>
                </a:graphic>
              </wp:anchor>
            </w:drawing>
          </mc:Choice>
          <mc:Fallback>
            <w:pict>
              <v:group id="Group 521" o:spid="_x0000_s1210" style="position:absolute;left:0;text-align:left;margin-left:75.25pt;margin-top:474.45pt;width:133.05pt;height:127.75pt;z-index:252322816;mso-position-horizontal-relative:page;mso-position-vertical-relative:page" coordsize="16897,16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">
                <v:shape id="_x0000_s1211" type="#_x0000_t202" style="position:absolute;top:8243;width:16897;height:7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c2MQA&#10;AADcAAAADwAAAGRycy9kb3ducmV2LnhtbESPzWrCQBSF94LvMFyhO50kECnRUUQolJJFY7vo8pK5&#10;ZmIyd2Jm1PTtO4VCl4fz83G2+8n24k6jbx0rSFcJCOLa6ZYbBZ8fL8tnED4ga+wdk4Jv8rDfzWdb&#10;LLR7cEX3U2hEHGFfoAITwlBI6WtDFv3KDcTRO7vRYohybKQe8RHHbS+zJFlLiy1HgsGBjobq7nSz&#10;EVL6+la56yUtO/llujXm7+ZNqafFdNiACDSF//Bf+1UryLMM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OnNjEAAAA3AAAAA8AAAAAAAAAAAAAAAAAmAIAAGRycy9k&#10;b3ducmV2LnhtbFBLBQYAAAAABAAEAPUAAACJAwAAAAA=&#10;" stroked="f">
                  <v:textbox style="mso-fit-shape-to-text:t">
                    <w:txbxContent>
                      <w:p w:rsidR="001F5216" w:rsidRPr="004C0DAA" w:rsidRDefault="001F5216" w:rsidP="002C563C">
                        <w:pPr>
                          <w:jc w:val="center"/>
                          <w:rPr>
                            <w:rFonts w:asciiTheme="minorHAnsi" w:hAnsiTheme="minorHAnsi" w:cstheme="minorHAnsi"/>
                            <w:i/>
                            <w:sz w:val="22"/>
                            <w:szCs w:val="22"/>
                          </w:rPr>
                        </w:pPr>
                        <w:r w:rsidRPr="004C0DAA">
                          <w:rPr>
                            <w:rFonts w:asciiTheme="minorHAnsi" w:hAnsiTheme="minorHAnsi" w:cstheme="minorHAnsi"/>
                            <w:i/>
                            <w:sz w:val="22"/>
                            <w:szCs w:val="22"/>
                          </w:rPr>
                          <w:t>The essential amino acid tryptophan</w:t>
                        </w:r>
                      </w:p>
                      <w:p w:rsidR="001F5216" w:rsidRPr="004C0DAA" w:rsidRDefault="001F5216" w:rsidP="002C563C">
                        <w:pPr>
                          <w:rPr>
                            <w:rFonts w:asciiTheme="minorHAnsi" w:hAnsiTheme="minorHAnsi" w:cstheme="minorHAnsi"/>
                            <w:i/>
                            <w:sz w:val="6"/>
                            <w:szCs w:val="6"/>
                          </w:rPr>
                        </w:pPr>
                      </w:p>
                      <w:p w:rsidR="001F5216" w:rsidRPr="004C0DAA" w:rsidRDefault="001F5216" w:rsidP="002C563C">
                        <w:pPr>
                          <w:rPr>
                            <w:rFonts w:asciiTheme="minorHAnsi" w:hAnsiTheme="minorHAnsi" w:cstheme="minorHAnsi"/>
                            <w:i/>
                            <w:sz w:val="20"/>
                            <w:szCs w:val="20"/>
                          </w:rPr>
                        </w:pPr>
                        <w:r w:rsidRPr="00AF382A">
                          <w:rPr>
                            <w:rFonts w:asciiTheme="minorHAnsi" w:hAnsiTheme="minorHAnsi" w:cstheme="minorHAnsi"/>
                            <w:i/>
                            <w:sz w:val="20"/>
                            <w:szCs w:val="20"/>
                          </w:rPr>
                          <w:t>(</w:t>
                        </w:r>
                        <w:hyperlink r:id="rId638" w:history="1">
                          <w:r w:rsidRPr="00AF382A">
                            <w:rPr>
                              <w:rStyle w:val="Hyperlink"/>
                              <w:rFonts w:asciiTheme="minorHAnsi" w:hAnsiTheme="minorHAnsi" w:cstheme="minorHAnsi"/>
                              <w:i/>
                              <w:sz w:val="20"/>
                              <w:szCs w:val="20"/>
                            </w:rPr>
                            <w:t>https://en.wikipedia.org/wiki/Tryptophan</w:t>
                          </w:r>
                        </w:hyperlink>
                        <w:r w:rsidRPr="00AF382A">
                          <w:rPr>
                            <w:rStyle w:val="Hyperlink"/>
                            <w:rFonts w:asciiTheme="minorHAnsi" w:hAnsiTheme="minorHAnsi" w:cstheme="minorHAnsi"/>
                            <w:i/>
                            <w:sz w:val="20"/>
                            <w:szCs w:val="20"/>
                          </w:rPr>
                          <w:t>)</w:t>
                        </w:r>
                      </w:p>
                    </w:txbxContent>
                  </v:textbox>
                </v:shape>
                <v:shape id="Picture 523" o:spid="_x0000_s1212" type="#_x0000_t75" alt="Structure of L-isomer" style="position:absolute;width:16897;height:7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8gdzEAAAA3AAAAA8AAABkcnMvZG93bnJldi54bWxEj0FrwkAQhe9C/8Myhd50o9Ui0VWkpUW8&#10;GavnITsmwexsmt2u0V/vCoLHx5v3vXnzZWdqEah1lWUFw0ECgji3uuJCwe/uuz8F4TyyxtoyKbiQ&#10;g+XipTfHVNszbylkvhARwi5FBaX3TSqly0sy6Aa2IY7e0bYGfZRtIXWL5wg3tRwlyYc0WHFsKLGh&#10;z5LyU/Zv4htV2DbhL/najPero8yuB7kOP0q9vXarGQhPnX8eP9JrrWAyeof7mEgA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8gdzEAAAA3AAAAA8AAAAAAAAAAAAAAAAA&#10;nwIAAGRycy9kb3ducmV2LnhtbFBLBQYAAAAABAAEAPcAAACQAwAAAAA=&#10;">
                  <v:imagedata r:id="rId639" o:title="Structure of L-isomer"/>
                  <v:path arrowok="t"/>
                </v:shape>
                <w10:wrap type="square" anchorx="page" anchory="page"/>
              </v:group>
            </w:pict>
          </mc:Fallback>
        </mc:AlternateContent>
      </w:r>
      <w:r w:rsidRPr="00AF382A">
        <w:rPr>
          <w:rFonts w:ascii="Arial" w:hAnsi="Arial" w:cs="Arial"/>
          <w:sz w:val="22"/>
          <w:szCs w:val="22"/>
        </w:rPr>
        <w:t>Amino acids are organic compounds containing amine (</w:t>
      </w:r>
      <w:r>
        <w:rPr>
          <w:rFonts w:ascii="Arial" w:hAnsi="Arial" w:cs="Arial"/>
          <w:sz w:val="22"/>
          <w:szCs w:val="22"/>
        </w:rPr>
        <w:t>–</w:t>
      </w:r>
      <w:r w:rsidRPr="00AF382A">
        <w:rPr>
          <w:rFonts w:ascii="Arial" w:hAnsi="Arial" w:cs="Arial"/>
          <w:sz w:val="22"/>
          <w:szCs w:val="22"/>
        </w:rPr>
        <w:t>NH</w:t>
      </w:r>
      <w:r w:rsidRPr="00AF382A">
        <w:rPr>
          <w:rFonts w:ascii="Arial" w:hAnsi="Arial" w:cs="Arial"/>
          <w:sz w:val="22"/>
          <w:szCs w:val="22"/>
          <w:vertAlign w:val="subscript"/>
        </w:rPr>
        <w:t>2</w:t>
      </w:r>
      <w:r w:rsidRPr="00AF382A">
        <w:rPr>
          <w:rFonts w:ascii="Arial" w:hAnsi="Arial" w:cs="Arial"/>
          <w:sz w:val="22"/>
          <w:szCs w:val="22"/>
        </w:rPr>
        <w:t xml:space="preserve">) and </w:t>
      </w:r>
      <w:r w:rsidRPr="00EF53CB">
        <w:rPr>
          <w:rFonts w:ascii="Arial" w:hAnsi="Arial" w:cs="Arial"/>
          <w:sz w:val="22"/>
          <w:szCs w:val="22"/>
        </w:rPr>
        <w:t>carboxyl (–COOH)</w:t>
      </w:r>
      <w:r w:rsidRPr="00AF382A">
        <w:rPr>
          <w:rFonts w:ascii="Arial" w:hAnsi="Arial" w:cs="Arial"/>
          <w:sz w:val="22"/>
          <w:szCs w:val="22"/>
        </w:rPr>
        <w:t xml:space="preserve"> functional groups</w:t>
      </w:r>
      <w:r>
        <w:rPr>
          <w:rFonts w:ascii="Arial" w:hAnsi="Arial" w:cs="Arial"/>
          <w:sz w:val="22"/>
          <w:szCs w:val="22"/>
        </w:rPr>
        <w:t>,</w:t>
      </w:r>
      <w:r w:rsidRPr="00AF382A">
        <w:rPr>
          <w:rFonts w:ascii="Arial" w:hAnsi="Arial" w:cs="Arial"/>
          <w:sz w:val="22"/>
          <w:szCs w:val="22"/>
        </w:rPr>
        <w:t xml:space="preserve"> along with a side chain specific to the amino acid.</w:t>
      </w:r>
      <w:r>
        <w:rPr>
          <w:rFonts w:ascii="Arial" w:hAnsi="Arial" w:cs="Arial"/>
          <w:sz w:val="22"/>
          <w:szCs w:val="22"/>
        </w:rPr>
        <w:t xml:space="preserve"> </w:t>
      </w:r>
      <w:r w:rsidRPr="00AF382A">
        <w:rPr>
          <w:rFonts w:ascii="Arial" w:hAnsi="Arial" w:cs="Arial"/>
          <w:sz w:val="22"/>
          <w:szCs w:val="22"/>
        </w:rPr>
        <w:t>For adults, there are eight amino acids that the body cannot synthesize</w:t>
      </w:r>
      <w:r>
        <w:rPr>
          <w:rFonts w:ascii="Arial" w:hAnsi="Arial" w:cs="Arial"/>
          <w:sz w:val="22"/>
          <w:szCs w:val="22"/>
        </w:rPr>
        <w:t>; these</w:t>
      </w:r>
      <w:r w:rsidRPr="00AF382A">
        <w:rPr>
          <w:rFonts w:ascii="Arial" w:hAnsi="Arial" w:cs="Arial"/>
          <w:sz w:val="22"/>
          <w:szCs w:val="22"/>
        </w:rPr>
        <w:t xml:space="preserve"> are found in the proteins that we eat.</w:t>
      </w:r>
      <w:r>
        <w:rPr>
          <w:rFonts w:ascii="Arial" w:hAnsi="Arial" w:cs="Arial"/>
          <w:sz w:val="22"/>
          <w:szCs w:val="22"/>
        </w:rPr>
        <w:t xml:space="preserve"> </w:t>
      </w:r>
      <w:r w:rsidRPr="00AF382A">
        <w:rPr>
          <w:rFonts w:ascii="Arial" w:hAnsi="Arial" w:cs="Arial"/>
          <w:sz w:val="22"/>
          <w:szCs w:val="22"/>
        </w:rPr>
        <w:t>These amino acids are called essential amino acids.</w:t>
      </w:r>
      <w:r>
        <w:rPr>
          <w:rFonts w:ascii="Arial" w:hAnsi="Arial" w:cs="Arial"/>
          <w:sz w:val="22"/>
          <w:szCs w:val="22"/>
        </w:rPr>
        <w:t xml:space="preserve"> </w:t>
      </w:r>
      <w:r w:rsidRPr="00AF382A">
        <w:rPr>
          <w:rFonts w:ascii="Arial" w:hAnsi="Arial" w:cs="Arial"/>
          <w:sz w:val="22"/>
          <w:szCs w:val="22"/>
        </w:rPr>
        <w:t>Tryptophan, a precursor to the hormones melatonin, serotonin, and thyroxine, is a non-polar, essential amino acid</w:t>
      </w:r>
      <w:r>
        <w:rPr>
          <w:rFonts w:ascii="Arial" w:hAnsi="Arial" w:cs="Arial"/>
          <w:sz w:val="22"/>
          <w:szCs w:val="22"/>
        </w:rPr>
        <w:t>,</w:t>
      </w:r>
      <w:r w:rsidRPr="00AF382A">
        <w:rPr>
          <w:rFonts w:ascii="Arial" w:hAnsi="Arial" w:cs="Arial"/>
          <w:sz w:val="22"/>
          <w:szCs w:val="22"/>
        </w:rPr>
        <w:t xml:space="preserve"> where the amine and carboxyl groups are separated by one carbon atom (α</w:t>
      </w:r>
      <w:r>
        <w:rPr>
          <w:rFonts w:ascii="Arial" w:hAnsi="Arial" w:cs="Arial"/>
          <w:sz w:val="22"/>
          <w:szCs w:val="22"/>
        </w:rPr>
        <w:t>-</w:t>
      </w:r>
      <w:r w:rsidRPr="00AF382A">
        <w:rPr>
          <w:rFonts w:ascii="Arial" w:hAnsi="Arial" w:cs="Arial"/>
          <w:sz w:val="22"/>
          <w:szCs w:val="22"/>
        </w:rPr>
        <w:t xml:space="preserve">carbon) and contains the indole side chain. Its structural formula is shown in the image </w:t>
      </w:r>
      <w:r>
        <w:rPr>
          <w:rFonts w:ascii="Arial" w:hAnsi="Arial" w:cs="Arial"/>
          <w:sz w:val="22"/>
          <w:szCs w:val="22"/>
        </w:rPr>
        <w:t>at left</w:t>
      </w:r>
      <w:r w:rsidRPr="00AF382A">
        <w:rPr>
          <w:rFonts w:ascii="Arial" w:hAnsi="Arial" w:cs="Arial"/>
          <w:sz w:val="22"/>
          <w:szCs w:val="22"/>
        </w:rPr>
        <w:t>.</w:t>
      </w:r>
    </w:p>
    <w:p w:rsidR="002C563C" w:rsidRPr="00AF382A" w:rsidRDefault="002C563C" w:rsidP="002C563C">
      <w:pPr>
        <w:rPr>
          <w:rFonts w:ascii="Arial" w:hAnsi="Arial" w:cs="Arial"/>
          <w:sz w:val="22"/>
          <w:szCs w:val="22"/>
        </w:rPr>
      </w:pPr>
    </w:p>
    <w:p w:rsidR="002C563C" w:rsidRDefault="002C563C" w:rsidP="002C563C">
      <w:pPr>
        <w:rPr>
          <w:rFonts w:ascii="Arial" w:hAnsi="Arial" w:cs="Arial"/>
        </w:rPr>
      </w:pPr>
      <w:r>
        <w:rPr>
          <w:rFonts w:ascii="Arial" w:hAnsi="Arial" w:cs="Arial"/>
        </w:rPr>
        <w:br w:type="page"/>
      </w:r>
    </w:p>
    <w:p w:rsidR="002C563C" w:rsidRPr="00F6106E" w:rsidRDefault="002C563C" w:rsidP="002C563C">
      <w:pPr>
        <w:rPr>
          <w:rFonts w:ascii="Arial" w:hAnsi="Arial" w:cs="Arial"/>
          <w:sz w:val="22"/>
        </w:rPr>
      </w:pPr>
    </w:p>
    <w:p w:rsidR="002C563C" w:rsidRDefault="002C563C" w:rsidP="002C563C">
      <w:pPr>
        <w:ind w:firstLine="720"/>
        <w:rPr>
          <w:rFonts w:ascii="Arial" w:hAnsi="Arial" w:cs="Arial"/>
          <w:sz w:val="22"/>
          <w:szCs w:val="22"/>
        </w:rPr>
      </w:pPr>
      <w:r>
        <w:rPr>
          <w:rFonts w:ascii="Arial" w:hAnsi="Arial" w:cs="Arial"/>
          <w:noProof/>
        </w:rPr>
        <mc:AlternateContent>
          <mc:Choice Requires="wpg">
            <w:drawing>
              <wp:anchor distT="0" distB="0" distL="114300" distR="114300" simplePos="0" relativeHeight="252323840" behindDoc="0" locked="0" layoutInCell="1" allowOverlap="1" wp14:anchorId="3A1B81B3" wp14:editId="4C4B854C">
                <wp:simplePos x="0" y="0"/>
                <wp:positionH relativeFrom="page">
                  <wp:posOffset>5090160</wp:posOffset>
                </wp:positionH>
                <wp:positionV relativeFrom="page">
                  <wp:posOffset>1280160</wp:posOffset>
                </wp:positionV>
                <wp:extent cx="1710689" cy="2527300"/>
                <wp:effectExtent l="0" t="0" r="4445" b="6350"/>
                <wp:wrapSquare wrapText="bothSides"/>
                <wp:docPr id="194" name="Group 194"/>
                <wp:cNvGraphicFramePr/>
                <a:graphic xmlns:a="http://schemas.openxmlformats.org/drawingml/2006/main">
                  <a:graphicData uri="http://schemas.microsoft.com/office/word/2010/wordprocessingGroup">
                    <wpg:wgp>
                      <wpg:cNvGrpSpPr/>
                      <wpg:grpSpPr>
                        <a:xfrm>
                          <a:off x="0" y="0"/>
                          <a:ext cx="1710689" cy="2527300"/>
                          <a:chOff x="0" y="0"/>
                          <a:chExt cx="1710689" cy="2527300"/>
                        </a:xfrm>
                      </wpg:grpSpPr>
                      <wps:wsp>
                        <wps:cNvPr id="193" name="Text Box 2"/>
                        <wps:cNvSpPr txBox="1">
                          <a:spLocks noChangeArrowheads="1"/>
                        </wps:cNvSpPr>
                        <wps:spPr bwMode="auto">
                          <a:xfrm>
                            <a:off x="0" y="1558291"/>
                            <a:ext cx="1710689" cy="969009"/>
                          </a:xfrm>
                          <a:prstGeom prst="rect">
                            <a:avLst/>
                          </a:prstGeom>
                          <a:solidFill>
                            <a:srgbClr val="FFFFFF"/>
                          </a:solidFill>
                          <a:ln w="9525">
                            <a:noFill/>
                            <a:miter lim="800000"/>
                            <a:headEnd/>
                            <a:tailEnd/>
                          </a:ln>
                        </wps:spPr>
                        <wps:txbx>
                          <w:txbxContent>
                            <w:p w:rsidR="001F5216" w:rsidRDefault="001F5216" w:rsidP="002C563C">
                              <w:pPr>
                                <w:jc w:val="center"/>
                                <w:rPr>
                                  <w:rFonts w:asciiTheme="minorHAnsi" w:hAnsiTheme="minorHAnsi" w:cstheme="minorHAnsi"/>
                                  <w:i/>
                                  <w:sz w:val="22"/>
                                  <w:szCs w:val="22"/>
                                </w:rPr>
                              </w:pPr>
                              <w:proofErr w:type="gramStart"/>
                              <w:r w:rsidRPr="00EF53CB">
                                <w:rPr>
                                  <w:rFonts w:asciiTheme="minorHAnsi" w:hAnsiTheme="minorHAnsi" w:cstheme="minorHAnsi"/>
                                  <w:i/>
                                  <w:sz w:val="22"/>
                                  <w:szCs w:val="22"/>
                                </w:rPr>
                                <w:t xml:space="preserve">Orientation in space of </w:t>
                              </w:r>
                              <w:r>
                                <w:rPr>
                                  <w:rFonts w:asciiTheme="minorHAnsi" w:hAnsiTheme="minorHAnsi" w:cstheme="minorHAnsi"/>
                                  <w:i/>
                                  <w:sz w:val="22"/>
                                  <w:szCs w:val="22"/>
                                </w:rPr>
                                <w:br/>
                              </w:r>
                              <w:r w:rsidRPr="00EF53CB">
                                <w:rPr>
                                  <w:rFonts w:asciiTheme="minorHAnsi" w:hAnsiTheme="minorHAnsi" w:cstheme="minorHAnsi"/>
                                  <w:i/>
                                  <w:sz w:val="22"/>
                                  <w:szCs w:val="22"/>
                                </w:rPr>
                                <w:t>the four sp</w:t>
                              </w:r>
                              <w:r w:rsidRPr="00EF53CB">
                                <w:rPr>
                                  <w:rFonts w:asciiTheme="minorHAnsi" w:hAnsiTheme="minorHAnsi" w:cstheme="minorHAnsi"/>
                                  <w:i/>
                                  <w:sz w:val="22"/>
                                  <w:szCs w:val="22"/>
                                  <w:vertAlign w:val="superscript"/>
                                </w:rPr>
                                <w:t>3</w:t>
                              </w:r>
                              <w:r w:rsidRPr="00EF53CB">
                                <w:rPr>
                                  <w:rFonts w:asciiTheme="minorHAnsi" w:hAnsiTheme="minorHAnsi" w:cstheme="minorHAnsi"/>
                                  <w:i/>
                                  <w:sz w:val="22"/>
                                  <w:szCs w:val="22"/>
                                </w:rPr>
                                <w:t xml:space="preserve"> orbitals in</w:t>
                              </w:r>
                              <w:r>
                                <w:rPr>
                                  <w:rFonts w:asciiTheme="minorHAnsi" w:hAnsiTheme="minorHAnsi" w:cstheme="minorHAnsi"/>
                                  <w:i/>
                                  <w:sz w:val="22"/>
                                  <w:szCs w:val="22"/>
                                </w:rPr>
                                <w:t xml:space="preserve"> a tetrahedral carbon atom</w:t>
                              </w:r>
                              <w:r w:rsidRPr="00EF53CB">
                                <w:rPr>
                                  <w:rFonts w:asciiTheme="minorHAnsi" w:hAnsiTheme="minorHAnsi" w:cstheme="minorHAnsi"/>
                                  <w:i/>
                                  <w:sz w:val="22"/>
                                  <w:szCs w:val="22"/>
                                </w:rPr>
                                <w:t>.</w:t>
                              </w:r>
                              <w:proofErr w:type="gramEnd"/>
                            </w:p>
                            <w:p w:rsidR="001F5216" w:rsidRPr="00EF53CB" w:rsidRDefault="001F5216" w:rsidP="002C563C">
                              <w:pPr>
                                <w:rPr>
                                  <w:rFonts w:asciiTheme="minorHAnsi" w:hAnsiTheme="minorHAnsi" w:cstheme="minorHAnsi"/>
                                  <w:i/>
                                  <w:sz w:val="6"/>
                                  <w:szCs w:val="6"/>
                                </w:rPr>
                              </w:pPr>
                            </w:p>
                            <w:p w:rsidR="001F5216" w:rsidRDefault="001F5216" w:rsidP="002C563C">
                              <w:pPr>
                                <w:rPr>
                                  <w:rFonts w:asciiTheme="minorHAnsi" w:hAnsiTheme="minorHAnsi" w:cstheme="minorHAnsi"/>
                                  <w:i/>
                                  <w:sz w:val="20"/>
                                  <w:szCs w:val="20"/>
                                </w:rPr>
                              </w:pPr>
                              <w:r w:rsidRPr="00EF53CB">
                                <w:rPr>
                                  <w:rFonts w:asciiTheme="minorHAnsi" w:hAnsiTheme="minorHAnsi" w:cstheme="minorHAnsi"/>
                                  <w:i/>
                                  <w:sz w:val="20"/>
                                  <w:szCs w:val="20"/>
                                </w:rPr>
                                <w:t>(</w:t>
                              </w:r>
                              <w:hyperlink r:id="rId640" w:history="1">
                                <w:r w:rsidRPr="00EF53CB">
                                  <w:rPr>
                                    <w:rStyle w:val="Hyperlink"/>
                                    <w:rFonts w:asciiTheme="minorHAnsi" w:hAnsiTheme="minorHAnsi" w:cstheme="minorHAnsi"/>
                                    <w:i/>
                                    <w:sz w:val="20"/>
                                    <w:szCs w:val="20"/>
                                  </w:rPr>
                                  <w:t>http://www.grandinetti.org/orbital-hybridization</w:t>
                                </w:r>
                              </w:hyperlink>
                              <w:r w:rsidRPr="00EF53CB">
                                <w:rPr>
                                  <w:rStyle w:val="Hyperlink"/>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18" name="Picture 18" descr="Image result for sp3 hybridization shape"/>
                          <pic:cNvPicPr>
                            <a:picLocks noChangeAspect="1"/>
                          </pic:cNvPicPr>
                        </pic:nvPicPr>
                        <pic:blipFill>
                          <a:blip r:embed="rId641">
                            <a:extLst>
                              <a:ext uri="{28A0092B-C50C-407E-A947-70E740481C1C}">
                                <a14:useLocalDpi xmlns:a14="http://schemas.microsoft.com/office/drawing/2010/main" val="0"/>
                              </a:ext>
                            </a:extLst>
                          </a:blip>
                          <a:srcRect/>
                          <a:stretch>
                            <a:fillRect/>
                          </a:stretch>
                        </pic:blipFill>
                        <pic:spPr bwMode="auto">
                          <a:xfrm>
                            <a:off x="34636" y="0"/>
                            <a:ext cx="1648460" cy="1513840"/>
                          </a:xfrm>
                          <a:prstGeom prst="rect">
                            <a:avLst/>
                          </a:prstGeom>
                          <a:noFill/>
                          <a:ln>
                            <a:noFill/>
                          </a:ln>
                        </pic:spPr>
                      </pic:pic>
                    </wpg:wgp>
                  </a:graphicData>
                </a:graphic>
              </wp:anchor>
            </w:drawing>
          </mc:Choice>
          <mc:Fallback>
            <w:pict>
              <v:group id="Group 194" o:spid="_x0000_s1213" style="position:absolute;left:0;text-align:left;margin-left:400.8pt;margin-top:100.8pt;width:134.7pt;height:199pt;z-index:252323840;mso-position-horizontal-relative:page;mso-position-vertical-relative:page" coordsize="17106,25273"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">
                <v:shape id="_x0000_s1214" type="#_x0000_t202" style="position:absolute;top:15582;width:17106;height:9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JcvcYA&#10;AADcAAAADwAAAGRycy9kb3ducmV2LnhtbESPT2vCQBDF7wW/wzJCb3WjUrGpa5CCIMVDtR56HLLT&#10;bEx2Ns1u/vTbdwWhtxnem/d7s8lGW4ueWl86VjCfJSCIc6dLLhRcPvdPaxA+IGusHZOCX/KQbScP&#10;G0y1G/hE/TkUIoawT1GBCaFJpfS5IYt+5hriqH271mKIa1tI3eIQw20tF0mykhZLjgSDDb0Zyqtz&#10;ZyPk6PPu5H6u82Mlv0y1wucP867U43TcvYIINIZ/8/36oGP9lyXcnokT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JcvcYAAADcAAAADwAAAAAAAAAAAAAAAACYAgAAZHJz&#10;L2Rvd25yZXYueG1sUEsFBgAAAAAEAAQA9QAAAIsDAAAAAA==&#10;" stroked="f">
                  <v:textbox style="mso-fit-shape-to-text:t">
                    <w:txbxContent>
                      <w:p w:rsidR="001F5216" w:rsidRDefault="001F5216" w:rsidP="002C563C">
                        <w:pPr>
                          <w:jc w:val="center"/>
                          <w:rPr>
                            <w:rFonts w:asciiTheme="minorHAnsi" w:hAnsiTheme="minorHAnsi" w:cstheme="minorHAnsi"/>
                            <w:i/>
                            <w:sz w:val="22"/>
                            <w:szCs w:val="22"/>
                          </w:rPr>
                        </w:pPr>
                        <w:proofErr w:type="gramStart"/>
                        <w:r w:rsidRPr="00EF53CB">
                          <w:rPr>
                            <w:rFonts w:asciiTheme="minorHAnsi" w:hAnsiTheme="minorHAnsi" w:cstheme="minorHAnsi"/>
                            <w:i/>
                            <w:sz w:val="22"/>
                            <w:szCs w:val="22"/>
                          </w:rPr>
                          <w:t xml:space="preserve">Orientation in space of </w:t>
                        </w:r>
                        <w:r>
                          <w:rPr>
                            <w:rFonts w:asciiTheme="minorHAnsi" w:hAnsiTheme="minorHAnsi" w:cstheme="minorHAnsi"/>
                            <w:i/>
                            <w:sz w:val="22"/>
                            <w:szCs w:val="22"/>
                          </w:rPr>
                          <w:br/>
                        </w:r>
                        <w:r w:rsidRPr="00EF53CB">
                          <w:rPr>
                            <w:rFonts w:asciiTheme="minorHAnsi" w:hAnsiTheme="minorHAnsi" w:cstheme="minorHAnsi"/>
                            <w:i/>
                            <w:sz w:val="22"/>
                            <w:szCs w:val="22"/>
                          </w:rPr>
                          <w:t>the four sp</w:t>
                        </w:r>
                        <w:r w:rsidRPr="00EF53CB">
                          <w:rPr>
                            <w:rFonts w:asciiTheme="minorHAnsi" w:hAnsiTheme="minorHAnsi" w:cstheme="minorHAnsi"/>
                            <w:i/>
                            <w:sz w:val="22"/>
                            <w:szCs w:val="22"/>
                            <w:vertAlign w:val="superscript"/>
                          </w:rPr>
                          <w:t>3</w:t>
                        </w:r>
                        <w:r w:rsidRPr="00EF53CB">
                          <w:rPr>
                            <w:rFonts w:asciiTheme="minorHAnsi" w:hAnsiTheme="minorHAnsi" w:cstheme="minorHAnsi"/>
                            <w:i/>
                            <w:sz w:val="22"/>
                            <w:szCs w:val="22"/>
                          </w:rPr>
                          <w:t xml:space="preserve"> orbitals in</w:t>
                        </w:r>
                        <w:r>
                          <w:rPr>
                            <w:rFonts w:asciiTheme="minorHAnsi" w:hAnsiTheme="minorHAnsi" w:cstheme="minorHAnsi"/>
                            <w:i/>
                            <w:sz w:val="22"/>
                            <w:szCs w:val="22"/>
                          </w:rPr>
                          <w:t xml:space="preserve"> a tetrahedral carbon atom</w:t>
                        </w:r>
                        <w:r w:rsidRPr="00EF53CB">
                          <w:rPr>
                            <w:rFonts w:asciiTheme="minorHAnsi" w:hAnsiTheme="minorHAnsi" w:cstheme="minorHAnsi"/>
                            <w:i/>
                            <w:sz w:val="22"/>
                            <w:szCs w:val="22"/>
                          </w:rPr>
                          <w:t>.</w:t>
                        </w:r>
                        <w:proofErr w:type="gramEnd"/>
                      </w:p>
                      <w:p w:rsidR="001F5216" w:rsidRPr="00EF53CB" w:rsidRDefault="001F5216" w:rsidP="002C563C">
                        <w:pPr>
                          <w:rPr>
                            <w:rFonts w:asciiTheme="minorHAnsi" w:hAnsiTheme="minorHAnsi" w:cstheme="minorHAnsi"/>
                            <w:i/>
                            <w:sz w:val="6"/>
                            <w:szCs w:val="6"/>
                          </w:rPr>
                        </w:pPr>
                      </w:p>
                      <w:p w:rsidR="001F5216" w:rsidRDefault="001F5216" w:rsidP="002C563C">
                        <w:pPr>
                          <w:rPr>
                            <w:rFonts w:asciiTheme="minorHAnsi" w:hAnsiTheme="minorHAnsi" w:cstheme="minorHAnsi"/>
                            <w:i/>
                            <w:sz w:val="20"/>
                            <w:szCs w:val="20"/>
                          </w:rPr>
                        </w:pPr>
                        <w:r w:rsidRPr="00EF53CB">
                          <w:rPr>
                            <w:rFonts w:asciiTheme="minorHAnsi" w:hAnsiTheme="minorHAnsi" w:cstheme="minorHAnsi"/>
                            <w:i/>
                            <w:sz w:val="20"/>
                            <w:szCs w:val="20"/>
                          </w:rPr>
                          <w:t>(</w:t>
                        </w:r>
                        <w:hyperlink r:id="rId642" w:history="1">
                          <w:r w:rsidRPr="00EF53CB">
                            <w:rPr>
                              <w:rStyle w:val="Hyperlink"/>
                              <w:rFonts w:asciiTheme="minorHAnsi" w:hAnsiTheme="minorHAnsi" w:cstheme="minorHAnsi"/>
                              <w:i/>
                              <w:sz w:val="20"/>
                              <w:szCs w:val="20"/>
                            </w:rPr>
                            <w:t>http://www.grandinetti.org/orbital-hybridization</w:t>
                          </w:r>
                        </w:hyperlink>
                        <w:r w:rsidRPr="00EF53CB">
                          <w:rPr>
                            <w:rStyle w:val="Hyperlink"/>
                            <w:rFonts w:asciiTheme="minorHAnsi" w:hAnsiTheme="minorHAnsi" w:cstheme="minorHAnsi"/>
                            <w:i/>
                            <w:sz w:val="20"/>
                            <w:szCs w:val="20"/>
                          </w:rPr>
                          <w:t>)</w:t>
                        </w:r>
                      </w:p>
                    </w:txbxContent>
                  </v:textbox>
                </v:shape>
                <v:shape id="Picture 18" o:spid="_x0000_s1215" type="#_x0000_t75" alt="Image result for sp3 hybridization shape" style="position:absolute;left:346;width:16484;height:15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5fhXGAAAA2wAAAA8AAABkcnMvZG93bnJldi54bWxEj0FrwkAQhe9C/8Myhd50o6At0VXSQkHo&#10;oa1VwduQHZPY7GzY3Zr033cOBW8zvDfvfbPaDK5VVwqx8WxgOslAEZfeNlwZ2H+9jp9AxYRssfVM&#10;Bn4pwmZ9N1phbn3Pn3TdpUpJCMccDdQpdbnWsazJYZz4jli0sw8Ok6yh0jZgL+Gu1bMsW2iHDUtD&#10;jR291FR+736cgWLxHB4P00sVZ+/81g+X+fGjOBnzcD8US1CJhnQz/19vreALrPwiA+j1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Tl+FcYAAADbAAAADwAAAAAAAAAAAAAA&#10;AACfAgAAZHJzL2Rvd25yZXYueG1sUEsFBgAAAAAEAAQA9wAAAJIDAAAAAA==&#10;">
                  <v:imagedata r:id="rId643" o:title="Image result for sp3 hybridization shape"/>
                  <v:path arrowok="t"/>
                </v:shape>
                <w10:wrap type="square" anchorx="page" anchory="page"/>
              </v:group>
            </w:pict>
          </mc:Fallback>
        </mc:AlternateContent>
      </w:r>
      <w:r w:rsidRPr="00AF382A">
        <w:rPr>
          <w:rFonts w:ascii="Arial" w:hAnsi="Arial" w:cs="Arial"/>
          <w:sz w:val="22"/>
          <w:szCs w:val="22"/>
        </w:rPr>
        <w:t>In tryptophan, the central carbon atom (α</w:t>
      </w:r>
      <w:r>
        <w:rPr>
          <w:rFonts w:ascii="Arial" w:hAnsi="Arial" w:cs="Arial"/>
          <w:sz w:val="22"/>
          <w:szCs w:val="22"/>
        </w:rPr>
        <w:t>-</w:t>
      </w:r>
      <w:r w:rsidRPr="00AF382A">
        <w:rPr>
          <w:rFonts w:ascii="Arial" w:hAnsi="Arial" w:cs="Arial"/>
          <w:sz w:val="22"/>
          <w:szCs w:val="22"/>
        </w:rPr>
        <w:t>C) contains four sp</w:t>
      </w:r>
      <w:r w:rsidRPr="00AF382A">
        <w:rPr>
          <w:rFonts w:ascii="Arial" w:hAnsi="Arial" w:cs="Arial"/>
          <w:sz w:val="22"/>
          <w:szCs w:val="22"/>
          <w:vertAlign w:val="superscript"/>
        </w:rPr>
        <w:t>3</w:t>
      </w:r>
      <w:r w:rsidRPr="00AF382A">
        <w:rPr>
          <w:rFonts w:ascii="Arial" w:hAnsi="Arial" w:cs="Arial"/>
          <w:sz w:val="22"/>
          <w:szCs w:val="22"/>
        </w:rPr>
        <w:t xml:space="preserve"> hybrid orbitals that are oriented in space in the same directions as the corners of a tetrahedron, resulting in bond angles of 109.5°.</w:t>
      </w:r>
      <w:r>
        <w:rPr>
          <w:rFonts w:ascii="Arial" w:hAnsi="Arial" w:cs="Arial"/>
          <w:sz w:val="22"/>
          <w:szCs w:val="22"/>
        </w:rPr>
        <w:t xml:space="preserve"> </w:t>
      </w:r>
      <w:r w:rsidRPr="00AF382A">
        <w:rPr>
          <w:rFonts w:ascii="Arial" w:hAnsi="Arial" w:cs="Arial"/>
          <w:sz w:val="22"/>
          <w:szCs w:val="22"/>
        </w:rPr>
        <w:t xml:space="preserve">The image </w:t>
      </w:r>
      <w:r>
        <w:rPr>
          <w:rFonts w:ascii="Arial" w:hAnsi="Arial" w:cs="Arial"/>
          <w:sz w:val="22"/>
          <w:szCs w:val="22"/>
        </w:rPr>
        <w:t xml:space="preserve">at right </w:t>
      </w:r>
      <w:r w:rsidRPr="00AF382A">
        <w:rPr>
          <w:rFonts w:ascii="Arial" w:hAnsi="Arial" w:cs="Arial"/>
          <w:sz w:val="22"/>
          <w:szCs w:val="22"/>
        </w:rPr>
        <w:t>is a representation of the 3-D arrangement of the orbitals.</w:t>
      </w:r>
    </w:p>
    <w:p w:rsidR="002C563C" w:rsidRPr="00EF53CB" w:rsidRDefault="002C563C" w:rsidP="002C563C">
      <w:pPr>
        <w:rPr>
          <w:rFonts w:ascii="Arial" w:hAnsi="Arial" w:cs="Arial"/>
          <w:sz w:val="22"/>
          <w:szCs w:val="22"/>
        </w:rPr>
      </w:pPr>
    </w:p>
    <w:p w:rsidR="002C563C" w:rsidRDefault="002C563C" w:rsidP="002C563C">
      <w:pPr>
        <w:tabs>
          <w:tab w:val="left" w:pos="720"/>
          <w:tab w:val="left" w:pos="4320"/>
        </w:tabs>
        <w:rPr>
          <w:rFonts w:ascii="Arial" w:hAnsi="Arial" w:cs="Arial"/>
          <w:sz w:val="22"/>
          <w:szCs w:val="22"/>
        </w:rPr>
      </w:pPr>
      <w:r>
        <w:rPr>
          <w:rFonts w:ascii="Arial" w:hAnsi="Arial" w:cs="Arial"/>
          <w:noProof/>
        </w:rPr>
        <mc:AlternateContent>
          <mc:Choice Requires="wpg">
            <w:drawing>
              <wp:anchor distT="0" distB="0" distL="114300" distR="114300" simplePos="0" relativeHeight="252324864" behindDoc="0" locked="0" layoutInCell="1" allowOverlap="1" wp14:anchorId="08458336" wp14:editId="6DC776D8">
                <wp:simplePos x="0" y="0"/>
                <wp:positionH relativeFrom="page">
                  <wp:posOffset>996950</wp:posOffset>
                </wp:positionH>
                <wp:positionV relativeFrom="page">
                  <wp:posOffset>1889125</wp:posOffset>
                </wp:positionV>
                <wp:extent cx="2040255" cy="2152015"/>
                <wp:effectExtent l="0" t="0" r="0" b="635"/>
                <wp:wrapSquare wrapText="bothSides"/>
                <wp:docPr id="524" name="Group 524"/>
                <wp:cNvGraphicFramePr/>
                <a:graphic xmlns:a="http://schemas.openxmlformats.org/drawingml/2006/main">
                  <a:graphicData uri="http://schemas.microsoft.com/office/word/2010/wordprocessingGroup">
                    <wpg:wgp>
                      <wpg:cNvGrpSpPr/>
                      <wpg:grpSpPr>
                        <a:xfrm>
                          <a:off x="0" y="0"/>
                          <a:ext cx="2040255" cy="2152015"/>
                          <a:chOff x="0" y="0"/>
                          <a:chExt cx="2040255" cy="2152051"/>
                        </a:xfrm>
                      </wpg:grpSpPr>
                      <pic:pic xmlns:pic="http://schemas.openxmlformats.org/drawingml/2006/picture">
                        <pic:nvPicPr>
                          <pic:cNvPr id="525" name="Picture 525" descr="https://d2gne97vdumgn3.cloudfront.net/api/file/FJTI9FL9RYrfr2ijZH9H"/>
                          <pic:cNvPicPr>
                            <a:picLocks noChangeAspect="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2040255" cy="1188720"/>
                          </a:xfrm>
                          <a:prstGeom prst="rect">
                            <a:avLst/>
                          </a:prstGeom>
                          <a:noFill/>
                          <a:ln>
                            <a:noFill/>
                          </a:ln>
                        </pic:spPr>
                      </pic:pic>
                      <wps:wsp>
                        <wps:cNvPr id="526" name="Text Box 2"/>
                        <wps:cNvSpPr txBox="1">
                          <a:spLocks noChangeArrowheads="1"/>
                        </wps:cNvSpPr>
                        <wps:spPr bwMode="auto">
                          <a:xfrm>
                            <a:off x="0" y="1198282"/>
                            <a:ext cx="2040254" cy="953769"/>
                          </a:xfrm>
                          <a:prstGeom prst="rect">
                            <a:avLst/>
                          </a:prstGeom>
                          <a:solidFill>
                            <a:srgbClr val="FFFFFF"/>
                          </a:solidFill>
                          <a:ln w="9525">
                            <a:noFill/>
                            <a:miter lim="800000"/>
                            <a:headEnd/>
                            <a:tailEnd/>
                          </a:ln>
                        </wps:spPr>
                        <wps:txbx>
                          <w:txbxContent>
                            <w:p w:rsidR="001F5216" w:rsidRPr="0041278A" w:rsidRDefault="001F5216" w:rsidP="002C563C">
                              <w:pPr>
                                <w:jc w:val="center"/>
                                <w:rPr>
                                  <w:rFonts w:asciiTheme="minorHAnsi" w:hAnsiTheme="minorHAnsi" w:cstheme="minorHAnsi"/>
                                  <w:i/>
                                  <w:sz w:val="22"/>
                                  <w:szCs w:val="22"/>
                                </w:rPr>
                              </w:pPr>
                              <w:r w:rsidRPr="0041278A">
                                <w:rPr>
                                  <w:rFonts w:asciiTheme="minorHAnsi" w:hAnsiTheme="minorHAnsi" w:cstheme="minorHAnsi"/>
                                  <w:i/>
                                  <w:sz w:val="22"/>
                                  <w:szCs w:val="22"/>
                                </w:rPr>
                                <w:t>The α</w:t>
                              </w:r>
                              <w:r>
                                <w:rPr>
                                  <w:rFonts w:asciiTheme="minorHAnsi" w:hAnsiTheme="minorHAnsi" w:cstheme="minorHAnsi"/>
                                  <w:i/>
                                  <w:sz w:val="22"/>
                                  <w:szCs w:val="22"/>
                                </w:rPr>
                                <w:t>-c</w:t>
                              </w:r>
                              <w:r w:rsidRPr="0041278A">
                                <w:rPr>
                                  <w:rFonts w:asciiTheme="minorHAnsi" w:hAnsiTheme="minorHAnsi" w:cstheme="minorHAnsi"/>
                                  <w:i/>
                                  <w:sz w:val="22"/>
                                  <w:szCs w:val="22"/>
                                </w:rPr>
                                <w:t>arbon in tryptophan forms four separate bonds</w:t>
                              </w:r>
                            </w:p>
                            <w:p w:rsidR="001F5216" w:rsidRPr="0041278A" w:rsidRDefault="001F5216" w:rsidP="002C563C">
                              <w:pPr>
                                <w:rPr>
                                  <w:rFonts w:asciiTheme="minorHAnsi" w:hAnsiTheme="minorHAnsi" w:cstheme="minorHAnsi"/>
                                  <w:i/>
                                  <w:sz w:val="6"/>
                                  <w:szCs w:val="6"/>
                                </w:rPr>
                              </w:pPr>
                            </w:p>
                            <w:p w:rsidR="001F5216" w:rsidRPr="0041278A" w:rsidRDefault="001F5216" w:rsidP="002C563C">
                              <w:pPr>
                                <w:rPr>
                                  <w:rFonts w:cstheme="minorHAnsi"/>
                                  <w:i/>
                                  <w:sz w:val="20"/>
                                  <w:szCs w:val="20"/>
                                </w:rPr>
                              </w:pPr>
                              <w:r w:rsidRPr="00AF382A">
                                <w:rPr>
                                  <w:rFonts w:asciiTheme="minorHAnsi" w:hAnsiTheme="minorHAnsi" w:cstheme="minorHAnsi"/>
                                  <w:i/>
                                  <w:sz w:val="20"/>
                                  <w:szCs w:val="20"/>
                                </w:rPr>
                                <w:t>(</w:t>
                              </w:r>
                              <w:hyperlink r:id="rId645" w:history="1">
                                <w:r w:rsidRPr="00AF382A">
                                  <w:rPr>
                                    <w:rStyle w:val="Hyperlink"/>
                                    <w:rFonts w:asciiTheme="minorHAnsi" w:hAnsiTheme="minorHAnsi" w:cstheme="minorHAnsi"/>
                                    <w:i/>
                                    <w:sz w:val="20"/>
                                    <w:szCs w:val="20"/>
                                  </w:rPr>
                                  <w:t>https://socratic.org/questions/how-would-you-draw-tryptophan-and-select-the-chiral-carbon</w:t>
                                </w:r>
                              </w:hyperlink>
                              <w:r w:rsidRPr="00AF382A">
                                <w:rPr>
                                  <w:rStyle w:val="Hyperlink"/>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anchor>
            </w:drawing>
          </mc:Choice>
          <mc:Fallback>
            <w:pict>
              <v:group id="Group 524" o:spid="_x0000_s1216" style="position:absolute;margin-left:78.5pt;margin-top:148.75pt;width:160.65pt;height:169.45pt;z-index:252324864;mso-position-horizontal-relative:page;mso-position-vertical-relative:page" coordsize="20402,21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">
                <v:shape id="Picture 525" o:spid="_x0000_s1217" type="#_x0000_t75" alt="https://d2gne97vdumgn3.cloudfront.net/api/file/FJTI9FL9RYrfr2ijZH9H" style="position:absolute;width:20402;height:11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a2XnCAAAA3AAAAA8AAABkcnMvZG93bnJldi54bWxEj81qAkEQhO8B32FoIbc4q8FVVkdZAoKX&#10;HKI+QLvT+4M7PetOR9e3dwIBj0V9VUWtt4Nr1Y360Hg2MJ0koIgLbxuuDJyOu48lqCDIFlvPZOBB&#10;Abab0dsaM+vv/EO3g1QqlnDI0EAt0mVah6Imh2HiO+Lolb53KFH2lbY93mO5a/UsSVLtsOG4UGNH&#10;XzUVl8OvM+C+0/KcStktLvlnxPJUQnU15n085CtQQoO84P/03hqYz+bwdyYeAb1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Wtl5wgAAANwAAAAPAAAAAAAAAAAAAAAAAJ8C&#10;AABkcnMvZG93bnJldi54bWxQSwUGAAAAAAQABAD3AAAAjgMAAAAA&#10;">
                  <v:imagedata r:id="rId646" o:title="FJTI9FL9RYrfr2ijZH9H"/>
                  <v:path arrowok="t"/>
                </v:shape>
                <v:shape id="_x0000_s1218" type="#_x0000_t202" style="position:absolute;top:11982;width:20402;height:9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a28QA&#10;AADcAAAADwAAAGRycy9kb3ducmV2LnhtbESPzWrCQBSF94LvMFyhO50kYCjRUUQolJJFtV10eclc&#10;MzGZOzEzmvTtO4VCl4fz83G2+8l24kGDbxwrSFcJCOLK6YZrBZ8fL8tnED4ga+wck4Jv8rDfzWdb&#10;LLQb+USPc6hFHGFfoAITQl9I6StDFv3K9cTRu7jBYohyqKUecIzjtpNZkuTSYsORYLCno6GqPd9t&#10;hJS+up/c7ZqWrfwybY7rd/Om1NNiOmxABJrCf/iv/aoVrLMc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1mtvEAAAA3AAAAA8AAAAAAAAAAAAAAAAAmAIAAGRycy9k&#10;b3ducmV2LnhtbFBLBQYAAAAABAAEAPUAAACJAwAAAAA=&#10;" stroked="f">
                  <v:textbox style="mso-fit-shape-to-text:t">
                    <w:txbxContent>
                      <w:p w:rsidR="001F5216" w:rsidRPr="0041278A" w:rsidRDefault="001F5216" w:rsidP="002C563C">
                        <w:pPr>
                          <w:jc w:val="center"/>
                          <w:rPr>
                            <w:rFonts w:asciiTheme="minorHAnsi" w:hAnsiTheme="minorHAnsi" w:cstheme="minorHAnsi"/>
                            <w:i/>
                            <w:sz w:val="22"/>
                            <w:szCs w:val="22"/>
                          </w:rPr>
                        </w:pPr>
                        <w:r w:rsidRPr="0041278A">
                          <w:rPr>
                            <w:rFonts w:asciiTheme="minorHAnsi" w:hAnsiTheme="minorHAnsi" w:cstheme="minorHAnsi"/>
                            <w:i/>
                            <w:sz w:val="22"/>
                            <w:szCs w:val="22"/>
                          </w:rPr>
                          <w:t>The α</w:t>
                        </w:r>
                        <w:r>
                          <w:rPr>
                            <w:rFonts w:asciiTheme="minorHAnsi" w:hAnsiTheme="minorHAnsi" w:cstheme="minorHAnsi"/>
                            <w:i/>
                            <w:sz w:val="22"/>
                            <w:szCs w:val="22"/>
                          </w:rPr>
                          <w:t>-c</w:t>
                        </w:r>
                        <w:r w:rsidRPr="0041278A">
                          <w:rPr>
                            <w:rFonts w:asciiTheme="minorHAnsi" w:hAnsiTheme="minorHAnsi" w:cstheme="minorHAnsi"/>
                            <w:i/>
                            <w:sz w:val="22"/>
                            <w:szCs w:val="22"/>
                          </w:rPr>
                          <w:t>arbon in tryptophan forms four separate bonds</w:t>
                        </w:r>
                      </w:p>
                      <w:p w:rsidR="001F5216" w:rsidRPr="0041278A" w:rsidRDefault="001F5216" w:rsidP="002C563C">
                        <w:pPr>
                          <w:rPr>
                            <w:rFonts w:asciiTheme="minorHAnsi" w:hAnsiTheme="minorHAnsi" w:cstheme="minorHAnsi"/>
                            <w:i/>
                            <w:sz w:val="6"/>
                            <w:szCs w:val="6"/>
                          </w:rPr>
                        </w:pPr>
                      </w:p>
                      <w:p w:rsidR="001F5216" w:rsidRPr="0041278A" w:rsidRDefault="001F5216" w:rsidP="002C563C">
                        <w:pPr>
                          <w:rPr>
                            <w:rFonts w:cstheme="minorHAnsi"/>
                            <w:i/>
                            <w:sz w:val="20"/>
                            <w:szCs w:val="20"/>
                          </w:rPr>
                        </w:pPr>
                        <w:r w:rsidRPr="00AF382A">
                          <w:rPr>
                            <w:rFonts w:asciiTheme="minorHAnsi" w:hAnsiTheme="minorHAnsi" w:cstheme="minorHAnsi"/>
                            <w:i/>
                            <w:sz w:val="20"/>
                            <w:szCs w:val="20"/>
                          </w:rPr>
                          <w:t>(</w:t>
                        </w:r>
                        <w:hyperlink r:id="rId647" w:history="1">
                          <w:r w:rsidRPr="00AF382A">
                            <w:rPr>
                              <w:rStyle w:val="Hyperlink"/>
                              <w:rFonts w:asciiTheme="minorHAnsi" w:hAnsiTheme="minorHAnsi" w:cstheme="minorHAnsi"/>
                              <w:i/>
                              <w:sz w:val="20"/>
                              <w:szCs w:val="20"/>
                            </w:rPr>
                            <w:t>https://socratic.org/questions/how-would-you-draw-tryptophan-and-select-the-chiral-carbon</w:t>
                          </w:r>
                        </w:hyperlink>
                        <w:r w:rsidRPr="00AF382A">
                          <w:rPr>
                            <w:rStyle w:val="Hyperlink"/>
                            <w:rFonts w:asciiTheme="minorHAnsi" w:hAnsiTheme="minorHAnsi" w:cstheme="minorHAnsi"/>
                            <w:i/>
                            <w:sz w:val="20"/>
                            <w:szCs w:val="20"/>
                          </w:rPr>
                          <w:t>)</w:t>
                        </w:r>
                      </w:p>
                    </w:txbxContent>
                  </v:textbox>
                </v:shape>
                <w10:wrap type="square" anchorx="page" anchory="page"/>
              </v:group>
            </w:pict>
          </mc:Fallback>
        </mc:AlternateContent>
      </w:r>
      <w:r>
        <w:rPr>
          <w:rFonts w:ascii="Arial" w:hAnsi="Arial" w:cs="Arial"/>
        </w:rPr>
        <w:tab/>
        <w:t>T</w:t>
      </w:r>
      <w:r w:rsidRPr="00AF382A">
        <w:rPr>
          <w:rFonts w:ascii="Arial" w:hAnsi="Arial" w:cs="Arial"/>
          <w:sz w:val="22"/>
          <w:szCs w:val="22"/>
        </w:rPr>
        <w:t>ryptophan and all other amino acids except glycine</w:t>
      </w:r>
      <w:r>
        <w:rPr>
          <w:rFonts w:ascii="Arial" w:hAnsi="Arial" w:cs="Arial"/>
          <w:sz w:val="22"/>
          <w:szCs w:val="22"/>
        </w:rPr>
        <w:t xml:space="preserve"> have</w:t>
      </w:r>
      <w:r w:rsidRPr="00AF382A">
        <w:rPr>
          <w:rFonts w:ascii="Arial" w:hAnsi="Arial" w:cs="Arial"/>
          <w:sz w:val="22"/>
          <w:szCs w:val="22"/>
        </w:rPr>
        <w:t xml:space="preserve"> the central carbon atom bonded to four different functional groups or atoms.</w:t>
      </w:r>
      <w:r>
        <w:rPr>
          <w:rFonts w:ascii="Arial" w:hAnsi="Arial" w:cs="Arial"/>
          <w:sz w:val="22"/>
          <w:szCs w:val="22"/>
        </w:rPr>
        <w:t xml:space="preserve"> </w:t>
      </w:r>
      <w:r w:rsidRPr="00AF382A">
        <w:rPr>
          <w:rFonts w:ascii="Arial" w:hAnsi="Arial" w:cs="Arial"/>
          <w:sz w:val="22"/>
          <w:szCs w:val="22"/>
        </w:rPr>
        <w:t xml:space="preserve">The </w:t>
      </w:r>
      <w:r>
        <w:rPr>
          <w:rFonts w:ascii="Arial" w:hAnsi="Arial" w:cs="Arial"/>
          <w:sz w:val="22"/>
          <w:szCs w:val="22"/>
        </w:rPr>
        <w:t>structure</w:t>
      </w:r>
      <w:r w:rsidRPr="00AF382A">
        <w:rPr>
          <w:rFonts w:ascii="Arial" w:hAnsi="Arial" w:cs="Arial"/>
          <w:sz w:val="22"/>
          <w:szCs w:val="22"/>
        </w:rPr>
        <w:t xml:space="preserve"> of tryptophan </w:t>
      </w:r>
      <w:r>
        <w:rPr>
          <w:rFonts w:ascii="Arial" w:hAnsi="Arial" w:cs="Arial"/>
          <w:sz w:val="22"/>
          <w:szCs w:val="22"/>
        </w:rPr>
        <w:t>at left</w:t>
      </w:r>
      <w:r w:rsidRPr="00AF382A">
        <w:rPr>
          <w:rFonts w:ascii="Arial" w:hAnsi="Arial" w:cs="Arial"/>
          <w:sz w:val="22"/>
          <w:szCs w:val="22"/>
        </w:rPr>
        <w:t xml:space="preserve"> shows the central carbon atom (α</w:t>
      </w:r>
      <w:r>
        <w:rPr>
          <w:rFonts w:ascii="Arial" w:hAnsi="Arial" w:cs="Arial"/>
          <w:sz w:val="22"/>
          <w:szCs w:val="22"/>
        </w:rPr>
        <w:t>-</w:t>
      </w:r>
      <w:r w:rsidRPr="00AF382A">
        <w:rPr>
          <w:rFonts w:ascii="Arial" w:hAnsi="Arial" w:cs="Arial"/>
          <w:sz w:val="22"/>
          <w:szCs w:val="22"/>
        </w:rPr>
        <w:t>C</w:t>
      </w:r>
      <w:r>
        <w:rPr>
          <w:rFonts w:ascii="Arial" w:hAnsi="Arial" w:cs="Arial"/>
          <w:sz w:val="22"/>
          <w:szCs w:val="22"/>
        </w:rPr>
        <w:t>,</w:t>
      </w:r>
      <w:r w:rsidRPr="00AF382A">
        <w:rPr>
          <w:rFonts w:ascii="Arial" w:hAnsi="Arial" w:cs="Arial"/>
          <w:sz w:val="22"/>
          <w:szCs w:val="22"/>
        </w:rPr>
        <w:t xml:space="preserve"> highlighted in green</w:t>
      </w:r>
      <w:r>
        <w:rPr>
          <w:rFonts w:ascii="Arial" w:hAnsi="Arial" w:cs="Arial"/>
          <w:sz w:val="22"/>
          <w:szCs w:val="22"/>
        </w:rPr>
        <w:t>)</w:t>
      </w:r>
      <w:r w:rsidRPr="00AF382A">
        <w:rPr>
          <w:rFonts w:ascii="Arial" w:hAnsi="Arial" w:cs="Arial"/>
          <w:sz w:val="22"/>
          <w:szCs w:val="22"/>
        </w:rPr>
        <w:t xml:space="preserve"> bonded to a carboxylate ion </w:t>
      </w:r>
      <w:r>
        <w:rPr>
          <w:rFonts w:ascii="Arial" w:hAnsi="Arial" w:cs="Arial"/>
          <w:sz w:val="22"/>
          <w:szCs w:val="22"/>
        </w:rPr>
        <w:br/>
      </w:r>
      <w:r w:rsidRPr="00AF382A">
        <w:rPr>
          <w:rFonts w:ascii="Arial" w:hAnsi="Arial" w:cs="Arial"/>
          <w:sz w:val="22"/>
          <w:szCs w:val="22"/>
        </w:rPr>
        <w:t>(</w:t>
      </w:r>
      <w:r>
        <w:rPr>
          <w:rFonts w:ascii="Arial" w:hAnsi="Arial" w:cs="Arial"/>
          <w:sz w:val="22"/>
          <w:szCs w:val="22"/>
        </w:rPr>
        <w:t>–</w:t>
      </w:r>
      <w:r w:rsidRPr="00AF382A">
        <w:rPr>
          <w:rFonts w:ascii="Arial" w:hAnsi="Arial" w:cs="Arial"/>
          <w:sz w:val="22"/>
          <w:szCs w:val="22"/>
        </w:rPr>
        <w:t>COO</w:t>
      </w:r>
      <w:r w:rsidRPr="000D1D4E">
        <w:rPr>
          <w:rFonts w:ascii="Arial" w:hAnsi="Arial" w:cs="Arial"/>
          <w:sz w:val="22"/>
          <w:szCs w:val="22"/>
          <w:vertAlign w:val="superscript"/>
        </w:rPr>
        <w:t>–</w:t>
      </w:r>
      <w:r>
        <w:rPr>
          <w:rFonts w:ascii="Arial" w:hAnsi="Arial" w:cs="Arial"/>
          <w:sz w:val="22"/>
          <w:szCs w:val="22"/>
        </w:rPr>
        <w:t xml:space="preserve">), an amino ion </w:t>
      </w:r>
      <w:r>
        <w:rPr>
          <w:rFonts w:ascii="Arial" w:hAnsi="Arial" w:cs="Arial"/>
          <w:sz w:val="22"/>
          <w:szCs w:val="22"/>
        </w:rPr>
        <w:br/>
      </w:r>
      <w:r w:rsidRPr="00AF382A">
        <w:rPr>
          <w:rFonts w:ascii="Arial" w:hAnsi="Arial" w:cs="Arial"/>
          <w:sz w:val="22"/>
          <w:szCs w:val="22"/>
        </w:rPr>
        <w:t>(</w:t>
      </w:r>
      <w:r>
        <w:rPr>
          <w:rFonts w:ascii="Arial" w:hAnsi="Arial" w:cs="Arial"/>
          <w:sz w:val="22"/>
          <w:szCs w:val="22"/>
        </w:rPr>
        <w:t>–</w:t>
      </w:r>
      <w:r w:rsidRPr="00AF382A">
        <w:rPr>
          <w:rFonts w:ascii="Arial" w:hAnsi="Arial" w:cs="Arial"/>
          <w:sz w:val="22"/>
          <w:szCs w:val="22"/>
        </w:rPr>
        <w:t>NH</w:t>
      </w:r>
      <w:r w:rsidRPr="00AF382A">
        <w:rPr>
          <w:rFonts w:ascii="Arial" w:hAnsi="Arial" w:cs="Arial"/>
          <w:sz w:val="22"/>
          <w:szCs w:val="22"/>
          <w:vertAlign w:val="subscript"/>
        </w:rPr>
        <w:t>3</w:t>
      </w:r>
      <w:r w:rsidRPr="00AF382A">
        <w:rPr>
          <w:rFonts w:ascii="Arial" w:hAnsi="Arial" w:cs="Arial"/>
          <w:sz w:val="22"/>
          <w:szCs w:val="22"/>
          <w:vertAlign w:val="superscript"/>
        </w:rPr>
        <w:t>+</w:t>
      </w:r>
      <w:r w:rsidRPr="00AF382A">
        <w:rPr>
          <w:rFonts w:ascii="Arial" w:hAnsi="Arial" w:cs="Arial"/>
          <w:sz w:val="22"/>
          <w:szCs w:val="22"/>
        </w:rPr>
        <w:t>), a hydrogen at</w:t>
      </w:r>
      <w:r>
        <w:rPr>
          <w:rFonts w:ascii="Arial" w:hAnsi="Arial" w:cs="Arial"/>
          <w:sz w:val="22"/>
          <w:szCs w:val="22"/>
        </w:rPr>
        <w:t>om, and the indole side chain.</w:t>
      </w:r>
    </w:p>
    <w:p w:rsidR="002C563C" w:rsidRDefault="002C563C" w:rsidP="002C563C">
      <w:pPr>
        <w:tabs>
          <w:tab w:val="left" w:pos="720"/>
        </w:tabs>
        <w:rPr>
          <w:rFonts w:ascii="Arial" w:hAnsi="Arial" w:cs="Arial"/>
          <w:sz w:val="22"/>
          <w:szCs w:val="22"/>
        </w:rPr>
      </w:pPr>
    </w:p>
    <w:p w:rsidR="002C563C" w:rsidRDefault="002C563C" w:rsidP="002C563C">
      <w:pPr>
        <w:tabs>
          <w:tab w:val="left" w:pos="720"/>
        </w:tabs>
        <w:rPr>
          <w:rFonts w:ascii="Arial" w:hAnsi="Arial" w:cs="Arial"/>
          <w:sz w:val="22"/>
          <w:szCs w:val="22"/>
        </w:rPr>
      </w:pPr>
      <w:r>
        <w:rPr>
          <w:rFonts w:ascii="Arial" w:hAnsi="Arial" w:cs="Arial"/>
        </w:rPr>
        <w:tab/>
      </w:r>
      <w:r w:rsidRPr="00AF382A">
        <w:rPr>
          <w:rFonts w:ascii="Arial" w:hAnsi="Arial" w:cs="Arial"/>
          <w:sz w:val="22"/>
          <w:szCs w:val="22"/>
        </w:rPr>
        <w:t>Because of these four separate bonds around the central carbon atom, tryptophan can occur in two isomeric forms</w:t>
      </w:r>
      <w:r>
        <w:rPr>
          <w:rFonts w:ascii="Arial" w:hAnsi="Arial" w:cs="Arial"/>
          <w:sz w:val="22"/>
          <w:szCs w:val="22"/>
        </w:rPr>
        <w:t xml:space="preserve">, </w:t>
      </w:r>
      <w:r w:rsidRPr="00AF382A">
        <w:rPr>
          <w:rFonts w:ascii="Arial" w:hAnsi="Arial" w:cs="Arial"/>
          <w:sz w:val="22"/>
          <w:szCs w:val="22"/>
        </w:rPr>
        <w:t>L-tryptophan and D-tryptophan.</w:t>
      </w:r>
      <w:r>
        <w:rPr>
          <w:rFonts w:ascii="Arial" w:hAnsi="Arial" w:cs="Arial"/>
          <w:sz w:val="22"/>
          <w:szCs w:val="22"/>
        </w:rPr>
        <w:t xml:space="preserve"> </w:t>
      </w:r>
      <w:r w:rsidRPr="00AF382A">
        <w:rPr>
          <w:rFonts w:ascii="Arial" w:hAnsi="Arial" w:cs="Arial"/>
          <w:sz w:val="22"/>
          <w:szCs w:val="22"/>
        </w:rPr>
        <w:t>These molecules are mirror images of one another</w:t>
      </w:r>
      <w:r>
        <w:rPr>
          <w:rFonts w:ascii="Arial" w:hAnsi="Arial" w:cs="Arial"/>
          <w:sz w:val="22"/>
          <w:szCs w:val="22"/>
        </w:rPr>
        <w:t>,</w:t>
      </w:r>
      <w:r w:rsidRPr="00AF382A">
        <w:rPr>
          <w:rFonts w:ascii="Arial" w:hAnsi="Arial" w:cs="Arial"/>
          <w:sz w:val="22"/>
          <w:szCs w:val="22"/>
        </w:rPr>
        <w:t xml:space="preserve"> where L is designated as a left handed configuration and D is designated as the right hand configuration.</w:t>
      </w:r>
      <w:r>
        <w:rPr>
          <w:rFonts w:ascii="Arial" w:hAnsi="Arial" w:cs="Arial"/>
          <w:sz w:val="22"/>
          <w:szCs w:val="22"/>
        </w:rPr>
        <w:t xml:space="preserve"> </w:t>
      </w:r>
      <w:r w:rsidRPr="00AF382A">
        <w:rPr>
          <w:rFonts w:ascii="Arial" w:hAnsi="Arial" w:cs="Arial"/>
          <w:sz w:val="22"/>
          <w:szCs w:val="22"/>
        </w:rPr>
        <w:t xml:space="preserve">The designation “L” comes from the Latin word </w:t>
      </w:r>
      <w:r w:rsidRPr="00526AEA">
        <w:rPr>
          <w:rFonts w:ascii="Arial" w:hAnsi="Arial" w:cs="Arial"/>
          <w:i/>
          <w:sz w:val="22"/>
          <w:szCs w:val="22"/>
        </w:rPr>
        <w:t>laevis</w:t>
      </w:r>
      <w:r w:rsidRPr="00AF382A">
        <w:rPr>
          <w:rFonts w:ascii="Arial" w:hAnsi="Arial" w:cs="Arial"/>
          <w:sz w:val="22"/>
          <w:szCs w:val="22"/>
        </w:rPr>
        <w:t xml:space="preserve"> which means on the left and “D” comes from the Latin word </w:t>
      </w:r>
      <w:r w:rsidRPr="00526AEA">
        <w:rPr>
          <w:rFonts w:ascii="Arial" w:hAnsi="Arial" w:cs="Arial"/>
          <w:i/>
          <w:sz w:val="22"/>
          <w:szCs w:val="22"/>
        </w:rPr>
        <w:t>dexter</w:t>
      </w:r>
      <w:r w:rsidRPr="00AF382A">
        <w:rPr>
          <w:rFonts w:ascii="Arial" w:hAnsi="Arial" w:cs="Arial"/>
          <w:sz w:val="22"/>
          <w:szCs w:val="22"/>
        </w:rPr>
        <w:t>, meaning on the right. Because the L and D configurations contain the same molecular formulas and sequence of bonding, but different spatial, or 3-D orientation of the atoms, they are referred to as stereoisomers.</w:t>
      </w:r>
    </w:p>
    <w:p w:rsidR="002C563C" w:rsidRDefault="002C563C" w:rsidP="002C563C">
      <w:pPr>
        <w:tabs>
          <w:tab w:val="left" w:pos="720"/>
        </w:tabs>
        <w:rPr>
          <w:rFonts w:ascii="Arial" w:hAnsi="Arial" w:cs="Arial"/>
          <w:sz w:val="22"/>
          <w:szCs w:val="22"/>
        </w:rPr>
      </w:pPr>
    </w:p>
    <w:p w:rsidR="002C563C" w:rsidRPr="00AF382A" w:rsidRDefault="002C563C" w:rsidP="002C563C">
      <w:pPr>
        <w:tabs>
          <w:tab w:val="left" w:pos="720"/>
        </w:tabs>
        <w:rPr>
          <w:rFonts w:ascii="Arial" w:hAnsi="Arial" w:cs="Arial"/>
          <w:sz w:val="22"/>
          <w:szCs w:val="22"/>
        </w:rPr>
      </w:pPr>
      <w:r>
        <w:rPr>
          <w:rFonts w:ascii="Arial" w:hAnsi="Arial" w:cs="Arial"/>
          <w:noProof/>
        </w:rPr>
        <mc:AlternateContent>
          <mc:Choice Requires="wpg">
            <w:drawing>
              <wp:anchor distT="0" distB="0" distL="114300" distR="114300" simplePos="0" relativeHeight="252325888" behindDoc="0" locked="0" layoutInCell="1" allowOverlap="1" wp14:anchorId="18274092" wp14:editId="34E4DD82">
                <wp:simplePos x="0" y="0"/>
                <wp:positionH relativeFrom="page">
                  <wp:posOffset>2531745</wp:posOffset>
                </wp:positionH>
                <wp:positionV relativeFrom="page">
                  <wp:posOffset>5681345</wp:posOffset>
                </wp:positionV>
                <wp:extent cx="4301490" cy="1981200"/>
                <wp:effectExtent l="0" t="0" r="3810" b="0"/>
                <wp:wrapSquare wrapText="bothSides"/>
                <wp:docPr id="527" name="Group 527"/>
                <wp:cNvGraphicFramePr/>
                <a:graphic xmlns:a="http://schemas.openxmlformats.org/drawingml/2006/main">
                  <a:graphicData uri="http://schemas.microsoft.com/office/word/2010/wordprocessingGroup">
                    <wpg:wgp>
                      <wpg:cNvGrpSpPr/>
                      <wpg:grpSpPr>
                        <a:xfrm>
                          <a:off x="0" y="0"/>
                          <a:ext cx="4301490" cy="1981200"/>
                          <a:chOff x="0" y="0"/>
                          <a:chExt cx="4301490" cy="1981200"/>
                        </a:xfrm>
                      </wpg:grpSpPr>
                      <wpg:grpSp>
                        <wpg:cNvPr id="528" name="Group 528"/>
                        <wpg:cNvGrpSpPr/>
                        <wpg:grpSpPr>
                          <a:xfrm>
                            <a:off x="0" y="0"/>
                            <a:ext cx="4301490" cy="1981200"/>
                            <a:chOff x="0" y="0"/>
                            <a:chExt cx="4301721" cy="1981276"/>
                          </a:xfrm>
                        </wpg:grpSpPr>
                        <wpg:grpSp>
                          <wpg:cNvPr id="529" name="Group 529"/>
                          <wpg:cNvGrpSpPr/>
                          <wpg:grpSpPr>
                            <a:xfrm>
                              <a:off x="2486891" y="6928"/>
                              <a:ext cx="1814830" cy="1918335"/>
                              <a:chOff x="-1" y="0"/>
                              <a:chExt cx="1814829" cy="1918392"/>
                            </a:xfrm>
                          </wpg:grpSpPr>
                          <pic:pic xmlns:pic="http://schemas.openxmlformats.org/drawingml/2006/picture">
                            <pic:nvPicPr>
                              <pic:cNvPr id="530" name="Picture 530" descr="Image result for d and l tryptophan"/>
                              <pic:cNvPicPr>
                                <a:picLocks noChangeAspect="1"/>
                              </pic:cNvPicPr>
                            </pic:nvPicPr>
                            <pic:blipFill>
                              <a:blip r:embed="rId648">
                                <a:extLst>
                                  <a:ext uri="{28A0092B-C50C-407E-A947-70E740481C1C}">
                                    <a14:useLocalDpi xmlns:a14="http://schemas.microsoft.com/office/drawing/2010/main" val="0"/>
                                  </a:ext>
                                </a:extLst>
                              </a:blip>
                              <a:srcRect/>
                              <a:stretch>
                                <a:fillRect/>
                              </a:stretch>
                            </pic:blipFill>
                            <pic:spPr bwMode="auto">
                              <a:xfrm>
                                <a:off x="-1" y="0"/>
                                <a:ext cx="1814829" cy="1317625"/>
                              </a:xfrm>
                              <a:prstGeom prst="rect">
                                <a:avLst/>
                              </a:prstGeom>
                              <a:noFill/>
                              <a:ln>
                                <a:noFill/>
                              </a:ln>
                            </pic:spPr>
                          </pic:pic>
                          <wps:wsp>
                            <wps:cNvPr id="531" name="Text Box 2"/>
                            <wps:cNvSpPr txBox="1">
                              <a:spLocks noChangeArrowheads="1"/>
                            </wps:cNvSpPr>
                            <wps:spPr bwMode="auto">
                              <a:xfrm>
                                <a:off x="0" y="1136072"/>
                                <a:ext cx="1814195" cy="782320"/>
                              </a:xfrm>
                              <a:prstGeom prst="rect">
                                <a:avLst/>
                              </a:prstGeom>
                              <a:solidFill>
                                <a:srgbClr val="FFFFFF"/>
                              </a:solidFill>
                              <a:ln w="9525">
                                <a:noFill/>
                                <a:miter lim="800000"/>
                                <a:headEnd/>
                                <a:tailEnd/>
                              </a:ln>
                            </wps:spPr>
                            <wps:txbx>
                              <w:txbxContent>
                                <w:p w:rsidR="001F5216" w:rsidRPr="00750D71" w:rsidRDefault="001F5216" w:rsidP="002C563C">
                                  <w:pPr>
                                    <w:tabs>
                                      <w:tab w:val="left" w:pos="720"/>
                                    </w:tabs>
                                    <w:jc w:val="center"/>
                                    <w:rPr>
                                      <w:rFonts w:asciiTheme="minorHAnsi" w:hAnsiTheme="minorHAnsi" w:cstheme="minorHAnsi"/>
                                      <w:i/>
                                      <w:sz w:val="22"/>
                                      <w:szCs w:val="22"/>
                                    </w:rPr>
                                  </w:pPr>
                                  <w:r w:rsidRPr="00750D71">
                                    <w:rPr>
                                      <w:rFonts w:asciiTheme="minorHAnsi" w:hAnsiTheme="minorHAnsi" w:cstheme="minorHAnsi"/>
                                      <w:i/>
                                      <w:sz w:val="22"/>
                                      <w:szCs w:val="22"/>
                                    </w:rPr>
                                    <w:t>L-tryptophan</w:t>
                                  </w:r>
                                </w:p>
                                <w:p w:rsidR="001F5216" w:rsidRPr="00750D71" w:rsidRDefault="001F5216" w:rsidP="002C563C">
                                  <w:pPr>
                                    <w:tabs>
                                      <w:tab w:val="left" w:pos="720"/>
                                    </w:tabs>
                                    <w:rPr>
                                      <w:rFonts w:asciiTheme="minorHAnsi" w:hAnsiTheme="minorHAnsi" w:cstheme="minorHAnsi"/>
                                      <w:i/>
                                      <w:sz w:val="6"/>
                                      <w:szCs w:val="6"/>
                                    </w:rPr>
                                  </w:pPr>
                                </w:p>
                                <w:p w:rsidR="001F5216" w:rsidRPr="00750D71" w:rsidRDefault="001F5216" w:rsidP="002C563C">
                                  <w:pPr>
                                    <w:tabs>
                                      <w:tab w:val="left" w:pos="720"/>
                                    </w:tabs>
                                    <w:rPr>
                                      <w:rFonts w:asciiTheme="minorHAnsi" w:hAnsiTheme="minorHAnsi" w:cstheme="minorHAnsi"/>
                                      <w:i/>
                                      <w:sz w:val="20"/>
                                      <w:szCs w:val="20"/>
                                    </w:rPr>
                                  </w:pPr>
                                  <w:r w:rsidRPr="00750D71">
                                    <w:rPr>
                                      <w:rFonts w:asciiTheme="minorHAnsi" w:hAnsiTheme="minorHAnsi" w:cstheme="minorHAnsi"/>
                                      <w:i/>
                                      <w:sz w:val="20"/>
                                      <w:szCs w:val="20"/>
                                    </w:rPr>
                                    <w:t>(</w:t>
                                  </w:r>
                                  <w:hyperlink r:id="rId649" w:history="1">
                                    <w:r w:rsidRPr="00750D71">
                                      <w:rPr>
                                        <w:rStyle w:val="Hyperlink"/>
                                        <w:rFonts w:asciiTheme="minorHAnsi" w:hAnsiTheme="minorHAnsi" w:cstheme="minorHAnsi"/>
                                        <w:i/>
                                        <w:sz w:val="20"/>
                                        <w:szCs w:val="20"/>
                                      </w:rPr>
                                      <w:t>https://jtw441.wordpress.com/2014/02/17/reflection-03-amino-acids-and-proteins/</w:t>
                                    </w:r>
                                  </w:hyperlink>
                                  <w:r w:rsidRPr="00750D71">
                                    <w:rPr>
                                      <w:rFonts w:asciiTheme="minorHAnsi" w:hAnsiTheme="minorHAnsi" w:cstheme="minorHAnsi"/>
                                      <w:i/>
                                      <w:sz w:val="20"/>
                                      <w:szCs w:val="20"/>
                                    </w:rPr>
                                    <w:t>)</w:t>
                                  </w:r>
                                </w:p>
                              </w:txbxContent>
                            </wps:txbx>
                            <wps:bodyPr rot="0" vert="horz" wrap="square" lIns="91440" tIns="45720" rIns="91440" bIns="45720" anchor="t" anchorCtr="0">
                              <a:spAutoFit/>
                            </wps:bodyPr>
                          </wps:wsp>
                        </wpg:grpSp>
                        <wpg:grpSp>
                          <wpg:cNvPr id="602" name="Group 602"/>
                          <wpg:cNvGrpSpPr/>
                          <wpg:grpSpPr>
                            <a:xfrm>
                              <a:off x="0" y="0"/>
                              <a:ext cx="2406016" cy="1981276"/>
                              <a:chOff x="0" y="0"/>
                              <a:chExt cx="2406015" cy="1981435"/>
                            </a:xfrm>
                          </wpg:grpSpPr>
                          <pic:pic xmlns:pic="http://schemas.openxmlformats.org/drawingml/2006/picture">
                            <pic:nvPicPr>
                              <pic:cNvPr id="603" name="Picture 603" descr="Image result for d-tryptophan"/>
                              <pic:cNvPicPr>
                                <a:picLocks noChangeAspect="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406015" cy="1353185"/>
                              </a:xfrm>
                              <a:prstGeom prst="rect">
                                <a:avLst/>
                              </a:prstGeom>
                              <a:noFill/>
                              <a:ln>
                                <a:noFill/>
                              </a:ln>
                            </pic:spPr>
                          </pic:pic>
                          <wps:wsp>
                            <wps:cNvPr id="604" name="Text Box 2"/>
                            <wps:cNvSpPr txBox="1">
                              <a:spLocks noChangeArrowheads="1"/>
                            </wps:cNvSpPr>
                            <wps:spPr bwMode="auto">
                              <a:xfrm>
                                <a:off x="0" y="1198418"/>
                                <a:ext cx="2406012" cy="783017"/>
                              </a:xfrm>
                              <a:prstGeom prst="rect">
                                <a:avLst/>
                              </a:prstGeom>
                              <a:solidFill>
                                <a:srgbClr val="FFFFFF"/>
                              </a:solidFill>
                              <a:ln w="9525">
                                <a:noFill/>
                                <a:miter lim="800000"/>
                                <a:headEnd/>
                                <a:tailEnd/>
                              </a:ln>
                            </wps:spPr>
                            <wps:txbx>
                              <w:txbxContent>
                                <w:p w:rsidR="001F5216" w:rsidRDefault="001F5216" w:rsidP="002C563C">
                                  <w:pPr>
                                    <w:tabs>
                                      <w:tab w:val="left" w:pos="720"/>
                                    </w:tabs>
                                    <w:ind w:left="-90"/>
                                    <w:jc w:val="center"/>
                                    <w:rPr>
                                      <w:rFonts w:asciiTheme="minorHAnsi" w:hAnsiTheme="minorHAnsi" w:cstheme="minorHAnsi"/>
                                      <w:i/>
                                      <w:noProof/>
                                      <w:sz w:val="22"/>
                                      <w:szCs w:val="22"/>
                                    </w:rPr>
                                  </w:pPr>
                                  <w:r w:rsidRPr="00750D71">
                                    <w:rPr>
                                      <w:rFonts w:asciiTheme="minorHAnsi" w:hAnsiTheme="minorHAnsi" w:cstheme="minorHAnsi"/>
                                      <w:i/>
                                      <w:sz w:val="22"/>
                                      <w:szCs w:val="22"/>
                                    </w:rPr>
                                    <w:t>D-tryptophan</w:t>
                                  </w:r>
                                </w:p>
                                <w:p w:rsidR="001F5216" w:rsidRPr="00750D71" w:rsidRDefault="001F5216" w:rsidP="002C563C">
                                  <w:pPr>
                                    <w:tabs>
                                      <w:tab w:val="left" w:pos="720"/>
                                    </w:tabs>
                                    <w:ind w:left="-90"/>
                                    <w:rPr>
                                      <w:rFonts w:asciiTheme="minorHAnsi" w:hAnsiTheme="minorHAnsi" w:cstheme="minorHAnsi"/>
                                      <w:i/>
                                      <w:sz w:val="6"/>
                                      <w:szCs w:val="6"/>
                                    </w:rPr>
                                  </w:pPr>
                                </w:p>
                                <w:p w:rsidR="001F5216" w:rsidRPr="007F79C0" w:rsidRDefault="001F5216" w:rsidP="002C563C">
                                  <w:pPr>
                                    <w:tabs>
                                      <w:tab w:val="left" w:pos="720"/>
                                    </w:tabs>
                                    <w:ind w:left="-90"/>
                                    <w:rPr>
                                      <w:rFonts w:asciiTheme="minorHAnsi" w:hAnsiTheme="minorHAnsi" w:cstheme="minorHAnsi"/>
                                      <w:i/>
                                      <w:sz w:val="20"/>
                                      <w:szCs w:val="20"/>
                                    </w:rPr>
                                  </w:pPr>
                                  <w:r w:rsidRPr="00750D71">
                                    <w:rPr>
                                      <w:rFonts w:asciiTheme="minorHAnsi" w:hAnsiTheme="minorHAnsi" w:cstheme="minorHAnsi"/>
                                      <w:i/>
                                      <w:sz w:val="20"/>
                                      <w:szCs w:val="20"/>
                                    </w:rPr>
                                    <w:t>(</w:t>
                                  </w:r>
                                  <w:hyperlink r:id="rId651" w:history="1">
                                    <w:r w:rsidRPr="00750D71">
                                      <w:rPr>
                                        <w:rStyle w:val="Hyperlink"/>
                                        <w:rFonts w:asciiTheme="minorHAnsi" w:hAnsiTheme="minorHAnsi" w:cstheme="minorHAnsi"/>
                                        <w:i/>
                                        <w:sz w:val="20"/>
                                        <w:szCs w:val="20"/>
                                      </w:rPr>
                                      <w:t>http://www.chemeddl.org/alfresco/service/chemeddl/molecules/search.html?guest=true&amp;pubchem=9060</w:t>
                                    </w:r>
                                  </w:hyperlink>
                                  <w:r w:rsidRPr="00750D71">
                                    <w:rPr>
                                      <w:rFonts w:asciiTheme="minorHAnsi" w:hAnsiTheme="minorHAnsi" w:cstheme="minorHAnsi"/>
                                      <w:i/>
                                      <w:sz w:val="20"/>
                                      <w:szCs w:val="20"/>
                                    </w:rPr>
                                    <w:t>)</w:t>
                                  </w:r>
                                </w:p>
                              </w:txbxContent>
                            </wps:txbx>
                            <wps:bodyPr rot="0" vert="horz" wrap="square" lIns="91440" tIns="45720" rIns="91440" bIns="45720" anchor="t" anchorCtr="0">
                              <a:spAutoFit/>
                            </wps:bodyPr>
                          </wps:wsp>
                        </wpg:grpSp>
                      </wpg:grpSp>
                      <wps:wsp>
                        <wps:cNvPr id="605" name="Oval 605"/>
                        <wps:cNvSpPr/>
                        <wps:spPr>
                          <a:xfrm>
                            <a:off x="532562" y="50241"/>
                            <a:ext cx="699135" cy="699135"/>
                          </a:xfrm>
                          <a:prstGeom prst="ellipse">
                            <a:avLst/>
                          </a:prstGeom>
                          <a:solidFill>
                            <a:schemeClr val="accent2">
                              <a:lumMod val="75000"/>
                              <a:alpha val="3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 name="Oval 606"/>
                        <wps:cNvSpPr/>
                        <wps:spPr>
                          <a:xfrm>
                            <a:off x="2793441" y="90435"/>
                            <a:ext cx="699135" cy="699135"/>
                          </a:xfrm>
                          <a:prstGeom prst="ellipse">
                            <a:avLst/>
                          </a:prstGeom>
                          <a:solidFill>
                            <a:schemeClr val="accent2">
                              <a:lumMod val="75000"/>
                              <a:alpha val="3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27" o:spid="_x0000_s1219" style="position:absolute;margin-left:199.35pt;margin-top:447.35pt;width:338.7pt;height:156pt;z-index:252325888;mso-position-horizontal-relative:page;mso-position-vertical-relative:page" coordsize="43014,19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RQAAAAAUmdodGxvbmcA&#10;AAF8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">
                <v:group id="Group 528" o:spid="_x0000_s1220" style="position:absolute;width:43014;height:19812" coordsize="43017,19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group id="Group 529" o:spid="_x0000_s1221" style="position:absolute;left:24868;top:69;width:18149;height:19183" coordorigin="" coordsize="18148,19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Picture 530" o:spid="_x0000_s1222" type="#_x0000_t75" alt="Image result for d and l tryptophan" style="position:absolute;width:18148;height:13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d7KDFAAAA3AAAAA8AAABkcnMvZG93bnJldi54bWxET8tqwkAU3Qv9h+EW3OnESnykmUgRC0Uo&#10;WBXE3SVzm6TN3AmZaZL69c6i0OXhvNPNYGrRUesqywpm0wgEcW51xYWC8+l1sgLhPLLG2jIp+CUH&#10;m+xhlGKibc8f1B19IUIIuwQVlN43iZQuL8mgm9qGOHCftjXoA2wLqVvsQ7ip5VMULaTBikNDiQ1t&#10;S8q/jz9Gwe2y/Dqc+90qvl275X62WMdueFdq/Di8PIPwNPh/8Z/7TSuI52F+OBOOgM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HeygxQAAANwAAAAPAAAAAAAAAAAAAAAA&#10;AJ8CAABkcnMvZG93bnJldi54bWxQSwUGAAAAAAQABAD3AAAAkQMAAAAA&#10;">
                      <v:imagedata r:id="rId652" o:title="Image result for d and l tryptophan"/>
                      <v:path arrowok="t"/>
                    </v:shape>
                    <v:shape id="_x0000_s1223" type="#_x0000_t202" style="position:absolute;top:11360;width:18141;height:7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WUcsQA&#10;AADcAAAADwAAAGRycy9kb3ducmV2LnhtbESPzWrCQBSF9wXfYbiCuzpJJVJSRxGhIJJFTbvo8pK5&#10;zcRk7sTMaNK37xQKXR7Oz8fZ7CbbiTsNvnGsIF0mIIgrpxuuFXy8vz4+g/ABWWPnmBR8k4fddvaw&#10;wVy7kc90L0Mt4gj7HBWYEPpcSl8ZsuiXrieO3pcbLIYoh1rqAcc4bjv5lCRrabHhSDDY08FQ1ZY3&#10;GyGFr25nd72kRSs/TbvG7M2clFrMp/0LiEBT+A//tY9aQbZK4fdMP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FlHLEAAAA3AAAAA8AAAAAAAAAAAAAAAAAmAIAAGRycy9k&#10;b3ducmV2LnhtbFBLBQYAAAAABAAEAPUAAACJAwAAAAA=&#10;" stroked="f">
                      <v:textbox style="mso-fit-shape-to-text:t">
                        <w:txbxContent>
                          <w:p w:rsidR="001F5216" w:rsidRPr="00750D71" w:rsidRDefault="001F5216" w:rsidP="002C563C">
                            <w:pPr>
                              <w:tabs>
                                <w:tab w:val="left" w:pos="720"/>
                              </w:tabs>
                              <w:jc w:val="center"/>
                              <w:rPr>
                                <w:rFonts w:asciiTheme="minorHAnsi" w:hAnsiTheme="minorHAnsi" w:cstheme="minorHAnsi"/>
                                <w:i/>
                                <w:sz w:val="22"/>
                                <w:szCs w:val="22"/>
                              </w:rPr>
                            </w:pPr>
                            <w:r w:rsidRPr="00750D71">
                              <w:rPr>
                                <w:rFonts w:asciiTheme="minorHAnsi" w:hAnsiTheme="minorHAnsi" w:cstheme="minorHAnsi"/>
                                <w:i/>
                                <w:sz w:val="22"/>
                                <w:szCs w:val="22"/>
                              </w:rPr>
                              <w:t>L-tryptophan</w:t>
                            </w:r>
                          </w:p>
                          <w:p w:rsidR="001F5216" w:rsidRPr="00750D71" w:rsidRDefault="001F5216" w:rsidP="002C563C">
                            <w:pPr>
                              <w:tabs>
                                <w:tab w:val="left" w:pos="720"/>
                              </w:tabs>
                              <w:rPr>
                                <w:rFonts w:asciiTheme="minorHAnsi" w:hAnsiTheme="minorHAnsi" w:cstheme="minorHAnsi"/>
                                <w:i/>
                                <w:sz w:val="6"/>
                                <w:szCs w:val="6"/>
                              </w:rPr>
                            </w:pPr>
                          </w:p>
                          <w:p w:rsidR="001F5216" w:rsidRPr="00750D71" w:rsidRDefault="001F5216" w:rsidP="002C563C">
                            <w:pPr>
                              <w:tabs>
                                <w:tab w:val="left" w:pos="720"/>
                              </w:tabs>
                              <w:rPr>
                                <w:rFonts w:asciiTheme="minorHAnsi" w:hAnsiTheme="minorHAnsi" w:cstheme="minorHAnsi"/>
                                <w:i/>
                                <w:sz w:val="20"/>
                                <w:szCs w:val="20"/>
                              </w:rPr>
                            </w:pPr>
                            <w:r w:rsidRPr="00750D71">
                              <w:rPr>
                                <w:rFonts w:asciiTheme="minorHAnsi" w:hAnsiTheme="minorHAnsi" w:cstheme="minorHAnsi"/>
                                <w:i/>
                                <w:sz w:val="20"/>
                                <w:szCs w:val="20"/>
                              </w:rPr>
                              <w:t>(</w:t>
                            </w:r>
                            <w:hyperlink r:id="rId653" w:history="1">
                              <w:r w:rsidRPr="00750D71">
                                <w:rPr>
                                  <w:rStyle w:val="Hyperlink"/>
                                  <w:rFonts w:asciiTheme="minorHAnsi" w:hAnsiTheme="minorHAnsi" w:cstheme="minorHAnsi"/>
                                  <w:i/>
                                  <w:sz w:val="20"/>
                                  <w:szCs w:val="20"/>
                                </w:rPr>
                                <w:t>https://jtw441.wordpress.com/2014/02/17/reflection-03-amino-acids-and-proteins/</w:t>
                              </w:r>
                            </w:hyperlink>
                            <w:r w:rsidRPr="00750D71">
                              <w:rPr>
                                <w:rFonts w:asciiTheme="minorHAnsi" w:hAnsiTheme="minorHAnsi" w:cstheme="minorHAnsi"/>
                                <w:i/>
                                <w:sz w:val="20"/>
                                <w:szCs w:val="20"/>
                              </w:rPr>
                              <w:t>)</w:t>
                            </w:r>
                          </w:p>
                        </w:txbxContent>
                      </v:textbox>
                    </v:shape>
                  </v:group>
                  <v:group id="Group 602" o:spid="_x0000_s1224" style="position:absolute;width:24060;height:19812" coordsize="24060,19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Bs1cYAAADcAAAADwAAAGRycy9kb3ducmV2LnhtbESPQWvCQBSE74X+h+UV&#10;ems2sVQkdQ1BVDxIoUaQ3h7ZZxLMvg3ZNYn/3i0Uehxm5htmmU2mFQP1rrGsIIliEMSl1Q1XCk7F&#10;9m0Bwnlkja1lUnAnB9nq+WmJqbYjf9Nw9JUIEHYpKqi971IpXVmTQRfZjjh4F9sb9EH2ldQ9jgFu&#10;WjmL47k02HBYqLGjdU3l9XgzCnYjjvl7shkO18v6/lN8fJ0PCSn1+jLlnyA8Tf4//NfeawXzeAa/&#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8GzVxgAAANwA&#10;AAAPAAAAAAAAAAAAAAAAAKoCAABkcnMvZG93bnJldi54bWxQSwUGAAAAAAQABAD6AAAAnQMAAAAA&#10;">
                    <v:shape id="Picture 603" o:spid="_x0000_s1225" type="#_x0000_t75" alt="Image result for d-tryptophan" style="position:absolute;width:24060;height:1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6mLEAAAA3AAAAA8AAABkcnMvZG93bnJldi54bWxEj0trAjEUhfcF/0O4Qnc1sbUio1GkpVQo&#10;XfgAt5fJdTI4uRmTVMf++qYguDycx8eZLTrXiDOFWHvWMBwoEMSlNzVXGnbbj6cJiJiQDTaeScOV&#10;IizmvYcZFsZfeE3nTapEHuFYoAabUltIGUtLDuPAt8TZO/jgMGUZKmkCXvK4a+SzUmPpsOZMsNjS&#10;m6XyuPlxmWtOr/xZr7/sUX2Xv2G/sup9pPVjv1tOQSTq0j18a6+MhrF6gf8z+Qj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L6mLEAAAA3AAAAA8AAAAAAAAAAAAAAAAA&#10;nwIAAGRycy9kb3ducmV2LnhtbFBLBQYAAAAABAAEAPcAAACQAwAAAAA=&#10;">
                      <v:imagedata r:id="rId654" o:title="Image result for d-tryptophan"/>
                      <v:path arrowok="t"/>
                    </v:shape>
                    <v:shape id="_x0000_s1226" type="#_x0000_t202" style="position:absolute;top:11984;width:24060;height:7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ucK8IA&#10;AADcAAAADwAAAGRycy9kb3ducmV2LnhtbESPS4vCMBSF98L8h3AHZqepokU6RhkGBBEXvhazvDTX&#10;pra5qU3Uzr83guDycB4fZ7bobC1u1PrSsYLhIAFBnDtdcqHgeFj2pyB8QNZYOyYF/+RhMf/ozTDT&#10;7s47uu1DIeII+wwVmBCaTEqfG7LoB64hjt7JtRZDlG0hdYv3OG5rOUqSVFosORIMNvRrKK/2Vxsh&#10;G59fd+5yHm4q+WeqFCdbs1bq67P7+QYRqAvv8Ku90grSZAzP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e5wrwgAAANwAAAAPAAAAAAAAAAAAAAAAAJgCAABkcnMvZG93&#10;bnJldi54bWxQSwUGAAAAAAQABAD1AAAAhwMAAAAA&#10;" stroked="f">
                      <v:textbox style="mso-fit-shape-to-text:t">
                        <w:txbxContent>
                          <w:p w:rsidR="001F5216" w:rsidRDefault="001F5216" w:rsidP="002C563C">
                            <w:pPr>
                              <w:tabs>
                                <w:tab w:val="left" w:pos="720"/>
                              </w:tabs>
                              <w:ind w:left="-90"/>
                              <w:jc w:val="center"/>
                              <w:rPr>
                                <w:rFonts w:asciiTheme="minorHAnsi" w:hAnsiTheme="minorHAnsi" w:cstheme="minorHAnsi"/>
                                <w:i/>
                                <w:noProof/>
                                <w:sz w:val="22"/>
                                <w:szCs w:val="22"/>
                              </w:rPr>
                            </w:pPr>
                            <w:r w:rsidRPr="00750D71">
                              <w:rPr>
                                <w:rFonts w:asciiTheme="minorHAnsi" w:hAnsiTheme="minorHAnsi" w:cstheme="minorHAnsi"/>
                                <w:i/>
                                <w:sz w:val="22"/>
                                <w:szCs w:val="22"/>
                              </w:rPr>
                              <w:t>D-tryptophan</w:t>
                            </w:r>
                          </w:p>
                          <w:p w:rsidR="001F5216" w:rsidRPr="00750D71" w:rsidRDefault="001F5216" w:rsidP="002C563C">
                            <w:pPr>
                              <w:tabs>
                                <w:tab w:val="left" w:pos="720"/>
                              </w:tabs>
                              <w:ind w:left="-90"/>
                              <w:rPr>
                                <w:rFonts w:asciiTheme="minorHAnsi" w:hAnsiTheme="minorHAnsi" w:cstheme="minorHAnsi"/>
                                <w:i/>
                                <w:sz w:val="6"/>
                                <w:szCs w:val="6"/>
                              </w:rPr>
                            </w:pPr>
                          </w:p>
                          <w:p w:rsidR="001F5216" w:rsidRPr="007F79C0" w:rsidRDefault="001F5216" w:rsidP="002C563C">
                            <w:pPr>
                              <w:tabs>
                                <w:tab w:val="left" w:pos="720"/>
                              </w:tabs>
                              <w:ind w:left="-90"/>
                              <w:rPr>
                                <w:rFonts w:asciiTheme="minorHAnsi" w:hAnsiTheme="minorHAnsi" w:cstheme="minorHAnsi"/>
                                <w:i/>
                                <w:sz w:val="20"/>
                                <w:szCs w:val="20"/>
                              </w:rPr>
                            </w:pPr>
                            <w:r w:rsidRPr="00750D71">
                              <w:rPr>
                                <w:rFonts w:asciiTheme="minorHAnsi" w:hAnsiTheme="minorHAnsi" w:cstheme="minorHAnsi"/>
                                <w:i/>
                                <w:sz w:val="20"/>
                                <w:szCs w:val="20"/>
                              </w:rPr>
                              <w:t>(</w:t>
                            </w:r>
                            <w:hyperlink r:id="rId655" w:history="1">
                              <w:r w:rsidRPr="00750D71">
                                <w:rPr>
                                  <w:rStyle w:val="Hyperlink"/>
                                  <w:rFonts w:asciiTheme="minorHAnsi" w:hAnsiTheme="minorHAnsi" w:cstheme="minorHAnsi"/>
                                  <w:i/>
                                  <w:sz w:val="20"/>
                                  <w:szCs w:val="20"/>
                                </w:rPr>
                                <w:t>http://www.chemeddl.org/alfresco/service/chemeddl/molecules/search.html?guest=true&amp;pubchem=9060</w:t>
                              </w:r>
                            </w:hyperlink>
                            <w:r w:rsidRPr="00750D71">
                              <w:rPr>
                                <w:rFonts w:asciiTheme="minorHAnsi" w:hAnsiTheme="minorHAnsi" w:cstheme="minorHAnsi"/>
                                <w:i/>
                                <w:sz w:val="20"/>
                                <w:szCs w:val="20"/>
                              </w:rPr>
                              <w:t>)</w:t>
                            </w:r>
                          </w:p>
                        </w:txbxContent>
                      </v:textbox>
                    </v:shape>
                  </v:group>
                </v:group>
                <v:oval id="Oval 605" o:spid="_x0000_s1227" style="position:absolute;left:5325;top:502;width:6991;height:69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f48UA&#10;AADcAAAADwAAAGRycy9kb3ducmV2LnhtbESPzW7CMBCE70h9B2sr9QZOEQ1pioMqBC3HFqi4LvHm&#10;p8TrKHYhvH2NhMRxNDPfaGbz3jTiRJ2rLSt4HkUgiHOray4V7LarYQLCeWSNjWVScCEH8+xhMMNU&#10;2zN/02njSxEg7FJUUHnfplK6vCKDbmRb4uAVtjPog+xKqTs8B7hp5DiKYmmw5rBQYUuLivLj5s8o&#10;WH0edx/mN3m9fE3yffJTHJYunir19Ni/v4Hw1Pt7+NZeawVx9ALXM+EIy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5/jxQAAANwAAAAPAAAAAAAAAAAAAAAAAJgCAABkcnMv&#10;ZG93bnJldi54bWxQSwUGAAAAAAQABAD1AAAAigMAAAAA&#10;" fillcolor="#c45911 [2405]" stroked="f" strokeweight="1pt">
                  <v:fill opacity="19789f"/>
                  <v:stroke joinstyle="miter"/>
                </v:oval>
                <v:oval id="Oval 606" o:spid="_x0000_s1228" style="position:absolute;left:27934;top:904;width:6991;height:69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kBlMQA&#10;AADcAAAADwAAAGRycy9kb3ducmV2LnhtbESPT2vCQBTE70K/w/IEb7pRJI2pqxTxT49qFa/P7DNJ&#10;zb4N2VXjt+8KhR6HmfkNM523phJ3alxpWcFwEIEgzqwuOVdw+F71ExDOI2usLJOCJzmYz946U0y1&#10;ffCO7nufiwBhl6KCwvs6ldJlBRl0A1sTB+9iG4M+yCaXusFHgJtKjqIolgZLDgsF1rQoKLvub0bB&#10;anM9rM1PMnlux9kpOV7OSxe/K9Xrtp8fIDy1/j/81/7SCuIohteZcAT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pAZTEAAAA3AAAAA8AAAAAAAAAAAAAAAAAmAIAAGRycy9k&#10;b3ducmV2LnhtbFBLBQYAAAAABAAEAPUAAACJAwAAAAA=&#10;" fillcolor="#c45911 [2405]" stroked="f" strokeweight="1pt">
                  <v:fill opacity="19789f"/>
                  <v:stroke joinstyle="miter"/>
                </v:oval>
                <w10:wrap type="square" anchorx="page" anchory="page"/>
              </v:group>
            </w:pict>
          </mc:Fallback>
        </mc:AlternateContent>
      </w:r>
      <w:r>
        <w:rPr>
          <w:rFonts w:ascii="Arial" w:hAnsi="Arial" w:cs="Arial"/>
          <w:sz w:val="22"/>
          <w:szCs w:val="22"/>
        </w:rPr>
        <w:tab/>
        <w:t>T</w:t>
      </w:r>
      <w:r w:rsidRPr="00AF382A">
        <w:rPr>
          <w:rFonts w:ascii="Arial" w:hAnsi="Arial" w:cs="Arial"/>
          <w:sz w:val="22"/>
          <w:szCs w:val="22"/>
        </w:rPr>
        <w:t>he images below show the difference in the spatial orientation of the amino group and hydrogen</w:t>
      </w:r>
      <w:r>
        <w:rPr>
          <w:rFonts w:ascii="Arial" w:hAnsi="Arial" w:cs="Arial"/>
          <w:sz w:val="22"/>
          <w:szCs w:val="22"/>
        </w:rPr>
        <w:t>, (in circles)</w:t>
      </w:r>
      <w:r w:rsidRPr="00AF382A">
        <w:rPr>
          <w:rFonts w:ascii="Arial" w:hAnsi="Arial" w:cs="Arial"/>
          <w:sz w:val="22"/>
          <w:szCs w:val="22"/>
        </w:rPr>
        <w:t xml:space="preserve"> bonded to the central carbon atom for the two molecules.</w:t>
      </w:r>
      <w:r>
        <w:rPr>
          <w:rFonts w:ascii="Arial" w:hAnsi="Arial" w:cs="Arial"/>
          <w:sz w:val="22"/>
          <w:szCs w:val="22"/>
        </w:rPr>
        <w:t xml:space="preserve"> </w:t>
      </w:r>
      <w:r w:rsidRPr="00AF382A">
        <w:rPr>
          <w:rFonts w:ascii="Arial" w:hAnsi="Arial" w:cs="Arial"/>
          <w:sz w:val="22"/>
          <w:szCs w:val="22"/>
        </w:rPr>
        <w:t>Think of most of the molecule as being planar, where the sticks represent bonds that are in the plane of the paper.</w:t>
      </w:r>
      <w:r>
        <w:rPr>
          <w:rFonts w:ascii="Arial" w:hAnsi="Arial" w:cs="Arial"/>
          <w:sz w:val="22"/>
          <w:szCs w:val="22"/>
        </w:rPr>
        <w:t xml:space="preserve"> </w:t>
      </w:r>
      <w:r w:rsidRPr="00AF382A">
        <w:rPr>
          <w:rFonts w:ascii="Arial" w:hAnsi="Arial" w:cs="Arial"/>
          <w:sz w:val="22"/>
          <w:szCs w:val="22"/>
        </w:rPr>
        <w:t>The wedges represent bonds coming out of the paper toward you and the dashed lines represent bonds going away from you, behind the paper.</w:t>
      </w:r>
      <w:r>
        <w:rPr>
          <w:rFonts w:ascii="Arial" w:hAnsi="Arial" w:cs="Arial"/>
          <w:sz w:val="22"/>
          <w:szCs w:val="22"/>
        </w:rPr>
        <w:t xml:space="preserve"> </w:t>
      </w:r>
      <w:r w:rsidRPr="00AF382A">
        <w:rPr>
          <w:rFonts w:ascii="Arial" w:hAnsi="Arial" w:cs="Arial"/>
          <w:sz w:val="22"/>
          <w:szCs w:val="22"/>
        </w:rPr>
        <w:t>In the D-tryptophan molecule, the amino group is oriented behind the paper, while in the L-tryptophan molecule, the amino group is oriented in front of the paper.</w:t>
      </w:r>
      <w:r>
        <w:rPr>
          <w:rFonts w:ascii="Arial" w:hAnsi="Arial" w:cs="Arial"/>
          <w:sz w:val="22"/>
          <w:szCs w:val="22"/>
        </w:rPr>
        <w:t xml:space="preserve"> </w:t>
      </w:r>
      <w:r w:rsidRPr="00AF382A">
        <w:rPr>
          <w:rFonts w:ascii="Arial" w:hAnsi="Arial" w:cs="Arial"/>
          <w:sz w:val="22"/>
          <w:szCs w:val="22"/>
        </w:rPr>
        <w:t>Thus, the two molecules are mirror images of one another.</w:t>
      </w:r>
      <w:r>
        <w:rPr>
          <w:rFonts w:ascii="Arial" w:hAnsi="Arial" w:cs="Arial"/>
          <w:sz w:val="22"/>
          <w:szCs w:val="22"/>
        </w:rPr>
        <w:t xml:space="preserve"> </w:t>
      </w:r>
      <w:r w:rsidRPr="00AF382A">
        <w:rPr>
          <w:rFonts w:ascii="Arial" w:hAnsi="Arial" w:cs="Arial"/>
          <w:sz w:val="22"/>
          <w:szCs w:val="22"/>
        </w:rPr>
        <w:t>Only L amino acids are produced by cells.</w:t>
      </w:r>
    </w:p>
    <w:p w:rsidR="002C563C" w:rsidRPr="0053263D" w:rsidRDefault="002C563C" w:rsidP="002C563C">
      <w:pPr>
        <w:rPr>
          <w:rFonts w:ascii="Arial" w:hAnsi="Arial" w:cs="Arial"/>
          <w:sz w:val="22"/>
        </w:rPr>
      </w:pPr>
    </w:p>
    <w:p w:rsidR="002C563C" w:rsidRDefault="002C563C" w:rsidP="002C563C">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326912" behindDoc="0" locked="0" layoutInCell="1" allowOverlap="1" wp14:anchorId="4B128E1B" wp14:editId="21E27F65">
                <wp:simplePos x="0" y="0"/>
                <wp:positionH relativeFrom="page">
                  <wp:posOffset>1280160</wp:posOffset>
                </wp:positionH>
                <wp:positionV relativeFrom="page">
                  <wp:posOffset>1767840</wp:posOffset>
                </wp:positionV>
                <wp:extent cx="5148580" cy="2197100"/>
                <wp:effectExtent l="0" t="0" r="0" b="0"/>
                <wp:wrapSquare wrapText="bothSides"/>
                <wp:docPr id="607" name="Group 607"/>
                <wp:cNvGraphicFramePr/>
                <a:graphic xmlns:a="http://schemas.openxmlformats.org/drawingml/2006/main">
                  <a:graphicData uri="http://schemas.microsoft.com/office/word/2010/wordprocessingGroup">
                    <wpg:wgp>
                      <wpg:cNvGrpSpPr/>
                      <wpg:grpSpPr>
                        <a:xfrm>
                          <a:off x="0" y="0"/>
                          <a:ext cx="5148580" cy="2197100"/>
                          <a:chOff x="0" y="0"/>
                          <a:chExt cx="5019040" cy="2197331"/>
                        </a:xfrm>
                      </wpg:grpSpPr>
                      <pic:pic xmlns:pic="http://schemas.openxmlformats.org/drawingml/2006/picture">
                        <pic:nvPicPr>
                          <pic:cNvPr id="195" name="Picture 195" descr="Serotonin-Synth"/>
                          <pic:cNvPicPr>
                            <a:picLocks noChangeAspect="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019040" cy="1863090"/>
                          </a:xfrm>
                          <a:prstGeom prst="rect">
                            <a:avLst/>
                          </a:prstGeom>
                          <a:noFill/>
                          <a:ln>
                            <a:noFill/>
                          </a:ln>
                        </pic:spPr>
                      </pic:pic>
                      <wps:wsp>
                        <wps:cNvPr id="608" name="Text Box 2"/>
                        <wps:cNvSpPr txBox="1">
                          <a:spLocks noChangeArrowheads="1"/>
                        </wps:cNvSpPr>
                        <wps:spPr bwMode="auto">
                          <a:xfrm>
                            <a:off x="0" y="1724891"/>
                            <a:ext cx="5017770" cy="472440"/>
                          </a:xfrm>
                          <a:prstGeom prst="rect">
                            <a:avLst/>
                          </a:prstGeom>
                          <a:solidFill>
                            <a:srgbClr val="FFFFFF"/>
                          </a:solidFill>
                          <a:ln w="9525">
                            <a:noFill/>
                            <a:miter lim="800000"/>
                            <a:headEnd/>
                            <a:tailEnd/>
                          </a:ln>
                        </wps:spPr>
                        <wps:txbx>
                          <w:txbxContent>
                            <w:p w:rsidR="001F5216" w:rsidRDefault="001F5216" w:rsidP="002C563C">
                              <w:pPr>
                                <w:ind w:right="630"/>
                                <w:jc w:val="center"/>
                                <w:rPr>
                                  <w:rFonts w:asciiTheme="minorHAnsi" w:hAnsiTheme="minorHAnsi" w:cstheme="minorHAnsi"/>
                                  <w:i/>
                                  <w:sz w:val="22"/>
                                  <w:szCs w:val="22"/>
                                </w:rPr>
                              </w:pPr>
                              <w:r w:rsidRPr="00A579B6">
                                <w:rPr>
                                  <w:rFonts w:asciiTheme="minorHAnsi" w:hAnsiTheme="minorHAnsi" w:cstheme="minorHAnsi"/>
                                  <w:i/>
                                  <w:sz w:val="22"/>
                                  <w:szCs w:val="22"/>
                                </w:rPr>
                                <w:t>The synthesis of serotonin from tryptophan</w:t>
                              </w:r>
                            </w:p>
                            <w:p w:rsidR="001F5216" w:rsidRPr="00A579B6" w:rsidRDefault="001F5216" w:rsidP="002C563C">
                              <w:pPr>
                                <w:rPr>
                                  <w:rFonts w:asciiTheme="minorHAnsi" w:hAnsiTheme="minorHAnsi" w:cstheme="minorHAnsi"/>
                                  <w:i/>
                                  <w:sz w:val="6"/>
                                  <w:szCs w:val="6"/>
                                </w:rPr>
                              </w:pPr>
                            </w:p>
                            <w:p w:rsidR="001F5216" w:rsidRPr="00A579B6" w:rsidRDefault="001F5216" w:rsidP="002C563C">
                              <w:pPr>
                                <w:rPr>
                                  <w:rFonts w:asciiTheme="minorHAnsi" w:hAnsiTheme="minorHAnsi" w:cstheme="minorHAnsi"/>
                                  <w:i/>
                                  <w:sz w:val="20"/>
                                  <w:szCs w:val="20"/>
                                  <w:u w:val="single"/>
                                </w:rPr>
                              </w:pPr>
                              <w:r w:rsidRPr="00A579B6">
                                <w:rPr>
                                  <w:rFonts w:asciiTheme="minorHAnsi" w:hAnsiTheme="minorHAnsi" w:cstheme="minorHAnsi"/>
                                  <w:i/>
                                  <w:sz w:val="20"/>
                                  <w:szCs w:val="20"/>
                                  <w:u w:val="single"/>
                                </w:rPr>
                                <w:t>(</w:t>
                              </w:r>
                              <w:hyperlink r:id="rId657" w:history="1">
                                <w:r w:rsidRPr="00A579B6">
                                  <w:rPr>
                                    <w:rStyle w:val="Hyperlink"/>
                                    <w:rFonts w:asciiTheme="minorHAnsi" w:hAnsiTheme="minorHAnsi" w:cstheme="minorHAnsi"/>
                                    <w:i/>
                                    <w:sz w:val="20"/>
                                    <w:szCs w:val="20"/>
                                  </w:rPr>
                                  <w:t>http://bigtone.zone/neurotransmitters/neurotransmitter-serotonin/</w:t>
                                </w:r>
                              </w:hyperlink>
                              <w:r w:rsidRPr="00A579B6">
                                <w:rPr>
                                  <w:rFonts w:asciiTheme="minorHAnsi" w:hAnsiTheme="minorHAnsi" w:cstheme="minorHAnsi"/>
                                  <w:i/>
                                  <w:sz w:val="20"/>
                                  <w:szCs w:val="20"/>
                                  <w:u w:val="single"/>
                                </w:rPr>
                                <w:t>)</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 607" o:spid="_x0000_s1229" style="position:absolute;left:0;text-align:left;margin-left:100.8pt;margin-top:139.2pt;width:405.4pt;height:173pt;z-index:252326912;mso-position-horizontal-relative:page;mso-position-vertical-relative:page;mso-width-relative:margin" coordsize="50190,21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">
                <v:shape id="Picture 195" o:spid="_x0000_s1230" type="#_x0000_t75" alt="Serotonin-Synth" style="position:absolute;width:50190;height:18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ddfPDAAAA3AAAAA8AAABkcnMvZG93bnJldi54bWxET01rwkAQvQv9D8sUetONKZU2uglBUHpq&#10;NenB45Adk2h2NmS3mvz7bqHQ2zze52yy0XTiRoNrLStYLiIQxJXVLdcKvsrd/BWE88gaO8ukYCIH&#10;Wfow22Ci7Z2PdCt8LUIIuwQVNN73iZSuasigW9ieOHBnOxj0AQ611APeQ7jpZBxFK2mw5dDQYE/b&#10;hqpr8W0UlEV7ep7wkNfH/UdZxba4fO4npZ4ex3wNwtPo/8V/7ncd5r+9wO8z4QK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51188MAAADcAAAADwAAAAAAAAAAAAAAAACf&#10;AgAAZHJzL2Rvd25yZXYueG1sUEsFBgAAAAAEAAQA9wAAAI8DAAAAAA==&#10;">
                  <v:imagedata r:id="rId658" o:title="Serotonin-Synth"/>
                  <v:path arrowok="t"/>
                </v:shape>
                <v:shape id="_x0000_s1231" type="#_x0000_t202" style="position:absolute;top:17248;width:50177;height:4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Ocr4A&#10;AADcAAAADwAAAGRycy9kb3ducmV2LnhtbERPzc7BQBTdS7zD5Eps5DMlFGUIEmLL5wGuztU2Onea&#10;ztB6e7OQWJ6c/9WmNaV4Ue0KywpGwwgEcWp1wZmC6//hbw7CeWSNpWVS8CYHm3W3s8JE24bP9Lr4&#10;TIQQdgkqyL2vEildmpNBN7QVceDutjboA6wzqWtsQrgp5TiKYmmw4NCQY0X7nNLH5WkU3E/NYLpo&#10;bkd/nZ0n8Q6L2c2+ler32u0ShKfW/8Rf90kriKOwNpwJR0C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FAjnK+AAAA3AAAAA8AAAAAAAAAAAAAAAAAmAIAAGRycy9kb3ducmV2&#10;LnhtbFBLBQYAAAAABAAEAPUAAACDAwAAAAA=&#10;" stroked="f">
                  <v:textbox>
                    <w:txbxContent>
                      <w:p w:rsidR="001F5216" w:rsidRDefault="001F5216" w:rsidP="002C563C">
                        <w:pPr>
                          <w:ind w:right="630"/>
                          <w:jc w:val="center"/>
                          <w:rPr>
                            <w:rFonts w:asciiTheme="minorHAnsi" w:hAnsiTheme="minorHAnsi" w:cstheme="minorHAnsi"/>
                            <w:i/>
                            <w:sz w:val="22"/>
                            <w:szCs w:val="22"/>
                          </w:rPr>
                        </w:pPr>
                        <w:r w:rsidRPr="00A579B6">
                          <w:rPr>
                            <w:rFonts w:asciiTheme="minorHAnsi" w:hAnsiTheme="minorHAnsi" w:cstheme="minorHAnsi"/>
                            <w:i/>
                            <w:sz w:val="22"/>
                            <w:szCs w:val="22"/>
                          </w:rPr>
                          <w:t>The synthesis of serotonin from tryptophan</w:t>
                        </w:r>
                      </w:p>
                      <w:p w:rsidR="001F5216" w:rsidRPr="00A579B6" w:rsidRDefault="001F5216" w:rsidP="002C563C">
                        <w:pPr>
                          <w:rPr>
                            <w:rFonts w:asciiTheme="minorHAnsi" w:hAnsiTheme="minorHAnsi" w:cstheme="minorHAnsi"/>
                            <w:i/>
                            <w:sz w:val="6"/>
                            <w:szCs w:val="6"/>
                          </w:rPr>
                        </w:pPr>
                      </w:p>
                      <w:p w:rsidR="001F5216" w:rsidRPr="00A579B6" w:rsidRDefault="001F5216" w:rsidP="002C563C">
                        <w:pPr>
                          <w:rPr>
                            <w:rFonts w:asciiTheme="minorHAnsi" w:hAnsiTheme="minorHAnsi" w:cstheme="minorHAnsi"/>
                            <w:i/>
                            <w:sz w:val="20"/>
                            <w:szCs w:val="20"/>
                            <w:u w:val="single"/>
                          </w:rPr>
                        </w:pPr>
                        <w:r w:rsidRPr="00A579B6">
                          <w:rPr>
                            <w:rFonts w:asciiTheme="minorHAnsi" w:hAnsiTheme="minorHAnsi" w:cstheme="minorHAnsi"/>
                            <w:i/>
                            <w:sz w:val="20"/>
                            <w:szCs w:val="20"/>
                            <w:u w:val="single"/>
                          </w:rPr>
                          <w:t>(</w:t>
                        </w:r>
                        <w:hyperlink r:id="rId659" w:history="1">
                          <w:r w:rsidRPr="00A579B6">
                            <w:rPr>
                              <w:rStyle w:val="Hyperlink"/>
                              <w:rFonts w:asciiTheme="minorHAnsi" w:hAnsiTheme="minorHAnsi" w:cstheme="minorHAnsi"/>
                              <w:i/>
                              <w:sz w:val="20"/>
                              <w:szCs w:val="20"/>
                            </w:rPr>
                            <w:t>http://bigtone.zone/neurotransmitters/neurotransmitter-serotonin/</w:t>
                          </w:r>
                        </w:hyperlink>
                        <w:r w:rsidRPr="00A579B6">
                          <w:rPr>
                            <w:rFonts w:asciiTheme="minorHAnsi" w:hAnsiTheme="minorHAnsi" w:cstheme="minorHAnsi"/>
                            <w:i/>
                            <w:sz w:val="20"/>
                            <w:szCs w:val="20"/>
                            <w:u w:val="single"/>
                          </w:rPr>
                          <w:t>)</w:t>
                        </w:r>
                      </w:p>
                    </w:txbxContent>
                  </v:textbox>
                </v:shape>
                <w10:wrap type="square" anchorx="page" anchory="page"/>
              </v:group>
            </w:pict>
          </mc:Fallback>
        </mc:AlternateContent>
      </w:r>
      <w:r w:rsidRPr="00DD2632">
        <w:rPr>
          <w:rFonts w:ascii="Arial" w:hAnsi="Arial" w:cs="Arial"/>
          <w:sz w:val="22"/>
          <w:szCs w:val="22"/>
        </w:rPr>
        <w:t>The hormone serotonin is synthesized from L-tryptophan.</w:t>
      </w:r>
      <w:r>
        <w:rPr>
          <w:rFonts w:ascii="Arial" w:hAnsi="Arial" w:cs="Arial"/>
          <w:sz w:val="22"/>
          <w:szCs w:val="22"/>
        </w:rPr>
        <w:t xml:space="preserve"> </w:t>
      </w:r>
      <w:r w:rsidRPr="00DD2632">
        <w:rPr>
          <w:rFonts w:ascii="Arial" w:hAnsi="Arial" w:cs="Arial"/>
          <w:sz w:val="22"/>
          <w:szCs w:val="22"/>
        </w:rPr>
        <w:t>Through a reaction with O</w:t>
      </w:r>
      <w:r w:rsidRPr="00DD2632">
        <w:rPr>
          <w:rFonts w:ascii="Arial" w:hAnsi="Arial" w:cs="Arial"/>
          <w:sz w:val="22"/>
          <w:szCs w:val="22"/>
          <w:vertAlign w:val="subscript"/>
        </w:rPr>
        <w:t>2</w:t>
      </w:r>
      <w:r w:rsidRPr="00DD2632">
        <w:rPr>
          <w:rFonts w:ascii="Arial" w:hAnsi="Arial" w:cs="Arial"/>
          <w:sz w:val="22"/>
          <w:szCs w:val="22"/>
        </w:rPr>
        <w:t xml:space="preserve"> and the enzyme tryptophan hydroxylase, a hydroxyl group is added to tryptophan to produce 5-hydroxytryptophan.</w:t>
      </w:r>
      <w:r>
        <w:rPr>
          <w:rFonts w:ascii="Arial" w:hAnsi="Arial" w:cs="Arial"/>
          <w:sz w:val="22"/>
          <w:szCs w:val="22"/>
        </w:rPr>
        <w:t xml:space="preserve"> </w:t>
      </w:r>
      <w:r w:rsidRPr="00DD2632">
        <w:rPr>
          <w:rFonts w:ascii="Arial" w:hAnsi="Arial" w:cs="Arial"/>
          <w:sz w:val="22"/>
          <w:szCs w:val="22"/>
        </w:rPr>
        <w:t>A decar</w:t>
      </w:r>
      <w:r>
        <w:rPr>
          <w:rFonts w:ascii="Arial" w:hAnsi="Arial" w:cs="Arial"/>
          <w:sz w:val="22"/>
          <w:szCs w:val="22"/>
        </w:rPr>
        <w:t>b</w:t>
      </w:r>
      <w:r w:rsidRPr="00DD2632">
        <w:rPr>
          <w:rFonts w:ascii="Arial" w:hAnsi="Arial" w:cs="Arial"/>
          <w:sz w:val="22"/>
          <w:szCs w:val="22"/>
        </w:rPr>
        <w:t>oxylation reaction converts 5-hydroxytryptophan to serotonin.</w:t>
      </w:r>
      <w:r>
        <w:rPr>
          <w:rFonts w:ascii="Arial" w:hAnsi="Arial" w:cs="Arial"/>
          <w:sz w:val="22"/>
          <w:szCs w:val="22"/>
        </w:rPr>
        <w:t xml:space="preserve"> </w:t>
      </w:r>
      <w:r w:rsidRPr="00DD2632">
        <w:rPr>
          <w:rFonts w:ascii="Arial" w:hAnsi="Arial" w:cs="Arial"/>
          <w:sz w:val="22"/>
          <w:szCs w:val="22"/>
        </w:rPr>
        <w:lastRenderedPageBreak/>
        <w:t>Serotonin is synthesized in the brain and intestines.</w:t>
      </w:r>
      <w:r>
        <w:rPr>
          <w:rFonts w:ascii="Arial" w:hAnsi="Arial" w:cs="Arial"/>
          <w:sz w:val="22"/>
          <w:szCs w:val="22"/>
        </w:rPr>
        <w:t xml:space="preserve"> </w:t>
      </w:r>
      <w:r w:rsidRPr="00DD2632">
        <w:rPr>
          <w:rFonts w:ascii="Arial" w:hAnsi="Arial" w:cs="Arial"/>
          <w:sz w:val="22"/>
          <w:szCs w:val="22"/>
        </w:rPr>
        <w:t>The series of chemical reactions that synthesize serotonin from tryptophan are outlined in the reactions below.</w:t>
      </w:r>
    </w:p>
    <w:p w:rsidR="002C563C" w:rsidRDefault="002C563C" w:rsidP="002C563C">
      <w:pPr>
        <w:ind w:left="720" w:right="720"/>
        <w:rPr>
          <w:rFonts w:ascii="Arial" w:hAnsi="Arial" w:cs="Arial"/>
          <w:sz w:val="22"/>
          <w:szCs w:val="22"/>
        </w:rPr>
      </w:pPr>
    </w:p>
    <w:p w:rsidR="002C563C" w:rsidRDefault="002C563C" w:rsidP="002C563C">
      <w:pPr>
        <w:ind w:firstLine="720"/>
        <w:rPr>
          <w:rFonts w:ascii="Arial" w:hAnsi="Arial" w:cs="Arial"/>
          <w:sz w:val="22"/>
          <w:szCs w:val="22"/>
        </w:rPr>
      </w:pPr>
      <w:r w:rsidRPr="00DD2632">
        <w:rPr>
          <w:rFonts w:ascii="Arial" w:hAnsi="Arial" w:cs="Arial"/>
          <w:sz w:val="22"/>
          <w:szCs w:val="22"/>
        </w:rPr>
        <w:t>At nighttime, the reduction of light striking the eyes causes the pineal gland to convert serotonin to melatonin, which regulates our sleep cycle.</w:t>
      </w:r>
      <w:r>
        <w:rPr>
          <w:rFonts w:ascii="Arial" w:hAnsi="Arial" w:cs="Arial"/>
          <w:sz w:val="22"/>
          <w:szCs w:val="22"/>
        </w:rPr>
        <w:t xml:space="preserve"> </w:t>
      </w:r>
      <w:r w:rsidRPr="00DD2632">
        <w:rPr>
          <w:rFonts w:ascii="Arial" w:hAnsi="Arial" w:cs="Arial"/>
          <w:sz w:val="22"/>
          <w:szCs w:val="22"/>
        </w:rPr>
        <w:t>Acetylation of serotonin (the addition of CH</w:t>
      </w:r>
      <w:r w:rsidRPr="00DD2632">
        <w:rPr>
          <w:rFonts w:ascii="Arial" w:hAnsi="Arial" w:cs="Arial"/>
          <w:sz w:val="22"/>
          <w:szCs w:val="22"/>
          <w:vertAlign w:val="subscript"/>
        </w:rPr>
        <w:t>3</w:t>
      </w:r>
      <w:r w:rsidRPr="00DD2632">
        <w:rPr>
          <w:rFonts w:ascii="Arial" w:hAnsi="Arial" w:cs="Arial"/>
          <w:sz w:val="22"/>
          <w:szCs w:val="22"/>
        </w:rPr>
        <w:t>CO</w:t>
      </w:r>
      <w:r>
        <w:rPr>
          <w:rFonts w:ascii="Arial" w:hAnsi="Arial" w:cs="Arial"/>
          <w:sz w:val="22"/>
          <w:szCs w:val="22"/>
        </w:rPr>
        <w:t>–</w:t>
      </w:r>
      <w:r w:rsidRPr="00DD2632">
        <w:rPr>
          <w:rFonts w:ascii="Arial" w:hAnsi="Arial" w:cs="Arial"/>
          <w:sz w:val="22"/>
          <w:szCs w:val="22"/>
        </w:rPr>
        <w:t>) produces N-acetylserotonin.</w:t>
      </w:r>
      <w:r>
        <w:rPr>
          <w:rFonts w:ascii="Arial" w:hAnsi="Arial" w:cs="Arial"/>
          <w:sz w:val="22"/>
          <w:szCs w:val="22"/>
        </w:rPr>
        <w:t xml:space="preserve"> </w:t>
      </w:r>
      <w:r w:rsidRPr="00DD2632">
        <w:rPr>
          <w:rFonts w:ascii="Arial" w:hAnsi="Arial" w:cs="Arial"/>
          <w:sz w:val="22"/>
          <w:szCs w:val="22"/>
        </w:rPr>
        <w:t xml:space="preserve">This reaction is followed by the methylation (the addition of </w:t>
      </w:r>
      <w:r>
        <w:rPr>
          <w:rFonts w:ascii="Arial" w:hAnsi="Arial" w:cs="Arial"/>
          <w:sz w:val="22"/>
          <w:szCs w:val="22"/>
        </w:rPr>
        <w:t>–</w:t>
      </w:r>
      <w:r w:rsidRPr="00DD2632">
        <w:rPr>
          <w:rFonts w:ascii="Arial" w:hAnsi="Arial" w:cs="Arial"/>
          <w:sz w:val="22"/>
          <w:szCs w:val="22"/>
        </w:rPr>
        <w:t>CH</w:t>
      </w:r>
      <w:r w:rsidRPr="00DD2632">
        <w:rPr>
          <w:rFonts w:ascii="Arial" w:hAnsi="Arial" w:cs="Arial"/>
          <w:sz w:val="22"/>
          <w:szCs w:val="22"/>
          <w:vertAlign w:val="subscript"/>
        </w:rPr>
        <w:t>3</w:t>
      </w:r>
      <w:r w:rsidRPr="00DD2632">
        <w:rPr>
          <w:rFonts w:ascii="Arial" w:hAnsi="Arial" w:cs="Arial"/>
          <w:sz w:val="22"/>
          <w:szCs w:val="22"/>
        </w:rPr>
        <w:t>) of N-acetylserotonin to produce melatonin.</w:t>
      </w:r>
      <w:r>
        <w:rPr>
          <w:rFonts w:ascii="Arial" w:hAnsi="Arial" w:cs="Arial"/>
          <w:sz w:val="22"/>
          <w:szCs w:val="22"/>
        </w:rPr>
        <w:t xml:space="preserve"> </w:t>
      </w:r>
      <w:r w:rsidRPr="00DD2632">
        <w:rPr>
          <w:rFonts w:ascii="Arial" w:hAnsi="Arial" w:cs="Arial"/>
          <w:sz w:val="22"/>
          <w:szCs w:val="22"/>
        </w:rPr>
        <w:t>These reactions are summarized in the image below.</w:t>
      </w:r>
    </w:p>
    <w:p w:rsidR="002C563C" w:rsidRDefault="002C563C" w:rsidP="002C563C">
      <w:pPr>
        <w:ind w:left="720" w:right="720"/>
        <w:rPr>
          <w:rFonts w:ascii="Arial" w:hAnsi="Arial" w:cs="Arial"/>
        </w:rPr>
      </w:pPr>
      <w:r>
        <w:rPr>
          <w:noProof/>
        </w:rPr>
        <w:drawing>
          <wp:inline distT="0" distB="0" distL="0" distR="0" wp14:anchorId="093E1A84" wp14:editId="2E8BDEBF">
            <wp:extent cx="3611880" cy="3330220"/>
            <wp:effectExtent l="0" t="0" r="7620" b="3810"/>
            <wp:docPr id="625" name="Picture 625" descr="Image result for synthesis of melatonin from seroto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synthesis of melatonin from serotonin"/>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621205" cy="3338818"/>
                    </a:xfrm>
                    <a:prstGeom prst="rect">
                      <a:avLst/>
                    </a:prstGeom>
                    <a:noFill/>
                    <a:ln>
                      <a:noFill/>
                    </a:ln>
                  </pic:spPr>
                </pic:pic>
              </a:graphicData>
            </a:graphic>
          </wp:inline>
        </w:drawing>
      </w:r>
    </w:p>
    <w:p w:rsidR="002C563C" w:rsidRPr="00B8186C" w:rsidRDefault="002C563C" w:rsidP="002C563C">
      <w:pPr>
        <w:ind w:left="720" w:right="3600"/>
        <w:rPr>
          <w:rFonts w:asciiTheme="minorHAnsi" w:hAnsiTheme="minorHAnsi" w:cstheme="minorHAnsi"/>
          <w:i/>
          <w:sz w:val="12"/>
          <w:szCs w:val="12"/>
        </w:rPr>
      </w:pPr>
    </w:p>
    <w:p w:rsidR="002C563C" w:rsidRDefault="002C563C" w:rsidP="002C563C">
      <w:pPr>
        <w:ind w:left="720" w:right="3600"/>
        <w:jc w:val="center"/>
        <w:rPr>
          <w:rFonts w:asciiTheme="minorHAnsi" w:hAnsiTheme="minorHAnsi" w:cstheme="minorHAnsi"/>
          <w:i/>
          <w:sz w:val="22"/>
          <w:szCs w:val="22"/>
        </w:rPr>
      </w:pPr>
      <w:r w:rsidRPr="006D26E3">
        <w:rPr>
          <w:rFonts w:asciiTheme="minorHAnsi" w:hAnsiTheme="minorHAnsi" w:cstheme="minorHAnsi"/>
          <w:i/>
          <w:sz w:val="22"/>
          <w:szCs w:val="22"/>
        </w:rPr>
        <w:t>The synthesis of melatonin from serotonin</w:t>
      </w:r>
    </w:p>
    <w:p w:rsidR="002C563C" w:rsidRPr="006D26E3" w:rsidRDefault="002C563C" w:rsidP="002C563C">
      <w:pPr>
        <w:ind w:left="720" w:right="3600"/>
        <w:rPr>
          <w:rFonts w:asciiTheme="minorHAnsi" w:hAnsiTheme="minorHAnsi" w:cstheme="minorHAnsi"/>
          <w:i/>
          <w:sz w:val="6"/>
          <w:szCs w:val="6"/>
        </w:rPr>
      </w:pPr>
    </w:p>
    <w:p w:rsidR="002C563C" w:rsidRPr="00DD2632" w:rsidRDefault="002C563C" w:rsidP="002C563C">
      <w:pPr>
        <w:ind w:left="720"/>
        <w:rPr>
          <w:rFonts w:asciiTheme="minorHAnsi" w:hAnsiTheme="minorHAnsi" w:cstheme="minorHAnsi"/>
          <w:i/>
          <w:sz w:val="20"/>
          <w:szCs w:val="20"/>
        </w:rPr>
      </w:pPr>
      <w:r w:rsidRPr="00DD2632">
        <w:rPr>
          <w:rFonts w:asciiTheme="minorHAnsi" w:hAnsiTheme="minorHAnsi" w:cstheme="minorHAnsi"/>
          <w:i/>
          <w:sz w:val="20"/>
          <w:szCs w:val="20"/>
        </w:rPr>
        <w:t>(</w:t>
      </w:r>
      <w:hyperlink r:id="rId661" w:history="1">
        <w:r w:rsidRPr="00DD2632">
          <w:rPr>
            <w:rStyle w:val="Hyperlink"/>
            <w:rFonts w:asciiTheme="minorHAnsi" w:hAnsiTheme="minorHAnsi" w:cstheme="minorHAnsi"/>
            <w:i/>
            <w:sz w:val="20"/>
            <w:szCs w:val="20"/>
          </w:rPr>
          <w:t>http://www.ebay.com/itm/5-HTP-L-dopa-Vit-B6-Diet-Weight-Loss-Slimming-Fat-Pill-/250881670134</w:t>
        </w:r>
      </w:hyperlink>
      <w:r>
        <w:rPr>
          <w:rFonts w:asciiTheme="minorHAnsi" w:hAnsiTheme="minorHAnsi" w:cstheme="minorHAnsi"/>
          <w:i/>
          <w:sz w:val="20"/>
          <w:szCs w:val="20"/>
        </w:rPr>
        <w:t>)</w:t>
      </w:r>
    </w:p>
    <w:p w:rsidR="002C563C" w:rsidRPr="0053263D"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327936" behindDoc="0" locked="0" layoutInCell="1" allowOverlap="1" wp14:anchorId="46ECFFFB" wp14:editId="0D251BAD">
                <wp:simplePos x="0" y="0"/>
                <wp:positionH relativeFrom="page">
                  <wp:posOffset>3853180</wp:posOffset>
                </wp:positionH>
                <wp:positionV relativeFrom="page">
                  <wp:posOffset>1677035</wp:posOffset>
                </wp:positionV>
                <wp:extent cx="2918460" cy="2816905"/>
                <wp:effectExtent l="0" t="0" r="0" b="2540"/>
                <wp:wrapSquare wrapText="bothSides"/>
                <wp:docPr id="214" name="Group 214"/>
                <wp:cNvGraphicFramePr/>
                <a:graphic xmlns:a="http://schemas.openxmlformats.org/drawingml/2006/main">
                  <a:graphicData uri="http://schemas.microsoft.com/office/word/2010/wordprocessingGroup">
                    <wpg:wgp>
                      <wpg:cNvGrpSpPr/>
                      <wpg:grpSpPr>
                        <a:xfrm>
                          <a:off x="0" y="0"/>
                          <a:ext cx="2918460" cy="2816905"/>
                          <a:chOff x="0" y="0"/>
                          <a:chExt cx="2918460" cy="2816905"/>
                        </a:xfrm>
                      </wpg:grpSpPr>
                      <pic:pic xmlns:pic="http://schemas.openxmlformats.org/drawingml/2006/picture">
                        <pic:nvPicPr>
                          <pic:cNvPr id="24" name="Picture 24" descr="https://www.rpi.edu/dept/bcbp/molbiochem/MBWeb/mb2/part1/images/tyrosine.gif"/>
                          <pic:cNvPicPr>
                            <a:picLocks noChangeAspect="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918460" cy="2171700"/>
                          </a:xfrm>
                          <a:prstGeom prst="rect">
                            <a:avLst/>
                          </a:prstGeom>
                          <a:noFill/>
                          <a:ln>
                            <a:noFill/>
                          </a:ln>
                        </pic:spPr>
                      </pic:pic>
                      <wps:wsp>
                        <wps:cNvPr id="213" name="Text Box 2"/>
                        <wps:cNvSpPr txBox="1">
                          <a:spLocks noChangeArrowheads="1"/>
                        </wps:cNvSpPr>
                        <wps:spPr bwMode="auto">
                          <a:xfrm>
                            <a:off x="20782" y="2188891"/>
                            <a:ext cx="2897504" cy="628014"/>
                          </a:xfrm>
                          <a:prstGeom prst="rect">
                            <a:avLst/>
                          </a:prstGeom>
                          <a:solidFill>
                            <a:srgbClr val="FFFFFF"/>
                          </a:solidFill>
                          <a:ln w="9525">
                            <a:noFill/>
                            <a:miter lim="800000"/>
                            <a:headEnd/>
                            <a:tailEnd/>
                          </a:ln>
                        </wps:spPr>
                        <wps:txbx>
                          <w:txbxContent>
                            <w:p w:rsidR="001F5216" w:rsidRPr="006D26E3" w:rsidRDefault="001F5216" w:rsidP="002C563C">
                              <w:pPr>
                                <w:rPr>
                                  <w:rFonts w:asciiTheme="minorHAnsi" w:hAnsiTheme="minorHAnsi" w:cstheme="minorHAnsi"/>
                                  <w:i/>
                                  <w:sz w:val="22"/>
                                  <w:szCs w:val="22"/>
                                </w:rPr>
                              </w:pPr>
                              <w:r w:rsidRPr="006D26E3">
                                <w:rPr>
                                  <w:rFonts w:asciiTheme="minorHAnsi" w:hAnsiTheme="minorHAnsi" w:cstheme="minorHAnsi"/>
                                  <w:i/>
                                  <w:sz w:val="22"/>
                                  <w:szCs w:val="22"/>
                                </w:rPr>
                                <w:t>Hydroxylation of phenylalanine to tyrosine</w:t>
                              </w:r>
                            </w:p>
                            <w:p w:rsidR="001F5216" w:rsidRPr="006D26E3" w:rsidRDefault="001F5216" w:rsidP="002C563C">
                              <w:pPr>
                                <w:rPr>
                                  <w:rFonts w:asciiTheme="minorHAnsi" w:hAnsiTheme="minorHAnsi" w:cstheme="minorHAnsi"/>
                                  <w:i/>
                                  <w:sz w:val="6"/>
                                  <w:szCs w:val="6"/>
                                </w:rPr>
                              </w:pPr>
                            </w:p>
                            <w:p w:rsidR="001F5216" w:rsidRPr="00032D70" w:rsidRDefault="001F5216" w:rsidP="002C563C">
                              <w:pPr>
                                <w:rPr>
                                  <w:rFonts w:asciiTheme="minorHAnsi" w:hAnsiTheme="minorHAnsi" w:cstheme="minorHAnsi"/>
                                  <w:i/>
                                  <w:sz w:val="20"/>
                                  <w:szCs w:val="20"/>
                                </w:rPr>
                              </w:pPr>
                              <w:r w:rsidRPr="006D26E3">
                                <w:rPr>
                                  <w:rFonts w:asciiTheme="minorHAnsi" w:hAnsiTheme="minorHAnsi" w:cstheme="minorHAnsi"/>
                                  <w:i/>
                                  <w:sz w:val="20"/>
                                  <w:szCs w:val="20"/>
                                </w:rPr>
                                <w:t>(</w:t>
                              </w:r>
                              <w:hyperlink r:id="rId663" w:history="1">
                                <w:r w:rsidRPr="006D26E3">
                                  <w:rPr>
                                    <w:rStyle w:val="Hyperlink"/>
                                    <w:rFonts w:asciiTheme="minorHAnsi" w:hAnsiTheme="minorHAnsi" w:cstheme="minorHAnsi"/>
                                    <w:i/>
                                    <w:sz w:val="20"/>
                                    <w:szCs w:val="20"/>
                                  </w:rPr>
                                  <w:t>https://www.rpi.edu/dept/bcbp/molbiochem/MBWeb/mb2/part1/aacarbon.htm</w:t>
                                </w:r>
                              </w:hyperlink>
                              <w:r w:rsidRPr="006D26E3">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anchor>
            </w:drawing>
          </mc:Choice>
          <mc:Fallback>
            <w:pict>
              <v:group id="Group 214" o:spid="_x0000_s1232" style="position:absolute;left:0;text-align:left;margin-left:303.4pt;margin-top:132.05pt;width:229.8pt;height:221.8pt;z-index:252327936;mso-position-horizontal-relative:page;mso-position-vertical-relative:page" coordsize="29184,2816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">
                <v:shape id="Picture 24" o:spid="_x0000_s1233" type="#_x0000_t75" alt="https://www.rpi.edu/dept/bcbp/molbiochem/MBWeb/mb2/part1/images/tyrosine.gif" style="position:absolute;width:29184;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QEbjCAAAA2wAAAA8AAABkcnMvZG93bnJldi54bWxEj0GLwjAUhO/C/ofwBG+aKou7VKO44qpH&#10;twp6fDTPtti8lCRq/fdGWPA4zMw3zHTemlrcyPnKsoLhIAFBnFtdcaHgsP/tf4PwAVljbZkUPMjD&#10;fPbRmWKq7Z3/6JaFQkQI+xQVlCE0qZQ+L8mgH9iGOHpn6wyGKF0htcN7hJtajpJkLA1WHBdKbGhZ&#10;Un7JrkbB/mfn3ea8DofTbrwywy/a+uNVqV63XUxABGrDO/zf3moFo094fYk/QM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0BG4wgAAANsAAAAPAAAAAAAAAAAAAAAAAJ8C&#10;AABkcnMvZG93bnJldi54bWxQSwUGAAAAAAQABAD3AAAAjgMAAAAA&#10;">
                  <v:imagedata r:id="rId664" o:title="tyrosine"/>
                  <v:path arrowok="t"/>
                </v:shape>
                <v:shape id="_x0000_s1234" type="#_x0000_t202" style="position:absolute;left:207;top:21888;width:28975;height:6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Q+m8MA&#10;AADcAAAADwAAAGRycy9kb3ducmV2LnhtbESPS4vCMBSF98L8h3AH3GlaRRmqUWRAEHExPhazvDTX&#10;pra56TRR67+fCILLw3l8nPmys7W4UetLxwrSYQKCOHe65ELB6bgefIHwAVlj7ZgUPMjDcvHRm2Om&#10;3Z33dDuEQsQR9hkqMCE0mZQ+N2TRD11DHL2zay2GKNtC6hbvcdzWcpQkU2mx5Egw2NC3obw6XG2E&#10;7Hx+3bu/S7qr5K+ppjj5MVul+p/dagYiUBfe4Vd7oxWM0jE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Q+m8MAAADcAAAADwAAAAAAAAAAAAAAAACYAgAAZHJzL2Rv&#10;d25yZXYueG1sUEsFBgAAAAAEAAQA9QAAAIgDAAAAAA==&#10;" stroked="f">
                  <v:textbox style="mso-fit-shape-to-text:t">
                    <w:txbxContent>
                      <w:p w:rsidR="001F5216" w:rsidRPr="006D26E3" w:rsidRDefault="001F5216" w:rsidP="002C563C">
                        <w:pPr>
                          <w:rPr>
                            <w:rFonts w:asciiTheme="minorHAnsi" w:hAnsiTheme="minorHAnsi" w:cstheme="minorHAnsi"/>
                            <w:i/>
                            <w:sz w:val="22"/>
                            <w:szCs w:val="22"/>
                          </w:rPr>
                        </w:pPr>
                        <w:r w:rsidRPr="006D26E3">
                          <w:rPr>
                            <w:rFonts w:asciiTheme="minorHAnsi" w:hAnsiTheme="minorHAnsi" w:cstheme="minorHAnsi"/>
                            <w:i/>
                            <w:sz w:val="22"/>
                            <w:szCs w:val="22"/>
                          </w:rPr>
                          <w:t>Hydroxylation of phenylalanine to tyrosine</w:t>
                        </w:r>
                      </w:p>
                      <w:p w:rsidR="001F5216" w:rsidRPr="006D26E3" w:rsidRDefault="001F5216" w:rsidP="002C563C">
                        <w:pPr>
                          <w:rPr>
                            <w:rFonts w:asciiTheme="minorHAnsi" w:hAnsiTheme="minorHAnsi" w:cstheme="minorHAnsi"/>
                            <w:i/>
                            <w:sz w:val="6"/>
                            <w:szCs w:val="6"/>
                          </w:rPr>
                        </w:pPr>
                      </w:p>
                      <w:p w:rsidR="001F5216" w:rsidRPr="00032D70" w:rsidRDefault="001F5216" w:rsidP="002C563C">
                        <w:pPr>
                          <w:rPr>
                            <w:rFonts w:asciiTheme="minorHAnsi" w:hAnsiTheme="minorHAnsi" w:cstheme="minorHAnsi"/>
                            <w:i/>
                            <w:sz w:val="20"/>
                            <w:szCs w:val="20"/>
                          </w:rPr>
                        </w:pPr>
                        <w:r w:rsidRPr="006D26E3">
                          <w:rPr>
                            <w:rFonts w:asciiTheme="minorHAnsi" w:hAnsiTheme="minorHAnsi" w:cstheme="minorHAnsi"/>
                            <w:i/>
                            <w:sz w:val="20"/>
                            <w:szCs w:val="20"/>
                          </w:rPr>
                          <w:t>(</w:t>
                        </w:r>
                        <w:hyperlink r:id="rId665" w:history="1">
                          <w:r w:rsidRPr="006D26E3">
                            <w:rPr>
                              <w:rStyle w:val="Hyperlink"/>
                              <w:rFonts w:asciiTheme="minorHAnsi" w:hAnsiTheme="minorHAnsi" w:cstheme="minorHAnsi"/>
                              <w:i/>
                              <w:sz w:val="20"/>
                              <w:szCs w:val="20"/>
                            </w:rPr>
                            <w:t>https://www.rpi.edu/dept/bcbp/molbiochem/MBWeb/mb2/part1/aacarbon.htm</w:t>
                          </w:r>
                        </w:hyperlink>
                        <w:r w:rsidRPr="006D26E3">
                          <w:rPr>
                            <w:rFonts w:asciiTheme="minorHAnsi" w:hAnsiTheme="minorHAnsi" w:cstheme="minorHAnsi"/>
                            <w:i/>
                            <w:sz w:val="20"/>
                            <w:szCs w:val="20"/>
                          </w:rPr>
                          <w:t>)</w:t>
                        </w:r>
                      </w:p>
                    </w:txbxContent>
                  </v:textbox>
                </v:shape>
                <w10:wrap type="square" anchorx="page" anchory="page"/>
              </v:group>
            </w:pict>
          </mc:Fallback>
        </mc:AlternateContent>
      </w:r>
      <w:r w:rsidRPr="00DD2632">
        <w:rPr>
          <w:rFonts w:ascii="Arial" w:hAnsi="Arial" w:cs="Arial"/>
          <w:sz w:val="22"/>
          <w:szCs w:val="22"/>
        </w:rPr>
        <w:t>The amino acid tyrosine is the precursor to the hormones dopamine, norepinephrine, epinephrine, and thyroxine.</w:t>
      </w:r>
      <w:r>
        <w:rPr>
          <w:rFonts w:ascii="Arial" w:hAnsi="Arial" w:cs="Arial"/>
          <w:sz w:val="22"/>
          <w:szCs w:val="22"/>
        </w:rPr>
        <w:t xml:space="preserve"> </w:t>
      </w:r>
      <w:r w:rsidRPr="00DD2632">
        <w:rPr>
          <w:rFonts w:ascii="Arial" w:hAnsi="Arial" w:cs="Arial"/>
          <w:sz w:val="22"/>
          <w:szCs w:val="22"/>
        </w:rPr>
        <w:t>Because our bodies can produce it, tyrosine, is a non-essential amino acid; it is synthesized from the essential amino acid phenylalanine.</w:t>
      </w:r>
      <w:r>
        <w:rPr>
          <w:rFonts w:ascii="Arial" w:hAnsi="Arial" w:cs="Arial"/>
          <w:sz w:val="22"/>
          <w:szCs w:val="22"/>
        </w:rPr>
        <w:t xml:space="preserve"> </w:t>
      </w:r>
      <w:r w:rsidRPr="00DD2632">
        <w:rPr>
          <w:rFonts w:ascii="Arial" w:hAnsi="Arial" w:cs="Arial"/>
          <w:sz w:val="22"/>
          <w:szCs w:val="22"/>
        </w:rPr>
        <w:t>The synthesis of tyrosine involves a reaction between phenylalanine, the enzyme phenylalanine hydroxylase, the co</w:t>
      </w:r>
      <w:r>
        <w:rPr>
          <w:rFonts w:ascii="Arial" w:hAnsi="Arial" w:cs="Arial"/>
          <w:sz w:val="22"/>
          <w:szCs w:val="22"/>
        </w:rPr>
        <w:t>-</w:t>
      </w:r>
      <w:r w:rsidRPr="00DD2632">
        <w:rPr>
          <w:rFonts w:ascii="Arial" w:hAnsi="Arial" w:cs="Arial"/>
          <w:sz w:val="22"/>
          <w:szCs w:val="22"/>
        </w:rPr>
        <w:t>factor, or helper molecule, called tetrahydrobiopterin</w:t>
      </w:r>
      <w:r>
        <w:rPr>
          <w:rFonts w:ascii="Arial" w:hAnsi="Arial" w:cs="Arial"/>
          <w:sz w:val="22"/>
          <w:szCs w:val="22"/>
        </w:rPr>
        <w:t>,</w:t>
      </w:r>
      <w:r w:rsidRPr="00DD2632">
        <w:rPr>
          <w:rFonts w:ascii="Arial" w:hAnsi="Arial" w:cs="Arial"/>
          <w:sz w:val="22"/>
          <w:szCs w:val="22"/>
        </w:rPr>
        <w:t xml:space="preserve"> and an oxygen molecule</w:t>
      </w:r>
      <w:r>
        <w:rPr>
          <w:rFonts w:ascii="Arial" w:hAnsi="Arial" w:cs="Arial"/>
          <w:sz w:val="22"/>
          <w:szCs w:val="22"/>
        </w:rPr>
        <w:t xml:space="preserve"> (see diagram at right)</w:t>
      </w:r>
      <w:r w:rsidRPr="00DD2632">
        <w:rPr>
          <w:rFonts w:ascii="Arial" w:hAnsi="Arial" w:cs="Arial"/>
          <w:sz w:val="22"/>
          <w:szCs w:val="22"/>
        </w:rPr>
        <w:t>.</w:t>
      </w:r>
      <w:r>
        <w:rPr>
          <w:rFonts w:ascii="Arial" w:hAnsi="Arial" w:cs="Arial"/>
          <w:sz w:val="22"/>
          <w:szCs w:val="22"/>
        </w:rPr>
        <w:t xml:space="preserve"> </w:t>
      </w:r>
      <w:r w:rsidRPr="00DD2632">
        <w:rPr>
          <w:rFonts w:ascii="Arial" w:hAnsi="Arial" w:cs="Arial"/>
          <w:sz w:val="22"/>
          <w:szCs w:val="22"/>
        </w:rPr>
        <w:t>With the aid of the enzyme, tetrahydrobiopterin is oxidized</w:t>
      </w:r>
      <w:r>
        <w:rPr>
          <w:rFonts w:ascii="Arial" w:hAnsi="Arial" w:cs="Arial"/>
          <w:sz w:val="22"/>
          <w:szCs w:val="22"/>
        </w:rPr>
        <w:t>,</w:t>
      </w:r>
      <w:r w:rsidRPr="00DD2632">
        <w:rPr>
          <w:rFonts w:ascii="Arial" w:hAnsi="Arial" w:cs="Arial"/>
          <w:sz w:val="22"/>
          <w:szCs w:val="22"/>
        </w:rPr>
        <w:t xml:space="preserve"> as one of the oxygen atoms of the oxygen molecule is reduced to water.</w:t>
      </w:r>
      <w:r>
        <w:rPr>
          <w:rFonts w:ascii="Arial" w:hAnsi="Arial" w:cs="Arial"/>
          <w:sz w:val="22"/>
          <w:szCs w:val="22"/>
        </w:rPr>
        <w:t xml:space="preserve"> </w:t>
      </w:r>
      <w:r w:rsidRPr="00DD2632">
        <w:rPr>
          <w:rFonts w:ascii="Arial" w:hAnsi="Arial" w:cs="Arial"/>
          <w:sz w:val="22"/>
          <w:szCs w:val="22"/>
        </w:rPr>
        <w:t>The other oxygen atom from the oxygen molecule is incorporated into the tyrosine molecule as phenylalanine is hydroxylated (gains a hydroxyl group) to tyrosine.</w:t>
      </w:r>
    </w:p>
    <w:p w:rsidR="002C563C"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DD2632">
        <w:rPr>
          <w:rFonts w:ascii="Arial" w:hAnsi="Arial" w:cs="Arial"/>
          <w:sz w:val="22"/>
          <w:szCs w:val="22"/>
        </w:rPr>
        <w:t>Because of this hydroxyl group on the side chain of tyrosine, tyrosine is a polar molecule and can hydrogen</w:t>
      </w:r>
      <w:r>
        <w:rPr>
          <w:rFonts w:ascii="Arial" w:hAnsi="Arial" w:cs="Arial"/>
          <w:sz w:val="22"/>
          <w:szCs w:val="22"/>
        </w:rPr>
        <w:t>-</w:t>
      </w:r>
      <w:r w:rsidRPr="00DD2632">
        <w:rPr>
          <w:rFonts w:ascii="Arial" w:hAnsi="Arial" w:cs="Arial"/>
          <w:sz w:val="22"/>
          <w:szCs w:val="22"/>
        </w:rPr>
        <w:t>bond to water molecules. Thus, tyrosine is very water soluble.</w:t>
      </w:r>
    </w:p>
    <w:p w:rsidR="002C563C" w:rsidRPr="00DD2632"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DD2632">
        <w:rPr>
          <w:rFonts w:ascii="Arial" w:hAnsi="Arial" w:cs="Arial"/>
          <w:sz w:val="22"/>
          <w:szCs w:val="22"/>
        </w:rPr>
        <w:lastRenderedPageBreak/>
        <w:t xml:space="preserve">The series of reactions in the diagram </w:t>
      </w:r>
      <w:r>
        <w:rPr>
          <w:rFonts w:ascii="Arial" w:hAnsi="Arial" w:cs="Arial"/>
          <w:sz w:val="22"/>
          <w:szCs w:val="22"/>
        </w:rPr>
        <w:t>on the next page</w:t>
      </w:r>
      <w:r w:rsidRPr="00DD2632">
        <w:rPr>
          <w:rFonts w:ascii="Arial" w:hAnsi="Arial" w:cs="Arial"/>
          <w:sz w:val="22"/>
          <w:szCs w:val="22"/>
        </w:rPr>
        <w:t xml:space="preserve"> summarize the biosynthes</w:t>
      </w:r>
      <w:r>
        <w:rPr>
          <w:rFonts w:ascii="Arial" w:hAnsi="Arial" w:cs="Arial"/>
          <w:sz w:val="22"/>
          <w:szCs w:val="22"/>
        </w:rPr>
        <w:t>e</w:t>
      </w:r>
      <w:r w:rsidRPr="00DD2632">
        <w:rPr>
          <w:rFonts w:ascii="Arial" w:hAnsi="Arial" w:cs="Arial"/>
          <w:sz w:val="22"/>
          <w:szCs w:val="22"/>
        </w:rPr>
        <w:t>s of the hormones dopamine, norepinephrine, and epinephrine.</w:t>
      </w:r>
      <w:r>
        <w:rPr>
          <w:rFonts w:ascii="Arial" w:hAnsi="Arial" w:cs="Arial"/>
          <w:sz w:val="22"/>
          <w:szCs w:val="22"/>
        </w:rPr>
        <w:t xml:space="preserve"> </w:t>
      </w:r>
      <w:r w:rsidRPr="00DD2632">
        <w:rPr>
          <w:rFonts w:ascii="Arial" w:hAnsi="Arial" w:cs="Arial"/>
          <w:sz w:val="22"/>
          <w:szCs w:val="22"/>
        </w:rPr>
        <w:t>The synthesis of tyrosine from phenylalanine has been described in the previous paragraph.</w:t>
      </w:r>
    </w:p>
    <w:p w:rsidR="002C563C" w:rsidRDefault="002C563C" w:rsidP="002C563C">
      <w:pPr>
        <w:rPr>
          <w:rFonts w:ascii="Arial" w:hAnsi="Arial" w:cs="Arial"/>
          <w:sz w:val="22"/>
          <w:szCs w:val="22"/>
        </w:rPr>
      </w:pPr>
    </w:p>
    <w:p w:rsidR="002C563C" w:rsidRPr="00032D70" w:rsidRDefault="002C563C" w:rsidP="002C563C">
      <w:pPr>
        <w:ind w:firstLine="720"/>
        <w:rPr>
          <w:rFonts w:ascii="Arial" w:hAnsi="Arial" w:cs="Arial"/>
          <w:sz w:val="22"/>
          <w:szCs w:val="22"/>
        </w:rPr>
      </w:pPr>
      <w:r w:rsidRPr="00DD2632">
        <w:rPr>
          <w:rFonts w:ascii="Arial" w:hAnsi="Arial" w:cs="Arial"/>
          <w:sz w:val="22"/>
          <w:szCs w:val="22"/>
        </w:rPr>
        <w:t>The enzyme tyrosine oxidase reacts with tyrosine in an oxidation-reduction reaction to produce the amino acid L-dopa (levodopa).</w:t>
      </w:r>
      <w:r>
        <w:rPr>
          <w:rFonts w:ascii="Arial" w:hAnsi="Arial" w:cs="Arial"/>
          <w:sz w:val="22"/>
          <w:szCs w:val="22"/>
        </w:rPr>
        <w:t xml:space="preserve"> </w:t>
      </w:r>
      <w:r w:rsidRPr="00DD2632">
        <w:rPr>
          <w:rFonts w:ascii="Arial" w:hAnsi="Arial" w:cs="Arial"/>
          <w:sz w:val="22"/>
          <w:szCs w:val="22"/>
        </w:rPr>
        <w:t>L-dopa differs from tyrosine by one hydroxyl group. A decarboxylase enzyme removes the carboxyl group from L-dopa to produce the hormone dopamine.</w:t>
      </w:r>
      <w:r>
        <w:rPr>
          <w:rFonts w:ascii="Arial" w:hAnsi="Arial" w:cs="Arial"/>
          <w:sz w:val="22"/>
          <w:szCs w:val="22"/>
        </w:rPr>
        <w:t xml:space="preserve"> </w:t>
      </w:r>
      <w:r w:rsidRPr="00DD2632">
        <w:rPr>
          <w:rFonts w:ascii="Arial" w:hAnsi="Arial" w:cs="Arial"/>
          <w:sz w:val="22"/>
          <w:szCs w:val="22"/>
        </w:rPr>
        <w:t>Β-hydroxylase aids in the incorporation of a hydroxyl group on the second carbon atom to produce norepinephrine.</w:t>
      </w:r>
      <w:r>
        <w:rPr>
          <w:rFonts w:ascii="Arial" w:hAnsi="Arial" w:cs="Arial"/>
          <w:sz w:val="22"/>
          <w:szCs w:val="22"/>
        </w:rPr>
        <w:t xml:space="preserve"> </w:t>
      </w:r>
      <w:r w:rsidRPr="00DD2632">
        <w:rPr>
          <w:rFonts w:ascii="Arial" w:hAnsi="Arial" w:cs="Arial"/>
          <w:sz w:val="22"/>
          <w:szCs w:val="22"/>
        </w:rPr>
        <w:t>A methyl-transferase adds a methyl group (</w:t>
      </w:r>
      <w:r>
        <w:rPr>
          <w:rFonts w:ascii="Arial" w:hAnsi="Arial" w:cs="Arial"/>
          <w:sz w:val="22"/>
          <w:szCs w:val="22"/>
        </w:rPr>
        <w:t>–</w:t>
      </w:r>
      <w:r w:rsidRPr="00DD2632">
        <w:rPr>
          <w:rFonts w:ascii="Arial" w:hAnsi="Arial" w:cs="Arial"/>
          <w:sz w:val="22"/>
          <w:szCs w:val="22"/>
        </w:rPr>
        <w:t>CH</w:t>
      </w:r>
      <w:r w:rsidRPr="00DD2632">
        <w:rPr>
          <w:rFonts w:ascii="Arial" w:hAnsi="Arial" w:cs="Arial"/>
          <w:sz w:val="22"/>
          <w:szCs w:val="22"/>
          <w:vertAlign w:val="subscript"/>
        </w:rPr>
        <w:t>3</w:t>
      </w:r>
      <w:r w:rsidRPr="00DD2632">
        <w:rPr>
          <w:rFonts w:ascii="Arial" w:hAnsi="Arial" w:cs="Arial"/>
          <w:sz w:val="22"/>
          <w:szCs w:val="22"/>
        </w:rPr>
        <w:t>) to the amine group and produces epinephrine.</w:t>
      </w:r>
      <w:r>
        <w:rPr>
          <w:rFonts w:ascii="Arial" w:hAnsi="Arial" w:cs="Arial"/>
          <w:sz w:val="22"/>
          <w:szCs w:val="22"/>
        </w:rPr>
        <w:t xml:space="preserve"> </w:t>
      </w:r>
      <w:r w:rsidRPr="00DD2632">
        <w:rPr>
          <w:rFonts w:ascii="Arial" w:hAnsi="Arial" w:cs="Arial"/>
          <w:sz w:val="22"/>
          <w:szCs w:val="22"/>
        </w:rPr>
        <w:t>So, the hormones dopamine, norepinephrine, and epinephrine are similar in structure and differ by one or t</w:t>
      </w:r>
      <w:r>
        <w:rPr>
          <w:rFonts w:ascii="Arial" w:hAnsi="Arial" w:cs="Arial"/>
          <w:sz w:val="22"/>
          <w:szCs w:val="22"/>
        </w:rPr>
        <w:t>w</w:t>
      </w:r>
      <w:r w:rsidRPr="00DD2632">
        <w:rPr>
          <w:rFonts w:ascii="Arial" w:hAnsi="Arial" w:cs="Arial"/>
          <w:sz w:val="22"/>
          <w:szCs w:val="22"/>
        </w:rPr>
        <w:t>o functional groups.</w:t>
      </w:r>
      <w:r>
        <w:rPr>
          <w:rFonts w:ascii="Arial" w:hAnsi="Arial" w:cs="Arial"/>
          <w:sz w:val="22"/>
          <w:szCs w:val="22"/>
        </w:rPr>
        <w:t xml:space="preserve"> </w:t>
      </w:r>
      <w:r w:rsidRPr="00DD2632">
        <w:rPr>
          <w:rFonts w:ascii="Arial" w:hAnsi="Arial" w:cs="Arial"/>
          <w:sz w:val="22"/>
          <w:szCs w:val="22"/>
        </w:rPr>
        <w:t>These differences in structure result in differences in function.</w:t>
      </w:r>
    </w:p>
    <w:p w:rsidR="002C563C" w:rsidRDefault="002C563C" w:rsidP="002C563C">
      <w:pPr>
        <w:ind w:left="720"/>
        <w:rPr>
          <w:rFonts w:ascii="Arial" w:hAnsi="Arial" w:cs="Arial"/>
        </w:rPr>
      </w:pPr>
      <w:r>
        <w:rPr>
          <w:noProof/>
        </w:rPr>
        <w:drawing>
          <wp:inline distT="0" distB="0" distL="0" distR="0" wp14:anchorId="63A36701" wp14:editId="0EB3832F">
            <wp:extent cx="5022273" cy="4913765"/>
            <wp:effectExtent l="0" t="0" r="6985" b="1270"/>
            <wp:docPr id="626" name="Picture 626" descr="Adrene~1.gif (716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drene~1.gif (7169 bytes)"/>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050252" cy="4941140"/>
                    </a:xfrm>
                    <a:prstGeom prst="rect">
                      <a:avLst/>
                    </a:prstGeom>
                    <a:noFill/>
                    <a:ln>
                      <a:noFill/>
                    </a:ln>
                  </pic:spPr>
                </pic:pic>
              </a:graphicData>
            </a:graphic>
          </wp:inline>
        </w:drawing>
      </w:r>
    </w:p>
    <w:p w:rsidR="002C563C" w:rsidRPr="00032D70" w:rsidRDefault="002C563C" w:rsidP="002C563C">
      <w:pPr>
        <w:ind w:left="720"/>
        <w:rPr>
          <w:rFonts w:ascii="Arial" w:hAnsi="Arial" w:cs="Arial"/>
          <w:sz w:val="16"/>
          <w:szCs w:val="16"/>
        </w:rPr>
      </w:pPr>
    </w:p>
    <w:p w:rsidR="002C563C" w:rsidRPr="00032D70" w:rsidRDefault="002C563C" w:rsidP="002C563C">
      <w:pPr>
        <w:ind w:left="720" w:right="720"/>
        <w:jc w:val="center"/>
        <w:rPr>
          <w:rFonts w:asciiTheme="minorHAnsi" w:hAnsiTheme="minorHAnsi" w:cstheme="minorHAnsi"/>
          <w:i/>
          <w:sz w:val="22"/>
          <w:szCs w:val="22"/>
        </w:rPr>
      </w:pPr>
      <w:r w:rsidRPr="00032D70">
        <w:rPr>
          <w:rFonts w:asciiTheme="minorHAnsi" w:hAnsiTheme="minorHAnsi" w:cstheme="minorHAnsi"/>
          <w:i/>
          <w:sz w:val="22"/>
          <w:szCs w:val="22"/>
        </w:rPr>
        <w:t xml:space="preserve">The biosynthesis of the hormones dopamine, </w:t>
      </w:r>
      <w:r>
        <w:rPr>
          <w:rFonts w:asciiTheme="minorHAnsi" w:hAnsiTheme="minorHAnsi" w:cstheme="minorHAnsi"/>
          <w:i/>
          <w:sz w:val="22"/>
          <w:szCs w:val="22"/>
        </w:rPr>
        <w:br/>
      </w:r>
      <w:r w:rsidRPr="00032D70">
        <w:rPr>
          <w:rFonts w:asciiTheme="minorHAnsi" w:hAnsiTheme="minorHAnsi" w:cstheme="minorHAnsi"/>
          <w:i/>
          <w:sz w:val="22"/>
          <w:szCs w:val="22"/>
        </w:rPr>
        <w:t>norepinephrine, and epinephrine from tyrosine</w:t>
      </w:r>
    </w:p>
    <w:p w:rsidR="002C563C" w:rsidRPr="00032D70" w:rsidRDefault="002C563C" w:rsidP="002C563C">
      <w:pPr>
        <w:ind w:left="720"/>
        <w:rPr>
          <w:rFonts w:asciiTheme="minorHAnsi" w:hAnsiTheme="minorHAnsi" w:cstheme="minorHAnsi"/>
          <w:i/>
          <w:sz w:val="6"/>
          <w:szCs w:val="6"/>
        </w:rPr>
      </w:pPr>
    </w:p>
    <w:p w:rsidR="002C563C" w:rsidRDefault="002C563C" w:rsidP="002C563C">
      <w:pPr>
        <w:ind w:left="720"/>
        <w:rPr>
          <w:rFonts w:asciiTheme="minorHAnsi" w:hAnsiTheme="minorHAnsi" w:cstheme="minorHAnsi"/>
          <w:i/>
          <w:sz w:val="20"/>
          <w:szCs w:val="20"/>
        </w:rPr>
      </w:pPr>
      <w:r w:rsidRPr="00DD2632">
        <w:rPr>
          <w:rFonts w:asciiTheme="minorHAnsi" w:hAnsiTheme="minorHAnsi" w:cstheme="minorHAnsi"/>
          <w:i/>
          <w:sz w:val="20"/>
          <w:szCs w:val="20"/>
        </w:rPr>
        <w:t>(</w:t>
      </w:r>
      <w:hyperlink r:id="rId667" w:history="1">
        <w:r w:rsidRPr="00DD2632">
          <w:rPr>
            <w:rStyle w:val="Hyperlink"/>
            <w:rFonts w:asciiTheme="minorHAnsi" w:hAnsiTheme="minorHAnsi" w:cstheme="minorHAnsi"/>
            <w:i/>
            <w:sz w:val="20"/>
            <w:szCs w:val="20"/>
          </w:rPr>
          <w:t>http://faculty.weber.edu/ewalker/Medicinal_Chemistry/topics/Adrenergic/adrenerg.htm</w:t>
        </w:r>
      </w:hyperlink>
      <w:r w:rsidRPr="00DD2632">
        <w:rPr>
          <w:rFonts w:asciiTheme="minorHAnsi" w:hAnsiTheme="minorHAnsi" w:cstheme="minorHAnsi"/>
          <w:i/>
          <w:sz w:val="20"/>
          <w:szCs w:val="20"/>
        </w:rPr>
        <w:t>)</w:t>
      </w:r>
    </w:p>
    <w:p w:rsidR="002C563C" w:rsidRPr="00032D70" w:rsidRDefault="002C563C" w:rsidP="002C563C">
      <w:pPr>
        <w:rPr>
          <w:rFonts w:ascii="Arial" w:hAnsi="Arial" w:cs="Arial"/>
          <w:sz w:val="22"/>
          <w:szCs w:val="22"/>
        </w:rPr>
      </w:pPr>
    </w:p>
    <w:p w:rsidR="002C563C" w:rsidRPr="00DD2632" w:rsidRDefault="002C563C" w:rsidP="002C563C">
      <w:pPr>
        <w:ind w:firstLine="720"/>
        <w:rPr>
          <w:rFonts w:ascii="Arial" w:hAnsi="Arial" w:cs="Arial"/>
          <w:sz w:val="22"/>
          <w:szCs w:val="22"/>
        </w:rPr>
      </w:pPr>
      <w:r w:rsidRPr="00DD2632">
        <w:rPr>
          <w:rFonts w:ascii="Arial" w:hAnsi="Arial" w:cs="Arial"/>
          <w:sz w:val="22"/>
          <w:szCs w:val="22"/>
        </w:rPr>
        <w:t>Thyroxine is a hormone produced by the thyroid gland.</w:t>
      </w:r>
      <w:r>
        <w:rPr>
          <w:rFonts w:ascii="Arial" w:hAnsi="Arial" w:cs="Arial"/>
          <w:sz w:val="22"/>
          <w:szCs w:val="22"/>
        </w:rPr>
        <w:t xml:space="preserve"> </w:t>
      </w:r>
      <w:r w:rsidRPr="00DD2632">
        <w:rPr>
          <w:rFonts w:ascii="Arial" w:hAnsi="Arial" w:cs="Arial"/>
          <w:sz w:val="22"/>
          <w:szCs w:val="22"/>
        </w:rPr>
        <w:t>Molecular iodine from our diet is stored here and is oxidized to iodide ions (I</w:t>
      </w:r>
      <w:r w:rsidRPr="001E2404">
        <w:rPr>
          <w:rFonts w:ascii="Arial" w:hAnsi="Arial" w:cs="Arial"/>
          <w:sz w:val="22"/>
          <w:szCs w:val="22"/>
          <w:vertAlign w:val="superscript"/>
        </w:rPr>
        <w:t>–</w:t>
      </w:r>
      <w:r w:rsidRPr="00DD2632">
        <w:rPr>
          <w:rFonts w:ascii="Arial" w:hAnsi="Arial" w:cs="Arial"/>
          <w:sz w:val="22"/>
          <w:szCs w:val="22"/>
        </w:rPr>
        <w:t>).</w:t>
      </w:r>
      <w:r>
        <w:rPr>
          <w:rFonts w:ascii="Arial" w:hAnsi="Arial" w:cs="Arial"/>
          <w:sz w:val="22"/>
          <w:szCs w:val="22"/>
        </w:rPr>
        <w:t xml:space="preserve"> </w:t>
      </w:r>
      <w:r w:rsidRPr="00DD2632">
        <w:rPr>
          <w:rFonts w:ascii="Arial" w:hAnsi="Arial" w:cs="Arial"/>
          <w:sz w:val="22"/>
          <w:szCs w:val="22"/>
        </w:rPr>
        <w:t xml:space="preserve">These ions react with tyrosine to produce diiodotyrosine. Thyroxine is synthesized from a condensation reaction between two </w:t>
      </w:r>
      <w:r w:rsidRPr="00DD2632">
        <w:rPr>
          <w:rFonts w:ascii="Arial" w:hAnsi="Arial" w:cs="Arial"/>
          <w:sz w:val="22"/>
          <w:szCs w:val="22"/>
        </w:rPr>
        <w:lastRenderedPageBreak/>
        <w:t>diiodotyrosine molecules by the removal of an alanine (CH</w:t>
      </w:r>
      <w:r w:rsidRPr="00DD2632">
        <w:rPr>
          <w:rFonts w:ascii="Arial" w:hAnsi="Arial" w:cs="Arial"/>
          <w:sz w:val="22"/>
          <w:szCs w:val="22"/>
          <w:vertAlign w:val="subscript"/>
        </w:rPr>
        <w:t>3</w:t>
      </w:r>
      <w:r w:rsidRPr="00DD2632">
        <w:rPr>
          <w:rFonts w:ascii="Arial" w:hAnsi="Arial" w:cs="Arial"/>
          <w:sz w:val="22"/>
          <w:szCs w:val="22"/>
        </w:rPr>
        <w:t>CH(NH</w:t>
      </w:r>
      <w:r w:rsidRPr="00DD2632">
        <w:rPr>
          <w:rFonts w:ascii="Arial" w:hAnsi="Arial" w:cs="Arial"/>
          <w:sz w:val="22"/>
          <w:szCs w:val="22"/>
          <w:vertAlign w:val="subscript"/>
        </w:rPr>
        <w:t>2</w:t>
      </w:r>
      <w:r w:rsidRPr="00DD2632">
        <w:rPr>
          <w:rFonts w:ascii="Arial" w:hAnsi="Arial" w:cs="Arial"/>
          <w:sz w:val="22"/>
          <w:szCs w:val="22"/>
        </w:rPr>
        <w:t>)COOH) molecule and is shown in the diagram below.</w:t>
      </w:r>
    </w:p>
    <w:p w:rsidR="002C563C" w:rsidRDefault="002C563C" w:rsidP="002C563C">
      <w:pPr>
        <w:ind w:left="720"/>
        <w:rPr>
          <w:rFonts w:ascii="Arial" w:hAnsi="Arial" w:cs="Arial"/>
        </w:rPr>
      </w:pPr>
      <w:r>
        <w:rPr>
          <w:noProof/>
        </w:rPr>
        <w:drawing>
          <wp:inline distT="0" distB="0" distL="0" distR="0" wp14:anchorId="17BC522E" wp14:editId="2EA979B7">
            <wp:extent cx="5004435" cy="2251098"/>
            <wp:effectExtent l="0" t="0" r="5715" b="0"/>
            <wp:docPr id="26" name="Picture 26" descr="http://img.tfd.com/ggse/d3/gsed_0001_0025_0_img7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tfd.com/ggse/d3/gsed_0001_0025_0_img7819.png"/>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099603" cy="2293906"/>
                    </a:xfrm>
                    <a:prstGeom prst="rect">
                      <a:avLst/>
                    </a:prstGeom>
                    <a:noFill/>
                    <a:ln>
                      <a:noFill/>
                    </a:ln>
                  </pic:spPr>
                </pic:pic>
              </a:graphicData>
            </a:graphic>
          </wp:inline>
        </w:drawing>
      </w:r>
    </w:p>
    <w:p w:rsidR="002C563C" w:rsidRPr="002B7905" w:rsidRDefault="002C563C" w:rsidP="002C563C">
      <w:pPr>
        <w:tabs>
          <w:tab w:val="left" w:pos="720"/>
        </w:tabs>
        <w:rPr>
          <w:rFonts w:ascii="Arial" w:hAnsi="Arial" w:cs="Arial"/>
          <w:sz w:val="6"/>
        </w:rPr>
      </w:pPr>
    </w:p>
    <w:p w:rsidR="002C563C" w:rsidRPr="001E2404" w:rsidRDefault="002C563C" w:rsidP="002C563C">
      <w:pPr>
        <w:tabs>
          <w:tab w:val="left" w:pos="720"/>
        </w:tabs>
        <w:ind w:right="720"/>
        <w:jc w:val="center"/>
        <w:rPr>
          <w:rFonts w:asciiTheme="minorHAnsi" w:hAnsiTheme="minorHAnsi" w:cstheme="minorHAnsi"/>
          <w:i/>
          <w:sz w:val="22"/>
          <w:szCs w:val="22"/>
        </w:rPr>
      </w:pPr>
      <w:r w:rsidRPr="001E2404">
        <w:rPr>
          <w:rFonts w:asciiTheme="minorHAnsi" w:hAnsiTheme="minorHAnsi" w:cstheme="minorHAnsi"/>
          <w:i/>
          <w:sz w:val="22"/>
          <w:szCs w:val="22"/>
        </w:rPr>
        <w:t>The condensation reaction between two diiodotyrosine molecules</w:t>
      </w:r>
    </w:p>
    <w:p w:rsidR="002C563C" w:rsidRPr="001E2404" w:rsidRDefault="002C563C" w:rsidP="002C563C">
      <w:pPr>
        <w:rPr>
          <w:rFonts w:asciiTheme="minorHAnsi" w:hAnsiTheme="minorHAnsi" w:cstheme="minorHAnsi"/>
          <w:i/>
          <w:sz w:val="6"/>
          <w:szCs w:val="6"/>
        </w:rPr>
      </w:pPr>
    </w:p>
    <w:p w:rsidR="002C563C" w:rsidRDefault="002C563C" w:rsidP="002C563C">
      <w:pPr>
        <w:tabs>
          <w:tab w:val="left" w:pos="720"/>
        </w:tabs>
        <w:ind w:left="720" w:right="720"/>
        <w:rPr>
          <w:rFonts w:asciiTheme="minorHAnsi" w:hAnsiTheme="minorHAnsi" w:cstheme="minorHAnsi"/>
          <w:i/>
          <w:sz w:val="20"/>
          <w:szCs w:val="20"/>
        </w:rPr>
      </w:pPr>
      <w:r w:rsidRPr="001E2404">
        <w:rPr>
          <w:rFonts w:asciiTheme="minorHAnsi" w:hAnsiTheme="minorHAnsi" w:cstheme="minorHAnsi"/>
          <w:i/>
          <w:sz w:val="20"/>
          <w:szCs w:val="20"/>
        </w:rPr>
        <w:t>(</w:t>
      </w:r>
      <w:hyperlink r:id="rId669" w:history="1">
        <w:r w:rsidRPr="001E2404">
          <w:rPr>
            <w:rStyle w:val="Hyperlink"/>
            <w:rFonts w:asciiTheme="minorHAnsi" w:hAnsiTheme="minorHAnsi" w:cstheme="minorHAnsi"/>
            <w:i/>
            <w:sz w:val="20"/>
            <w:szCs w:val="20"/>
          </w:rPr>
          <w:t>http://encyclopedia2.thefreedictionary.com/thyroxine</w:t>
        </w:r>
      </w:hyperlink>
      <w:r w:rsidRPr="001E2404">
        <w:rPr>
          <w:rFonts w:asciiTheme="minorHAnsi" w:hAnsiTheme="minorHAnsi" w:cstheme="minorHAnsi"/>
          <w:i/>
          <w:sz w:val="20"/>
          <w:szCs w:val="20"/>
        </w:rPr>
        <w:t>)</w:t>
      </w:r>
    </w:p>
    <w:p w:rsidR="002C563C" w:rsidRPr="008E3975" w:rsidRDefault="002C563C" w:rsidP="002C563C">
      <w:pPr>
        <w:tabs>
          <w:tab w:val="left" w:pos="720"/>
        </w:tabs>
        <w:rPr>
          <w:rFonts w:ascii="Arial" w:hAnsi="Arial" w:cs="Arial"/>
          <w:sz w:val="22"/>
          <w:szCs w:val="20"/>
        </w:rPr>
      </w:pPr>
    </w:p>
    <w:p w:rsidR="002C563C" w:rsidRDefault="002C563C" w:rsidP="002C563C">
      <w:pPr>
        <w:tabs>
          <w:tab w:val="left" w:pos="720"/>
        </w:tabs>
        <w:rPr>
          <w:rFonts w:ascii="Arial" w:hAnsi="Arial" w:cs="Arial"/>
          <w:sz w:val="22"/>
          <w:szCs w:val="22"/>
        </w:rPr>
      </w:pPr>
      <w:r>
        <w:rPr>
          <w:rFonts w:ascii="Arial" w:hAnsi="Arial" w:cs="Arial"/>
        </w:rPr>
        <w:tab/>
      </w:r>
      <w:r w:rsidRPr="00DD2632">
        <w:rPr>
          <w:rFonts w:ascii="Arial" w:hAnsi="Arial" w:cs="Arial"/>
          <w:sz w:val="22"/>
          <w:szCs w:val="22"/>
        </w:rPr>
        <w:t>Because thyroxine is not very water soluble, carrier proteins that are water soluble bind to thyroxine to transport it through the blood.</w:t>
      </w:r>
      <w:r>
        <w:rPr>
          <w:rFonts w:ascii="Arial" w:hAnsi="Arial" w:cs="Arial"/>
          <w:sz w:val="22"/>
          <w:szCs w:val="22"/>
        </w:rPr>
        <w:t xml:space="preserve"> </w:t>
      </w:r>
      <w:r w:rsidRPr="00DD2632">
        <w:rPr>
          <w:rFonts w:ascii="Arial" w:hAnsi="Arial" w:cs="Arial"/>
          <w:sz w:val="22"/>
          <w:szCs w:val="22"/>
        </w:rPr>
        <w:t xml:space="preserve">To </w:t>
      </w:r>
      <w:r>
        <w:rPr>
          <w:rFonts w:ascii="Arial" w:hAnsi="Arial" w:cs="Arial"/>
          <w:sz w:val="22"/>
          <w:szCs w:val="22"/>
        </w:rPr>
        <w:t>e</w:t>
      </w:r>
      <w:r w:rsidRPr="00DD2632">
        <w:rPr>
          <w:rFonts w:ascii="Arial" w:hAnsi="Arial" w:cs="Arial"/>
          <w:sz w:val="22"/>
          <w:szCs w:val="22"/>
        </w:rPr>
        <w:t>nsure optimal levels of thyroxine in the blood, a dynamic equilibrium exists between protein</w:t>
      </w:r>
      <w:r>
        <w:rPr>
          <w:rFonts w:ascii="Arial" w:hAnsi="Arial" w:cs="Arial"/>
          <w:sz w:val="22"/>
          <w:szCs w:val="22"/>
        </w:rPr>
        <w:t>-</w:t>
      </w:r>
      <w:r w:rsidRPr="00DD2632">
        <w:rPr>
          <w:rFonts w:ascii="Arial" w:hAnsi="Arial" w:cs="Arial"/>
          <w:sz w:val="22"/>
          <w:szCs w:val="22"/>
        </w:rPr>
        <w:t>bonded thyroxine and free thyroxine.</w:t>
      </w:r>
    </w:p>
    <w:p w:rsidR="002C563C" w:rsidRPr="00DD2632" w:rsidRDefault="002C563C" w:rsidP="002C563C">
      <w:pPr>
        <w:tabs>
          <w:tab w:val="left" w:pos="720"/>
        </w:tabs>
        <w:rPr>
          <w:rFonts w:ascii="Arial" w:hAnsi="Arial" w:cs="Arial"/>
          <w:sz w:val="22"/>
          <w:szCs w:val="22"/>
        </w:rPr>
      </w:pPr>
    </w:p>
    <w:p w:rsidR="002C563C" w:rsidRPr="00DD2632" w:rsidRDefault="002C563C" w:rsidP="002C563C">
      <w:pPr>
        <w:tabs>
          <w:tab w:val="left" w:pos="720"/>
        </w:tabs>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333056" behindDoc="0" locked="0" layoutInCell="1" allowOverlap="1" wp14:anchorId="36AF3480" wp14:editId="7A7DF63A">
                <wp:simplePos x="0" y="0"/>
                <wp:positionH relativeFrom="page">
                  <wp:posOffset>4389120</wp:posOffset>
                </wp:positionH>
                <wp:positionV relativeFrom="page">
                  <wp:posOffset>4668520</wp:posOffset>
                </wp:positionV>
                <wp:extent cx="2401570" cy="3319145"/>
                <wp:effectExtent l="0" t="0" r="0" b="0"/>
                <wp:wrapSquare wrapText="bothSides"/>
                <wp:docPr id="609" name="Group 609"/>
                <wp:cNvGraphicFramePr/>
                <a:graphic xmlns:a="http://schemas.openxmlformats.org/drawingml/2006/main">
                  <a:graphicData uri="http://schemas.microsoft.com/office/word/2010/wordprocessingGroup">
                    <wpg:wgp>
                      <wpg:cNvGrpSpPr/>
                      <wpg:grpSpPr>
                        <a:xfrm>
                          <a:off x="0" y="0"/>
                          <a:ext cx="2401570" cy="3319145"/>
                          <a:chOff x="0" y="0"/>
                          <a:chExt cx="2401570" cy="3319722"/>
                        </a:xfrm>
                      </wpg:grpSpPr>
                      <pic:pic xmlns:pic="http://schemas.openxmlformats.org/drawingml/2006/picture">
                        <pic:nvPicPr>
                          <pic:cNvPr id="610" name="Picture 610"/>
                          <pic:cNvPicPr>
                            <a:picLocks noChangeAspect="1"/>
                          </pic:cNvPicPr>
                        </pic:nvPicPr>
                        <pic:blipFill>
                          <a:blip r:embed="rId670">
                            <a:extLst>
                              <a:ext uri="{28A0092B-C50C-407E-A947-70E740481C1C}">
                                <a14:useLocalDpi xmlns:a14="http://schemas.microsoft.com/office/drawing/2010/main" val="0"/>
                              </a:ext>
                            </a:extLst>
                          </a:blip>
                          <a:stretch>
                            <a:fillRect/>
                          </a:stretch>
                        </pic:blipFill>
                        <pic:spPr>
                          <a:xfrm>
                            <a:off x="0" y="0"/>
                            <a:ext cx="2401570" cy="2746375"/>
                          </a:xfrm>
                          <a:prstGeom prst="rect">
                            <a:avLst/>
                          </a:prstGeom>
                        </pic:spPr>
                      </pic:pic>
                      <wps:wsp>
                        <wps:cNvPr id="611" name="Text Box 2"/>
                        <wps:cNvSpPr txBox="1">
                          <a:spLocks noChangeArrowheads="1"/>
                        </wps:cNvSpPr>
                        <wps:spPr bwMode="auto">
                          <a:xfrm>
                            <a:off x="0" y="2521527"/>
                            <a:ext cx="2401570" cy="798195"/>
                          </a:xfrm>
                          <a:prstGeom prst="rect">
                            <a:avLst/>
                          </a:prstGeom>
                          <a:solidFill>
                            <a:srgbClr val="FFFFFF"/>
                          </a:solidFill>
                          <a:ln w="9525">
                            <a:noFill/>
                            <a:miter lim="800000"/>
                            <a:headEnd/>
                            <a:tailEnd/>
                          </a:ln>
                        </wps:spPr>
                        <wps:txbx>
                          <w:txbxContent>
                            <w:p w:rsidR="001F5216" w:rsidRPr="00C01882" w:rsidRDefault="001F5216" w:rsidP="002C563C">
                              <w:pPr>
                                <w:jc w:val="center"/>
                                <w:rPr>
                                  <w:rFonts w:asciiTheme="minorHAnsi" w:hAnsiTheme="minorHAnsi" w:cstheme="minorHAnsi"/>
                                  <w:i/>
                                  <w:sz w:val="22"/>
                                  <w:szCs w:val="22"/>
                                </w:rPr>
                              </w:pPr>
                              <w:r>
                                <w:rPr>
                                  <w:rFonts w:asciiTheme="minorHAnsi" w:hAnsiTheme="minorHAnsi" w:cstheme="minorHAnsi"/>
                                  <w:i/>
                                  <w:sz w:val="22"/>
                                  <w:szCs w:val="22"/>
                                </w:rPr>
                                <w:t xml:space="preserve">High-affinity site for </w:t>
                              </w:r>
                              <w:r w:rsidRPr="00C01882">
                                <w:rPr>
                                  <w:rFonts w:asciiTheme="minorHAnsi" w:hAnsiTheme="minorHAnsi" w:cstheme="minorHAnsi"/>
                                  <w:b/>
                                  <w:i/>
                                  <w:sz w:val="22"/>
                                  <w:szCs w:val="22"/>
                                </w:rPr>
                                <w:t>L-thyroxine</w:t>
                              </w:r>
                              <w:r>
                                <w:rPr>
                                  <w:rFonts w:asciiTheme="minorHAnsi" w:hAnsiTheme="minorHAnsi" w:cstheme="minorHAnsi"/>
                                  <w:i/>
                                  <w:sz w:val="22"/>
                                  <w:szCs w:val="22"/>
                                </w:rPr>
                                <w:t xml:space="preserve"> binding to </w:t>
                              </w:r>
                              <w:r w:rsidRPr="00C01882">
                                <w:rPr>
                                  <w:rFonts w:asciiTheme="minorHAnsi" w:hAnsiTheme="minorHAnsi" w:cstheme="minorHAnsi"/>
                                  <w:b/>
                                  <w:i/>
                                  <w:sz w:val="22"/>
                                  <w:szCs w:val="22"/>
                                </w:rPr>
                                <w:t>HSA</w:t>
                              </w:r>
                            </w:p>
                            <w:p w:rsidR="001F5216" w:rsidRPr="00C01882" w:rsidRDefault="001F5216" w:rsidP="002C563C">
                              <w:pPr>
                                <w:rPr>
                                  <w:rFonts w:asciiTheme="minorHAnsi" w:hAnsiTheme="minorHAnsi" w:cstheme="minorHAnsi"/>
                                  <w:i/>
                                  <w:sz w:val="6"/>
                                  <w:szCs w:val="6"/>
                                </w:rPr>
                              </w:pPr>
                            </w:p>
                            <w:p w:rsidR="001F5216" w:rsidRPr="00C01882" w:rsidRDefault="001F5216" w:rsidP="002C563C">
                              <w:pPr>
                                <w:rPr>
                                  <w:rFonts w:asciiTheme="minorHAnsi" w:hAnsiTheme="minorHAnsi" w:cstheme="minorHAnsi"/>
                                  <w:i/>
                                  <w:sz w:val="20"/>
                                  <w:szCs w:val="20"/>
                                </w:rPr>
                              </w:pPr>
                              <w:r w:rsidRPr="00C01882">
                                <w:rPr>
                                  <w:rFonts w:asciiTheme="minorHAnsi" w:hAnsiTheme="minorHAnsi" w:cstheme="minorHAnsi"/>
                                  <w:i/>
                                  <w:sz w:val="20"/>
                                  <w:szCs w:val="20"/>
                                </w:rPr>
                                <w:t>(</w:t>
                              </w:r>
                              <w:hyperlink r:id="rId671" w:history="1">
                                <w:r w:rsidRPr="00C01882">
                                  <w:rPr>
                                    <w:rStyle w:val="Hyperlink"/>
                                    <w:rFonts w:asciiTheme="minorHAnsi" w:hAnsiTheme="minorHAnsi" w:cstheme="minorHAnsi"/>
                                    <w:i/>
                                    <w:sz w:val="20"/>
                                    <w:szCs w:val="20"/>
                                  </w:rPr>
                                  <w:t>http://www.sciencedirect.com/science/article/pii/S0304416516000027</w:t>
                                </w:r>
                              </w:hyperlink>
                              <w:r>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anchor>
            </w:drawing>
          </mc:Choice>
          <mc:Fallback>
            <w:pict>
              <v:group id="Group 609" o:spid="_x0000_s1235" style="position:absolute;margin-left:345.6pt;margin-top:367.6pt;width:189.1pt;height:261.35pt;z-index:252333056;mso-position-horizontal-relative:page;mso-position-vertical-relative:page" coordsize="24015,331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">
                <v:shape id="Picture 610" o:spid="_x0000_s1236" type="#_x0000_t75" style="position:absolute;width:24015;height:27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M1rfEAAAA3AAAAA8AAABkcnMvZG93bnJldi54bWxET01rwkAQvRf6H5Yp9CJmYw/RplmlFgpS&#10;EDXNwd6G7JiEZmdjdmviv3cPQo+P952tRtOKC/WusaxgFsUgiEurG64UFN+f0wUI55E1tpZJwZUc&#10;rJaPDxmm2g58oEvuKxFC2KWooPa+S6V0ZU0GXWQ74sCdbG/QB9hXUvc4hHDTypc4TqTBhkNDjR19&#10;1FT+5n9GQbnR6/PpR+6OVb6j+X6y/Srcq1LPT+P7GwhPo/8X390brSCZhfnhTDg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M1rfEAAAA3AAAAA8AAAAAAAAAAAAAAAAA&#10;nwIAAGRycy9kb3ducmV2LnhtbFBLBQYAAAAABAAEAPcAAACQAwAAAAA=&#10;">
                  <v:imagedata r:id="rId672" o:title=""/>
                  <v:path arrowok="t"/>
                </v:shape>
                <v:shape id="_x0000_s1237" type="#_x0000_t202" style="position:absolute;top:25215;width:24015;height:7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pbsIA&#10;AADcAAAADwAAAGRycy9kb3ducmV2LnhtbESPS4vCMBSF94L/IVzBnaYdsEg1igiCDC58zGKWl+ba&#10;1DY3tYla//1kYGCWh/P4OMt1bxvxpM5XjhWk0wQEceF0xaWCr8tuMgfhA7LGxjEpeJOH9Wo4WGKu&#10;3YtP9DyHUsQR9jkqMCG0uZS+MGTRT11LHL2r6yyGKLtS6g5fcdw28iNJMmmx4kgw2NLWUFGfHzZC&#10;Dr54nNz9lh5q+W3qDGdH86nUeNRvFiAC9eE//NfeawVZmsLvmXgE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luwgAAANwAAAAPAAAAAAAAAAAAAAAAAJgCAABkcnMvZG93&#10;bnJldi54bWxQSwUGAAAAAAQABAD1AAAAhwMAAAAA&#10;" stroked="f">
                  <v:textbox style="mso-fit-shape-to-text:t">
                    <w:txbxContent>
                      <w:p w:rsidR="001F5216" w:rsidRPr="00C01882" w:rsidRDefault="001F5216" w:rsidP="002C563C">
                        <w:pPr>
                          <w:jc w:val="center"/>
                          <w:rPr>
                            <w:rFonts w:asciiTheme="minorHAnsi" w:hAnsiTheme="minorHAnsi" w:cstheme="minorHAnsi"/>
                            <w:i/>
                            <w:sz w:val="22"/>
                            <w:szCs w:val="22"/>
                          </w:rPr>
                        </w:pPr>
                        <w:r>
                          <w:rPr>
                            <w:rFonts w:asciiTheme="minorHAnsi" w:hAnsiTheme="minorHAnsi" w:cstheme="minorHAnsi"/>
                            <w:i/>
                            <w:sz w:val="22"/>
                            <w:szCs w:val="22"/>
                          </w:rPr>
                          <w:t xml:space="preserve">High-affinity site for </w:t>
                        </w:r>
                        <w:r w:rsidRPr="00C01882">
                          <w:rPr>
                            <w:rFonts w:asciiTheme="minorHAnsi" w:hAnsiTheme="minorHAnsi" w:cstheme="minorHAnsi"/>
                            <w:b/>
                            <w:i/>
                            <w:sz w:val="22"/>
                            <w:szCs w:val="22"/>
                          </w:rPr>
                          <w:t>L-thyroxine</w:t>
                        </w:r>
                        <w:r>
                          <w:rPr>
                            <w:rFonts w:asciiTheme="minorHAnsi" w:hAnsiTheme="minorHAnsi" w:cstheme="minorHAnsi"/>
                            <w:i/>
                            <w:sz w:val="22"/>
                            <w:szCs w:val="22"/>
                          </w:rPr>
                          <w:t xml:space="preserve"> binding to </w:t>
                        </w:r>
                        <w:r w:rsidRPr="00C01882">
                          <w:rPr>
                            <w:rFonts w:asciiTheme="minorHAnsi" w:hAnsiTheme="minorHAnsi" w:cstheme="minorHAnsi"/>
                            <w:b/>
                            <w:i/>
                            <w:sz w:val="22"/>
                            <w:szCs w:val="22"/>
                          </w:rPr>
                          <w:t>HSA</w:t>
                        </w:r>
                      </w:p>
                      <w:p w:rsidR="001F5216" w:rsidRPr="00C01882" w:rsidRDefault="001F5216" w:rsidP="002C563C">
                        <w:pPr>
                          <w:rPr>
                            <w:rFonts w:asciiTheme="minorHAnsi" w:hAnsiTheme="minorHAnsi" w:cstheme="minorHAnsi"/>
                            <w:i/>
                            <w:sz w:val="6"/>
                            <w:szCs w:val="6"/>
                          </w:rPr>
                        </w:pPr>
                      </w:p>
                      <w:p w:rsidR="001F5216" w:rsidRPr="00C01882" w:rsidRDefault="001F5216" w:rsidP="002C563C">
                        <w:pPr>
                          <w:rPr>
                            <w:rFonts w:asciiTheme="minorHAnsi" w:hAnsiTheme="minorHAnsi" w:cstheme="minorHAnsi"/>
                            <w:i/>
                            <w:sz w:val="20"/>
                            <w:szCs w:val="20"/>
                          </w:rPr>
                        </w:pPr>
                        <w:r w:rsidRPr="00C01882">
                          <w:rPr>
                            <w:rFonts w:asciiTheme="minorHAnsi" w:hAnsiTheme="minorHAnsi" w:cstheme="minorHAnsi"/>
                            <w:i/>
                            <w:sz w:val="20"/>
                            <w:szCs w:val="20"/>
                          </w:rPr>
                          <w:t>(</w:t>
                        </w:r>
                        <w:hyperlink r:id="rId673" w:history="1">
                          <w:r w:rsidRPr="00C01882">
                            <w:rPr>
                              <w:rStyle w:val="Hyperlink"/>
                              <w:rFonts w:asciiTheme="minorHAnsi" w:hAnsiTheme="minorHAnsi" w:cstheme="minorHAnsi"/>
                              <w:i/>
                              <w:sz w:val="20"/>
                              <w:szCs w:val="20"/>
                            </w:rPr>
                            <w:t>http://www.sciencedirect.com/science/article/pii/S0304416516000027</w:t>
                          </w:r>
                        </w:hyperlink>
                        <w:r>
                          <w:rPr>
                            <w:rFonts w:asciiTheme="minorHAnsi" w:hAnsiTheme="minorHAnsi" w:cstheme="minorHAnsi"/>
                            <w:i/>
                            <w:sz w:val="20"/>
                            <w:szCs w:val="20"/>
                          </w:rPr>
                          <w:t>)</w:t>
                        </w:r>
                      </w:p>
                    </w:txbxContent>
                  </v:textbox>
                </v:shape>
                <w10:wrap type="square" anchorx="page" anchory="page"/>
              </v:group>
            </w:pict>
          </mc:Fallback>
        </mc:AlternateContent>
      </w:r>
      <w:r w:rsidRPr="00DD2632">
        <w:rPr>
          <w:rFonts w:ascii="Arial" w:hAnsi="Arial" w:cs="Arial"/>
          <w:sz w:val="22"/>
          <w:szCs w:val="22"/>
        </w:rPr>
        <w:tab/>
        <w:t xml:space="preserve">The image </w:t>
      </w:r>
      <w:r>
        <w:rPr>
          <w:rFonts w:ascii="Arial" w:hAnsi="Arial" w:cs="Arial"/>
          <w:sz w:val="22"/>
          <w:szCs w:val="22"/>
        </w:rPr>
        <w:t>at right</w:t>
      </w:r>
      <w:r w:rsidRPr="00DD2632">
        <w:rPr>
          <w:rFonts w:ascii="Arial" w:hAnsi="Arial" w:cs="Arial"/>
          <w:sz w:val="22"/>
          <w:szCs w:val="22"/>
        </w:rPr>
        <w:t xml:space="preserve"> shows thyroxine bonded to the carrier protein called human serum albumin</w:t>
      </w:r>
      <w:r>
        <w:rPr>
          <w:rFonts w:ascii="Arial" w:hAnsi="Arial" w:cs="Arial"/>
          <w:sz w:val="22"/>
          <w:szCs w:val="22"/>
        </w:rPr>
        <w:t xml:space="preserve"> (HAS)</w:t>
      </w:r>
      <w:r w:rsidRPr="00DD2632">
        <w:rPr>
          <w:rFonts w:ascii="Arial" w:hAnsi="Arial" w:cs="Arial"/>
          <w:sz w:val="22"/>
          <w:szCs w:val="22"/>
        </w:rPr>
        <w:t>.</w:t>
      </w:r>
      <w:r>
        <w:rPr>
          <w:rFonts w:ascii="Arial" w:hAnsi="Arial" w:cs="Arial"/>
          <w:sz w:val="22"/>
          <w:szCs w:val="22"/>
        </w:rPr>
        <w:t xml:space="preserve"> </w:t>
      </w:r>
      <w:r w:rsidRPr="00DD2632">
        <w:rPr>
          <w:rFonts w:ascii="Arial" w:hAnsi="Arial" w:cs="Arial"/>
          <w:sz w:val="22"/>
          <w:szCs w:val="22"/>
        </w:rPr>
        <w:t>The non-polar, or hydrophobic thyroxine molecule is embedded in the folds of the carrier protein.</w:t>
      </w:r>
      <w:r>
        <w:rPr>
          <w:rFonts w:ascii="Arial" w:hAnsi="Arial" w:cs="Arial"/>
          <w:sz w:val="22"/>
          <w:szCs w:val="22"/>
        </w:rPr>
        <w:t xml:space="preserve"> </w:t>
      </w:r>
      <w:r w:rsidRPr="00DD2632">
        <w:rPr>
          <w:rFonts w:ascii="Arial" w:hAnsi="Arial" w:cs="Arial"/>
          <w:sz w:val="22"/>
          <w:szCs w:val="22"/>
        </w:rPr>
        <w:t>The carrier protein contains hydrophilic (having an affinity to water molecules) amino acids located on the outer portions of the globular protein</w:t>
      </w:r>
      <w:r>
        <w:rPr>
          <w:rFonts w:ascii="Arial" w:hAnsi="Arial" w:cs="Arial"/>
          <w:sz w:val="22"/>
          <w:szCs w:val="22"/>
        </w:rPr>
        <w:t>,</w:t>
      </w:r>
      <w:r w:rsidRPr="00DD2632">
        <w:rPr>
          <w:rFonts w:ascii="Arial" w:hAnsi="Arial" w:cs="Arial"/>
          <w:sz w:val="22"/>
          <w:szCs w:val="22"/>
        </w:rPr>
        <w:t xml:space="preserve"> allowing for hydrogen</w:t>
      </w:r>
      <w:r>
        <w:rPr>
          <w:rFonts w:ascii="Arial" w:hAnsi="Arial" w:cs="Arial"/>
          <w:sz w:val="22"/>
          <w:szCs w:val="22"/>
        </w:rPr>
        <w:t xml:space="preserve"> bonding with water molecules.</w:t>
      </w:r>
    </w:p>
    <w:p w:rsidR="002C563C" w:rsidRDefault="002C563C" w:rsidP="002C563C">
      <w:pPr>
        <w:tabs>
          <w:tab w:val="left" w:pos="720"/>
        </w:tabs>
        <w:rPr>
          <w:rFonts w:ascii="Arial" w:hAnsi="Arial" w:cs="Arial"/>
          <w:sz w:val="22"/>
          <w:szCs w:val="22"/>
        </w:rPr>
      </w:pPr>
    </w:p>
    <w:p w:rsidR="002C563C" w:rsidRPr="00C01882" w:rsidRDefault="002C563C" w:rsidP="002C563C">
      <w:pPr>
        <w:rPr>
          <w:rFonts w:ascii="Arial" w:hAnsi="Arial" w:cs="Arial"/>
          <w:b/>
        </w:rPr>
      </w:pPr>
      <w:r w:rsidRPr="00C01882">
        <w:rPr>
          <w:rFonts w:ascii="Arial" w:hAnsi="Arial" w:cs="Arial"/>
          <w:b/>
        </w:rPr>
        <w:t>Peptide Hormones</w:t>
      </w:r>
    </w:p>
    <w:p w:rsidR="002C563C" w:rsidRPr="00C01882" w:rsidRDefault="002C563C" w:rsidP="002C563C">
      <w:pPr>
        <w:rPr>
          <w:rFonts w:ascii="Arial" w:hAnsi="Arial" w:cs="Arial"/>
          <w:sz w:val="22"/>
          <w:szCs w:val="22"/>
        </w:rPr>
      </w:pPr>
    </w:p>
    <w:p w:rsidR="002C563C" w:rsidRPr="00DD2632" w:rsidRDefault="002C563C" w:rsidP="002C563C">
      <w:pPr>
        <w:ind w:firstLine="720"/>
        <w:rPr>
          <w:rFonts w:ascii="Arial" w:hAnsi="Arial" w:cs="Arial"/>
          <w:sz w:val="22"/>
          <w:szCs w:val="22"/>
        </w:rPr>
      </w:pPr>
      <w:r w:rsidRPr="00DD2632">
        <w:rPr>
          <w:rFonts w:ascii="Arial" w:hAnsi="Arial" w:cs="Arial"/>
          <w:sz w:val="22"/>
          <w:szCs w:val="22"/>
        </w:rPr>
        <w:t>Peptide hormones are relatively large molecules</w:t>
      </w:r>
      <w:r>
        <w:rPr>
          <w:rFonts w:ascii="Arial" w:hAnsi="Arial" w:cs="Arial"/>
          <w:sz w:val="22"/>
          <w:szCs w:val="22"/>
        </w:rPr>
        <w:t>,</w:t>
      </w:r>
      <w:r w:rsidRPr="00DD2632">
        <w:rPr>
          <w:rFonts w:ascii="Arial" w:hAnsi="Arial" w:cs="Arial"/>
          <w:sz w:val="22"/>
          <w:szCs w:val="22"/>
        </w:rPr>
        <w:t xml:space="preserve"> compared to monoamine acid hormones and steroid hormones.</w:t>
      </w:r>
      <w:r>
        <w:rPr>
          <w:rFonts w:ascii="Arial" w:hAnsi="Arial" w:cs="Arial"/>
          <w:sz w:val="22"/>
          <w:szCs w:val="22"/>
        </w:rPr>
        <w:t xml:space="preserve"> </w:t>
      </w:r>
      <w:r w:rsidRPr="00DD2632">
        <w:rPr>
          <w:rFonts w:ascii="Arial" w:hAnsi="Arial" w:cs="Arial"/>
          <w:sz w:val="22"/>
          <w:szCs w:val="22"/>
        </w:rPr>
        <w:t>These hormones are water soluble and insoluble in lipids. A large portion of hormones are peptide hormones</w:t>
      </w:r>
      <w:r>
        <w:rPr>
          <w:rFonts w:ascii="Arial" w:hAnsi="Arial" w:cs="Arial"/>
          <w:sz w:val="22"/>
          <w:szCs w:val="22"/>
        </w:rPr>
        <w:t>,</w:t>
      </w:r>
      <w:r w:rsidRPr="00DD2632">
        <w:rPr>
          <w:rFonts w:ascii="Arial" w:hAnsi="Arial" w:cs="Arial"/>
          <w:sz w:val="22"/>
          <w:szCs w:val="22"/>
        </w:rPr>
        <w:t xml:space="preserve"> and a representative group is included in the table below</w:t>
      </w:r>
      <w:r>
        <w:rPr>
          <w:rFonts w:ascii="Arial" w:hAnsi="Arial" w:cs="Arial"/>
          <w:sz w:val="22"/>
          <w:szCs w:val="22"/>
        </w:rPr>
        <w:t>.</w:t>
      </w:r>
    </w:p>
    <w:p w:rsidR="002C563C" w:rsidRPr="0053263D" w:rsidRDefault="002C563C" w:rsidP="002C563C">
      <w:pPr>
        <w:rPr>
          <w:rFonts w:ascii="Arial" w:hAnsi="Arial" w:cs="Arial"/>
          <w:sz w:val="22"/>
        </w:rPr>
      </w:pPr>
    </w:p>
    <w:p w:rsidR="002C563C" w:rsidRDefault="002C563C" w:rsidP="002C563C">
      <w:pPr>
        <w:tabs>
          <w:tab w:val="left" w:pos="720"/>
        </w:tabs>
        <w:rPr>
          <w:rFonts w:ascii="Arial" w:hAnsi="Arial" w:cs="Arial"/>
        </w:rPr>
      </w:pPr>
      <w:r>
        <w:rPr>
          <w:rFonts w:ascii="Arial" w:hAnsi="Arial" w:cs="Arial"/>
        </w:rPr>
        <w:br w:type="page"/>
      </w:r>
    </w:p>
    <w:tbl>
      <w:tblPr>
        <w:tblW w:w="9360" w:type="dxa"/>
        <w:tblInd w:w="-5" w:type="dxa"/>
        <w:tblLook w:val="04A0" w:firstRow="1" w:lastRow="0" w:firstColumn="1" w:lastColumn="0" w:noHBand="0" w:noVBand="1"/>
      </w:tblPr>
      <w:tblGrid>
        <w:gridCol w:w="2520"/>
        <w:gridCol w:w="2430"/>
        <w:gridCol w:w="4410"/>
      </w:tblGrid>
      <w:tr w:rsidR="002C563C" w:rsidTr="000C72E2">
        <w:trPr>
          <w:trHeight w:val="449"/>
        </w:trPr>
        <w:tc>
          <w:tcPr>
            <w:tcW w:w="2520" w:type="dxa"/>
            <w:vAlign w:val="center"/>
          </w:tcPr>
          <w:p w:rsidR="002C563C" w:rsidRPr="00DD2632" w:rsidRDefault="002C563C" w:rsidP="002C563C">
            <w:pPr>
              <w:tabs>
                <w:tab w:val="left" w:pos="720"/>
              </w:tabs>
              <w:jc w:val="center"/>
              <w:rPr>
                <w:rFonts w:ascii="Arial" w:hAnsi="Arial" w:cs="Arial"/>
                <w:b/>
                <w:sz w:val="22"/>
                <w:szCs w:val="22"/>
              </w:rPr>
            </w:pPr>
            <w:r w:rsidRPr="00DD2632">
              <w:rPr>
                <w:rFonts w:ascii="Arial" w:hAnsi="Arial" w:cs="Arial"/>
                <w:b/>
                <w:sz w:val="22"/>
                <w:szCs w:val="22"/>
              </w:rPr>
              <w:lastRenderedPageBreak/>
              <w:t>Hormone</w:t>
            </w:r>
          </w:p>
        </w:tc>
        <w:tc>
          <w:tcPr>
            <w:tcW w:w="2430" w:type="dxa"/>
            <w:vAlign w:val="center"/>
          </w:tcPr>
          <w:p w:rsidR="002C563C" w:rsidRPr="00DD2632" w:rsidRDefault="002C563C" w:rsidP="002C563C">
            <w:pPr>
              <w:tabs>
                <w:tab w:val="left" w:pos="720"/>
              </w:tabs>
              <w:jc w:val="center"/>
              <w:rPr>
                <w:rFonts w:ascii="Arial" w:hAnsi="Arial" w:cs="Arial"/>
                <w:b/>
                <w:sz w:val="22"/>
                <w:szCs w:val="22"/>
              </w:rPr>
            </w:pPr>
            <w:r w:rsidRPr="00DD2632">
              <w:rPr>
                <w:rFonts w:ascii="Arial" w:hAnsi="Arial" w:cs="Arial"/>
                <w:b/>
                <w:sz w:val="22"/>
                <w:szCs w:val="22"/>
              </w:rPr>
              <w:t xml:space="preserve">Produced </w:t>
            </w:r>
            <w:r>
              <w:rPr>
                <w:rFonts w:ascii="Arial" w:hAnsi="Arial" w:cs="Arial"/>
                <w:b/>
                <w:sz w:val="22"/>
                <w:szCs w:val="22"/>
              </w:rPr>
              <w:t>b</w:t>
            </w:r>
            <w:r w:rsidRPr="00DD2632">
              <w:rPr>
                <w:rFonts w:ascii="Arial" w:hAnsi="Arial" w:cs="Arial"/>
                <w:b/>
                <w:sz w:val="22"/>
                <w:szCs w:val="22"/>
              </w:rPr>
              <w:t>y</w:t>
            </w:r>
          </w:p>
        </w:tc>
        <w:tc>
          <w:tcPr>
            <w:tcW w:w="4410" w:type="dxa"/>
            <w:vAlign w:val="center"/>
          </w:tcPr>
          <w:p w:rsidR="002C563C" w:rsidRPr="00DD2632" w:rsidRDefault="002C563C" w:rsidP="002C563C">
            <w:pPr>
              <w:tabs>
                <w:tab w:val="left" w:pos="720"/>
              </w:tabs>
              <w:jc w:val="center"/>
              <w:rPr>
                <w:rFonts w:ascii="Arial" w:hAnsi="Arial" w:cs="Arial"/>
                <w:b/>
                <w:sz w:val="22"/>
                <w:szCs w:val="22"/>
              </w:rPr>
            </w:pPr>
            <w:r w:rsidRPr="00DD2632">
              <w:rPr>
                <w:rFonts w:ascii="Arial" w:hAnsi="Arial" w:cs="Arial"/>
                <w:b/>
                <w:sz w:val="22"/>
                <w:szCs w:val="22"/>
              </w:rPr>
              <w:t>Function</w:t>
            </w:r>
          </w:p>
        </w:tc>
      </w:tr>
      <w:tr w:rsidR="002C563C" w:rsidTr="000C72E2">
        <w:trPr>
          <w:trHeight w:val="431"/>
        </w:trPr>
        <w:tc>
          <w:tcPr>
            <w:tcW w:w="252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Glucagon</w:t>
            </w:r>
          </w:p>
        </w:tc>
        <w:tc>
          <w:tcPr>
            <w:tcW w:w="243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Pancreas</w:t>
            </w:r>
          </w:p>
        </w:tc>
        <w:tc>
          <w:tcPr>
            <w:tcW w:w="441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Increase blood glucose levels</w:t>
            </w:r>
          </w:p>
        </w:tc>
      </w:tr>
      <w:tr w:rsidR="002C563C" w:rsidTr="000C72E2">
        <w:trPr>
          <w:trHeight w:val="440"/>
        </w:trPr>
        <w:tc>
          <w:tcPr>
            <w:tcW w:w="252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 xml:space="preserve">Growth </w:t>
            </w:r>
            <w:r>
              <w:rPr>
                <w:rFonts w:ascii="Arial" w:hAnsi="Arial" w:cs="Arial"/>
                <w:sz w:val="22"/>
                <w:szCs w:val="22"/>
              </w:rPr>
              <w:t>h</w:t>
            </w:r>
            <w:r w:rsidRPr="00DD2632">
              <w:rPr>
                <w:rFonts w:ascii="Arial" w:hAnsi="Arial" w:cs="Arial"/>
                <w:sz w:val="22"/>
                <w:szCs w:val="22"/>
              </w:rPr>
              <w:t>ormone</w:t>
            </w:r>
          </w:p>
        </w:tc>
        <w:tc>
          <w:tcPr>
            <w:tcW w:w="243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Pituitary Gland</w:t>
            </w:r>
          </w:p>
        </w:tc>
        <w:tc>
          <w:tcPr>
            <w:tcW w:w="441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Regulates growth and reproduction of cells</w:t>
            </w:r>
          </w:p>
        </w:tc>
      </w:tr>
      <w:tr w:rsidR="002C563C" w:rsidTr="000C72E2">
        <w:trPr>
          <w:trHeight w:val="440"/>
        </w:trPr>
        <w:tc>
          <w:tcPr>
            <w:tcW w:w="252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Insulin</w:t>
            </w:r>
          </w:p>
        </w:tc>
        <w:tc>
          <w:tcPr>
            <w:tcW w:w="243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Pancreas</w:t>
            </w:r>
          </w:p>
        </w:tc>
        <w:tc>
          <w:tcPr>
            <w:tcW w:w="441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Regulates glucose intake by cells</w:t>
            </w:r>
          </w:p>
        </w:tc>
      </w:tr>
      <w:tr w:rsidR="002C563C" w:rsidTr="000C72E2">
        <w:trPr>
          <w:trHeight w:val="620"/>
        </w:trPr>
        <w:tc>
          <w:tcPr>
            <w:tcW w:w="252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 xml:space="preserve">Thyroid </w:t>
            </w:r>
            <w:r>
              <w:rPr>
                <w:rFonts w:ascii="Arial" w:hAnsi="Arial" w:cs="Arial"/>
                <w:sz w:val="22"/>
                <w:szCs w:val="22"/>
              </w:rPr>
              <w:t>s</w:t>
            </w:r>
            <w:r w:rsidRPr="00DD2632">
              <w:rPr>
                <w:rFonts w:ascii="Arial" w:hAnsi="Arial" w:cs="Arial"/>
                <w:sz w:val="22"/>
                <w:szCs w:val="22"/>
              </w:rPr>
              <w:t xml:space="preserve">timulating </w:t>
            </w:r>
            <w:r>
              <w:rPr>
                <w:rFonts w:ascii="Arial" w:hAnsi="Arial" w:cs="Arial"/>
                <w:sz w:val="22"/>
                <w:szCs w:val="22"/>
              </w:rPr>
              <w:t>h</w:t>
            </w:r>
            <w:r w:rsidRPr="00DD2632">
              <w:rPr>
                <w:rFonts w:ascii="Arial" w:hAnsi="Arial" w:cs="Arial"/>
                <w:sz w:val="22"/>
                <w:szCs w:val="22"/>
              </w:rPr>
              <w:t>ormone (TSH)</w:t>
            </w:r>
          </w:p>
        </w:tc>
        <w:tc>
          <w:tcPr>
            <w:tcW w:w="243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Pituitary Gland</w:t>
            </w:r>
          </w:p>
        </w:tc>
        <w:tc>
          <w:tcPr>
            <w:tcW w:w="441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Stimulates the thyroid to produce thyroxine</w:t>
            </w:r>
          </w:p>
        </w:tc>
      </w:tr>
      <w:tr w:rsidR="002C563C" w:rsidTr="000C72E2">
        <w:trPr>
          <w:trHeight w:val="467"/>
        </w:trPr>
        <w:tc>
          <w:tcPr>
            <w:tcW w:w="252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Vasopressin</w:t>
            </w:r>
          </w:p>
        </w:tc>
        <w:tc>
          <w:tcPr>
            <w:tcW w:w="243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Hypothalamus</w:t>
            </w:r>
          </w:p>
        </w:tc>
        <w:tc>
          <w:tcPr>
            <w:tcW w:w="4410" w:type="dxa"/>
            <w:vAlign w:val="center"/>
          </w:tcPr>
          <w:p w:rsidR="002C563C" w:rsidRPr="00DD2632" w:rsidRDefault="002C563C" w:rsidP="002C563C">
            <w:pPr>
              <w:tabs>
                <w:tab w:val="left" w:pos="720"/>
              </w:tabs>
              <w:rPr>
                <w:rFonts w:ascii="Arial" w:hAnsi="Arial" w:cs="Arial"/>
                <w:sz w:val="22"/>
                <w:szCs w:val="22"/>
              </w:rPr>
            </w:pPr>
            <w:r w:rsidRPr="00DD2632">
              <w:rPr>
                <w:rFonts w:ascii="Arial" w:hAnsi="Arial" w:cs="Arial"/>
                <w:sz w:val="22"/>
                <w:szCs w:val="22"/>
              </w:rPr>
              <w:t>Regulates body’s retention of water</w:t>
            </w:r>
          </w:p>
        </w:tc>
      </w:tr>
    </w:tbl>
    <w:p w:rsidR="002C563C" w:rsidRPr="00811CFB" w:rsidRDefault="002C563C" w:rsidP="000C72E2">
      <w:pPr>
        <w:rPr>
          <w:rFonts w:asciiTheme="minorHAnsi" w:hAnsiTheme="minorHAnsi" w:cstheme="minorHAnsi"/>
          <w:i/>
          <w:sz w:val="6"/>
          <w:szCs w:val="6"/>
        </w:rPr>
      </w:pPr>
    </w:p>
    <w:p w:rsidR="002C563C" w:rsidRPr="00811CFB" w:rsidRDefault="002C563C" w:rsidP="000C72E2">
      <w:pPr>
        <w:jc w:val="center"/>
        <w:rPr>
          <w:rFonts w:asciiTheme="minorHAnsi" w:hAnsiTheme="minorHAnsi" w:cstheme="minorHAnsi"/>
          <w:i/>
          <w:sz w:val="22"/>
        </w:rPr>
      </w:pPr>
      <w:r w:rsidRPr="00811CFB">
        <w:rPr>
          <w:rFonts w:asciiTheme="minorHAnsi" w:hAnsiTheme="minorHAnsi" w:cstheme="minorHAnsi"/>
          <w:i/>
          <w:sz w:val="22"/>
        </w:rPr>
        <w:t>A representative grouping of peptide hormones</w:t>
      </w:r>
    </w:p>
    <w:p w:rsidR="002C563C" w:rsidRPr="008759F7" w:rsidRDefault="002C563C" w:rsidP="002C563C">
      <w:pPr>
        <w:rPr>
          <w:rFonts w:ascii="Arial" w:hAnsi="Arial" w:cs="Arial"/>
          <w:sz w:val="22"/>
        </w:rPr>
      </w:pPr>
    </w:p>
    <w:p w:rsidR="002C563C" w:rsidRPr="003427B4" w:rsidRDefault="002C563C" w:rsidP="002C563C">
      <w:pPr>
        <w:rPr>
          <w:rFonts w:ascii="Arial" w:hAnsi="Arial" w:cs="Arial"/>
          <w:b/>
        </w:rPr>
      </w:pPr>
      <w:r w:rsidRPr="003427B4">
        <w:rPr>
          <w:rFonts w:ascii="Arial" w:hAnsi="Arial" w:cs="Arial"/>
          <w:b/>
        </w:rPr>
        <w:t>Hormone signaling</w:t>
      </w:r>
    </w:p>
    <w:p w:rsidR="002C563C" w:rsidRPr="00DD2632" w:rsidRDefault="002C563C" w:rsidP="002C563C">
      <w:pPr>
        <w:rPr>
          <w:rFonts w:ascii="Arial" w:hAnsi="Arial" w:cs="Arial"/>
          <w:sz w:val="22"/>
          <w:szCs w:val="22"/>
        </w:rPr>
      </w:pPr>
    </w:p>
    <w:p w:rsidR="002C563C" w:rsidRPr="00DD2632" w:rsidRDefault="002C563C" w:rsidP="002C563C">
      <w:pPr>
        <w:ind w:firstLine="720"/>
        <w:rPr>
          <w:rFonts w:ascii="Arial" w:hAnsi="Arial" w:cs="Arial"/>
          <w:sz w:val="22"/>
          <w:szCs w:val="22"/>
        </w:rPr>
      </w:pPr>
      <w:r w:rsidRPr="00DD2632">
        <w:rPr>
          <w:rFonts w:ascii="Arial" w:hAnsi="Arial" w:cs="Arial"/>
          <w:sz w:val="22"/>
          <w:szCs w:val="22"/>
        </w:rPr>
        <w:t>Hormones can act on the same cells that produce them, on neighboring cells, or they can be secreted into the blood and transported to distant target cells.</w:t>
      </w:r>
      <w:r>
        <w:rPr>
          <w:rFonts w:ascii="Arial" w:hAnsi="Arial" w:cs="Arial"/>
          <w:sz w:val="22"/>
          <w:szCs w:val="22"/>
        </w:rPr>
        <w:t xml:space="preserve"> </w:t>
      </w:r>
      <w:r w:rsidRPr="00DD2632">
        <w:rPr>
          <w:rFonts w:ascii="Arial" w:hAnsi="Arial" w:cs="Arial"/>
          <w:sz w:val="22"/>
          <w:szCs w:val="22"/>
        </w:rPr>
        <w:t>A target cell responds to a hormone because it has receptors for the hormone.</w:t>
      </w:r>
      <w:r>
        <w:rPr>
          <w:rFonts w:ascii="Arial" w:hAnsi="Arial" w:cs="Arial"/>
          <w:sz w:val="22"/>
          <w:szCs w:val="22"/>
        </w:rPr>
        <w:t xml:space="preserve"> </w:t>
      </w:r>
      <w:r w:rsidRPr="00DD2632">
        <w:rPr>
          <w:rFonts w:ascii="Arial" w:hAnsi="Arial" w:cs="Arial"/>
          <w:sz w:val="22"/>
          <w:szCs w:val="22"/>
        </w:rPr>
        <w:t>Receptors are large, flexible protein molecules. The hormone-receptor mechanism can be compared to a lock and key mechanism where the receptor acts as the lock and the hormone acts as the key.</w:t>
      </w:r>
    </w:p>
    <w:p w:rsidR="002C563C" w:rsidRPr="00DD2632" w:rsidRDefault="002C563C" w:rsidP="002C563C">
      <w:pPr>
        <w:rPr>
          <w:rFonts w:ascii="Arial" w:hAnsi="Arial" w:cs="Arial"/>
          <w:sz w:val="22"/>
          <w:szCs w:val="22"/>
        </w:rPr>
      </w:pPr>
    </w:p>
    <w:p w:rsidR="002C563C" w:rsidRDefault="002C563C" w:rsidP="002C563C">
      <w:pPr>
        <w:ind w:firstLine="720"/>
        <w:rPr>
          <w:rFonts w:ascii="Arial" w:hAnsi="Arial" w:cs="Arial"/>
          <w:noProof/>
          <w:sz w:val="22"/>
          <w:szCs w:val="22"/>
        </w:rPr>
      </w:pPr>
      <w:r w:rsidRPr="00DD2632">
        <w:rPr>
          <w:rFonts w:ascii="Arial" w:hAnsi="Arial" w:cs="Arial"/>
          <w:sz w:val="22"/>
          <w:szCs w:val="22"/>
        </w:rPr>
        <w:t>Water-soluble hormones cannot pass through the lipid layer of cell membranes and therefore affect target cells by binding to cell surface receptors.</w:t>
      </w:r>
      <w:r>
        <w:rPr>
          <w:rFonts w:ascii="Arial" w:hAnsi="Arial" w:cs="Arial"/>
          <w:sz w:val="22"/>
          <w:szCs w:val="22"/>
        </w:rPr>
        <w:t xml:space="preserve"> </w:t>
      </w:r>
      <w:r w:rsidRPr="00DD2632">
        <w:rPr>
          <w:rFonts w:ascii="Arial" w:hAnsi="Arial" w:cs="Arial"/>
          <w:sz w:val="22"/>
          <w:szCs w:val="22"/>
        </w:rPr>
        <w:t xml:space="preserve">The diagram below shows the </w:t>
      </w:r>
      <w:r>
        <w:rPr>
          <w:rFonts w:ascii="Arial" w:hAnsi="Arial" w:cs="Arial"/>
          <w:sz w:val="22"/>
          <w:szCs w:val="22"/>
        </w:rPr>
        <w:t>cascade</w:t>
      </w:r>
      <w:r w:rsidRPr="00DD2632">
        <w:rPr>
          <w:rFonts w:ascii="Arial" w:hAnsi="Arial" w:cs="Arial"/>
          <w:sz w:val="22"/>
          <w:szCs w:val="22"/>
        </w:rPr>
        <w:t xml:space="preserve"> of reactions that begin</w:t>
      </w:r>
      <w:r>
        <w:rPr>
          <w:rFonts w:ascii="Arial" w:hAnsi="Arial" w:cs="Arial"/>
          <w:sz w:val="22"/>
          <w:szCs w:val="22"/>
        </w:rPr>
        <w:t>s</w:t>
      </w:r>
      <w:r w:rsidRPr="00DD2632">
        <w:rPr>
          <w:rFonts w:ascii="Arial" w:hAnsi="Arial" w:cs="Arial"/>
          <w:sz w:val="22"/>
          <w:szCs w:val="22"/>
        </w:rPr>
        <w:t xml:space="preserve"> with the binding of a hormone to its specific receptor</w:t>
      </w:r>
      <w:r>
        <w:rPr>
          <w:rFonts w:ascii="Arial" w:hAnsi="Arial" w:cs="Arial"/>
          <w:sz w:val="22"/>
          <w:szCs w:val="22"/>
        </w:rPr>
        <w:t>,</w:t>
      </w:r>
      <w:r w:rsidRPr="00DD2632">
        <w:rPr>
          <w:rFonts w:ascii="Arial" w:hAnsi="Arial" w:cs="Arial"/>
          <w:sz w:val="22"/>
          <w:szCs w:val="22"/>
        </w:rPr>
        <w:t xml:space="preserve"> which activates an enzyme within the cell membrane. This enzyme catalyzes the formation of cyclic adenosine monophosphate (cAMP). This molecule activates the enzyme protein kinase A.</w:t>
      </w:r>
      <w:r>
        <w:rPr>
          <w:rFonts w:ascii="Arial" w:hAnsi="Arial" w:cs="Arial"/>
          <w:sz w:val="22"/>
          <w:szCs w:val="22"/>
        </w:rPr>
        <w:t xml:space="preserve"> </w:t>
      </w:r>
      <w:r w:rsidRPr="00DD2632">
        <w:rPr>
          <w:rFonts w:ascii="Arial" w:hAnsi="Arial" w:cs="Arial"/>
          <w:sz w:val="22"/>
          <w:szCs w:val="22"/>
        </w:rPr>
        <w:t xml:space="preserve">This enzyme </w:t>
      </w:r>
      <w:r w:rsidRPr="00DD2632">
        <w:rPr>
          <w:rFonts w:ascii="Arial" w:hAnsi="Arial" w:cs="Arial"/>
          <w:noProof/>
          <w:sz w:val="22"/>
          <w:szCs w:val="22"/>
        </w:rPr>
        <w:t>phospho</w:t>
      </w:r>
      <w:r>
        <w:rPr>
          <w:rFonts w:ascii="Arial" w:hAnsi="Arial" w:cs="Arial"/>
          <w:noProof/>
          <w:sz w:val="22"/>
          <w:szCs w:val="22"/>
        </w:rPr>
        <w:t>r</w:t>
      </w:r>
      <w:r w:rsidRPr="00DD2632">
        <w:rPr>
          <w:rFonts w:ascii="Arial" w:hAnsi="Arial" w:cs="Arial"/>
          <w:noProof/>
          <w:sz w:val="22"/>
          <w:szCs w:val="22"/>
        </w:rPr>
        <w:t>ylates (adds phosphates</w:t>
      </w:r>
      <w:r>
        <w:rPr>
          <w:rFonts w:ascii="Arial" w:hAnsi="Arial" w:cs="Arial"/>
          <w:noProof/>
          <w:sz w:val="22"/>
          <w:szCs w:val="22"/>
        </w:rPr>
        <w:t xml:space="preserve"> to</w:t>
      </w:r>
      <w:r w:rsidRPr="00DD2632">
        <w:rPr>
          <w:rFonts w:ascii="Arial" w:hAnsi="Arial" w:cs="Arial"/>
          <w:noProof/>
          <w:sz w:val="22"/>
          <w:szCs w:val="22"/>
        </w:rPr>
        <w:t>) other proteins within the cell.</w:t>
      </w:r>
      <w:r>
        <w:rPr>
          <w:rFonts w:ascii="Arial" w:hAnsi="Arial" w:cs="Arial"/>
          <w:noProof/>
          <w:sz w:val="22"/>
          <w:szCs w:val="22"/>
        </w:rPr>
        <w:t xml:space="preserve"> </w:t>
      </w:r>
      <w:r w:rsidRPr="00DD2632">
        <w:rPr>
          <w:rFonts w:ascii="Arial" w:hAnsi="Arial" w:cs="Arial"/>
          <w:noProof/>
          <w:sz w:val="22"/>
          <w:szCs w:val="22"/>
        </w:rPr>
        <w:t xml:space="preserve">Many of these proteins are enzymes </w:t>
      </w:r>
      <w:r>
        <w:rPr>
          <w:rFonts w:ascii="Arial" w:hAnsi="Arial" w:cs="Arial"/>
          <w:noProof/>
          <w:sz w:val="22"/>
          <w:szCs w:val="22"/>
        </w:rPr>
        <w:t>that</w:t>
      </w:r>
      <w:r w:rsidRPr="00DD2632">
        <w:rPr>
          <w:rFonts w:ascii="Arial" w:hAnsi="Arial" w:cs="Arial"/>
          <w:noProof/>
          <w:sz w:val="22"/>
          <w:szCs w:val="22"/>
        </w:rPr>
        <w:t xml:space="preserve"> are either activated or supressed.</w:t>
      </w:r>
      <w:r>
        <w:rPr>
          <w:rFonts w:ascii="Arial" w:hAnsi="Arial" w:cs="Arial"/>
          <w:noProof/>
          <w:sz w:val="22"/>
          <w:szCs w:val="22"/>
        </w:rPr>
        <w:t xml:space="preserve"> </w:t>
      </w:r>
      <w:r w:rsidRPr="00DD2632">
        <w:rPr>
          <w:rFonts w:ascii="Arial" w:hAnsi="Arial" w:cs="Arial"/>
          <w:noProof/>
          <w:sz w:val="22"/>
          <w:szCs w:val="22"/>
        </w:rPr>
        <w:t>These protein structural changes alter intracellular functions</w:t>
      </w:r>
      <w:r>
        <w:rPr>
          <w:rFonts w:ascii="Arial" w:hAnsi="Arial" w:cs="Arial"/>
          <w:noProof/>
          <w:sz w:val="22"/>
          <w:szCs w:val="22"/>
        </w:rPr>
        <w:t>,</w:t>
      </w:r>
      <w:r w:rsidRPr="00DD2632">
        <w:rPr>
          <w:rFonts w:ascii="Arial" w:hAnsi="Arial" w:cs="Arial"/>
          <w:noProof/>
          <w:sz w:val="22"/>
          <w:szCs w:val="22"/>
        </w:rPr>
        <w:t xml:space="preserve"> such as changes in membrane permeability, changes in cellular metabolism, or stimulation of cellular secretions.</w:t>
      </w:r>
    </w:p>
    <w:p w:rsidR="002C563C" w:rsidRPr="00DD2632" w:rsidRDefault="002C563C" w:rsidP="002C563C">
      <w:pPr>
        <w:rPr>
          <w:rFonts w:ascii="Arial" w:hAnsi="Arial" w:cs="Arial"/>
          <w:sz w:val="22"/>
          <w:szCs w:val="22"/>
        </w:rPr>
      </w:pPr>
    </w:p>
    <w:p w:rsidR="002C563C" w:rsidRDefault="002C563C" w:rsidP="002C563C">
      <w:pPr>
        <w:ind w:left="720"/>
        <w:rPr>
          <w:rFonts w:ascii="Arial" w:hAnsi="Arial" w:cs="Arial"/>
        </w:rPr>
      </w:pPr>
      <w:r>
        <w:rPr>
          <w:rFonts w:ascii="Arial" w:hAnsi="Arial" w:cs="Arial"/>
          <w:noProof/>
        </w:rPr>
        <w:drawing>
          <wp:inline distT="0" distB="0" distL="0" distR="0" wp14:anchorId="4D5C0635" wp14:editId="5E66F1E6">
            <wp:extent cx="5076825" cy="2905125"/>
            <wp:effectExtent l="0" t="0" r="9525"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hormone binding to receptor.jpg"/>
                    <pic:cNvPicPr/>
                  </pic:nvPicPr>
                  <pic:blipFill>
                    <a:blip r:embed="rId674">
                      <a:extLst>
                        <a:ext uri="{28A0092B-C50C-407E-A947-70E740481C1C}">
                          <a14:useLocalDpi xmlns:a14="http://schemas.microsoft.com/office/drawing/2010/main" val="0"/>
                        </a:ext>
                      </a:extLst>
                    </a:blip>
                    <a:stretch>
                      <a:fillRect/>
                    </a:stretch>
                  </pic:blipFill>
                  <pic:spPr>
                    <a:xfrm>
                      <a:off x="0" y="0"/>
                      <a:ext cx="5076825" cy="2905125"/>
                    </a:xfrm>
                    <a:prstGeom prst="rect">
                      <a:avLst/>
                    </a:prstGeom>
                  </pic:spPr>
                </pic:pic>
              </a:graphicData>
            </a:graphic>
          </wp:inline>
        </w:drawing>
      </w:r>
    </w:p>
    <w:p w:rsidR="002C563C" w:rsidRPr="003427B4" w:rsidRDefault="002C563C" w:rsidP="002C563C">
      <w:pPr>
        <w:rPr>
          <w:rFonts w:ascii="Arial" w:hAnsi="Arial" w:cs="Arial"/>
          <w:sz w:val="8"/>
          <w:szCs w:val="8"/>
        </w:rPr>
      </w:pPr>
    </w:p>
    <w:p w:rsidR="002C563C" w:rsidRPr="003427B4" w:rsidRDefault="002C563C" w:rsidP="002C563C">
      <w:pPr>
        <w:jc w:val="center"/>
        <w:rPr>
          <w:rFonts w:asciiTheme="minorHAnsi" w:hAnsiTheme="minorHAnsi" w:cstheme="minorHAnsi"/>
          <w:i/>
          <w:sz w:val="20"/>
          <w:szCs w:val="20"/>
        </w:rPr>
      </w:pPr>
      <w:r w:rsidRPr="003427B4">
        <w:rPr>
          <w:rFonts w:asciiTheme="minorHAnsi" w:hAnsiTheme="minorHAnsi" w:cstheme="minorHAnsi"/>
          <w:i/>
          <w:sz w:val="20"/>
          <w:szCs w:val="20"/>
        </w:rPr>
        <w:t>The mechanism of action for a water-soluble hormone</w:t>
      </w:r>
    </w:p>
    <w:p w:rsidR="002C563C" w:rsidRPr="003427B4" w:rsidRDefault="002C563C" w:rsidP="002C563C">
      <w:pPr>
        <w:ind w:left="720"/>
        <w:rPr>
          <w:rFonts w:asciiTheme="minorHAnsi" w:hAnsiTheme="minorHAnsi" w:cstheme="minorHAnsi"/>
          <w:sz w:val="6"/>
          <w:szCs w:val="6"/>
        </w:rPr>
      </w:pPr>
    </w:p>
    <w:p w:rsidR="002C563C" w:rsidRDefault="002C563C" w:rsidP="002C563C">
      <w:pPr>
        <w:ind w:left="720"/>
        <w:rPr>
          <w:rFonts w:asciiTheme="minorHAnsi" w:hAnsiTheme="minorHAnsi" w:cstheme="minorHAnsi"/>
          <w:sz w:val="20"/>
          <w:szCs w:val="20"/>
        </w:rPr>
      </w:pPr>
      <w:r w:rsidRPr="00DD2632">
        <w:rPr>
          <w:rFonts w:asciiTheme="minorHAnsi" w:hAnsiTheme="minorHAnsi" w:cstheme="minorHAnsi"/>
          <w:sz w:val="20"/>
          <w:szCs w:val="20"/>
        </w:rPr>
        <w:t>(</w:t>
      </w:r>
      <w:hyperlink r:id="rId675" w:history="1">
        <w:r w:rsidRPr="00DD2632">
          <w:rPr>
            <w:rStyle w:val="Hyperlink"/>
            <w:rFonts w:asciiTheme="minorHAnsi" w:hAnsiTheme="minorHAnsi" w:cstheme="minorHAnsi"/>
            <w:i/>
            <w:sz w:val="20"/>
            <w:szCs w:val="20"/>
          </w:rPr>
          <w:t>http://completesoccertraining.blogspot.com/2012/05/hormones-in-human-body-general-info.html</w:t>
        </w:r>
      </w:hyperlink>
      <w:r w:rsidRPr="00DD2632">
        <w:rPr>
          <w:rFonts w:asciiTheme="minorHAnsi" w:hAnsiTheme="minorHAnsi" w:cstheme="minorHAnsi"/>
          <w:sz w:val="20"/>
          <w:szCs w:val="20"/>
        </w:rPr>
        <w:t>)</w:t>
      </w:r>
    </w:p>
    <w:p w:rsidR="002C563C" w:rsidRPr="0053263D" w:rsidRDefault="002C563C" w:rsidP="002C563C">
      <w:pPr>
        <w:rPr>
          <w:rFonts w:ascii="Arial" w:hAnsi="Arial" w:cs="Arial"/>
          <w:sz w:val="22"/>
        </w:rPr>
      </w:pPr>
    </w:p>
    <w:p w:rsidR="006911C4" w:rsidRDefault="002C563C" w:rsidP="002C563C">
      <w:pPr>
        <w:tabs>
          <w:tab w:val="left" w:pos="720"/>
        </w:tabs>
        <w:rPr>
          <w:rFonts w:ascii="Arial" w:hAnsi="Arial" w:cs="Arial"/>
          <w:sz w:val="22"/>
          <w:szCs w:val="22"/>
        </w:rPr>
      </w:pPr>
      <w:r>
        <w:rPr>
          <w:rFonts w:ascii="Arial" w:hAnsi="Arial" w:cs="Arial"/>
        </w:rPr>
        <w:tab/>
      </w:r>
      <w:r w:rsidRPr="00DD2632">
        <w:rPr>
          <w:rFonts w:ascii="Arial" w:hAnsi="Arial" w:cs="Arial"/>
          <w:sz w:val="22"/>
          <w:szCs w:val="22"/>
        </w:rPr>
        <w:t>Steroid hormones and thyroxine are lipid-soluble and can pass through the cell membrane.</w:t>
      </w:r>
      <w:r>
        <w:rPr>
          <w:rFonts w:ascii="Arial" w:hAnsi="Arial" w:cs="Arial"/>
          <w:sz w:val="22"/>
          <w:szCs w:val="22"/>
        </w:rPr>
        <w:t xml:space="preserve"> </w:t>
      </w:r>
      <w:r w:rsidRPr="00DD2632">
        <w:rPr>
          <w:rFonts w:ascii="Arial" w:hAnsi="Arial" w:cs="Arial"/>
          <w:sz w:val="22"/>
          <w:szCs w:val="22"/>
        </w:rPr>
        <w:t>The diagram below outlines the mechanism of lipid soluble hormones. The hormone-receptor binding occurs in the cytoplasm.</w:t>
      </w:r>
      <w:r>
        <w:rPr>
          <w:rFonts w:ascii="Arial" w:hAnsi="Arial" w:cs="Arial"/>
          <w:sz w:val="22"/>
          <w:szCs w:val="22"/>
        </w:rPr>
        <w:t xml:space="preserve"> </w:t>
      </w:r>
      <w:r w:rsidRPr="00DD2632">
        <w:rPr>
          <w:rFonts w:ascii="Arial" w:hAnsi="Arial" w:cs="Arial"/>
          <w:sz w:val="22"/>
          <w:szCs w:val="22"/>
        </w:rPr>
        <w:t>The complex then passes into the nucleus and binds to part of the DNA.</w:t>
      </w:r>
      <w:r>
        <w:rPr>
          <w:rFonts w:ascii="Arial" w:hAnsi="Arial" w:cs="Arial"/>
          <w:sz w:val="22"/>
          <w:szCs w:val="22"/>
        </w:rPr>
        <w:t xml:space="preserve"> </w:t>
      </w:r>
      <w:r w:rsidRPr="00DD2632">
        <w:rPr>
          <w:rFonts w:ascii="Arial" w:hAnsi="Arial" w:cs="Arial"/>
          <w:sz w:val="22"/>
          <w:szCs w:val="22"/>
        </w:rPr>
        <w:t>This results in certain genes being activated</w:t>
      </w:r>
      <w:r>
        <w:rPr>
          <w:rFonts w:ascii="Arial" w:hAnsi="Arial" w:cs="Arial"/>
          <w:sz w:val="22"/>
          <w:szCs w:val="22"/>
        </w:rPr>
        <w:t>,</w:t>
      </w:r>
      <w:r w:rsidRPr="00DD2632">
        <w:rPr>
          <w:rFonts w:ascii="Arial" w:hAnsi="Arial" w:cs="Arial"/>
          <w:sz w:val="22"/>
          <w:szCs w:val="22"/>
        </w:rPr>
        <w:t xml:space="preserve"> which results in</w:t>
      </w:r>
      <w:r>
        <w:rPr>
          <w:rFonts w:ascii="Arial" w:hAnsi="Arial" w:cs="Arial"/>
          <w:sz w:val="22"/>
          <w:szCs w:val="22"/>
        </w:rPr>
        <w:t xml:space="preserve"> </w:t>
      </w:r>
      <w:r w:rsidRPr="00DD2632">
        <w:rPr>
          <w:rFonts w:ascii="Arial" w:hAnsi="Arial" w:cs="Arial"/>
          <w:sz w:val="22"/>
          <w:szCs w:val="22"/>
        </w:rPr>
        <w:t>mRNA being produced.</w:t>
      </w:r>
      <w:r>
        <w:rPr>
          <w:rFonts w:ascii="Arial" w:hAnsi="Arial" w:cs="Arial"/>
          <w:sz w:val="22"/>
          <w:szCs w:val="22"/>
        </w:rPr>
        <w:t xml:space="preserve"> </w:t>
      </w:r>
      <w:r w:rsidRPr="00DD2632">
        <w:rPr>
          <w:rFonts w:ascii="Arial" w:hAnsi="Arial" w:cs="Arial"/>
          <w:sz w:val="22"/>
          <w:szCs w:val="22"/>
        </w:rPr>
        <w:t>The mRNA then enters the cytoplasm where protein synthesis occurs.</w:t>
      </w:r>
      <w:r>
        <w:rPr>
          <w:rFonts w:ascii="Arial" w:hAnsi="Arial" w:cs="Arial"/>
          <w:sz w:val="22"/>
          <w:szCs w:val="22"/>
        </w:rPr>
        <w:t xml:space="preserve"> </w:t>
      </w:r>
      <w:r w:rsidRPr="00DD2632">
        <w:rPr>
          <w:rFonts w:ascii="Arial" w:hAnsi="Arial" w:cs="Arial"/>
          <w:sz w:val="22"/>
          <w:szCs w:val="22"/>
        </w:rPr>
        <w:t>These new proteins may be enzymes or structural proteins.</w:t>
      </w:r>
    </w:p>
    <w:p w:rsidR="002C563C" w:rsidRDefault="000C72E2" w:rsidP="002C563C">
      <w:pPr>
        <w:tabs>
          <w:tab w:val="left" w:pos="720"/>
        </w:tabs>
        <w:rPr>
          <w:rFonts w:ascii="Arial" w:hAnsi="Arial" w:cs="Arial"/>
          <w:sz w:val="22"/>
          <w:szCs w:val="22"/>
        </w:rPr>
      </w:pPr>
      <w:r>
        <w:rPr>
          <w:rFonts w:cstheme="minorHAnsi"/>
          <w:noProof/>
          <w:sz w:val="20"/>
          <w:szCs w:val="20"/>
        </w:rPr>
        <w:drawing>
          <wp:anchor distT="0" distB="0" distL="114300" distR="114300" simplePos="0" relativeHeight="252334080" behindDoc="0" locked="0" layoutInCell="1" allowOverlap="1" wp14:anchorId="2E5AEBCF" wp14:editId="71152336">
            <wp:simplePos x="0" y="0"/>
            <wp:positionH relativeFrom="page">
              <wp:posOffset>1377950</wp:posOffset>
            </wp:positionH>
            <wp:positionV relativeFrom="page">
              <wp:posOffset>2590800</wp:posOffset>
            </wp:positionV>
            <wp:extent cx="5051610" cy="2847109"/>
            <wp:effectExtent l="0" t="0" r="0" b="0"/>
            <wp:wrapTight wrapText="bothSides">
              <wp:wrapPolygon edited="0">
                <wp:start x="0" y="0"/>
                <wp:lineTo x="0" y="21393"/>
                <wp:lineTo x="21505" y="21393"/>
                <wp:lineTo x="21505"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ech of lipid sol hormone.jpg"/>
                    <pic:cNvPicPr/>
                  </pic:nvPicPr>
                  <pic:blipFill>
                    <a:blip r:embed="rId676">
                      <a:extLst>
                        <a:ext uri="{28A0092B-C50C-407E-A947-70E740481C1C}">
                          <a14:useLocalDpi xmlns:a14="http://schemas.microsoft.com/office/drawing/2010/main" val="0"/>
                        </a:ext>
                      </a:extLst>
                    </a:blip>
                    <a:stretch>
                      <a:fillRect/>
                    </a:stretch>
                  </pic:blipFill>
                  <pic:spPr>
                    <a:xfrm>
                      <a:off x="0" y="0"/>
                      <a:ext cx="5051610" cy="2847109"/>
                    </a:xfrm>
                    <a:prstGeom prst="rect">
                      <a:avLst/>
                    </a:prstGeom>
                  </pic:spPr>
                </pic:pic>
              </a:graphicData>
            </a:graphic>
            <wp14:sizeRelH relativeFrom="margin">
              <wp14:pctWidth>0</wp14:pctWidth>
            </wp14:sizeRelH>
            <wp14:sizeRelV relativeFrom="margin">
              <wp14:pctHeight>0</wp14:pctHeight>
            </wp14:sizeRelV>
          </wp:anchor>
        </w:drawing>
      </w:r>
    </w:p>
    <w:p w:rsidR="002C563C" w:rsidRPr="00811CFB" w:rsidRDefault="002C563C" w:rsidP="002C563C">
      <w:pPr>
        <w:ind w:left="720" w:right="720"/>
        <w:rPr>
          <w:rFonts w:asciiTheme="minorHAnsi" w:hAnsiTheme="minorHAnsi" w:cstheme="minorHAnsi"/>
          <w:i/>
          <w:sz w:val="12"/>
          <w:szCs w:val="6"/>
        </w:rPr>
      </w:pPr>
    </w:p>
    <w:p w:rsidR="002C563C" w:rsidRPr="003427B4" w:rsidRDefault="002C563C" w:rsidP="002C563C">
      <w:pPr>
        <w:ind w:left="720" w:right="720"/>
        <w:jc w:val="center"/>
        <w:rPr>
          <w:rFonts w:asciiTheme="minorHAnsi" w:hAnsiTheme="minorHAnsi" w:cstheme="minorHAnsi"/>
          <w:i/>
          <w:sz w:val="20"/>
          <w:szCs w:val="20"/>
        </w:rPr>
      </w:pPr>
      <w:r w:rsidRPr="003427B4">
        <w:rPr>
          <w:rFonts w:asciiTheme="minorHAnsi" w:hAnsiTheme="minorHAnsi" w:cstheme="minorHAnsi"/>
          <w:i/>
          <w:sz w:val="20"/>
          <w:szCs w:val="20"/>
        </w:rPr>
        <w:t>The mechanism of action for a lipid-soluble hormone</w:t>
      </w:r>
    </w:p>
    <w:p w:rsidR="002C563C" w:rsidRPr="003427B4" w:rsidRDefault="002C563C" w:rsidP="002C563C">
      <w:pPr>
        <w:ind w:left="720"/>
        <w:rPr>
          <w:rFonts w:asciiTheme="minorHAnsi" w:hAnsiTheme="minorHAnsi" w:cstheme="minorHAnsi"/>
          <w:i/>
          <w:sz w:val="6"/>
          <w:szCs w:val="6"/>
        </w:rPr>
      </w:pPr>
    </w:p>
    <w:p w:rsidR="002C563C" w:rsidRDefault="002C563C" w:rsidP="002C563C">
      <w:pPr>
        <w:ind w:left="720"/>
        <w:rPr>
          <w:rFonts w:asciiTheme="minorHAnsi" w:hAnsiTheme="minorHAnsi" w:cstheme="minorHAnsi"/>
          <w:i/>
          <w:sz w:val="20"/>
          <w:szCs w:val="20"/>
        </w:rPr>
      </w:pPr>
      <w:r w:rsidRPr="003427B4">
        <w:rPr>
          <w:rFonts w:asciiTheme="minorHAnsi" w:hAnsiTheme="minorHAnsi" w:cstheme="minorHAnsi"/>
          <w:i/>
          <w:sz w:val="20"/>
          <w:szCs w:val="20"/>
        </w:rPr>
        <w:t>(</w:t>
      </w:r>
      <w:hyperlink r:id="rId677" w:history="1">
        <w:r w:rsidRPr="003427B4">
          <w:rPr>
            <w:rStyle w:val="Hyperlink"/>
            <w:rFonts w:asciiTheme="minorHAnsi" w:hAnsiTheme="minorHAnsi" w:cstheme="minorHAnsi"/>
            <w:i/>
            <w:sz w:val="20"/>
            <w:szCs w:val="20"/>
          </w:rPr>
          <w:t>http://completesoccertraining.blogspot.com/2012/05/hormones-in-human-body-general-info.html</w:t>
        </w:r>
      </w:hyperlink>
      <w:r w:rsidRPr="003427B4">
        <w:rPr>
          <w:rFonts w:asciiTheme="minorHAnsi" w:hAnsiTheme="minorHAnsi" w:cstheme="minorHAnsi"/>
          <w:i/>
          <w:sz w:val="20"/>
          <w:szCs w:val="20"/>
        </w:rPr>
        <w:t>)</w:t>
      </w:r>
    </w:p>
    <w:p w:rsidR="002C563C" w:rsidRDefault="002C563C" w:rsidP="002C563C">
      <w:pPr>
        <w:tabs>
          <w:tab w:val="left" w:pos="720"/>
        </w:tabs>
        <w:rPr>
          <w:rFonts w:ascii="Arial" w:hAnsi="Arial" w:cs="Arial"/>
          <w:sz w:val="22"/>
          <w:szCs w:val="22"/>
        </w:rPr>
      </w:pPr>
    </w:p>
    <w:p w:rsidR="002C563C" w:rsidRDefault="002C563C" w:rsidP="002C563C">
      <w:pPr>
        <w:tabs>
          <w:tab w:val="left" w:pos="720"/>
        </w:tabs>
        <w:rPr>
          <w:rFonts w:ascii="Arial" w:hAnsi="Arial" w:cs="Arial"/>
          <w:sz w:val="22"/>
          <w:szCs w:val="22"/>
        </w:rPr>
      </w:pPr>
      <w:r w:rsidRPr="00DD2632">
        <w:rPr>
          <w:rFonts w:ascii="Arial" w:hAnsi="Arial" w:cs="Arial"/>
          <w:sz w:val="22"/>
          <w:szCs w:val="22"/>
        </w:rPr>
        <w:tab/>
        <w:t>The endocrine system helps maintain a condition of balance or stability within the body.</w:t>
      </w:r>
      <w:r>
        <w:rPr>
          <w:rFonts w:ascii="Arial" w:hAnsi="Arial" w:cs="Arial"/>
          <w:sz w:val="22"/>
          <w:szCs w:val="22"/>
        </w:rPr>
        <w:t xml:space="preserve"> </w:t>
      </w:r>
      <w:r w:rsidRPr="00DD2632">
        <w:rPr>
          <w:rFonts w:ascii="Arial" w:hAnsi="Arial" w:cs="Arial"/>
          <w:sz w:val="22"/>
          <w:szCs w:val="22"/>
        </w:rPr>
        <w:t xml:space="preserve">The body maintains this “dynamic equilibrium” </w:t>
      </w:r>
      <w:r>
        <w:rPr>
          <w:rFonts w:ascii="Arial" w:hAnsi="Arial" w:cs="Arial"/>
          <w:sz w:val="22"/>
          <w:szCs w:val="22"/>
        </w:rPr>
        <w:t xml:space="preserve">(homeostasis) </w:t>
      </w:r>
      <w:r w:rsidRPr="00DD2632">
        <w:rPr>
          <w:rFonts w:ascii="Arial" w:hAnsi="Arial" w:cs="Arial"/>
          <w:sz w:val="22"/>
          <w:szCs w:val="22"/>
        </w:rPr>
        <w:t>throug</w:t>
      </w:r>
      <w:r>
        <w:rPr>
          <w:rFonts w:ascii="Arial" w:hAnsi="Arial" w:cs="Arial"/>
          <w:sz w:val="22"/>
          <w:szCs w:val="22"/>
        </w:rPr>
        <w:t xml:space="preserve">h a negative feedback mechanism, </w:t>
      </w:r>
      <w:r w:rsidRPr="00DD2632">
        <w:rPr>
          <w:rFonts w:ascii="Arial" w:hAnsi="Arial" w:cs="Arial"/>
          <w:sz w:val="22"/>
          <w:szCs w:val="22"/>
        </w:rPr>
        <w:t>where a system acts to reverse a direction of change.</w:t>
      </w:r>
      <w:r>
        <w:rPr>
          <w:rFonts w:ascii="Arial" w:hAnsi="Arial" w:cs="Arial"/>
          <w:sz w:val="22"/>
          <w:szCs w:val="22"/>
        </w:rPr>
        <w:t xml:space="preserve"> </w:t>
      </w:r>
      <w:r w:rsidRPr="00DD2632">
        <w:rPr>
          <w:rFonts w:ascii="Arial" w:hAnsi="Arial" w:cs="Arial"/>
          <w:sz w:val="22"/>
          <w:szCs w:val="22"/>
        </w:rPr>
        <w:t>The process of how the body maintains normal glucose levels in the blood will be used here to describe how this negative feedback mechanism works.</w:t>
      </w:r>
    </w:p>
    <w:p w:rsidR="002C563C" w:rsidRDefault="002C563C" w:rsidP="002C563C">
      <w:pPr>
        <w:rPr>
          <w:rFonts w:ascii="Arial" w:hAnsi="Arial" w:cs="Arial"/>
          <w:sz w:val="22"/>
          <w:szCs w:val="22"/>
        </w:rPr>
      </w:pPr>
    </w:p>
    <w:p w:rsidR="002C563C" w:rsidRDefault="002C563C" w:rsidP="002C563C">
      <w:pPr>
        <w:tabs>
          <w:tab w:val="left" w:pos="720"/>
        </w:tabs>
        <w:rPr>
          <w:rFonts w:ascii="Arial" w:hAnsi="Arial" w:cs="Arial"/>
          <w:sz w:val="22"/>
          <w:szCs w:val="22"/>
        </w:rPr>
      </w:pPr>
      <w:r>
        <w:rPr>
          <w:rFonts w:ascii="Arial" w:hAnsi="Arial" w:cs="Arial"/>
          <w:sz w:val="22"/>
          <w:szCs w:val="22"/>
        </w:rPr>
        <w:tab/>
      </w:r>
      <w:r w:rsidRPr="00DD2632">
        <w:rPr>
          <w:rFonts w:ascii="Arial" w:hAnsi="Arial" w:cs="Arial"/>
          <w:sz w:val="22"/>
          <w:szCs w:val="22"/>
        </w:rPr>
        <w:t>After we eat, there is a rise in blood glucose levels.</w:t>
      </w:r>
      <w:r>
        <w:rPr>
          <w:rFonts w:ascii="Arial" w:hAnsi="Arial" w:cs="Arial"/>
          <w:sz w:val="22"/>
          <w:szCs w:val="22"/>
        </w:rPr>
        <w:t xml:space="preserve"> </w:t>
      </w:r>
      <w:r w:rsidRPr="00DD2632">
        <w:rPr>
          <w:rFonts w:ascii="Arial" w:hAnsi="Arial" w:cs="Arial"/>
          <w:sz w:val="22"/>
          <w:szCs w:val="22"/>
        </w:rPr>
        <w:t>This triggers the pancreas to produce more insulin</w:t>
      </w:r>
      <w:r>
        <w:rPr>
          <w:rFonts w:ascii="Arial" w:hAnsi="Arial" w:cs="Arial"/>
          <w:sz w:val="22"/>
          <w:szCs w:val="22"/>
        </w:rPr>
        <w:t>,</w:t>
      </w:r>
      <w:r w:rsidRPr="00DD2632">
        <w:rPr>
          <w:rFonts w:ascii="Arial" w:hAnsi="Arial" w:cs="Arial"/>
          <w:sz w:val="22"/>
          <w:szCs w:val="22"/>
        </w:rPr>
        <w:t xml:space="preserve"> which is released into the blood. When the insulin reaches target cells</w:t>
      </w:r>
      <w:r>
        <w:rPr>
          <w:rFonts w:ascii="Arial" w:hAnsi="Arial" w:cs="Arial"/>
          <w:sz w:val="22"/>
          <w:szCs w:val="22"/>
        </w:rPr>
        <w:t>,</w:t>
      </w:r>
      <w:r w:rsidRPr="00DD2632">
        <w:rPr>
          <w:rFonts w:ascii="Arial" w:hAnsi="Arial" w:cs="Arial"/>
          <w:sz w:val="22"/>
          <w:szCs w:val="22"/>
        </w:rPr>
        <w:t xml:space="preserve"> it binds with receptors within those cells to trigger glucose uptake</w:t>
      </w:r>
      <w:r>
        <w:rPr>
          <w:rFonts w:ascii="Arial" w:hAnsi="Arial" w:cs="Arial"/>
          <w:sz w:val="22"/>
          <w:szCs w:val="22"/>
        </w:rPr>
        <w:t>,</w:t>
      </w:r>
      <w:r w:rsidRPr="00DD2632">
        <w:rPr>
          <w:rFonts w:ascii="Arial" w:hAnsi="Arial" w:cs="Arial"/>
          <w:sz w:val="22"/>
          <w:szCs w:val="22"/>
        </w:rPr>
        <w:t xml:space="preserve"> thus lowering glucose levels in the blood.</w:t>
      </w:r>
      <w:r>
        <w:rPr>
          <w:rFonts w:ascii="Arial" w:hAnsi="Arial" w:cs="Arial"/>
          <w:sz w:val="22"/>
          <w:szCs w:val="22"/>
        </w:rPr>
        <w:t xml:space="preserve"> </w:t>
      </w:r>
      <w:r w:rsidRPr="00DD2632">
        <w:rPr>
          <w:rFonts w:ascii="Arial" w:hAnsi="Arial" w:cs="Arial"/>
          <w:sz w:val="22"/>
          <w:szCs w:val="22"/>
        </w:rPr>
        <w:t>The blood glucose levels then return to normal and this</w:t>
      </w:r>
      <w:r>
        <w:rPr>
          <w:rFonts w:ascii="Arial" w:hAnsi="Arial" w:cs="Arial"/>
          <w:sz w:val="22"/>
          <w:szCs w:val="22"/>
        </w:rPr>
        <w:t>,</w:t>
      </w:r>
      <w:r w:rsidRPr="00DD2632">
        <w:rPr>
          <w:rFonts w:ascii="Arial" w:hAnsi="Arial" w:cs="Arial"/>
          <w:sz w:val="22"/>
          <w:szCs w:val="22"/>
        </w:rPr>
        <w:t xml:space="preserve"> in turn</w:t>
      </w:r>
      <w:r>
        <w:rPr>
          <w:rFonts w:ascii="Arial" w:hAnsi="Arial" w:cs="Arial"/>
          <w:sz w:val="22"/>
          <w:szCs w:val="22"/>
        </w:rPr>
        <w:t>,</w:t>
      </w:r>
      <w:r w:rsidRPr="00DD2632">
        <w:rPr>
          <w:rFonts w:ascii="Arial" w:hAnsi="Arial" w:cs="Arial"/>
          <w:sz w:val="22"/>
          <w:szCs w:val="22"/>
        </w:rPr>
        <w:t xml:space="preserve"> decreases the secretion of insulin into the blood.</w:t>
      </w:r>
    </w:p>
    <w:p w:rsidR="002C563C" w:rsidRPr="00515419" w:rsidRDefault="002C563C" w:rsidP="002C563C">
      <w:pPr>
        <w:tabs>
          <w:tab w:val="left" w:pos="720"/>
        </w:tabs>
        <w:rPr>
          <w:rFonts w:ascii="Arial" w:hAnsi="Arial" w:cs="Arial"/>
          <w:sz w:val="22"/>
          <w:szCs w:val="22"/>
        </w:rPr>
      </w:pPr>
    </w:p>
    <w:p w:rsidR="002C563C" w:rsidRPr="00515419" w:rsidRDefault="002C563C" w:rsidP="002C563C">
      <w:pPr>
        <w:tabs>
          <w:tab w:val="left" w:pos="720"/>
        </w:tabs>
        <w:rPr>
          <w:rFonts w:ascii="Arial" w:hAnsi="Arial" w:cs="Arial"/>
          <w:b/>
        </w:rPr>
      </w:pPr>
      <w:r w:rsidRPr="00515419">
        <w:rPr>
          <w:rFonts w:ascii="Arial" w:hAnsi="Arial" w:cs="Arial"/>
          <w:b/>
        </w:rPr>
        <w:t>Stress and hormones</w:t>
      </w:r>
    </w:p>
    <w:p w:rsidR="002C563C" w:rsidRDefault="002C563C" w:rsidP="002C563C">
      <w:pPr>
        <w:tabs>
          <w:tab w:val="left" w:pos="720"/>
        </w:tabs>
        <w:rPr>
          <w:rFonts w:ascii="Arial" w:hAnsi="Arial" w:cs="Arial"/>
          <w:sz w:val="22"/>
          <w:szCs w:val="22"/>
        </w:rPr>
      </w:pPr>
    </w:p>
    <w:p w:rsidR="002C563C" w:rsidRDefault="002C563C" w:rsidP="002C563C">
      <w:pPr>
        <w:ind w:firstLine="720"/>
        <w:rPr>
          <w:rFonts w:ascii="Arial" w:hAnsi="Arial" w:cs="Arial"/>
          <w:sz w:val="22"/>
          <w:szCs w:val="22"/>
        </w:rPr>
      </w:pPr>
      <w:r w:rsidRPr="007D74B2">
        <w:rPr>
          <w:rFonts w:ascii="Arial" w:hAnsi="Arial" w:cs="Arial"/>
          <w:sz w:val="22"/>
          <w:szCs w:val="22"/>
        </w:rPr>
        <w:t>Stress is defined as any situation which tends to disturb the body’s dynamic equilibrium. Through its endocrine system, the body reacts to stress, whether it be physical or emotional, by adjusting levels of hormones to help the body adapt to new circumstances.</w:t>
      </w:r>
      <w:r>
        <w:rPr>
          <w:rFonts w:ascii="Arial" w:hAnsi="Arial" w:cs="Arial"/>
          <w:sz w:val="22"/>
          <w:szCs w:val="22"/>
        </w:rPr>
        <w:t xml:space="preserve"> </w:t>
      </w:r>
      <w:r w:rsidRPr="007D74B2">
        <w:rPr>
          <w:rFonts w:ascii="Arial" w:hAnsi="Arial" w:cs="Arial"/>
          <w:sz w:val="22"/>
          <w:szCs w:val="22"/>
        </w:rPr>
        <w:t>This healthy response takes priority over all other metabolic functions and is not designed to last very long.</w:t>
      </w:r>
      <w:r>
        <w:rPr>
          <w:rFonts w:ascii="Arial" w:hAnsi="Arial" w:cs="Arial"/>
          <w:sz w:val="22"/>
          <w:szCs w:val="22"/>
        </w:rPr>
        <w:t xml:space="preserve"> </w:t>
      </w:r>
      <w:r w:rsidRPr="007D74B2">
        <w:rPr>
          <w:rFonts w:ascii="Arial" w:hAnsi="Arial" w:cs="Arial"/>
          <w:sz w:val="22"/>
          <w:szCs w:val="22"/>
        </w:rPr>
        <w:t xml:space="preserve">Short term stress provides the stimulus to activate the hypothalamus at the base of the brain to </w:t>
      </w:r>
      <w:r w:rsidRPr="007D74B2">
        <w:rPr>
          <w:rFonts w:ascii="Arial" w:hAnsi="Arial" w:cs="Arial"/>
          <w:sz w:val="22"/>
          <w:szCs w:val="22"/>
        </w:rPr>
        <w:lastRenderedPageBreak/>
        <w:t>send hormonal signals to other glands in the body to produce a “fight or flight” response. The adrenal glands respond by releasing epinephrine, norepinephrine and cortisol.</w:t>
      </w:r>
      <w:r>
        <w:rPr>
          <w:rFonts w:ascii="Arial" w:hAnsi="Arial" w:cs="Arial"/>
          <w:sz w:val="22"/>
          <w:szCs w:val="22"/>
        </w:rPr>
        <w:t xml:space="preserve"> </w:t>
      </w:r>
      <w:r w:rsidRPr="007D74B2">
        <w:rPr>
          <w:rFonts w:ascii="Arial" w:hAnsi="Arial" w:cs="Arial"/>
          <w:sz w:val="22"/>
          <w:szCs w:val="22"/>
        </w:rPr>
        <w:t>Epinephrine increases heart rate, elevates blood pressure, dilates the bronchioles, increases blood flow to the skeletal muscles, and provides the body with extra energy by causing the breakdown of glycogen to glucose in the liver cells.</w:t>
      </w:r>
      <w:r>
        <w:rPr>
          <w:rFonts w:ascii="Arial" w:hAnsi="Arial" w:cs="Arial"/>
          <w:sz w:val="22"/>
          <w:szCs w:val="22"/>
        </w:rPr>
        <w:t xml:space="preserve"> </w:t>
      </w:r>
      <w:r w:rsidRPr="007D74B2">
        <w:rPr>
          <w:rFonts w:ascii="Arial" w:hAnsi="Arial" w:cs="Arial"/>
          <w:sz w:val="22"/>
          <w:szCs w:val="22"/>
        </w:rPr>
        <w:t>Norepinephrine makes us more awake and more focused. By constricting the arteries in the skin, norepinephrine directs blood away from that tissue so that more blood is available to the other tissues of the body that need the additional blood flow. Cortisol increases glucose levels in the blood and decreases the production of insulin.</w:t>
      </w:r>
      <w:r>
        <w:rPr>
          <w:rFonts w:ascii="Arial" w:hAnsi="Arial" w:cs="Arial"/>
          <w:sz w:val="22"/>
          <w:szCs w:val="22"/>
        </w:rPr>
        <w:t xml:space="preserve"> </w:t>
      </w:r>
      <w:r w:rsidRPr="007D74B2">
        <w:rPr>
          <w:rFonts w:ascii="Arial" w:hAnsi="Arial" w:cs="Arial"/>
          <w:sz w:val="22"/>
          <w:szCs w:val="22"/>
        </w:rPr>
        <w:t>This results in added energy for muscle cells. Cortisol also increases blood flow throughout the body by narrowing arteries</w:t>
      </w:r>
      <w:r>
        <w:rPr>
          <w:rFonts w:ascii="Arial" w:hAnsi="Arial" w:cs="Arial"/>
          <w:sz w:val="22"/>
          <w:szCs w:val="22"/>
        </w:rPr>
        <w:t xml:space="preserve"> and</w:t>
      </w:r>
      <w:r w:rsidRPr="007D74B2">
        <w:rPr>
          <w:rFonts w:ascii="Arial" w:hAnsi="Arial" w:cs="Arial"/>
          <w:sz w:val="22"/>
          <w:szCs w:val="22"/>
        </w:rPr>
        <w:t xml:space="preserve"> plays a role in tissue repair.</w:t>
      </w:r>
      <w:r>
        <w:rPr>
          <w:rFonts w:ascii="Arial" w:hAnsi="Arial" w:cs="Arial"/>
          <w:sz w:val="22"/>
          <w:szCs w:val="22"/>
        </w:rPr>
        <w:t xml:space="preserve"> </w:t>
      </w:r>
      <w:r w:rsidRPr="007D74B2">
        <w:rPr>
          <w:rFonts w:ascii="Arial" w:hAnsi="Arial" w:cs="Arial"/>
          <w:sz w:val="22"/>
          <w:szCs w:val="22"/>
        </w:rPr>
        <w:t>But cortisol also suppresses immune system responses and the digestive system</w:t>
      </w:r>
      <w:r>
        <w:rPr>
          <w:rFonts w:ascii="Arial" w:hAnsi="Arial" w:cs="Arial"/>
          <w:sz w:val="22"/>
          <w:szCs w:val="22"/>
        </w:rPr>
        <w:t>,</w:t>
      </w:r>
      <w:r w:rsidRPr="007D74B2">
        <w:rPr>
          <w:rFonts w:ascii="Arial" w:hAnsi="Arial" w:cs="Arial"/>
          <w:sz w:val="22"/>
          <w:szCs w:val="22"/>
        </w:rPr>
        <w:t xml:space="preserve"> and alters the growth process.</w:t>
      </w:r>
      <w:r>
        <w:rPr>
          <w:rFonts w:ascii="Arial" w:hAnsi="Arial" w:cs="Arial"/>
          <w:sz w:val="22"/>
          <w:szCs w:val="22"/>
        </w:rPr>
        <w:t xml:space="preserve"> </w:t>
      </w:r>
      <w:r w:rsidRPr="007D74B2">
        <w:rPr>
          <w:rFonts w:ascii="Arial" w:hAnsi="Arial" w:cs="Arial"/>
          <w:sz w:val="22"/>
          <w:szCs w:val="22"/>
        </w:rPr>
        <w:t>Stress is meant to be short term and once the perceived threat has disappeared, hormone levels return to normal via a negative feedback system.</w:t>
      </w:r>
    </w:p>
    <w:p w:rsidR="002C563C" w:rsidRPr="007D74B2" w:rsidRDefault="002C563C" w:rsidP="002C563C">
      <w:pPr>
        <w:rPr>
          <w:rFonts w:ascii="Arial" w:hAnsi="Arial" w:cs="Arial"/>
          <w:sz w:val="22"/>
          <w:szCs w:val="22"/>
        </w:rPr>
      </w:pPr>
    </w:p>
    <w:p w:rsidR="002C563C" w:rsidRPr="00C644E7" w:rsidRDefault="002C563C" w:rsidP="002C563C">
      <w:pPr>
        <w:rPr>
          <w:rFonts w:ascii="Arial" w:hAnsi="Arial" w:cs="Arial"/>
          <w:sz w:val="22"/>
          <w:szCs w:val="22"/>
        </w:rPr>
      </w:pPr>
      <w:r w:rsidRPr="007D74B2">
        <w:rPr>
          <w:rFonts w:ascii="Arial" w:hAnsi="Arial" w:cs="Arial"/>
          <w:sz w:val="22"/>
          <w:szCs w:val="22"/>
        </w:rPr>
        <w:tab/>
        <w:t>It is chronic stress that results in consistently high levels of the stress hormones that wreaks havoc on our bodies.</w:t>
      </w:r>
      <w:r>
        <w:rPr>
          <w:rFonts w:ascii="Arial" w:hAnsi="Arial" w:cs="Arial"/>
          <w:sz w:val="22"/>
          <w:szCs w:val="22"/>
        </w:rPr>
        <w:t xml:space="preserve"> </w:t>
      </w:r>
      <w:r w:rsidRPr="007D74B2">
        <w:rPr>
          <w:rFonts w:ascii="Arial" w:hAnsi="Arial" w:cs="Arial"/>
          <w:sz w:val="22"/>
          <w:szCs w:val="22"/>
        </w:rPr>
        <w:t>Chronically elevated levels of cortisol result in lowered immune responses, fatigue, obesity, hypoglycemia, high blood pressure, heart disease, insomnia, mood swings, memory loss, concentration problems, and digestive problems.</w:t>
      </w:r>
    </w:p>
    <w:p w:rsidR="002C563C" w:rsidRPr="00C644E7" w:rsidRDefault="002C563C" w:rsidP="002C563C">
      <w:pPr>
        <w:rPr>
          <w:rFonts w:ascii="Arial" w:hAnsi="Arial" w:cs="Arial"/>
          <w:sz w:val="22"/>
          <w:szCs w:val="22"/>
        </w:rPr>
      </w:pPr>
    </w:p>
    <w:p w:rsidR="002C563C" w:rsidRPr="007D74B2" w:rsidRDefault="002C563C" w:rsidP="002C563C">
      <w:pPr>
        <w:ind w:firstLine="720"/>
        <w:rPr>
          <w:rFonts w:ascii="Arial" w:hAnsi="Arial" w:cs="Arial"/>
          <w:sz w:val="22"/>
          <w:szCs w:val="22"/>
        </w:rPr>
      </w:pPr>
      <w:r w:rsidRPr="007D74B2">
        <w:rPr>
          <w:rFonts w:ascii="Arial" w:hAnsi="Arial" w:cs="Arial"/>
          <w:sz w:val="22"/>
          <w:szCs w:val="22"/>
        </w:rPr>
        <w:t>During short-term stress, hormones are released that help the body fight off infection and respond quickly to injuries.</w:t>
      </w:r>
      <w:r>
        <w:rPr>
          <w:rFonts w:ascii="Arial" w:hAnsi="Arial" w:cs="Arial"/>
          <w:sz w:val="22"/>
          <w:szCs w:val="22"/>
        </w:rPr>
        <w:t xml:space="preserve"> </w:t>
      </w:r>
      <w:r w:rsidRPr="007D74B2">
        <w:rPr>
          <w:rFonts w:ascii="Arial" w:hAnsi="Arial" w:cs="Arial"/>
          <w:sz w:val="22"/>
          <w:szCs w:val="22"/>
        </w:rPr>
        <w:t>Chronic stimulation of the immune system causes it to become suppressed</w:t>
      </w:r>
      <w:r>
        <w:rPr>
          <w:rFonts w:ascii="Arial" w:hAnsi="Arial" w:cs="Arial"/>
          <w:sz w:val="22"/>
          <w:szCs w:val="22"/>
        </w:rPr>
        <w:t>,</w:t>
      </w:r>
      <w:r w:rsidRPr="007D74B2">
        <w:rPr>
          <w:rFonts w:ascii="Arial" w:hAnsi="Arial" w:cs="Arial"/>
          <w:sz w:val="22"/>
          <w:szCs w:val="22"/>
        </w:rPr>
        <w:t xml:space="preserve"> making it less effective in fighting off infections.</w:t>
      </w:r>
      <w:r>
        <w:rPr>
          <w:rFonts w:ascii="Arial" w:hAnsi="Arial" w:cs="Arial"/>
          <w:sz w:val="22"/>
          <w:szCs w:val="22"/>
        </w:rPr>
        <w:t xml:space="preserve"> </w:t>
      </w:r>
      <w:r w:rsidRPr="007D74B2">
        <w:rPr>
          <w:rFonts w:ascii="Arial" w:hAnsi="Arial" w:cs="Arial"/>
          <w:sz w:val="22"/>
          <w:szCs w:val="22"/>
        </w:rPr>
        <w:t xml:space="preserve">The immune system also releases chemicals called cytokines </w:t>
      </w:r>
      <w:r>
        <w:rPr>
          <w:rFonts w:ascii="Arial" w:hAnsi="Arial" w:cs="Arial"/>
          <w:sz w:val="22"/>
          <w:szCs w:val="22"/>
        </w:rPr>
        <w:t>that</w:t>
      </w:r>
      <w:r w:rsidRPr="007D74B2">
        <w:rPr>
          <w:rFonts w:ascii="Arial" w:hAnsi="Arial" w:cs="Arial"/>
          <w:sz w:val="22"/>
          <w:szCs w:val="22"/>
        </w:rPr>
        <w:t xml:space="preserve"> also help the body </w:t>
      </w:r>
      <w:r>
        <w:rPr>
          <w:rFonts w:ascii="Arial" w:hAnsi="Arial" w:cs="Arial"/>
          <w:sz w:val="22"/>
          <w:szCs w:val="22"/>
        </w:rPr>
        <w:t xml:space="preserve">fight </w:t>
      </w:r>
      <w:r w:rsidRPr="007D74B2">
        <w:rPr>
          <w:rFonts w:ascii="Arial" w:hAnsi="Arial" w:cs="Arial"/>
          <w:sz w:val="22"/>
          <w:szCs w:val="22"/>
        </w:rPr>
        <w:t>infection.</w:t>
      </w:r>
      <w:r>
        <w:rPr>
          <w:rFonts w:ascii="Arial" w:hAnsi="Arial" w:cs="Arial"/>
          <w:sz w:val="22"/>
          <w:szCs w:val="22"/>
        </w:rPr>
        <w:t xml:space="preserve"> </w:t>
      </w:r>
      <w:r w:rsidRPr="007D74B2">
        <w:rPr>
          <w:rFonts w:ascii="Arial" w:hAnsi="Arial" w:cs="Arial"/>
          <w:sz w:val="22"/>
          <w:szCs w:val="22"/>
        </w:rPr>
        <w:t>Cytokine production is inhibited by the stress hormones.</w:t>
      </w:r>
      <w:r>
        <w:rPr>
          <w:rFonts w:ascii="Arial" w:hAnsi="Arial" w:cs="Arial"/>
          <w:sz w:val="22"/>
          <w:szCs w:val="22"/>
        </w:rPr>
        <w:t xml:space="preserve"> </w:t>
      </w:r>
      <w:r w:rsidRPr="007D74B2">
        <w:rPr>
          <w:rFonts w:ascii="Arial" w:hAnsi="Arial" w:cs="Arial"/>
          <w:sz w:val="22"/>
          <w:szCs w:val="22"/>
        </w:rPr>
        <w:t>This is why highly stressed people are more prone to infections and colds.</w:t>
      </w:r>
      <w:r>
        <w:rPr>
          <w:rFonts w:ascii="Arial" w:hAnsi="Arial" w:cs="Arial"/>
          <w:sz w:val="22"/>
          <w:szCs w:val="22"/>
        </w:rPr>
        <w:t xml:space="preserve"> </w:t>
      </w:r>
      <w:r w:rsidRPr="007D74B2">
        <w:rPr>
          <w:rFonts w:ascii="Arial" w:hAnsi="Arial" w:cs="Arial"/>
          <w:sz w:val="22"/>
          <w:szCs w:val="22"/>
        </w:rPr>
        <w:t>Chronic stress may also be responsible for autoimmune diseases</w:t>
      </w:r>
      <w:r>
        <w:rPr>
          <w:rFonts w:ascii="Arial" w:hAnsi="Arial" w:cs="Arial"/>
          <w:sz w:val="22"/>
          <w:szCs w:val="22"/>
        </w:rPr>
        <w:t>,</w:t>
      </w:r>
      <w:r w:rsidRPr="007D74B2">
        <w:rPr>
          <w:rFonts w:ascii="Arial" w:hAnsi="Arial" w:cs="Arial"/>
          <w:sz w:val="22"/>
          <w:szCs w:val="22"/>
        </w:rPr>
        <w:t xml:space="preserve"> such as rheumatoid arthritis, lupus, and multiple sclerosis.</w:t>
      </w:r>
    </w:p>
    <w:p w:rsidR="002C563C" w:rsidRPr="007D74B2" w:rsidRDefault="002C563C" w:rsidP="002C563C">
      <w:pPr>
        <w:rPr>
          <w:rFonts w:ascii="Arial" w:hAnsi="Arial" w:cs="Arial"/>
          <w:sz w:val="22"/>
          <w:szCs w:val="22"/>
        </w:rPr>
      </w:pPr>
    </w:p>
    <w:p w:rsidR="002C563C" w:rsidRPr="007D74B2" w:rsidRDefault="002C563C" w:rsidP="002C563C">
      <w:pPr>
        <w:rPr>
          <w:rFonts w:ascii="Arial" w:hAnsi="Arial" w:cs="Arial"/>
          <w:sz w:val="22"/>
          <w:szCs w:val="22"/>
        </w:rPr>
      </w:pPr>
      <w:r w:rsidRPr="007D74B2">
        <w:rPr>
          <w:rFonts w:ascii="Arial" w:hAnsi="Arial" w:cs="Arial"/>
          <w:sz w:val="22"/>
          <w:szCs w:val="22"/>
        </w:rPr>
        <w:tab/>
        <w:t>Stomachaches and diarrhea are also common symptoms of stress.</w:t>
      </w:r>
      <w:r>
        <w:rPr>
          <w:rFonts w:ascii="Arial" w:hAnsi="Arial" w:cs="Arial"/>
          <w:sz w:val="22"/>
          <w:szCs w:val="22"/>
        </w:rPr>
        <w:t xml:space="preserve"> </w:t>
      </w:r>
      <w:r w:rsidRPr="007D74B2">
        <w:rPr>
          <w:rFonts w:ascii="Arial" w:hAnsi="Arial" w:cs="Arial"/>
          <w:sz w:val="22"/>
          <w:szCs w:val="22"/>
        </w:rPr>
        <w:t>The stress hormones slow the release of stomach acid and the emptying of the stomach</w:t>
      </w:r>
      <w:r>
        <w:rPr>
          <w:rFonts w:ascii="Arial" w:hAnsi="Arial" w:cs="Arial"/>
          <w:sz w:val="22"/>
          <w:szCs w:val="22"/>
        </w:rPr>
        <w:t>,</w:t>
      </w:r>
      <w:r w:rsidRPr="007D74B2">
        <w:rPr>
          <w:rFonts w:ascii="Arial" w:hAnsi="Arial" w:cs="Arial"/>
          <w:sz w:val="22"/>
          <w:szCs w:val="22"/>
        </w:rPr>
        <w:t xml:space="preserve"> and </w:t>
      </w:r>
      <w:r>
        <w:rPr>
          <w:rFonts w:ascii="Arial" w:hAnsi="Arial" w:cs="Arial"/>
          <w:sz w:val="22"/>
          <w:szCs w:val="22"/>
        </w:rPr>
        <w:t xml:space="preserve">they </w:t>
      </w:r>
      <w:r w:rsidRPr="007D74B2">
        <w:rPr>
          <w:rFonts w:ascii="Arial" w:hAnsi="Arial" w:cs="Arial"/>
          <w:sz w:val="22"/>
          <w:szCs w:val="22"/>
        </w:rPr>
        <w:t>stimulate the colon</w:t>
      </w:r>
      <w:r>
        <w:rPr>
          <w:rFonts w:ascii="Arial" w:hAnsi="Arial" w:cs="Arial"/>
          <w:sz w:val="22"/>
          <w:szCs w:val="22"/>
        </w:rPr>
        <w:t>,</w:t>
      </w:r>
      <w:r w:rsidRPr="007D74B2">
        <w:rPr>
          <w:rFonts w:ascii="Arial" w:hAnsi="Arial" w:cs="Arial"/>
          <w:sz w:val="22"/>
          <w:szCs w:val="22"/>
        </w:rPr>
        <w:t xml:space="preserve"> causing pain or diarrhea. Individuals under constant stress are more likely to develop Crohn’s disease, a constant inflammation of the large intestines.</w:t>
      </w:r>
    </w:p>
    <w:p w:rsidR="002C563C" w:rsidRPr="007D74B2" w:rsidRDefault="002C563C" w:rsidP="002C563C">
      <w:pPr>
        <w:rPr>
          <w:rFonts w:ascii="Arial" w:hAnsi="Arial" w:cs="Arial"/>
          <w:sz w:val="22"/>
          <w:szCs w:val="22"/>
        </w:rPr>
      </w:pPr>
    </w:p>
    <w:p w:rsidR="002C563C" w:rsidRPr="007D74B2" w:rsidRDefault="002C563C" w:rsidP="002C563C">
      <w:pPr>
        <w:rPr>
          <w:rFonts w:ascii="Arial" w:hAnsi="Arial" w:cs="Arial"/>
          <w:sz w:val="22"/>
          <w:szCs w:val="22"/>
        </w:rPr>
      </w:pPr>
      <w:r w:rsidRPr="007D74B2">
        <w:rPr>
          <w:rFonts w:ascii="Arial" w:hAnsi="Arial" w:cs="Arial"/>
          <w:sz w:val="22"/>
          <w:szCs w:val="22"/>
        </w:rPr>
        <w:tab/>
        <w:t>Because cortisol is known to increase appetite and may encourage cravings for sugary or fatty foods, some individuals with chronically high levels of this stress hormone may become obese or develop diabetes.</w:t>
      </w:r>
      <w:r>
        <w:rPr>
          <w:rFonts w:ascii="Arial" w:hAnsi="Arial" w:cs="Arial"/>
          <w:sz w:val="22"/>
          <w:szCs w:val="22"/>
        </w:rPr>
        <w:t xml:space="preserve"> </w:t>
      </w:r>
      <w:r w:rsidRPr="007D74B2">
        <w:rPr>
          <w:rFonts w:ascii="Arial" w:hAnsi="Arial" w:cs="Arial"/>
          <w:sz w:val="22"/>
          <w:szCs w:val="22"/>
        </w:rPr>
        <w:t>Chronic stress can also have the reverse effect</w:t>
      </w:r>
      <w:r>
        <w:rPr>
          <w:rFonts w:ascii="Arial" w:hAnsi="Arial" w:cs="Arial"/>
          <w:sz w:val="22"/>
          <w:szCs w:val="22"/>
        </w:rPr>
        <w:t>—</w:t>
      </w:r>
      <w:r w:rsidRPr="007D74B2">
        <w:rPr>
          <w:rFonts w:ascii="Arial" w:hAnsi="Arial" w:cs="Arial"/>
          <w:sz w:val="22"/>
          <w:szCs w:val="22"/>
        </w:rPr>
        <w:t>loss of appetite and weight loss</w:t>
      </w:r>
      <w:r>
        <w:rPr>
          <w:rFonts w:ascii="Arial" w:hAnsi="Arial" w:cs="Arial"/>
          <w:sz w:val="22"/>
          <w:szCs w:val="22"/>
        </w:rPr>
        <w:t>,</w:t>
      </w:r>
      <w:r w:rsidRPr="007D74B2">
        <w:rPr>
          <w:rFonts w:ascii="Arial" w:hAnsi="Arial" w:cs="Arial"/>
          <w:sz w:val="22"/>
          <w:szCs w:val="22"/>
        </w:rPr>
        <w:t xml:space="preserve"> due to a strain on the adrenal glands that causes low levels of cortisol production.</w:t>
      </w:r>
    </w:p>
    <w:p w:rsidR="002C563C" w:rsidRPr="007D74B2"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sidRPr="007D74B2">
        <w:rPr>
          <w:rFonts w:ascii="Arial" w:hAnsi="Arial" w:cs="Arial"/>
          <w:sz w:val="22"/>
          <w:szCs w:val="22"/>
        </w:rPr>
        <w:t>The relationship between chronic stress hormones and heart disease is complicated.</w:t>
      </w:r>
      <w:r>
        <w:rPr>
          <w:rFonts w:ascii="Arial" w:hAnsi="Arial" w:cs="Arial"/>
          <w:sz w:val="22"/>
          <w:szCs w:val="22"/>
        </w:rPr>
        <w:t xml:space="preserve"> </w:t>
      </w:r>
      <w:r w:rsidRPr="007D74B2">
        <w:rPr>
          <w:rFonts w:ascii="Arial" w:hAnsi="Arial" w:cs="Arial"/>
          <w:sz w:val="22"/>
          <w:szCs w:val="22"/>
        </w:rPr>
        <w:t xml:space="preserve">Stress hormones can cause high blood pressure, heart palpitations, sustained high levels of cholesterol, and heart attack. Along with an increase in stress hormones, chronic stress causes some people to cope by overeating, smoking, and consuming excess alcohol, </w:t>
      </w:r>
      <w:r>
        <w:rPr>
          <w:rFonts w:ascii="Arial" w:hAnsi="Arial" w:cs="Arial"/>
          <w:sz w:val="22"/>
          <w:szCs w:val="22"/>
        </w:rPr>
        <w:t xml:space="preserve">all of </w:t>
      </w:r>
      <w:r w:rsidRPr="007D74B2">
        <w:rPr>
          <w:rFonts w:ascii="Arial" w:hAnsi="Arial" w:cs="Arial"/>
          <w:sz w:val="22"/>
          <w:szCs w:val="22"/>
        </w:rPr>
        <w:t>which exasperate the conditions causes by chromic stress hormones.</w:t>
      </w:r>
    </w:p>
    <w:p w:rsidR="002C563C"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Pr>
          <w:rFonts w:ascii="Arial" w:hAnsi="Arial" w:cs="Arial"/>
          <w:sz w:val="22"/>
          <w:szCs w:val="22"/>
        </w:rPr>
        <w:t>The chart below summarizes the effects of chronic stress hormones on the body.</w:t>
      </w:r>
    </w:p>
    <w:p w:rsidR="002C563C" w:rsidRDefault="002C563C" w:rsidP="002C563C">
      <w:pPr>
        <w:rPr>
          <w:rFonts w:ascii="Arial" w:hAnsi="Arial" w:cs="Arial"/>
          <w:sz w:val="22"/>
          <w:szCs w:val="22"/>
        </w:rPr>
      </w:pPr>
    </w:p>
    <w:p w:rsidR="002C563C" w:rsidRDefault="002C563C" w:rsidP="002C563C">
      <w:pPr>
        <w:ind w:firstLine="720"/>
        <w:rPr>
          <w:rFonts w:ascii="Arial" w:hAnsi="Arial" w:cs="Arial"/>
          <w:sz w:val="22"/>
          <w:szCs w:val="22"/>
        </w:rPr>
      </w:pPr>
      <w:r>
        <w:rPr>
          <w:noProof/>
        </w:rPr>
        <w:lastRenderedPageBreak/>
        <w:drawing>
          <wp:inline distT="0" distB="0" distL="0" distR="0" wp14:anchorId="52F4C59A" wp14:editId="134D8FDF">
            <wp:extent cx="5013960" cy="5242300"/>
            <wp:effectExtent l="0" t="0" r="0" b="0"/>
            <wp:docPr id="248" name="Picture 248" descr="Image result for effects of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effects of stress"/>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030262" cy="5259344"/>
                    </a:xfrm>
                    <a:prstGeom prst="rect">
                      <a:avLst/>
                    </a:prstGeom>
                    <a:noFill/>
                    <a:ln>
                      <a:noFill/>
                    </a:ln>
                  </pic:spPr>
                </pic:pic>
              </a:graphicData>
            </a:graphic>
          </wp:inline>
        </w:drawing>
      </w:r>
    </w:p>
    <w:p w:rsidR="002C563C" w:rsidRPr="00E1125E" w:rsidRDefault="002C563C" w:rsidP="002C563C">
      <w:pPr>
        <w:ind w:firstLine="720"/>
        <w:rPr>
          <w:rFonts w:ascii="Arial" w:hAnsi="Arial" w:cs="Arial"/>
          <w:sz w:val="12"/>
          <w:szCs w:val="22"/>
        </w:rPr>
      </w:pPr>
    </w:p>
    <w:p w:rsidR="002C563C" w:rsidRDefault="002C563C" w:rsidP="002C563C">
      <w:pPr>
        <w:ind w:firstLine="720"/>
        <w:rPr>
          <w:rFonts w:asciiTheme="minorHAnsi" w:hAnsiTheme="minorHAnsi" w:cstheme="minorHAnsi"/>
          <w:i/>
          <w:sz w:val="20"/>
          <w:szCs w:val="20"/>
        </w:rPr>
      </w:pPr>
      <w:r>
        <w:rPr>
          <w:rFonts w:asciiTheme="minorHAnsi" w:hAnsiTheme="minorHAnsi" w:cstheme="minorHAnsi"/>
          <w:i/>
          <w:sz w:val="20"/>
          <w:szCs w:val="20"/>
        </w:rPr>
        <w:t>(</w:t>
      </w:r>
      <w:hyperlink r:id="rId679" w:history="1">
        <w:r w:rsidRPr="002B433D">
          <w:rPr>
            <w:rStyle w:val="Hyperlink"/>
            <w:rFonts w:asciiTheme="minorHAnsi" w:hAnsiTheme="minorHAnsi" w:cstheme="minorHAnsi"/>
            <w:i/>
            <w:sz w:val="20"/>
            <w:szCs w:val="20"/>
          </w:rPr>
          <w:t>http://www.agemanagementoptimalwellness.com/health-effects-stress-may-differ-men-women/</w:t>
        </w:r>
      </w:hyperlink>
      <w:r>
        <w:rPr>
          <w:rFonts w:asciiTheme="minorHAnsi" w:hAnsiTheme="minorHAnsi" w:cstheme="minorHAnsi"/>
          <w:i/>
          <w:sz w:val="20"/>
          <w:szCs w:val="20"/>
        </w:rPr>
        <w:t>)</w:t>
      </w:r>
    </w:p>
    <w:p w:rsidR="002B7905" w:rsidRDefault="002B7905" w:rsidP="002B7905">
      <w:pPr>
        <w:rPr>
          <w:rFonts w:ascii="Arial" w:hAnsi="Arial" w:cs="Arial"/>
          <w:sz w:val="22"/>
          <w:szCs w:val="22"/>
        </w:rPr>
      </w:pPr>
    </w:p>
    <w:p w:rsidR="002C563C" w:rsidRDefault="002C563C" w:rsidP="002C563C">
      <w:pPr>
        <w:ind w:firstLine="720"/>
        <w:rPr>
          <w:rFonts w:ascii="Arial" w:hAnsi="Arial" w:cs="Arial"/>
          <w:sz w:val="22"/>
          <w:szCs w:val="22"/>
        </w:rPr>
      </w:pPr>
      <w:r w:rsidRPr="007D74B2">
        <w:rPr>
          <w:rFonts w:ascii="Arial" w:hAnsi="Arial" w:cs="Arial"/>
          <w:sz w:val="22"/>
          <w:szCs w:val="22"/>
        </w:rPr>
        <w:t>The good news is that we can reduce the adverse effects produced by chronically high levels of stress hormones by using stress reduction techniques, keeping a strong social network, choosing sugar free, non-processed nutrient rich foods, exercising regularly, avoiding alcohol and caffeine, and getting proper rest.</w:t>
      </w:r>
    </w:p>
    <w:p w:rsidR="002C563C" w:rsidRPr="00C240AF" w:rsidRDefault="002C563C" w:rsidP="002C563C">
      <w:pPr>
        <w:rPr>
          <w:rFonts w:ascii="Arial" w:hAnsi="Arial" w:cs="Arial"/>
          <w:sz w:val="22"/>
        </w:rPr>
      </w:pPr>
    </w:p>
    <w:p w:rsidR="002C563C" w:rsidRPr="002C563C" w:rsidRDefault="002C563C" w:rsidP="002C563C">
      <w:pPr>
        <w:ind w:left="720" w:right="3600"/>
        <w:rPr>
          <w:rStyle w:val="Strong"/>
          <w:rFonts w:ascii="Arial" w:hAnsi="Arial" w:cs="Arial"/>
          <w:b w:val="0"/>
          <w:i/>
          <w:sz w:val="16"/>
          <w:szCs w:val="16"/>
        </w:rPr>
      </w:pPr>
      <w:r w:rsidRPr="007D74B2">
        <w:rPr>
          <w:rFonts w:ascii="Arial" w:hAnsi="Arial" w:cs="Arial"/>
          <w:i/>
          <w:sz w:val="22"/>
          <w:szCs w:val="22"/>
        </w:rPr>
        <w:t>“It</w:t>
      </w:r>
      <w:r>
        <w:rPr>
          <w:rFonts w:ascii="Arial" w:hAnsi="Arial" w:cs="Arial"/>
          <w:i/>
          <w:sz w:val="22"/>
          <w:szCs w:val="22"/>
        </w:rPr>
        <w:t>’</w:t>
      </w:r>
      <w:r w:rsidRPr="007D74B2">
        <w:rPr>
          <w:rFonts w:ascii="Arial" w:hAnsi="Arial" w:cs="Arial"/>
          <w:i/>
          <w:sz w:val="22"/>
          <w:szCs w:val="22"/>
        </w:rPr>
        <w:t>s not stress that kills us, it is our reaction to it.”</w:t>
      </w:r>
      <w:r w:rsidRPr="007D74B2">
        <w:rPr>
          <w:rFonts w:ascii="Arial" w:hAnsi="Arial" w:cs="Arial"/>
          <w:i/>
          <w:sz w:val="22"/>
          <w:szCs w:val="22"/>
        </w:rPr>
        <w:br/>
      </w:r>
    </w:p>
    <w:p w:rsidR="002C563C" w:rsidRDefault="002C563C" w:rsidP="002C563C">
      <w:pPr>
        <w:ind w:left="720" w:right="3600"/>
        <w:jc w:val="right"/>
        <w:rPr>
          <w:rStyle w:val="Strong"/>
          <w:rFonts w:ascii="Arial" w:hAnsi="Arial" w:cs="Arial"/>
          <w:b w:val="0"/>
          <w:sz w:val="22"/>
          <w:szCs w:val="22"/>
        </w:rPr>
      </w:pPr>
      <w:r w:rsidRPr="002C563C">
        <w:rPr>
          <w:rStyle w:val="Strong"/>
          <w:rFonts w:ascii="Arial" w:hAnsi="Arial" w:cs="Arial"/>
          <w:b w:val="0"/>
          <w:sz w:val="22"/>
          <w:szCs w:val="22"/>
        </w:rPr>
        <w:t>– Hans Selye, noted expert on stress</w:t>
      </w:r>
    </w:p>
    <w:p w:rsidR="00C8179D" w:rsidRDefault="00C8179D" w:rsidP="002C563C">
      <w:pPr>
        <w:ind w:right="3600"/>
        <w:rPr>
          <w:rFonts w:ascii="Arial" w:hAnsi="Arial" w:cs="Arial"/>
          <w:sz w:val="22"/>
          <w:szCs w:val="22"/>
        </w:rPr>
      </w:pPr>
      <w:r>
        <w:rPr>
          <w:rFonts w:ascii="Arial" w:hAnsi="Arial" w:cs="Arial"/>
          <w:sz w:val="22"/>
          <w:szCs w:val="22"/>
        </w:rPr>
        <w:br w:type="page"/>
      </w:r>
    </w:p>
    <w:p w:rsidR="002C563C" w:rsidRPr="002C563C" w:rsidRDefault="002C563C" w:rsidP="002C563C">
      <w:pPr>
        <w:ind w:right="3600"/>
        <w:rPr>
          <w:rFonts w:ascii="Arial" w:hAnsi="Arial" w:cs="Arial"/>
          <w:sz w:val="22"/>
          <w:szCs w:val="22"/>
        </w:rPr>
      </w:pPr>
    </w:p>
    <w:p w:rsidR="00CC5188" w:rsidRPr="008B1A62" w:rsidRDefault="00CC5188" w:rsidP="00CC5188">
      <w:pPr>
        <w:pStyle w:val="Heading2"/>
        <w:rPr>
          <w:rFonts w:ascii="Arial" w:hAnsi="Arial" w:cs="Arial"/>
        </w:rPr>
      </w:pPr>
      <w:bookmarkStart w:id="71" w:name="_Toc478389359"/>
      <w:r w:rsidRPr="008B1A62">
        <w:rPr>
          <w:rFonts w:ascii="Arial" w:hAnsi="Arial" w:cs="Arial"/>
        </w:rPr>
        <w:t>Connections to Chemistry Concepts</w:t>
      </w:r>
      <w:bookmarkEnd w:id="70"/>
      <w:r w:rsidR="00393D9F" w:rsidRPr="008B1A62">
        <w:rPr>
          <w:rFonts w:ascii="Arial" w:hAnsi="Arial" w:cs="Arial"/>
        </w:rPr>
        <w:t xml:space="preserve"> (for correlation to course curriculum)</w:t>
      </w:r>
      <w:bookmarkEnd w:id="71"/>
    </w:p>
    <w:p w:rsidR="001F09DB" w:rsidRPr="001F09DB" w:rsidRDefault="001F09DB" w:rsidP="003522F3">
      <w:pPr>
        <w:rPr>
          <w:rFonts w:ascii="Arial" w:hAnsi="Arial" w:cs="Arial"/>
          <w:sz w:val="22"/>
          <w:szCs w:val="22"/>
        </w:rPr>
      </w:pPr>
    </w:p>
    <w:p w:rsidR="00E1125E" w:rsidRDefault="00E1125E" w:rsidP="009F7F7E">
      <w:pPr>
        <w:pStyle w:val="ListParagraph"/>
        <w:numPr>
          <w:ilvl w:val="0"/>
          <w:numId w:val="65"/>
        </w:numPr>
        <w:ind w:left="360"/>
        <w:rPr>
          <w:rFonts w:ascii="Arial" w:hAnsi="Arial" w:cs="Arial"/>
          <w:sz w:val="22"/>
          <w:szCs w:val="22"/>
        </w:rPr>
      </w:pPr>
      <w:r>
        <w:rPr>
          <w:rFonts w:ascii="Arial" w:hAnsi="Arial" w:cs="Arial"/>
          <w:b/>
          <w:sz w:val="22"/>
          <w:szCs w:val="22"/>
        </w:rPr>
        <w:t>Organic chemistry: s</w:t>
      </w:r>
      <w:r w:rsidRPr="00BA5822">
        <w:rPr>
          <w:rFonts w:ascii="Arial" w:hAnsi="Arial" w:cs="Arial"/>
          <w:b/>
          <w:sz w:val="22"/>
          <w:szCs w:val="22"/>
        </w:rPr>
        <w:t>tructural formulas</w:t>
      </w:r>
      <w:r>
        <w:rPr>
          <w:rFonts w:ascii="Arial" w:hAnsi="Arial" w:cs="Arial"/>
          <w:b/>
          <w:sz w:val="22"/>
          <w:szCs w:val="22"/>
        </w:rPr>
        <w:t xml:space="preserve"> and molecular shapes</w:t>
      </w:r>
      <w:r w:rsidRPr="00BA5822">
        <w:rPr>
          <w:rFonts w:ascii="Arial" w:hAnsi="Arial" w:cs="Arial"/>
          <w:sz w:val="22"/>
          <w:szCs w:val="22"/>
        </w:rPr>
        <w:t>—</w:t>
      </w:r>
      <w:r w:rsidRPr="00506F4E">
        <w:rPr>
          <w:rFonts w:ascii="Arial" w:hAnsi="Arial" w:cs="Arial"/>
          <w:sz w:val="22"/>
          <w:szCs w:val="22"/>
        </w:rPr>
        <w:t xml:space="preserve">In discussion of </w:t>
      </w:r>
      <w:r>
        <w:rPr>
          <w:rFonts w:ascii="Arial" w:hAnsi="Arial" w:cs="Arial"/>
          <w:sz w:val="22"/>
          <w:szCs w:val="22"/>
        </w:rPr>
        <w:t xml:space="preserve">structural formulas, </w:t>
      </w:r>
      <w:r w:rsidRPr="00506F4E">
        <w:rPr>
          <w:rFonts w:ascii="Arial" w:hAnsi="Arial" w:cs="Arial"/>
          <w:sz w:val="22"/>
          <w:szCs w:val="22"/>
        </w:rPr>
        <w:t>hybridized carbon atoms and molecular shapes of organic compounds, steroids and cortisol ring structures can make good examples of slightly more complex molecules</w:t>
      </w:r>
      <w:r>
        <w:rPr>
          <w:rFonts w:ascii="Arial" w:hAnsi="Arial" w:cs="Arial"/>
          <w:sz w:val="22"/>
          <w:szCs w:val="22"/>
        </w:rPr>
        <w:t xml:space="preserve"> showing these concepts</w:t>
      </w:r>
      <w:r w:rsidRPr="00506F4E">
        <w:rPr>
          <w:rFonts w:ascii="Arial" w:hAnsi="Arial" w:cs="Arial"/>
          <w:sz w:val="22"/>
          <w:szCs w:val="22"/>
        </w:rPr>
        <w:t>.</w:t>
      </w:r>
    </w:p>
    <w:p w:rsidR="00E1125E" w:rsidRPr="00BA5822" w:rsidRDefault="00E1125E" w:rsidP="009F7F7E">
      <w:pPr>
        <w:pStyle w:val="ListParagraph"/>
        <w:numPr>
          <w:ilvl w:val="0"/>
          <w:numId w:val="65"/>
        </w:numPr>
        <w:ind w:left="360"/>
        <w:rPr>
          <w:rFonts w:ascii="Arial" w:hAnsi="Arial" w:cs="Arial"/>
          <w:sz w:val="22"/>
          <w:szCs w:val="22"/>
        </w:rPr>
      </w:pPr>
      <w:r>
        <w:rPr>
          <w:rFonts w:ascii="Arial" w:hAnsi="Arial" w:cs="Arial"/>
          <w:b/>
          <w:sz w:val="22"/>
          <w:szCs w:val="22"/>
        </w:rPr>
        <w:t>Organic chemistry: f</w:t>
      </w:r>
      <w:r w:rsidRPr="00BA5822">
        <w:rPr>
          <w:rFonts w:ascii="Arial" w:hAnsi="Arial" w:cs="Arial"/>
          <w:b/>
          <w:sz w:val="22"/>
          <w:szCs w:val="22"/>
        </w:rPr>
        <w:t>unctional groups</w:t>
      </w:r>
      <w:r w:rsidRPr="00BA5822">
        <w:rPr>
          <w:rFonts w:ascii="Arial" w:hAnsi="Arial" w:cs="Arial"/>
          <w:sz w:val="22"/>
          <w:szCs w:val="22"/>
        </w:rPr>
        <w:t>—</w:t>
      </w:r>
      <w:r>
        <w:rPr>
          <w:rFonts w:ascii="Arial" w:hAnsi="Arial" w:cs="Arial"/>
          <w:sz w:val="22"/>
          <w:szCs w:val="22"/>
        </w:rPr>
        <w:t>In the study of functional groups in organic chemistry, hormones can be used as examples of molecules containing various functional groups (e.g., t</w:t>
      </w:r>
      <w:r w:rsidRPr="00BA5822">
        <w:rPr>
          <w:rFonts w:ascii="Arial" w:hAnsi="Arial" w:cs="Arial"/>
          <w:sz w:val="22"/>
          <w:szCs w:val="22"/>
        </w:rPr>
        <w:t>he hydroxyl, carboxyl, amine, and keto functional groups</w:t>
      </w:r>
      <w:r>
        <w:rPr>
          <w:rFonts w:ascii="Arial" w:hAnsi="Arial" w:cs="Arial"/>
          <w:sz w:val="22"/>
          <w:szCs w:val="22"/>
        </w:rPr>
        <w:t>)</w:t>
      </w:r>
      <w:r w:rsidRPr="00BA5822">
        <w:rPr>
          <w:rFonts w:ascii="Arial" w:hAnsi="Arial" w:cs="Arial"/>
          <w:sz w:val="22"/>
          <w:szCs w:val="22"/>
        </w:rPr>
        <w:t>.</w:t>
      </w:r>
    </w:p>
    <w:p w:rsidR="00E1125E" w:rsidRPr="00BA5822" w:rsidRDefault="00E1125E" w:rsidP="009F7F7E">
      <w:pPr>
        <w:pStyle w:val="ListParagraph"/>
        <w:numPr>
          <w:ilvl w:val="0"/>
          <w:numId w:val="65"/>
        </w:numPr>
        <w:ind w:left="360"/>
        <w:rPr>
          <w:rFonts w:ascii="Arial" w:hAnsi="Arial" w:cs="Arial"/>
          <w:sz w:val="22"/>
          <w:szCs w:val="22"/>
        </w:rPr>
      </w:pPr>
      <w:r w:rsidRPr="00BA5822">
        <w:rPr>
          <w:rFonts w:ascii="Arial" w:hAnsi="Arial" w:cs="Arial"/>
          <w:b/>
          <w:sz w:val="22"/>
          <w:szCs w:val="22"/>
        </w:rPr>
        <w:t>Cascade reactions</w:t>
      </w:r>
      <w:r w:rsidRPr="00BA5822">
        <w:rPr>
          <w:rFonts w:ascii="Arial" w:hAnsi="Arial" w:cs="Arial"/>
          <w:sz w:val="22"/>
          <w:szCs w:val="22"/>
        </w:rPr>
        <w:t>—</w:t>
      </w:r>
      <w:r>
        <w:rPr>
          <w:rFonts w:ascii="Arial" w:hAnsi="Arial" w:cs="Arial"/>
          <w:sz w:val="22"/>
          <w:szCs w:val="22"/>
        </w:rPr>
        <w:t>In a more advanced chemistry class, a discussion of cascade reactions (e.g., the copper(II) one pot reaction) can include a</w:t>
      </w:r>
      <w:r w:rsidRPr="00BA5822">
        <w:rPr>
          <w:rFonts w:ascii="Arial" w:hAnsi="Arial" w:cs="Arial"/>
          <w:sz w:val="22"/>
          <w:szCs w:val="22"/>
        </w:rPr>
        <w:t xml:space="preserve"> discussion of the cascade of stress </w:t>
      </w:r>
      <w:r>
        <w:rPr>
          <w:rFonts w:ascii="Arial" w:hAnsi="Arial" w:cs="Arial"/>
          <w:sz w:val="22"/>
          <w:szCs w:val="22"/>
        </w:rPr>
        <w:t xml:space="preserve">reactions that </w:t>
      </w:r>
      <w:r w:rsidRPr="00BA5822">
        <w:rPr>
          <w:rFonts w:ascii="Arial" w:hAnsi="Arial" w:cs="Arial"/>
          <w:sz w:val="22"/>
          <w:szCs w:val="22"/>
        </w:rPr>
        <w:t>occur in the body.</w:t>
      </w:r>
      <w:r>
        <w:rPr>
          <w:rFonts w:ascii="Arial" w:hAnsi="Arial" w:cs="Arial"/>
          <w:sz w:val="22"/>
          <w:szCs w:val="22"/>
        </w:rPr>
        <w:t xml:space="preserve"> This stress cascade might even introduce the chemistry concept.</w:t>
      </w:r>
    </w:p>
    <w:p w:rsidR="00E1125E" w:rsidRPr="00BA5822" w:rsidRDefault="00E1125E" w:rsidP="009F7F7E">
      <w:pPr>
        <w:pStyle w:val="ListParagraph"/>
        <w:numPr>
          <w:ilvl w:val="0"/>
          <w:numId w:val="65"/>
        </w:numPr>
        <w:ind w:left="360"/>
        <w:rPr>
          <w:rFonts w:ascii="Arial" w:hAnsi="Arial" w:cs="Arial"/>
          <w:sz w:val="22"/>
          <w:szCs w:val="22"/>
        </w:rPr>
      </w:pPr>
      <w:r w:rsidRPr="00BA5822">
        <w:rPr>
          <w:rFonts w:ascii="Arial" w:hAnsi="Arial" w:cs="Arial"/>
          <w:b/>
          <w:sz w:val="22"/>
          <w:szCs w:val="22"/>
        </w:rPr>
        <w:t>Acids and bases</w:t>
      </w:r>
      <w:r w:rsidRPr="00BA5822">
        <w:rPr>
          <w:rFonts w:ascii="Arial" w:hAnsi="Arial" w:cs="Arial"/>
          <w:sz w:val="22"/>
          <w:szCs w:val="22"/>
        </w:rPr>
        <w:t>—</w:t>
      </w:r>
      <w:r>
        <w:rPr>
          <w:rFonts w:ascii="Arial" w:hAnsi="Arial" w:cs="Arial"/>
          <w:sz w:val="22"/>
          <w:szCs w:val="22"/>
        </w:rPr>
        <w:t>The study of acids and bases can include a discussion of amino acids, molecules containing both acid (–COOH) and base (–NH</w:t>
      </w:r>
      <w:r w:rsidRPr="004427B8">
        <w:rPr>
          <w:rFonts w:ascii="Arial" w:hAnsi="Arial" w:cs="Arial"/>
          <w:sz w:val="22"/>
          <w:szCs w:val="22"/>
          <w:vertAlign w:val="subscript"/>
        </w:rPr>
        <w:t>2</w:t>
      </w:r>
      <w:r>
        <w:rPr>
          <w:rFonts w:ascii="Arial" w:hAnsi="Arial" w:cs="Arial"/>
          <w:sz w:val="22"/>
          <w:szCs w:val="22"/>
        </w:rPr>
        <w:t>) groups, as well as the production of proteins from amino acids reacting with each other via hydrolysis.</w:t>
      </w:r>
      <w:r w:rsidRPr="00BA5822">
        <w:rPr>
          <w:rFonts w:ascii="Arial" w:hAnsi="Arial" w:cs="Arial"/>
          <w:sz w:val="22"/>
          <w:szCs w:val="22"/>
        </w:rPr>
        <w:t xml:space="preserve"> </w:t>
      </w:r>
      <w:r>
        <w:rPr>
          <w:rFonts w:ascii="Arial" w:hAnsi="Arial" w:cs="Arial"/>
          <w:sz w:val="22"/>
          <w:szCs w:val="22"/>
        </w:rPr>
        <w:t>Amino acid-derived hormones also provide a real-life example of acid-base chemistry.</w:t>
      </w:r>
    </w:p>
    <w:p w:rsidR="00CC5188" w:rsidRPr="008B1A62" w:rsidRDefault="00CC5188" w:rsidP="001B1054">
      <w:pPr>
        <w:tabs>
          <w:tab w:val="left" w:pos="360"/>
        </w:tabs>
        <w:rPr>
          <w:rFonts w:ascii="Arial" w:hAnsi="Arial" w:cs="Arial"/>
          <w:sz w:val="22"/>
          <w:szCs w:val="22"/>
        </w:rPr>
      </w:pPr>
    </w:p>
    <w:p w:rsidR="00CC5188" w:rsidRPr="008B1A62" w:rsidRDefault="00CC5188" w:rsidP="00CC5188">
      <w:pPr>
        <w:pStyle w:val="Heading2"/>
        <w:rPr>
          <w:rFonts w:ascii="Arial" w:hAnsi="Arial" w:cs="Arial"/>
        </w:rPr>
      </w:pPr>
      <w:bookmarkStart w:id="72" w:name="_Toc212568410"/>
      <w:bookmarkStart w:id="73" w:name="_Toc478389360"/>
      <w:r w:rsidRPr="008B1A62">
        <w:rPr>
          <w:rFonts w:ascii="Arial" w:hAnsi="Arial" w:cs="Arial"/>
        </w:rPr>
        <w:t>Possible Student Misconceptions</w:t>
      </w:r>
      <w:bookmarkEnd w:id="72"/>
      <w:r w:rsidR="006E0263" w:rsidRPr="008B1A62">
        <w:rPr>
          <w:rFonts w:ascii="Arial" w:hAnsi="Arial" w:cs="Arial"/>
        </w:rPr>
        <w:t xml:space="preserve"> (to aid teacher in addressing misconceptions)</w:t>
      </w:r>
      <w:bookmarkEnd w:id="73"/>
    </w:p>
    <w:p w:rsidR="00CC5188" w:rsidRPr="003522F3" w:rsidRDefault="00CC5188" w:rsidP="00CC5188">
      <w:pPr>
        <w:tabs>
          <w:tab w:val="left" w:pos="360"/>
        </w:tabs>
        <w:rPr>
          <w:rFonts w:ascii="Arial" w:hAnsi="Arial" w:cs="Arial"/>
          <w:sz w:val="22"/>
          <w:szCs w:val="22"/>
        </w:rPr>
      </w:pPr>
    </w:p>
    <w:p w:rsidR="00E1125E" w:rsidRPr="002D0F67" w:rsidRDefault="00E1125E" w:rsidP="009F7F7E">
      <w:pPr>
        <w:pStyle w:val="ListParagraph"/>
        <w:numPr>
          <w:ilvl w:val="0"/>
          <w:numId w:val="63"/>
        </w:numPr>
        <w:ind w:left="450" w:hanging="450"/>
        <w:rPr>
          <w:rFonts w:ascii="Arial" w:hAnsi="Arial" w:cs="Arial"/>
          <w:b/>
          <w:sz w:val="22"/>
        </w:rPr>
      </w:pPr>
      <w:r w:rsidRPr="002D0F67">
        <w:rPr>
          <w:rFonts w:ascii="Arial" w:hAnsi="Arial" w:cs="Arial"/>
          <w:b/>
          <w:sz w:val="22"/>
        </w:rPr>
        <w:t>“Stress doesn’t bother me, I’m used to it.”</w:t>
      </w:r>
    </w:p>
    <w:p w:rsidR="00E1125E" w:rsidRDefault="00E1125E" w:rsidP="00E1125E">
      <w:pPr>
        <w:pStyle w:val="ListParagraph"/>
        <w:spacing w:line="240" w:lineRule="atLeast"/>
        <w:ind w:left="446"/>
        <w:rPr>
          <w:rFonts w:ascii="Arial" w:hAnsi="Arial" w:cs="Arial"/>
          <w:i/>
          <w:sz w:val="22"/>
        </w:rPr>
      </w:pPr>
      <w:r w:rsidRPr="002D0F67">
        <w:rPr>
          <w:rFonts w:ascii="Arial" w:hAnsi="Arial" w:cs="Arial"/>
          <w:i/>
          <w:sz w:val="22"/>
        </w:rPr>
        <w:t>Rather than “getting used to stress,” one has to learn to reduce stress.</w:t>
      </w:r>
      <w:r>
        <w:rPr>
          <w:rFonts w:ascii="Arial" w:hAnsi="Arial" w:cs="Arial"/>
          <w:i/>
          <w:sz w:val="22"/>
        </w:rPr>
        <w:t xml:space="preserve"> </w:t>
      </w:r>
      <w:r w:rsidRPr="002D0F67">
        <w:rPr>
          <w:rFonts w:ascii="Arial" w:hAnsi="Arial" w:cs="Arial"/>
          <w:i/>
          <w:sz w:val="22"/>
        </w:rPr>
        <w:t>As long as stress is present, our bodies respond by producing stress hormones such as epinephrine and cortisol.</w:t>
      </w:r>
      <w:r>
        <w:rPr>
          <w:rFonts w:ascii="Arial" w:hAnsi="Arial" w:cs="Arial"/>
          <w:i/>
          <w:sz w:val="22"/>
        </w:rPr>
        <w:t xml:space="preserve"> </w:t>
      </w:r>
      <w:r w:rsidRPr="002D0F67">
        <w:rPr>
          <w:rFonts w:ascii="Arial" w:hAnsi="Arial" w:cs="Arial"/>
          <w:i/>
          <w:sz w:val="22"/>
        </w:rPr>
        <w:t>These hormones increase blood pressure, heart rate, and blood glucose</w:t>
      </w:r>
      <w:r>
        <w:rPr>
          <w:rFonts w:ascii="Arial" w:hAnsi="Arial" w:cs="Arial"/>
          <w:i/>
          <w:sz w:val="22"/>
        </w:rPr>
        <w:t>,</w:t>
      </w:r>
      <w:r w:rsidRPr="002D0F67">
        <w:rPr>
          <w:rFonts w:ascii="Arial" w:hAnsi="Arial" w:cs="Arial"/>
          <w:i/>
          <w:sz w:val="22"/>
        </w:rPr>
        <w:t xml:space="preserve"> as well as cause anxiety, fatigue, and other symptoms.</w:t>
      </w:r>
      <w:r>
        <w:rPr>
          <w:rFonts w:ascii="Arial" w:hAnsi="Arial" w:cs="Arial"/>
          <w:i/>
          <w:sz w:val="22"/>
        </w:rPr>
        <w:t xml:space="preserve"> </w:t>
      </w:r>
      <w:r w:rsidRPr="002D0F67">
        <w:rPr>
          <w:rFonts w:ascii="Arial" w:hAnsi="Arial" w:cs="Arial"/>
          <w:i/>
          <w:sz w:val="22"/>
        </w:rPr>
        <w:t>Being used to chronic stress will not prevent your body from making stress hormones.</w:t>
      </w:r>
      <w:r>
        <w:rPr>
          <w:rFonts w:ascii="Arial" w:hAnsi="Arial" w:cs="Arial"/>
          <w:i/>
          <w:sz w:val="22"/>
        </w:rPr>
        <w:t xml:space="preserve"> </w:t>
      </w:r>
      <w:r w:rsidRPr="002D0F67">
        <w:rPr>
          <w:rFonts w:ascii="Arial" w:hAnsi="Arial" w:cs="Arial"/>
          <w:i/>
          <w:sz w:val="22"/>
        </w:rPr>
        <w:t>In order to reduce the level of stress hormones in the blood, you have to prevent the stress.</w:t>
      </w:r>
      <w:r>
        <w:rPr>
          <w:rFonts w:ascii="Arial" w:hAnsi="Arial" w:cs="Arial"/>
          <w:i/>
          <w:sz w:val="22"/>
        </w:rPr>
        <w:t xml:space="preserve"> </w:t>
      </w:r>
      <w:r w:rsidRPr="002D0F67">
        <w:rPr>
          <w:rFonts w:ascii="Arial" w:hAnsi="Arial" w:cs="Arial"/>
          <w:i/>
          <w:sz w:val="22"/>
        </w:rPr>
        <w:t>Eating well balanced meals, exercising daily, getting enough sleep, and maintaining a positive attitude are some of the ways to manage stress.</w:t>
      </w:r>
    </w:p>
    <w:p w:rsidR="00E1125E" w:rsidRPr="002D0F67" w:rsidRDefault="00E1125E" w:rsidP="009F7F7E">
      <w:pPr>
        <w:pStyle w:val="ListParagraph"/>
        <w:numPr>
          <w:ilvl w:val="0"/>
          <w:numId w:val="63"/>
        </w:numPr>
        <w:spacing w:before="20"/>
        <w:ind w:left="446" w:hanging="446"/>
        <w:contextualSpacing w:val="0"/>
        <w:rPr>
          <w:rFonts w:ascii="Arial" w:hAnsi="Arial" w:cs="Arial"/>
          <w:b/>
          <w:sz w:val="22"/>
        </w:rPr>
      </w:pPr>
      <w:r w:rsidRPr="002D0F67">
        <w:rPr>
          <w:rFonts w:ascii="Arial" w:hAnsi="Arial" w:cs="Arial"/>
          <w:b/>
          <w:sz w:val="22"/>
        </w:rPr>
        <w:t>“Exercising will not relieve my stress, because it is a physical stress.”</w:t>
      </w:r>
    </w:p>
    <w:p w:rsidR="00E1125E" w:rsidRPr="002D0F67" w:rsidRDefault="00E1125E" w:rsidP="00E1125E">
      <w:pPr>
        <w:ind w:left="450"/>
        <w:contextualSpacing/>
        <w:rPr>
          <w:rFonts w:ascii="Arial" w:hAnsi="Arial" w:cs="Arial"/>
          <w:i/>
          <w:sz w:val="22"/>
        </w:rPr>
      </w:pPr>
      <w:r w:rsidRPr="002D0F67">
        <w:rPr>
          <w:rFonts w:ascii="Arial" w:hAnsi="Arial" w:cs="Arial"/>
          <w:i/>
          <w:sz w:val="22"/>
        </w:rPr>
        <w:t>Yes, exercise is a physical stress</w:t>
      </w:r>
      <w:r>
        <w:rPr>
          <w:rFonts w:ascii="Arial" w:hAnsi="Arial" w:cs="Arial"/>
          <w:i/>
          <w:sz w:val="22"/>
        </w:rPr>
        <w:t>,</w:t>
      </w:r>
      <w:r w:rsidRPr="002D0F67">
        <w:rPr>
          <w:rFonts w:ascii="Arial" w:hAnsi="Arial" w:cs="Arial"/>
          <w:i/>
          <w:sz w:val="22"/>
        </w:rPr>
        <w:t xml:space="preserve"> and it does cause a short term elevation of cortisol.</w:t>
      </w:r>
      <w:r>
        <w:rPr>
          <w:rFonts w:ascii="Arial" w:hAnsi="Arial" w:cs="Arial"/>
          <w:i/>
          <w:sz w:val="22"/>
        </w:rPr>
        <w:t xml:space="preserve"> </w:t>
      </w:r>
      <w:r w:rsidRPr="002D0F67">
        <w:rPr>
          <w:rFonts w:ascii="Arial" w:hAnsi="Arial" w:cs="Arial"/>
          <w:i/>
          <w:sz w:val="22"/>
        </w:rPr>
        <w:t>But shortly after exercising, cortisol levels in the blood decrease and produce health benefits</w:t>
      </w:r>
      <w:r>
        <w:rPr>
          <w:rFonts w:ascii="Arial" w:hAnsi="Arial" w:cs="Arial"/>
          <w:i/>
          <w:sz w:val="22"/>
        </w:rPr>
        <w:t>,</w:t>
      </w:r>
      <w:r w:rsidRPr="002D0F67">
        <w:rPr>
          <w:rFonts w:ascii="Arial" w:hAnsi="Arial" w:cs="Arial"/>
          <w:i/>
          <w:sz w:val="22"/>
        </w:rPr>
        <w:t xml:space="preserve"> such as feeling more relaxed, improving mood, and improving quality of sleep.</w:t>
      </w:r>
    </w:p>
    <w:p w:rsidR="00FC7BA5" w:rsidRPr="0004537B" w:rsidRDefault="00FC7BA5" w:rsidP="00FC7BA5">
      <w:pPr>
        <w:rPr>
          <w:rFonts w:ascii="Arial" w:hAnsi="Arial" w:cs="Arial"/>
          <w:sz w:val="22"/>
          <w:szCs w:val="22"/>
        </w:rPr>
      </w:pPr>
    </w:p>
    <w:p w:rsidR="00CC5188" w:rsidRPr="008B1A62" w:rsidRDefault="006E0263" w:rsidP="00CC5188">
      <w:pPr>
        <w:pStyle w:val="Heading2"/>
        <w:rPr>
          <w:rFonts w:ascii="Arial" w:hAnsi="Arial" w:cs="Arial"/>
        </w:rPr>
      </w:pPr>
      <w:bookmarkStart w:id="74" w:name="_Toc478389361"/>
      <w:r w:rsidRPr="008B1A62">
        <w:rPr>
          <w:rFonts w:ascii="Arial" w:hAnsi="Arial" w:cs="Arial"/>
        </w:rPr>
        <w:t>Anticipating Student Questions</w:t>
      </w:r>
      <w:r w:rsidR="00C824B0">
        <w:rPr>
          <w:rFonts w:ascii="Arial" w:hAnsi="Arial" w:cs="Arial"/>
        </w:rPr>
        <w:t xml:space="preserve"> </w:t>
      </w:r>
      <w:r w:rsidRPr="008B1A62">
        <w:rPr>
          <w:rFonts w:ascii="Arial" w:hAnsi="Arial" w:cs="Arial"/>
        </w:rPr>
        <w:t>(answers to questions students might ask in class)</w:t>
      </w:r>
      <w:bookmarkEnd w:id="74"/>
    </w:p>
    <w:p w:rsidR="00CC5188" w:rsidRPr="008B1A62" w:rsidRDefault="00CC5188" w:rsidP="00CC5188">
      <w:pPr>
        <w:tabs>
          <w:tab w:val="left" w:pos="360"/>
        </w:tabs>
        <w:rPr>
          <w:rFonts w:ascii="Arial" w:hAnsi="Arial" w:cs="Arial"/>
          <w:sz w:val="22"/>
          <w:szCs w:val="22"/>
        </w:rPr>
      </w:pPr>
    </w:p>
    <w:p w:rsidR="00E1125E" w:rsidRPr="00E77E4A" w:rsidRDefault="00E1125E" w:rsidP="009F7F7E">
      <w:pPr>
        <w:pStyle w:val="ListParagraph"/>
        <w:numPr>
          <w:ilvl w:val="0"/>
          <w:numId w:val="64"/>
        </w:numPr>
        <w:ind w:left="450" w:hanging="450"/>
        <w:rPr>
          <w:rFonts w:ascii="Arial" w:hAnsi="Arial" w:cs="Arial"/>
          <w:i/>
          <w:sz w:val="22"/>
          <w:szCs w:val="22"/>
        </w:rPr>
      </w:pPr>
      <w:r w:rsidRPr="00E77E4A">
        <w:rPr>
          <w:rFonts w:ascii="Arial" w:hAnsi="Arial" w:cs="Arial"/>
          <w:b/>
          <w:sz w:val="22"/>
          <w:szCs w:val="22"/>
        </w:rPr>
        <w:t>“Can the negative effects of chronic stress such</w:t>
      </w:r>
      <w:r>
        <w:rPr>
          <w:rFonts w:ascii="Arial" w:hAnsi="Arial" w:cs="Arial"/>
          <w:b/>
          <w:sz w:val="22"/>
          <w:szCs w:val="22"/>
        </w:rPr>
        <w:t>,</w:t>
      </w:r>
      <w:r w:rsidRPr="00E77E4A">
        <w:rPr>
          <w:rFonts w:ascii="Arial" w:hAnsi="Arial" w:cs="Arial"/>
          <w:b/>
          <w:sz w:val="22"/>
          <w:szCs w:val="22"/>
        </w:rPr>
        <w:t xml:space="preserve"> as diabetes, high blood pressure, and impaired memory be reversed?” </w:t>
      </w:r>
      <w:r w:rsidRPr="00E77E4A">
        <w:rPr>
          <w:rFonts w:ascii="Arial" w:hAnsi="Arial" w:cs="Arial"/>
          <w:i/>
          <w:sz w:val="22"/>
          <w:szCs w:val="22"/>
        </w:rPr>
        <w:t>It may take a long time to relieve the stress, but by changing some behaviors, yes.</w:t>
      </w:r>
      <w:r>
        <w:rPr>
          <w:rFonts w:ascii="Arial" w:hAnsi="Arial" w:cs="Arial"/>
          <w:i/>
          <w:sz w:val="22"/>
          <w:szCs w:val="22"/>
        </w:rPr>
        <w:t xml:space="preserve"> </w:t>
      </w:r>
      <w:r w:rsidRPr="00E77E4A">
        <w:rPr>
          <w:rFonts w:ascii="Arial" w:hAnsi="Arial" w:cs="Arial"/>
          <w:i/>
          <w:sz w:val="22"/>
          <w:szCs w:val="22"/>
        </w:rPr>
        <w:t>Getting adequate sleep, eating well balanced meals, avoiding caffeine and alcohol, and exercising daily may help.</w:t>
      </w:r>
    </w:p>
    <w:p w:rsidR="00E1125E" w:rsidRPr="00E77E4A" w:rsidRDefault="00E1125E" w:rsidP="009F7F7E">
      <w:pPr>
        <w:pStyle w:val="ListParagraph"/>
        <w:numPr>
          <w:ilvl w:val="0"/>
          <w:numId w:val="64"/>
        </w:numPr>
        <w:ind w:left="450" w:hanging="450"/>
        <w:rPr>
          <w:rFonts w:ascii="Arial" w:hAnsi="Arial" w:cs="Arial"/>
          <w:i/>
          <w:sz w:val="22"/>
          <w:szCs w:val="22"/>
        </w:rPr>
      </w:pPr>
      <w:r w:rsidRPr="00E77E4A">
        <w:rPr>
          <w:rFonts w:ascii="Arial" w:hAnsi="Arial" w:cs="Arial"/>
          <w:b/>
          <w:sz w:val="22"/>
          <w:szCs w:val="22"/>
        </w:rPr>
        <w:lastRenderedPageBreak/>
        <w:t>“If I can manage anxiety and stress with a positive attitude and practicing yoga, then is stress more of a psychological disease than a hormone imbalance</w:t>
      </w:r>
      <w:r>
        <w:rPr>
          <w:rFonts w:ascii="Arial" w:hAnsi="Arial" w:cs="Arial"/>
          <w:b/>
          <w:sz w:val="22"/>
          <w:szCs w:val="22"/>
        </w:rPr>
        <w:t>?</w:t>
      </w:r>
      <w:r w:rsidRPr="00E77E4A">
        <w:rPr>
          <w:rFonts w:ascii="Arial" w:hAnsi="Arial" w:cs="Arial"/>
          <w:b/>
          <w:sz w:val="22"/>
          <w:szCs w:val="22"/>
        </w:rPr>
        <w:t>”</w:t>
      </w:r>
      <w:r w:rsidRPr="00E77E4A">
        <w:rPr>
          <w:rFonts w:ascii="Arial" w:hAnsi="Arial" w:cs="Arial"/>
          <w:sz w:val="22"/>
          <w:szCs w:val="22"/>
        </w:rPr>
        <w:t xml:space="preserve"> </w:t>
      </w:r>
      <w:r w:rsidRPr="00E77E4A">
        <w:rPr>
          <w:rFonts w:ascii="Arial" w:hAnsi="Arial" w:cs="Arial"/>
          <w:i/>
          <w:sz w:val="22"/>
          <w:szCs w:val="22"/>
        </w:rPr>
        <w:t>Our bodies need a restoration phase after a stress event in order for the cortisol levels to return to normal.</w:t>
      </w:r>
      <w:r>
        <w:rPr>
          <w:rFonts w:ascii="Arial" w:hAnsi="Arial" w:cs="Arial"/>
          <w:i/>
          <w:sz w:val="22"/>
          <w:szCs w:val="22"/>
        </w:rPr>
        <w:t xml:space="preserve"> </w:t>
      </w:r>
      <w:r w:rsidRPr="00E77E4A">
        <w:rPr>
          <w:rFonts w:ascii="Arial" w:hAnsi="Arial" w:cs="Arial"/>
          <w:i/>
          <w:sz w:val="22"/>
          <w:szCs w:val="22"/>
        </w:rPr>
        <w:t>These is evidence to show that stress, caffeine, and sleep deprivation cause the body to make higher levels of cortisol</w:t>
      </w:r>
      <w:r>
        <w:rPr>
          <w:rFonts w:ascii="Arial" w:hAnsi="Arial" w:cs="Arial"/>
          <w:i/>
          <w:sz w:val="22"/>
          <w:szCs w:val="22"/>
        </w:rPr>
        <w:t>,</w:t>
      </w:r>
      <w:r w:rsidRPr="00E77E4A">
        <w:rPr>
          <w:rFonts w:ascii="Arial" w:hAnsi="Arial" w:cs="Arial"/>
          <w:i/>
          <w:sz w:val="22"/>
          <w:szCs w:val="22"/>
        </w:rPr>
        <w:t xml:space="preserve"> and it is the cortisol</w:t>
      </w:r>
      <w:r>
        <w:rPr>
          <w:rFonts w:ascii="Arial" w:hAnsi="Arial" w:cs="Arial"/>
          <w:i/>
          <w:sz w:val="22"/>
          <w:szCs w:val="22"/>
        </w:rPr>
        <w:t>,</w:t>
      </w:r>
      <w:r w:rsidRPr="00E77E4A">
        <w:rPr>
          <w:rFonts w:ascii="Arial" w:hAnsi="Arial" w:cs="Arial"/>
          <w:i/>
          <w:sz w:val="22"/>
          <w:szCs w:val="22"/>
        </w:rPr>
        <w:t xml:space="preserve"> not attitude</w:t>
      </w:r>
      <w:r>
        <w:rPr>
          <w:rFonts w:ascii="Arial" w:hAnsi="Arial" w:cs="Arial"/>
          <w:i/>
          <w:sz w:val="22"/>
          <w:szCs w:val="22"/>
        </w:rPr>
        <w:t>,</w:t>
      </w:r>
      <w:r w:rsidRPr="00E77E4A">
        <w:rPr>
          <w:rFonts w:ascii="Arial" w:hAnsi="Arial" w:cs="Arial"/>
          <w:i/>
          <w:sz w:val="22"/>
          <w:szCs w:val="22"/>
        </w:rPr>
        <w:t xml:space="preserve"> that causes the negative effects of stress.</w:t>
      </w:r>
    </w:p>
    <w:p w:rsidR="00FC7BA5" w:rsidRPr="00E1125E" w:rsidRDefault="00FC7BA5" w:rsidP="00FC7BA5">
      <w:pPr>
        <w:rPr>
          <w:rFonts w:ascii="Arial" w:hAnsi="Arial" w:cs="Arial"/>
          <w:sz w:val="22"/>
          <w:szCs w:val="22"/>
        </w:rPr>
      </w:pPr>
    </w:p>
    <w:p w:rsidR="00FC7BA5" w:rsidRPr="00E1125E" w:rsidRDefault="00FC7BA5" w:rsidP="00FC7BA5">
      <w:pPr>
        <w:pStyle w:val="Heading2"/>
        <w:rPr>
          <w:rFonts w:ascii="Arial" w:hAnsi="Arial" w:cs="Arial"/>
        </w:rPr>
      </w:pPr>
      <w:bookmarkStart w:id="75" w:name="_Toc478389362"/>
      <w:r w:rsidRPr="00E1125E">
        <w:rPr>
          <w:rFonts w:ascii="Arial" w:hAnsi="Arial" w:cs="Arial"/>
        </w:rPr>
        <w:t>Activitie</w:t>
      </w:r>
      <w:r w:rsidR="00A62CA3" w:rsidRPr="00E1125E">
        <w:rPr>
          <w:rFonts w:ascii="Arial" w:hAnsi="Arial" w:cs="Arial"/>
        </w:rPr>
        <w:t>s</w:t>
      </w:r>
      <w:bookmarkEnd w:id="75"/>
    </w:p>
    <w:p w:rsidR="00FC7BA5" w:rsidRPr="00E1125E" w:rsidRDefault="00FC7BA5" w:rsidP="0090506A">
      <w:pPr>
        <w:rPr>
          <w:rFonts w:ascii="Arial" w:hAnsi="Arial" w:cs="Arial"/>
          <w:sz w:val="22"/>
          <w:szCs w:val="22"/>
        </w:rPr>
      </w:pPr>
    </w:p>
    <w:p w:rsidR="00E1125E" w:rsidRPr="00E1125E" w:rsidRDefault="00E1125E" w:rsidP="00E1125E">
      <w:pPr>
        <w:rPr>
          <w:rFonts w:ascii="Arial" w:hAnsi="Arial" w:cs="Arial"/>
          <w:b/>
        </w:rPr>
      </w:pPr>
      <w:bookmarkStart w:id="76" w:name="_Toc453602478"/>
      <w:bookmarkStart w:id="77" w:name="_Toc212568414"/>
      <w:r w:rsidRPr="00E1125E">
        <w:rPr>
          <w:rFonts w:ascii="Arial" w:hAnsi="Arial" w:cs="Arial"/>
          <w:b/>
        </w:rPr>
        <w:t>Labs and Demos</w:t>
      </w:r>
      <w:bookmarkEnd w:id="76"/>
    </w:p>
    <w:p w:rsidR="00E1125E" w:rsidRPr="00E1125E" w:rsidRDefault="00E1125E" w:rsidP="00E1125E">
      <w:pPr>
        <w:rPr>
          <w:rFonts w:ascii="Arial" w:hAnsi="Arial" w:cs="Arial"/>
          <w:sz w:val="22"/>
          <w:szCs w:val="22"/>
        </w:rPr>
      </w:pPr>
    </w:p>
    <w:p w:rsidR="00E1125E" w:rsidRPr="00E1125E" w:rsidRDefault="00E1125E" w:rsidP="009F7F7E">
      <w:pPr>
        <w:pStyle w:val="ListParagraph"/>
        <w:numPr>
          <w:ilvl w:val="0"/>
          <w:numId w:val="66"/>
        </w:numPr>
        <w:ind w:left="360"/>
        <w:rPr>
          <w:rFonts w:ascii="Arial" w:hAnsi="Arial" w:cs="Arial"/>
          <w:sz w:val="22"/>
          <w:szCs w:val="22"/>
        </w:rPr>
      </w:pPr>
      <w:r w:rsidRPr="00E1125E">
        <w:rPr>
          <w:rFonts w:ascii="Arial" w:hAnsi="Arial" w:cs="Arial"/>
          <w:b/>
          <w:sz w:val="22"/>
          <w:szCs w:val="22"/>
        </w:rPr>
        <w:t xml:space="preserve">“Kaleidoscopical Activity” demonstration: </w:t>
      </w:r>
      <w:r w:rsidRPr="00E1125E">
        <w:rPr>
          <w:rFonts w:ascii="Arial" w:hAnsi="Arial" w:cs="Arial"/>
          <w:sz w:val="22"/>
          <w:szCs w:val="22"/>
        </w:rPr>
        <w:t>This demonstration explores optical isomers that are able to twist light waves in different directions. (</w:t>
      </w:r>
      <w:hyperlink r:id="rId680" w:history="1">
        <w:r w:rsidRPr="00E1125E">
          <w:rPr>
            <w:rStyle w:val="Hyperlink"/>
            <w:rFonts w:ascii="Arial" w:hAnsi="Arial" w:cs="Arial"/>
            <w:sz w:val="22"/>
            <w:szCs w:val="22"/>
          </w:rPr>
          <w:t>https://www.flinnsci.com/globalassets/flinn-scientific/all-free-pdfs/dc91417.pdf</w:t>
        </w:r>
      </w:hyperlink>
      <w:r w:rsidRPr="00E1125E">
        <w:rPr>
          <w:rFonts w:ascii="Arial" w:hAnsi="Arial" w:cs="Arial"/>
          <w:sz w:val="22"/>
          <w:szCs w:val="22"/>
        </w:rPr>
        <w:t>)</w:t>
      </w:r>
    </w:p>
    <w:p w:rsidR="00E1125E" w:rsidRPr="00E1125E" w:rsidRDefault="00E1125E" w:rsidP="009F7F7E">
      <w:pPr>
        <w:pStyle w:val="ListParagraph"/>
        <w:numPr>
          <w:ilvl w:val="0"/>
          <w:numId w:val="66"/>
        </w:numPr>
        <w:ind w:left="360"/>
        <w:rPr>
          <w:rFonts w:ascii="Arial" w:hAnsi="Arial" w:cs="Arial"/>
          <w:sz w:val="22"/>
          <w:szCs w:val="22"/>
        </w:rPr>
      </w:pPr>
      <w:r w:rsidRPr="00E1125E">
        <w:rPr>
          <w:rFonts w:ascii="Arial" w:hAnsi="Arial" w:cs="Arial"/>
          <w:b/>
          <w:sz w:val="22"/>
          <w:szCs w:val="22"/>
        </w:rPr>
        <w:t>“One pot copper(II) reactions” experiment:</w:t>
      </w:r>
      <w:r w:rsidRPr="00E1125E">
        <w:rPr>
          <w:rFonts w:ascii="Arial" w:hAnsi="Arial" w:cs="Arial"/>
          <w:sz w:val="22"/>
          <w:szCs w:val="22"/>
        </w:rPr>
        <w:t xml:space="preserve"> Students perform a series of reactions in one pot, or vessel. This can be related to the cascade reactions that are discussed in the article. (</w:t>
      </w:r>
      <w:hyperlink r:id="rId681" w:history="1">
        <w:r w:rsidRPr="00E1125E">
          <w:rPr>
            <w:rStyle w:val="Hyperlink"/>
            <w:rFonts w:ascii="Arial" w:hAnsi="Arial" w:cs="Arial"/>
            <w:sz w:val="22"/>
            <w:szCs w:val="22"/>
          </w:rPr>
          <w:t>http://dwb5.unl.edu/CHEM/SmallScale/SmallScale-061.html</w:t>
        </w:r>
      </w:hyperlink>
      <w:r w:rsidRPr="00E1125E">
        <w:rPr>
          <w:rFonts w:ascii="Arial" w:hAnsi="Arial" w:cs="Arial"/>
          <w:sz w:val="22"/>
          <w:szCs w:val="22"/>
        </w:rPr>
        <w:t>)</w:t>
      </w:r>
    </w:p>
    <w:p w:rsidR="00E1125E" w:rsidRPr="00C8179D" w:rsidRDefault="00E1125E" w:rsidP="009F7F7E">
      <w:pPr>
        <w:pStyle w:val="ListParagraph"/>
        <w:numPr>
          <w:ilvl w:val="0"/>
          <w:numId w:val="66"/>
        </w:numPr>
        <w:ind w:left="360"/>
        <w:rPr>
          <w:rFonts w:ascii="Arial" w:hAnsi="Arial" w:cs="Arial"/>
          <w:sz w:val="22"/>
          <w:szCs w:val="22"/>
        </w:rPr>
      </w:pPr>
      <w:r w:rsidRPr="00C8179D">
        <w:rPr>
          <w:rFonts w:ascii="Arial" w:hAnsi="Arial" w:cs="Arial"/>
          <w:b/>
          <w:sz w:val="22"/>
          <w:szCs w:val="22"/>
        </w:rPr>
        <w:t xml:space="preserve">“Identification of an unknown amino acid” from its titration curve experiment: </w:t>
      </w:r>
      <w:r w:rsidRPr="00C8179D">
        <w:rPr>
          <w:rFonts w:ascii="Arial" w:hAnsi="Arial" w:cs="Arial"/>
          <w:sz w:val="22"/>
          <w:szCs w:val="22"/>
        </w:rPr>
        <w:t>Amino acids in solution at neutral pH are zwitterions. The point at which zwitterions form is called the isoelectric point and can be used to identify an unknown amino acid.</w:t>
      </w:r>
      <w:r w:rsidR="00C8179D">
        <w:rPr>
          <w:rFonts w:ascii="Arial" w:hAnsi="Arial" w:cs="Arial"/>
          <w:sz w:val="22"/>
          <w:szCs w:val="22"/>
        </w:rPr>
        <w:t xml:space="preserve"> </w:t>
      </w:r>
      <w:r w:rsidRPr="00C8179D">
        <w:rPr>
          <w:rFonts w:ascii="Arial" w:hAnsi="Arial" w:cs="Arial"/>
          <w:sz w:val="22"/>
          <w:szCs w:val="22"/>
        </w:rPr>
        <w:t>(</w:t>
      </w:r>
      <w:hyperlink r:id="rId682" w:history="1">
        <w:r w:rsidRPr="00C8179D">
          <w:rPr>
            <w:rStyle w:val="Hyperlink"/>
            <w:rFonts w:ascii="Arial" w:hAnsi="Arial" w:cs="Arial"/>
            <w:sz w:val="22"/>
            <w:szCs w:val="22"/>
          </w:rPr>
          <w:t>http://www.colby.edu/chemistry/CH367/laboratory/expt1.pdf</w:t>
        </w:r>
      </w:hyperlink>
      <w:r w:rsidRPr="00C8179D">
        <w:rPr>
          <w:rFonts w:ascii="Arial" w:hAnsi="Arial" w:cs="Arial"/>
          <w:sz w:val="22"/>
          <w:szCs w:val="22"/>
        </w:rPr>
        <w:t>)</w:t>
      </w:r>
    </w:p>
    <w:p w:rsidR="00E1125E" w:rsidRPr="00E1125E" w:rsidRDefault="00E1125E" w:rsidP="009F7F7E">
      <w:pPr>
        <w:pStyle w:val="ListParagraph"/>
        <w:numPr>
          <w:ilvl w:val="0"/>
          <w:numId w:val="66"/>
        </w:numPr>
        <w:ind w:left="360"/>
        <w:rPr>
          <w:rFonts w:ascii="Arial" w:hAnsi="Arial" w:cs="Arial"/>
          <w:sz w:val="22"/>
          <w:szCs w:val="22"/>
        </w:rPr>
      </w:pPr>
      <w:r w:rsidRPr="00E1125E">
        <w:rPr>
          <w:rFonts w:ascii="Arial" w:hAnsi="Arial" w:cs="Arial"/>
          <w:b/>
          <w:sz w:val="22"/>
          <w:szCs w:val="22"/>
        </w:rPr>
        <w:t xml:space="preserve">“Disturbing an Equilibrium System” experiment: </w:t>
      </w:r>
      <w:r w:rsidRPr="00E1125E">
        <w:rPr>
          <w:rFonts w:ascii="Arial" w:hAnsi="Arial" w:cs="Arial"/>
          <w:sz w:val="22"/>
          <w:szCs w:val="22"/>
        </w:rPr>
        <w:t>In this hands-on activity, students will study factors that can disturb an equilibrium system and make predictions about how a reaction will shift when a stress is applied. (</w:t>
      </w:r>
      <w:hyperlink r:id="rId683" w:history="1">
        <w:r w:rsidRPr="00E1125E">
          <w:rPr>
            <w:rStyle w:val="Hyperlink"/>
            <w:rFonts w:ascii="Arial" w:hAnsi="Arial" w:cs="Arial"/>
            <w:sz w:val="22"/>
            <w:szCs w:val="22"/>
          </w:rPr>
          <w:t>http://dwb5.unl.edu/CHEM/LABS/LABS-14.html</w:t>
        </w:r>
      </w:hyperlink>
      <w:r w:rsidRPr="00E1125E">
        <w:rPr>
          <w:rFonts w:ascii="Arial" w:hAnsi="Arial" w:cs="Arial"/>
          <w:sz w:val="22"/>
          <w:szCs w:val="22"/>
        </w:rPr>
        <w:t>)</w:t>
      </w:r>
    </w:p>
    <w:p w:rsidR="00E1125E" w:rsidRPr="00E1125E" w:rsidRDefault="00E1125E" w:rsidP="009F7F7E">
      <w:pPr>
        <w:pStyle w:val="ListParagraph"/>
        <w:numPr>
          <w:ilvl w:val="0"/>
          <w:numId w:val="66"/>
        </w:numPr>
        <w:ind w:left="360"/>
        <w:rPr>
          <w:rFonts w:ascii="Arial" w:hAnsi="Arial" w:cs="Arial"/>
          <w:b/>
          <w:sz w:val="22"/>
          <w:szCs w:val="22"/>
        </w:rPr>
      </w:pPr>
      <w:r w:rsidRPr="00E1125E">
        <w:rPr>
          <w:rFonts w:ascii="Arial" w:hAnsi="Arial" w:cs="Arial"/>
          <w:b/>
          <w:sz w:val="22"/>
          <w:szCs w:val="22"/>
        </w:rPr>
        <w:t xml:space="preserve">“Preparation of Cholesteryl Ester Liquid Crystals” experiment: </w:t>
      </w:r>
      <w:r w:rsidRPr="00E1125E">
        <w:rPr>
          <w:rFonts w:ascii="Arial" w:hAnsi="Arial" w:cs="Arial"/>
          <w:sz w:val="22"/>
          <w:szCs w:val="22"/>
        </w:rPr>
        <w:t>In this experiment, a series of liquid crystals from cholesteryl esters will be prepared and their properties to change color at different temperatures will be examined. The novelty mood rings that were popular in the 1970s contained liquid crystals. (</w:t>
      </w:r>
      <w:hyperlink r:id="rId684" w:history="1">
        <w:r w:rsidRPr="00E1125E">
          <w:rPr>
            <w:rStyle w:val="Hyperlink"/>
            <w:rFonts w:ascii="Arial" w:hAnsi="Arial" w:cs="Arial"/>
            <w:sz w:val="22"/>
            <w:szCs w:val="22"/>
          </w:rPr>
          <w:t>http://www.chymist.com/Liquid%20Crystals.pdf</w:t>
        </w:r>
      </w:hyperlink>
      <w:r w:rsidRPr="00E1125E">
        <w:rPr>
          <w:rFonts w:ascii="Arial" w:hAnsi="Arial" w:cs="Arial"/>
          <w:sz w:val="22"/>
          <w:szCs w:val="22"/>
        </w:rPr>
        <w:t>)</w:t>
      </w:r>
    </w:p>
    <w:p w:rsidR="00E1125E" w:rsidRPr="00E1125E" w:rsidRDefault="00E1125E" w:rsidP="009F7F7E">
      <w:pPr>
        <w:pStyle w:val="ListParagraph"/>
        <w:numPr>
          <w:ilvl w:val="0"/>
          <w:numId w:val="66"/>
        </w:numPr>
        <w:ind w:left="360"/>
        <w:rPr>
          <w:rFonts w:ascii="Arial" w:hAnsi="Arial" w:cs="Arial"/>
          <w:sz w:val="22"/>
          <w:szCs w:val="22"/>
        </w:rPr>
      </w:pPr>
      <w:r w:rsidRPr="00E1125E">
        <w:rPr>
          <w:rFonts w:ascii="Arial" w:hAnsi="Arial" w:cs="Arial"/>
          <w:sz w:val="22"/>
          <w:szCs w:val="22"/>
        </w:rPr>
        <w:t>“</w:t>
      </w:r>
      <w:r w:rsidRPr="00E1125E">
        <w:rPr>
          <w:rFonts w:ascii="Arial" w:hAnsi="Arial" w:cs="Arial"/>
          <w:b/>
          <w:sz w:val="22"/>
          <w:szCs w:val="22"/>
        </w:rPr>
        <w:t>Preparation of liquid crystals</w:t>
      </w:r>
      <w:r w:rsidRPr="00E1125E">
        <w:rPr>
          <w:rFonts w:ascii="Arial" w:hAnsi="Arial" w:cs="Arial"/>
          <w:sz w:val="22"/>
          <w:szCs w:val="22"/>
        </w:rPr>
        <w:t xml:space="preserve">” </w:t>
      </w:r>
      <w:r w:rsidRPr="00E1125E">
        <w:rPr>
          <w:rFonts w:ascii="Arial" w:hAnsi="Arial" w:cs="Arial"/>
          <w:b/>
          <w:sz w:val="22"/>
          <w:szCs w:val="22"/>
        </w:rPr>
        <w:t>experiment:</w:t>
      </w:r>
      <w:r w:rsidRPr="00E1125E">
        <w:rPr>
          <w:rFonts w:ascii="Arial" w:hAnsi="Arial" w:cs="Arial"/>
          <w:sz w:val="22"/>
          <w:szCs w:val="22"/>
        </w:rPr>
        <w:t xml:space="preserve"> This activity contains the directions for purchasing and preparing the cholesteryl ester solutions needed for the “Preparation of Cholesteryl Ester Liquid Crystals experiment (</w:t>
      </w:r>
      <w:hyperlink r:id="rId685" w:history="1">
        <w:r w:rsidRPr="00E1125E">
          <w:rPr>
            <w:rStyle w:val="Hyperlink"/>
            <w:rFonts w:ascii="Arial" w:hAnsi="Arial" w:cs="Arial"/>
            <w:sz w:val="22"/>
            <w:szCs w:val="22"/>
          </w:rPr>
          <w:t>http://education.mrsec.wisc.edu/274.htm</w:t>
        </w:r>
      </w:hyperlink>
      <w:r w:rsidRPr="00E1125E">
        <w:rPr>
          <w:rFonts w:ascii="Arial" w:hAnsi="Arial" w:cs="Arial"/>
          <w:sz w:val="22"/>
          <w:szCs w:val="22"/>
        </w:rPr>
        <w:t>)</w:t>
      </w:r>
    </w:p>
    <w:p w:rsidR="00E1125E" w:rsidRPr="00E1125E" w:rsidRDefault="00E1125E" w:rsidP="009F7F7E">
      <w:pPr>
        <w:pStyle w:val="ListParagraph"/>
        <w:numPr>
          <w:ilvl w:val="0"/>
          <w:numId w:val="66"/>
        </w:numPr>
        <w:ind w:left="360"/>
        <w:rPr>
          <w:rFonts w:ascii="Arial" w:hAnsi="Arial" w:cs="Arial"/>
          <w:sz w:val="22"/>
          <w:szCs w:val="22"/>
        </w:rPr>
      </w:pPr>
      <w:r w:rsidRPr="00E1125E">
        <w:rPr>
          <w:rFonts w:ascii="Arial" w:hAnsi="Arial" w:cs="Arial"/>
          <w:b/>
          <w:sz w:val="22"/>
          <w:szCs w:val="22"/>
        </w:rPr>
        <w:t>“Color changes and mood rings” experiment:</w:t>
      </w:r>
      <w:r w:rsidRPr="00E1125E">
        <w:rPr>
          <w:rFonts w:ascii="Arial" w:hAnsi="Arial" w:cs="Arial"/>
          <w:sz w:val="22"/>
          <w:szCs w:val="22"/>
        </w:rPr>
        <w:t xml:space="preserve"> The causes of color changing rings are investigated. (</w:t>
      </w:r>
      <w:hyperlink r:id="rId686" w:history="1">
        <w:r w:rsidRPr="00E1125E">
          <w:rPr>
            <w:rStyle w:val="Hyperlink"/>
            <w:rFonts w:ascii="Arial" w:hAnsi="Arial" w:cs="Arial"/>
            <w:sz w:val="22"/>
            <w:szCs w:val="22"/>
          </w:rPr>
          <w:t>https://sciencewithtoys.wikispaces.com/Mood+rings</w:t>
        </w:r>
      </w:hyperlink>
      <w:r w:rsidRPr="00E1125E">
        <w:rPr>
          <w:rFonts w:ascii="Arial" w:hAnsi="Arial" w:cs="Arial"/>
          <w:sz w:val="22"/>
          <w:szCs w:val="22"/>
        </w:rPr>
        <w:t>)</w:t>
      </w:r>
    </w:p>
    <w:p w:rsidR="00E1125E" w:rsidRPr="00E1125E" w:rsidRDefault="00E1125E" w:rsidP="00E1125E">
      <w:pPr>
        <w:rPr>
          <w:rFonts w:ascii="Arial" w:hAnsi="Arial" w:cs="Arial"/>
          <w:sz w:val="28"/>
        </w:rPr>
      </w:pPr>
    </w:p>
    <w:p w:rsidR="00E1125E" w:rsidRPr="00E1125E" w:rsidRDefault="00E1125E" w:rsidP="00E1125E">
      <w:pPr>
        <w:rPr>
          <w:rFonts w:ascii="Arial" w:hAnsi="Arial" w:cs="Arial"/>
          <w:b/>
        </w:rPr>
      </w:pPr>
      <w:r w:rsidRPr="00E1125E">
        <w:rPr>
          <w:rFonts w:ascii="Arial" w:hAnsi="Arial" w:cs="Arial"/>
          <w:b/>
        </w:rPr>
        <w:t>Simulations</w:t>
      </w:r>
    </w:p>
    <w:p w:rsidR="00E1125E" w:rsidRPr="00E1125E" w:rsidRDefault="00E1125E" w:rsidP="00E1125E">
      <w:pPr>
        <w:rPr>
          <w:rFonts w:ascii="Arial" w:hAnsi="Arial" w:cs="Arial"/>
          <w:sz w:val="22"/>
          <w:szCs w:val="22"/>
        </w:rPr>
      </w:pPr>
    </w:p>
    <w:p w:rsidR="00E1125E" w:rsidRPr="00E1125E" w:rsidRDefault="00E1125E" w:rsidP="009F7F7E">
      <w:pPr>
        <w:pStyle w:val="ListParagraph"/>
        <w:numPr>
          <w:ilvl w:val="0"/>
          <w:numId w:val="62"/>
        </w:numPr>
        <w:ind w:left="360"/>
        <w:rPr>
          <w:rFonts w:ascii="Arial" w:hAnsi="Arial" w:cs="Arial"/>
          <w:sz w:val="22"/>
          <w:szCs w:val="22"/>
        </w:rPr>
      </w:pPr>
      <w:r w:rsidRPr="00E1125E">
        <w:rPr>
          <w:rFonts w:ascii="Arial" w:hAnsi="Arial" w:cs="Arial"/>
          <w:b/>
          <w:sz w:val="22"/>
          <w:szCs w:val="22"/>
        </w:rPr>
        <w:t>“Equilibrium”:</w:t>
      </w:r>
      <w:r w:rsidRPr="00E1125E">
        <w:rPr>
          <w:rFonts w:ascii="Arial" w:hAnsi="Arial" w:cs="Arial"/>
          <w:sz w:val="22"/>
          <w:szCs w:val="22"/>
        </w:rPr>
        <w:t xml:space="preserve"> This ChemCollective site includes concept tests to be used for class discussions, scenario based activities, and tutorials related to equilibrium concepts. (</w:t>
      </w:r>
      <w:hyperlink r:id="rId687" w:history="1">
        <w:r w:rsidRPr="00E1125E">
          <w:rPr>
            <w:rStyle w:val="Hyperlink"/>
            <w:rFonts w:ascii="Arial" w:hAnsi="Arial" w:cs="Arial"/>
            <w:sz w:val="22"/>
            <w:szCs w:val="22"/>
          </w:rPr>
          <w:t>http://chemcollective.org/equilib</w:t>
        </w:r>
      </w:hyperlink>
      <w:r w:rsidRPr="00E1125E">
        <w:rPr>
          <w:rFonts w:ascii="Arial" w:hAnsi="Arial" w:cs="Arial"/>
          <w:sz w:val="22"/>
          <w:szCs w:val="22"/>
        </w:rPr>
        <w:t>) Note: Java Virtual Machine must be installed on your computer to run this software.</w:t>
      </w:r>
    </w:p>
    <w:p w:rsidR="00E1125E" w:rsidRPr="00E1125E" w:rsidRDefault="00E1125E" w:rsidP="009F7F7E">
      <w:pPr>
        <w:pStyle w:val="ListParagraph"/>
        <w:numPr>
          <w:ilvl w:val="0"/>
          <w:numId w:val="62"/>
        </w:numPr>
        <w:tabs>
          <w:tab w:val="left" w:pos="360"/>
        </w:tabs>
        <w:ind w:left="360"/>
        <w:rPr>
          <w:rFonts w:ascii="Arial" w:hAnsi="Arial" w:cs="Arial"/>
          <w:sz w:val="28"/>
          <w:szCs w:val="28"/>
        </w:rPr>
      </w:pPr>
      <w:r w:rsidRPr="00E1125E">
        <w:rPr>
          <w:rFonts w:ascii="Arial" w:hAnsi="Arial" w:cs="Arial"/>
          <w:b/>
          <w:sz w:val="22"/>
          <w:szCs w:val="22"/>
        </w:rPr>
        <w:t xml:space="preserve">“Le Châtelier’s Principle—Concentrations” </w:t>
      </w:r>
      <w:r w:rsidRPr="00E1125E">
        <w:rPr>
          <w:rFonts w:ascii="Arial" w:hAnsi="Arial" w:cs="Arial"/>
          <w:sz w:val="22"/>
          <w:szCs w:val="22"/>
        </w:rPr>
        <w:t>Students play with the simulation to see and understand on a particle level why equilibrium shifts when put under a stress of changing concentration. (</w:t>
      </w:r>
      <w:hyperlink r:id="rId688" w:history="1">
        <w:r w:rsidRPr="00E1125E">
          <w:rPr>
            <w:rStyle w:val="Hyperlink"/>
            <w:rFonts w:ascii="Arial" w:hAnsi="Arial" w:cs="Arial"/>
            <w:sz w:val="22"/>
            <w:szCs w:val="22"/>
          </w:rPr>
          <w:t>https://phet.colorado.edu/en/contributions/view/3858</w:t>
        </w:r>
      </w:hyperlink>
      <w:r w:rsidRPr="00E1125E">
        <w:rPr>
          <w:rFonts w:ascii="Arial" w:hAnsi="Arial" w:cs="Arial"/>
          <w:sz w:val="22"/>
          <w:szCs w:val="22"/>
        </w:rPr>
        <w:t>)</w:t>
      </w:r>
    </w:p>
    <w:p w:rsidR="00E1125E" w:rsidRPr="00E1125E" w:rsidRDefault="00E1125E" w:rsidP="00E1125E">
      <w:pPr>
        <w:rPr>
          <w:rFonts w:ascii="Arial" w:hAnsi="Arial" w:cs="Arial"/>
          <w:sz w:val="28"/>
        </w:rPr>
      </w:pPr>
    </w:p>
    <w:p w:rsidR="00E1125E" w:rsidRPr="00E1125E" w:rsidRDefault="00E1125E" w:rsidP="00E1125E">
      <w:pPr>
        <w:rPr>
          <w:rFonts w:ascii="Arial" w:hAnsi="Arial" w:cs="Arial"/>
          <w:b/>
        </w:rPr>
      </w:pPr>
      <w:r w:rsidRPr="00E1125E">
        <w:rPr>
          <w:rFonts w:ascii="Arial" w:hAnsi="Arial" w:cs="Arial"/>
          <w:b/>
        </w:rPr>
        <w:t>Media</w:t>
      </w:r>
    </w:p>
    <w:p w:rsidR="00E1125E" w:rsidRPr="00E1125E" w:rsidRDefault="00E1125E" w:rsidP="00E1125E">
      <w:pPr>
        <w:rPr>
          <w:rFonts w:ascii="Arial" w:hAnsi="Arial" w:cs="Arial"/>
          <w:sz w:val="22"/>
          <w:szCs w:val="22"/>
        </w:rPr>
      </w:pPr>
    </w:p>
    <w:p w:rsidR="00E1125E" w:rsidRPr="00E1125E" w:rsidRDefault="00E1125E" w:rsidP="009F7F7E">
      <w:pPr>
        <w:pStyle w:val="ListParagraph"/>
        <w:numPr>
          <w:ilvl w:val="0"/>
          <w:numId w:val="67"/>
        </w:numPr>
        <w:ind w:left="360"/>
        <w:rPr>
          <w:rFonts w:ascii="Arial" w:hAnsi="Arial" w:cs="Arial"/>
          <w:sz w:val="22"/>
          <w:szCs w:val="22"/>
        </w:rPr>
      </w:pPr>
      <w:r w:rsidRPr="00E1125E">
        <w:rPr>
          <w:rFonts w:ascii="Arial" w:hAnsi="Arial" w:cs="Arial"/>
          <w:b/>
          <w:i/>
          <w:sz w:val="22"/>
          <w:szCs w:val="22"/>
        </w:rPr>
        <w:lastRenderedPageBreak/>
        <w:t>National Geographic</w:t>
      </w:r>
      <w:r w:rsidRPr="00E1125E">
        <w:rPr>
          <w:rFonts w:ascii="Arial" w:hAnsi="Arial" w:cs="Arial"/>
          <w:b/>
          <w:sz w:val="22"/>
          <w:szCs w:val="22"/>
        </w:rPr>
        <w:t xml:space="preserve"> presents “The Science of Stress”:</w:t>
      </w:r>
      <w:r w:rsidRPr="00E1125E">
        <w:rPr>
          <w:rFonts w:ascii="Arial" w:hAnsi="Arial" w:cs="Arial"/>
          <w:sz w:val="22"/>
          <w:szCs w:val="22"/>
        </w:rPr>
        <w:t xml:space="preserve"> (55:50). The video discusses how stress hormones were designed to help us survive. But we now know that chronic stress is dangerous and has many negative effects on our bodies. (</w:t>
      </w:r>
      <w:hyperlink r:id="rId689" w:history="1">
        <w:r w:rsidRPr="00E1125E">
          <w:rPr>
            <w:rStyle w:val="Hyperlink"/>
            <w:rFonts w:ascii="Arial" w:hAnsi="Arial" w:cs="Arial"/>
            <w:sz w:val="22"/>
            <w:szCs w:val="22"/>
          </w:rPr>
          <w:t>https://www.youtube.com/watch?v=ZyBsy5SQxqU</w:t>
        </w:r>
      </w:hyperlink>
      <w:r w:rsidRPr="00E1125E">
        <w:rPr>
          <w:rFonts w:ascii="Arial" w:hAnsi="Arial" w:cs="Arial"/>
          <w:sz w:val="22"/>
          <w:szCs w:val="22"/>
        </w:rPr>
        <w:t>)</w:t>
      </w:r>
    </w:p>
    <w:p w:rsidR="00E1125E" w:rsidRPr="00E1125E" w:rsidRDefault="00E1125E" w:rsidP="009F7F7E">
      <w:pPr>
        <w:pStyle w:val="ListParagraph"/>
        <w:numPr>
          <w:ilvl w:val="0"/>
          <w:numId w:val="67"/>
        </w:numPr>
        <w:ind w:left="360"/>
        <w:rPr>
          <w:rStyle w:val="watch-title"/>
          <w:rFonts w:ascii="Arial" w:hAnsi="Arial" w:cs="Arial"/>
          <w:sz w:val="22"/>
          <w:szCs w:val="22"/>
        </w:rPr>
      </w:pPr>
      <w:r w:rsidRPr="00E1125E">
        <w:rPr>
          <w:rStyle w:val="watch-title"/>
          <w:rFonts w:ascii="Arial" w:hAnsi="Arial" w:cs="Arial"/>
          <w:b/>
          <w:sz w:val="22"/>
          <w:szCs w:val="22"/>
        </w:rPr>
        <w:t xml:space="preserve">“A Video Review of How Hormones Use G-protein Signaling Pathways”: </w:t>
      </w:r>
      <w:r w:rsidRPr="00E1125E">
        <w:rPr>
          <w:rStyle w:val="watch-title"/>
          <w:rFonts w:ascii="Arial" w:hAnsi="Arial" w:cs="Arial"/>
          <w:sz w:val="22"/>
          <w:szCs w:val="22"/>
        </w:rPr>
        <w:t>This video (9:49) summarizes how water soluble hormones function in target cells.</w:t>
      </w:r>
    </w:p>
    <w:p w:rsidR="00E1125E" w:rsidRPr="00E1125E" w:rsidRDefault="00E1125E" w:rsidP="00BD7C34">
      <w:pPr>
        <w:pStyle w:val="ListParagraph"/>
        <w:ind w:left="360"/>
        <w:rPr>
          <w:rStyle w:val="Hyperlink"/>
          <w:rFonts w:ascii="Arial" w:hAnsi="Arial" w:cs="Arial"/>
          <w:color w:val="auto"/>
          <w:sz w:val="22"/>
          <w:szCs w:val="22"/>
          <w:u w:val="none"/>
        </w:rPr>
      </w:pPr>
      <w:r w:rsidRPr="00E1125E">
        <w:rPr>
          <w:rStyle w:val="Hyperlink"/>
          <w:rFonts w:ascii="Arial" w:hAnsi="Arial" w:cs="Arial"/>
          <w:sz w:val="22"/>
          <w:szCs w:val="22"/>
        </w:rPr>
        <w:t>(</w:t>
      </w:r>
      <w:hyperlink r:id="rId690" w:history="1">
        <w:r w:rsidRPr="00E1125E">
          <w:rPr>
            <w:rStyle w:val="Hyperlink"/>
            <w:rFonts w:ascii="Arial" w:hAnsi="Arial" w:cs="Arial"/>
            <w:sz w:val="22"/>
            <w:szCs w:val="22"/>
          </w:rPr>
          <w:t>https://www.youtube.com/watch?v=wC2_7Ror3qY</w:t>
        </w:r>
      </w:hyperlink>
      <w:r w:rsidRPr="00E1125E">
        <w:rPr>
          <w:rStyle w:val="Hyperlink"/>
          <w:rFonts w:ascii="Arial" w:hAnsi="Arial" w:cs="Arial"/>
          <w:color w:val="auto"/>
          <w:sz w:val="22"/>
          <w:szCs w:val="22"/>
          <w:u w:val="none"/>
        </w:rPr>
        <w:t>)</w:t>
      </w:r>
    </w:p>
    <w:p w:rsidR="00E1125E" w:rsidRPr="00E1125E" w:rsidRDefault="00E1125E" w:rsidP="009F7F7E">
      <w:pPr>
        <w:pStyle w:val="ListParagraph"/>
        <w:numPr>
          <w:ilvl w:val="0"/>
          <w:numId w:val="67"/>
        </w:numPr>
        <w:ind w:left="360"/>
        <w:rPr>
          <w:rFonts w:ascii="Arial" w:hAnsi="Arial" w:cs="Arial"/>
          <w:b/>
          <w:sz w:val="22"/>
          <w:szCs w:val="22"/>
        </w:rPr>
      </w:pPr>
      <w:r w:rsidRPr="00E1125E">
        <w:rPr>
          <w:rFonts w:ascii="Arial" w:hAnsi="Arial" w:cs="Arial"/>
          <w:b/>
          <w:sz w:val="22"/>
          <w:szCs w:val="22"/>
        </w:rPr>
        <w:t xml:space="preserve">“A Video review of mechanisms of steroid hormones”: </w:t>
      </w:r>
      <w:r w:rsidRPr="00E1125E">
        <w:rPr>
          <w:rFonts w:ascii="Arial" w:hAnsi="Arial" w:cs="Arial"/>
          <w:sz w:val="22"/>
          <w:szCs w:val="22"/>
        </w:rPr>
        <w:t>This short video (1:26) explains how steroid hormones function in target cells.</w:t>
      </w:r>
      <w:r>
        <w:rPr>
          <w:rFonts w:ascii="Arial" w:hAnsi="Arial" w:cs="Arial"/>
          <w:sz w:val="22"/>
          <w:szCs w:val="22"/>
        </w:rPr>
        <w:t xml:space="preserve"> </w:t>
      </w:r>
      <w:r w:rsidRPr="00E1125E">
        <w:rPr>
          <w:rFonts w:ascii="Arial" w:hAnsi="Arial" w:cs="Arial"/>
          <w:sz w:val="22"/>
          <w:szCs w:val="22"/>
        </w:rPr>
        <w:t>(</w:t>
      </w:r>
      <w:hyperlink r:id="rId691" w:history="1">
        <w:r w:rsidRPr="00E1125E">
          <w:rPr>
            <w:rStyle w:val="Hyperlink"/>
            <w:rFonts w:ascii="Arial" w:hAnsi="Arial" w:cs="Arial"/>
            <w:sz w:val="22"/>
            <w:szCs w:val="22"/>
          </w:rPr>
          <w:t>https://www.youtube.com/watch?v=m9jOXiYdMeY</w:t>
        </w:r>
      </w:hyperlink>
      <w:hyperlink r:id="rId692" w:history="1">
        <w:r w:rsidRPr="00E1125E">
          <w:rPr>
            <w:rStyle w:val="Hyperlink"/>
            <w:rFonts w:ascii="Arial" w:hAnsi="Arial" w:cs="Arial"/>
            <w:sz w:val="22"/>
            <w:szCs w:val="22"/>
          </w:rPr>
          <w:t>https://www.youtube.com/watch?v=m9jOXiYdMeY</w:t>
        </w:r>
      </w:hyperlink>
      <w:r w:rsidRPr="00E1125E">
        <w:rPr>
          <w:rStyle w:val="Hyperlink"/>
          <w:rFonts w:ascii="Arial" w:hAnsi="Arial" w:cs="Arial"/>
          <w:color w:val="auto"/>
          <w:sz w:val="22"/>
          <w:szCs w:val="22"/>
          <w:u w:val="none"/>
        </w:rPr>
        <w:t>)</w:t>
      </w:r>
    </w:p>
    <w:p w:rsidR="00E1125E" w:rsidRPr="00E1125E" w:rsidRDefault="00E1125E" w:rsidP="00E1125E">
      <w:pPr>
        <w:rPr>
          <w:rFonts w:ascii="Arial" w:hAnsi="Arial" w:cs="Arial"/>
          <w:sz w:val="28"/>
          <w:szCs w:val="28"/>
        </w:rPr>
      </w:pPr>
    </w:p>
    <w:p w:rsidR="00E1125E" w:rsidRPr="00E1125E" w:rsidRDefault="00E1125E" w:rsidP="00E1125E">
      <w:pPr>
        <w:rPr>
          <w:rFonts w:ascii="Arial" w:hAnsi="Arial" w:cs="Arial"/>
          <w:b/>
        </w:rPr>
      </w:pPr>
      <w:r w:rsidRPr="00E1125E">
        <w:rPr>
          <w:rFonts w:ascii="Arial" w:hAnsi="Arial" w:cs="Arial"/>
          <w:b/>
        </w:rPr>
        <w:t>Lessons and Lesson Plans</w:t>
      </w:r>
    </w:p>
    <w:p w:rsidR="00E1125E" w:rsidRPr="00E1125E" w:rsidRDefault="00E1125E" w:rsidP="00E1125E">
      <w:pPr>
        <w:rPr>
          <w:rFonts w:ascii="Arial" w:hAnsi="Arial" w:cs="Arial"/>
          <w:sz w:val="22"/>
          <w:szCs w:val="22"/>
        </w:rPr>
      </w:pPr>
    </w:p>
    <w:p w:rsidR="00E1125E" w:rsidRPr="00E1125E" w:rsidRDefault="00E1125E" w:rsidP="009F7F7E">
      <w:pPr>
        <w:pStyle w:val="ListParagraph"/>
        <w:numPr>
          <w:ilvl w:val="0"/>
          <w:numId w:val="68"/>
        </w:numPr>
        <w:ind w:left="360"/>
        <w:rPr>
          <w:rFonts w:ascii="Arial" w:hAnsi="Arial" w:cs="Arial"/>
          <w:sz w:val="22"/>
          <w:szCs w:val="22"/>
        </w:rPr>
      </w:pPr>
      <w:r w:rsidRPr="00E1125E">
        <w:rPr>
          <w:rFonts w:ascii="Arial" w:hAnsi="Arial" w:cs="Arial"/>
          <w:b/>
          <w:sz w:val="22"/>
          <w:szCs w:val="22"/>
        </w:rPr>
        <w:t xml:space="preserve">“Geometric Isomers of Alkenes”: </w:t>
      </w:r>
      <w:r w:rsidRPr="00E1125E">
        <w:rPr>
          <w:rFonts w:ascii="Arial" w:hAnsi="Arial" w:cs="Arial"/>
          <w:sz w:val="22"/>
          <w:szCs w:val="22"/>
        </w:rPr>
        <w:t xml:space="preserve">Students will work in cooperative groups to complete this POGIL activity on pages 11–15 to study </w:t>
      </w:r>
      <w:r w:rsidRPr="00E1125E">
        <w:rPr>
          <w:rFonts w:ascii="Arial" w:hAnsi="Arial" w:cs="Arial"/>
          <w:i/>
          <w:sz w:val="22"/>
          <w:szCs w:val="22"/>
        </w:rPr>
        <w:t>cis</w:t>
      </w:r>
      <w:r w:rsidRPr="00E1125E">
        <w:rPr>
          <w:rFonts w:ascii="Arial" w:hAnsi="Arial" w:cs="Arial"/>
          <w:sz w:val="22"/>
          <w:szCs w:val="22"/>
        </w:rPr>
        <w:t xml:space="preserve">- and </w:t>
      </w:r>
      <w:r w:rsidRPr="00E1125E">
        <w:rPr>
          <w:rFonts w:ascii="Arial" w:hAnsi="Arial" w:cs="Arial"/>
          <w:i/>
          <w:sz w:val="22"/>
          <w:szCs w:val="22"/>
        </w:rPr>
        <w:t>trans-</w:t>
      </w:r>
      <w:r w:rsidRPr="00E1125E">
        <w:rPr>
          <w:rFonts w:ascii="Arial" w:hAnsi="Arial" w:cs="Arial"/>
          <w:sz w:val="22"/>
          <w:szCs w:val="22"/>
        </w:rPr>
        <w:t xml:space="preserve"> isomers. (</w:t>
      </w:r>
      <w:hyperlink r:id="rId693" w:history="1">
        <w:r w:rsidRPr="00E1125E">
          <w:rPr>
            <w:rStyle w:val="Hyperlink"/>
            <w:rFonts w:ascii="Arial" w:hAnsi="Arial" w:cs="Arial"/>
            <w:sz w:val="22"/>
            <w:szCs w:val="22"/>
          </w:rPr>
          <w:t>http://www.cognella.com/pdf/abrahamson_sneak_preview.pdf</w:t>
        </w:r>
      </w:hyperlink>
      <w:r w:rsidRPr="00E1125E">
        <w:rPr>
          <w:rFonts w:ascii="Arial" w:hAnsi="Arial" w:cs="Arial"/>
          <w:sz w:val="22"/>
          <w:szCs w:val="22"/>
        </w:rPr>
        <w:t>)</w:t>
      </w:r>
    </w:p>
    <w:p w:rsidR="00E1125E" w:rsidRPr="00E1125E" w:rsidRDefault="00E1125E" w:rsidP="009F7F7E">
      <w:pPr>
        <w:pStyle w:val="ListParagraph"/>
        <w:numPr>
          <w:ilvl w:val="0"/>
          <w:numId w:val="68"/>
        </w:numPr>
        <w:ind w:left="360"/>
        <w:rPr>
          <w:rFonts w:ascii="Arial" w:hAnsi="Arial" w:cs="Arial"/>
          <w:sz w:val="22"/>
          <w:szCs w:val="22"/>
        </w:rPr>
      </w:pPr>
      <w:r w:rsidRPr="00E1125E">
        <w:rPr>
          <w:rFonts w:ascii="Arial" w:hAnsi="Arial" w:cs="Arial"/>
          <w:b/>
          <w:sz w:val="22"/>
          <w:szCs w:val="22"/>
        </w:rPr>
        <w:t xml:space="preserve">“Guided Inquiry Activity—Equilibrium and le Châtelier’s Principle” </w:t>
      </w:r>
      <w:r w:rsidRPr="00E1125E">
        <w:rPr>
          <w:rFonts w:ascii="Arial" w:hAnsi="Arial" w:cs="Arial"/>
          <w:sz w:val="22"/>
          <w:szCs w:val="22"/>
        </w:rPr>
        <w:t>After completing this guided inquiry activity, students will be able to explain chemical equilibrium, identify factors that disrupt a system at equilibrium, and explain the effects of the shift on the original equilibrium. (</w:t>
      </w:r>
      <w:hyperlink r:id="rId694" w:history="1">
        <w:r w:rsidRPr="00E1125E">
          <w:rPr>
            <w:rStyle w:val="Hyperlink"/>
            <w:rFonts w:ascii="Arial" w:hAnsi="Arial" w:cs="Arial"/>
            <w:sz w:val="22"/>
            <w:szCs w:val="22"/>
          </w:rPr>
          <w:t>https://pogil.org/uploads/media_items/equilibrium-and-le-chatelier-s-principle.original.pdf</w:t>
        </w:r>
      </w:hyperlink>
      <w:r w:rsidRPr="00E1125E">
        <w:rPr>
          <w:rStyle w:val="Hyperlink"/>
          <w:rFonts w:ascii="Arial" w:hAnsi="Arial" w:cs="Arial"/>
          <w:sz w:val="22"/>
          <w:szCs w:val="22"/>
          <w:u w:val="none"/>
        </w:rPr>
        <w:t>)</w:t>
      </w:r>
    </w:p>
    <w:p w:rsidR="00E1125E" w:rsidRPr="00E1125E" w:rsidRDefault="00E1125E" w:rsidP="00E1125E">
      <w:pPr>
        <w:rPr>
          <w:rFonts w:ascii="Arial" w:hAnsi="Arial" w:cs="Arial"/>
          <w:sz w:val="28"/>
          <w:szCs w:val="22"/>
        </w:rPr>
      </w:pPr>
    </w:p>
    <w:p w:rsidR="00E1125E" w:rsidRPr="00E1125E" w:rsidRDefault="00E1125E" w:rsidP="00E1125E">
      <w:pPr>
        <w:rPr>
          <w:rFonts w:ascii="Arial" w:hAnsi="Arial" w:cs="Arial"/>
          <w:b/>
          <w:sz w:val="22"/>
          <w:szCs w:val="22"/>
        </w:rPr>
      </w:pPr>
      <w:r w:rsidRPr="00E1125E">
        <w:rPr>
          <w:rFonts w:ascii="Arial" w:hAnsi="Arial" w:cs="Arial"/>
          <w:b/>
          <w:sz w:val="22"/>
          <w:szCs w:val="22"/>
        </w:rPr>
        <w:t>Projects and Extension Activities</w:t>
      </w:r>
    </w:p>
    <w:p w:rsidR="00E1125E" w:rsidRPr="00E1125E" w:rsidRDefault="00E1125E" w:rsidP="00E1125E">
      <w:pPr>
        <w:rPr>
          <w:rFonts w:ascii="Arial" w:hAnsi="Arial" w:cs="Arial"/>
          <w:sz w:val="22"/>
          <w:szCs w:val="22"/>
        </w:rPr>
      </w:pPr>
    </w:p>
    <w:p w:rsidR="00E1125E" w:rsidRPr="00E1125E" w:rsidRDefault="00E1125E" w:rsidP="009F7F7E">
      <w:pPr>
        <w:pStyle w:val="ListParagraph"/>
        <w:numPr>
          <w:ilvl w:val="0"/>
          <w:numId w:val="69"/>
        </w:numPr>
        <w:ind w:left="360"/>
        <w:rPr>
          <w:rFonts w:ascii="Arial" w:hAnsi="Arial" w:cs="Arial"/>
          <w:sz w:val="22"/>
          <w:szCs w:val="22"/>
        </w:rPr>
      </w:pPr>
      <w:r w:rsidRPr="00E1125E">
        <w:rPr>
          <w:rFonts w:ascii="Arial" w:hAnsi="Arial" w:cs="Arial"/>
          <w:b/>
          <w:sz w:val="22"/>
          <w:szCs w:val="22"/>
        </w:rPr>
        <w:t>Students make hormone-receptor models</w:t>
      </w:r>
      <w:r w:rsidRPr="00E1125E">
        <w:rPr>
          <w:rFonts w:ascii="Arial" w:hAnsi="Arial" w:cs="Arial"/>
          <w:sz w:val="22"/>
          <w:szCs w:val="22"/>
        </w:rPr>
        <w:t xml:space="preserve"> to understand how hormones bind to specific receptors before initiating a cellular response. (</w:t>
      </w:r>
      <w:hyperlink r:id="rId695" w:history="1">
        <w:r w:rsidRPr="00E1125E">
          <w:rPr>
            <w:rStyle w:val="Hyperlink"/>
            <w:rFonts w:ascii="Arial" w:hAnsi="Arial" w:cs="Arial"/>
            <w:sz w:val="22"/>
            <w:szCs w:val="22"/>
          </w:rPr>
          <w:t>https://www-tc.pbs.org/wgbh/nova/education/activities/pdf/3313_03_nsn.pdf</w:t>
        </w:r>
      </w:hyperlink>
      <w:r w:rsidRPr="00E1125E">
        <w:rPr>
          <w:rFonts w:ascii="Arial" w:hAnsi="Arial" w:cs="Arial"/>
          <w:sz w:val="22"/>
          <w:szCs w:val="22"/>
        </w:rPr>
        <w:t>)</w:t>
      </w:r>
    </w:p>
    <w:p w:rsidR="001B1054" w:rsidRPr="00F64DE2" w:rsidRDefault="001B1054" w:rsidP="001B1054">
      <w:pPr>
        <w:rPr>
          <w:rFonts w:ascii="Arial" w:hAnsi="Arial" w:cs="Arial"/>
          <w:sz w:val="22"/>
          <w:szCs w:val="22"/>
        </w:rPr>
      </w:pPr>
    </w:p>
    <w:p w:rsidR="00C343DB" w:rsidRDefault="00C343DB" w:rsidP="00A97FFB">
      <w:pPr>
        <w:ind w:left="360"/>
        <w:rPr>
          <w:rFonts w:ascii="Arial" w:hAnsi="Arial" w:cs="Arial"/>
          <w:sz w:val="22"/>
          <w:szCs w:val="22"/>
        </w:rPr>
      </w:pPr>
      <w:r>
        <w:rPr>
          <w:rFonts w:ascii="Arial" w:hAnsi="Arial" w:cs="Arial"/>
          <w:sz w:val="22"/>
          <w:szCs w:val="22"/>
        </w:rPr>
        <w:br w:type="page"/>
      </w:r>
    </w:p>
    <w:p w:rsidR="004A0E86" w:rsidRDefault="004A0E86" w:rsidP="00A97FFB">
      <w:pPr>
        <w:ind w:left="360"/>
        <w:rPr>
          <w:rFonts w:ascii="Arial" w:hAnsi="Arial" w:cs="Arial"/>
          <w:sz w:val="22"/>
          <w:szCs w:val="22"/>
        </w:rPr>
      </w:pPr>
    </w:p>
    <w:p w:rsidR="00CC5188" w:rsidRDefault="00CC5188" w:rsidP="00CC5188">
      <w:pPr>
        <w:pStyle w:val="Heading2"/>
        <w:rPr>
          <w:rFonts w:ascii="Arial" w:hAnsi="Arial" w:cs="Arial"/>
        </w:rPr>
      </w:pPr>
      <w:bookmarkStart w:id="78" w:name="_Toc478389363"/>
      <w:r w:rsidRPr="008B1A62">
        <w:rPr>
          <w:rFonts w:ascii="Arial" w:hAnsi="Arial" w:cs="Arial"/>
        </w:rPr>
        <w:t>References</w:t>
      </w:r>
      <w:bookmarkEnd w:id="77"/>
      <w:r w:rsidR="006E0263" w:rsidRPr="008B1A62">
        <w:rPr>
          <w:rFonts w:ascii="Arial" w:hAnsi="Arial" w:cs="Arial"/>
        </w:rPr>
        <w:t xml:space="preserve"> (non-Web-based information sources)</w:t>
      </w:r>
      <w:bookmarkEnd w:id="78"/>
    </w:p>
    <w:p w:rsidR="001230B7" w:rsidRPr="001230B7" w:rsidRDefault="00A27667" w:rsidP="001230B7">
      <w:pPr>
        <w:rPr>
          <w:sz w:val="12"/>
          <w:szCs w:val="12"/>
        </w:rPr>
      </w:pPr>
      <w:r>
        <w:rPr>
          <w:noProof/>
        </w:rPr>
        <mc:AlternateContent>
          <mc:Choice Requires="wpg">
            <w:drawing>
              <wp:anchor distT="0" distB="0" distL="114300" distR="114300" simplePos="0" relativeHeight="252178432" behindDoc="0" locked="0" layoutInCell="1" allowOverlap="1" wp14:anchorId="4A757DD4" wp14:editId="1868F7E6">
                <wp:simplePos x="0" y="0"/>
                <wp:positionH relativeFrom="page">
                  <wp:posOffset>914400</wp:posOffset>
                </wp:positionH>
                <wp:positionV relativeFrom="page">
                  <wp:posOffset>1598930</wp:posOffset>
                </wp:positionV>
                <wp:extent cx="5943600" cy="3086100"/>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58" name="Group 58"/>
                        <wpg:cNvGrpSpPr/>
                        <wpg:grpSpPr>
                          <a:xfrm>
                            <a:off x="0" y="0"/>
                            <a:ext cx="5943647" cy="3086680"/>
                            <a:chOff x="0" y="0"/>
                            <a:chExt cx="5943647" cy="3086680"/>
                          </a:xfrm>
                        </wpg:grpSpPr>
                        <wps:wsp>
                          <wps:cNvPr id="60"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696"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61" name="Picture 9" descr="2013 CMcdcover label1-crop"/>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64"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wps:txbx>
                          <wps:bodyPr rot="0" vert="horz" wrap="square" lIns="36576" tIns="36576" rIns="36576" bIns="36576" anchor="t" anchorCtr="0" upright="1">
                            <a:noAutofit/>
                          </wps:bodyPr>
                        </wps:wsp>
                      </wpg:grpSp>
                      <wps:wsp>
                        <wps:cNvPr id="65"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57" o:spid="_x0000_s1238" style="position:absolute;margin-left:1in;margin-top:125.9pt;width:468pt;height:243pt;z-index:252178432;mso-position-horizontal-relative:page;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">
                <v:group id="Group 58" o:spid="_x0000_s1239"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Text Box 8" o:spid="_x0000_s1240"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x5cEA&#10;AADbAAAADwAAAGRycy9kb3ducmV2LnhtbERPz2vCMBS+C/4P4Qm72dQNulGNUgRhh8HUjZ2fzbMt&#10;Ji8lSW23v345DHb8+H5vdpM14k4+dI4VrLIcBHHtdMeNgs+Pw/IFRIjIGo1jUvBNAXbb+WyDpXYj&#10;n+h+jo1IIRxKVNDG2JdShroliyFzPXHirs5bjAn6RmqPYwq3Rj7meSEtdpwaWuxp31J9Ow9Wwdfl&#10;eTiO/ul4uv30hXFVeH+LQamHxVStQUSa4r/4z/2qFRRpffqSf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ceXBAAAA2wAAAA8AAAAAAAAAAAAAAAAAmAIAAGRycy9kb3du&#10;cmV2LnhtbFBLBQYAAAAABAAEAPUAAACGAwAAAAA=&#10;" filled="f" stroked="f" strokecolor="black [0]" insetpen="t">
                    <v:textbox inset="2.88pt,2.88pt,2.88pt,2.88pt">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697"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241"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PlnDDAAAA2wAAAA8AAABkcnMvZG93bnJldi54bWxEj0GLwjAUhO+C/yE8YW82rQdXqlFEEERF&#10;2LoLHh/Nsy02L6VJteuvNwsLHoeZ+YZZrHpTizu1rrKsIIliEMS51RUXCr7P2/EMhPPIGmvLpOCX&#10;HKyWw8ECU20f/EX3zBciQNilqKD0vkmldHlJBl1kG+LgXW1r0AfZFlK3+AhwU8tJHE+lwYrDQokN&#10;bUrKb1lnFMSXxHweThu5z7bHJ9W3LvvBTqmPUb+eg/DU+3f4v73TCqYJ/H0JP0A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4+WcMMAAADbAAAADwAAAAAAAAAAAAAAAACf&#10;AgAAZHJzL2Rvd25yZXYueG1sUEsFBgAAAAAEAAQA9wAAAI8DAAAAAA==&#10;" strokecolor="black [0]" insetpen="t">
                    <v:imagedata r:id="rId100" o:title="2013 CMcdcover label1-crop"/>
                    <v:shadow color="#ccc"/>
                    <v:path arrowok="t"/>
                  </v:shape>
                  <v:shape id="Text Box 10" o:spid="_x0000_s1242"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B35sMA&#10;AADbAAAADwAAAGRycy9kb3ducmV2LnhtbESPQWvCQBSE70L/w/IK3nRjlVSiq0hB8CBUbfH8zD6T&#10;YPZt2F1N7K93BaHHYWa+YebLztTiRs5XlhWMhgkI4tzqigsFvz/rwRSED8gaa8uk4E4elou33hwz&#10;bVve0+0QChEh7DNUUIbQZFL6vCSDfmgb4uidrTMYonSF1A7bCDe1/EiSVBqsOC6U2NBXSfnlcDUK&#10;jqfP6651493+8tektV35723wSvXfu9UMRKAu/Idf7Y1WkE7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8B35sMAAADbAAAADwAAAAAAAAAAAAAAAACYAgAAZHJzL2Rv&#10;d25yZXYueG1sUEsFBgAAAAAEAAQA9QAAAIgDAAAAAA==&#10;" filled="f" stroked="f" strokecolor="black [0]" insetpen="t">
                    <v:textbox inset="2.88pt,2.88pt,2.88pt,2.88pt">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v:textbox>
                  </v:shape>
                </v:group>
                <v:shape id="_x0000_s1243"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k18QA&#10;AADbAAAADwAAAGRycy9kb3ducmV2LnhtbESP0WoCMRRE3wv9h3ALvtWsstqyGkVERYRSuu0HXDe3&#10;m7WbmyWJuv69KRT6OMzMGWa+7G0rLuRD41jBaJiBIK6cbrhW8PW5fX4FESKyxtYxKbhRgOXi8WGO&#10;hXZX/qBLGWuRIBwKVGBi7AopQ2XIYhi6jjh5385bjEn6WmqP1wS3rRxn2VRabDgtGOxobaj6Kc9W&#10;wWbk7a7M30750bwc/Lh6P8lcKjV46lczEJH6+B/+a++1gukEfr+k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kJNfEAAAA2wAAAA8AAAAAAAAAAAAAAAAAmAIAAGRycy9k&#10;b3ducmV2LnhtbFBLBQYAAAAABAAEAPUAAACJAwAAAAA=&#10;" filled="f" stroked="f" strokecolor="black [0]" strokeweight="2pt">
                  <v:textbox inset="2.88pt,2.88pt,2.88pt,2.88pt">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1230B7" w:rsidRDefault="001230B7" w:rsidP="001230B7">
      <w:pPr>
        <w:rPr>
          <w:rFonts w:ascii="Arial" w:hAnsi="Arial" w:cs="Arial"/>
          <w:sz w:val="22"/>
          <w:szCs w:val="22"/>
        </w:rPr>
      </w:pPr>
      <w:bookmarkStart w:id="79" w:name="_Toc212568415"/>
    </w:p>
    <w:p w:rsidR="00E1125E" w:rsidRPr="001417D4" w:rsidRDefault="00E1125E" w:rsidP="00E1125E">
      <w:pPr>
        <w:ind w:firstLine="720"/>
        <w:rPr>
          <w:rFonts w:ascii="Arial" w:hAnsi="Arial" w:cs="Arial"/>
          <w:sz w:val="22"/>
          <w:szCs w:val="22"/>
        </w:rPr>
      </w:pPr>
      <w:r w:rsidRPr="001417D4">
        <w:rPr>
          <w:rFonts w:ascii="Arial" w:hAnsi="Arial" w:cs="Arial"/>
          <w:sz w:val="22"/>
          <w:szCs w:val="22"/>
        </w:rPr>
        <w:t xml:space="preserve">This article discusses various hormones of the endocrine system. In particular, it discusses the sex hormone and relates form to function. (Tinnesand, M. Your Body Under Construction. </w:t>
      </w:r>
      <w:r w:rsidRPr="001417D4">
        <w:rPr>
          <w:rFonts w:ascii="Arial" w:hAnsi="Arial" w:cs="Arial"/>
          <w:i/>
          <w:sz w:val="22"/>
          <w:szCs w:val="22"/>
        </w:rPr>
        <w:t>ChemMatters</w:t>
      </w:r>
      <w:r w:rsidRPr="001417D4">
        <w:rPr>
          <w:rFonts w:ascii="Arial" w:hAnsi="Arial" w:cs="Arial"/>
          <w:sz w:val="22"/>
          <w:szCs w:val="22"/>
        </w:rPr>
        <w:t xml:space="preserve">, 2011, </w:t>
      </w:r>
      <w:r w:rsidRPr="001417D4">
        <w:rPr>
          <w:rFonts w:ascii="Arial" w:hAnsi="Arial" w:cs="Arial"/>
          <w:i/>
          <w:sz w:val="22"/>
          <w:szCs w:val="22"/>
        </w:rPr>
        <w:t>29</w:t>
      </w:r>
      <w:r w:rsidRPr="001417D4">
        <w:rPr>
          <w:rFonts w:ascii="Arial" w:hAnsi="Arial" w:cs="Arial"/>
          <w:sz w:val="22"/>
          <w:szCs w:val="22"/>
        </w:rPr>
        <w:t xml:space="preserve"> (4), pp 14–16)</w:t>
      </w:r>
    </w:p>
    <w:p w:rsidR="00E1125E" w:rsidRPr="001417D4" w:rsidRDefault="00E1125E" w:rsidP="00E1125E">
      <w:pPr>
        <w:rPr>
          <w:rFonts w:ascii="Arial" w:hAnsi="Arial" w:cs="Arial"/>
          <w:sz w:val="22"/>
          <w:szCs w:val="22"/>
        </w:rPr>
      </w:pPr>
    </w:p>
    <w:p w:rsidR="00E1125E" w:rsidRPr="001417D4" w:rsidRDefault="00E1125E" w:rsidP="00E1125E">
      <w:pPr>
        <w:ind w:firstLine="720"/>
        <w:rPr>
          <w:rFonts w:ascii="Arial" w:hAnsi="Arial" w:cs="Arial"/>
          <w:sz w:val="22"/>
          <w:szCs w:val="22"/>
        </w:rPr>
      </w:pPr>
      <w:r w:rsidRPr="001417D4">
        <w:rPr>
          <w:rFonts w:ascii="Arial" w:hAnsi="Arial" w:cs="Arial"/>
          <w:sz w:val="22"/>
          <w:szCs w:val="22"/>
        </w:rPr>
        <w:t>The Teacher’s Guide for the December 2011 article above provides additional information on the endocrine system and hormones, in particular the sex hormones, and their receptors.</w:t>
      </w:r>
    </w:p>
    <w:p w:rsidR="00E1125E" w:rsidRPr="001417D4" w:rsidRDefault="00E1125E" w:rsidP="00E1125E">
      <w:pPr>
        <w:rPr>
          <w:rFonts w:ascii="Arial" w:hAnsi="Arial" w:cs="Arial"/>
          <w:sz w:val="22"/>
          <w:szCs w:val="22"/>
        </w:rPr>
      </w:pPr>
    </w:p>
    <w:p w:rsidR="00E1125E" w:rsidRPr="001417D4" w:rsidRDefault="00E1125E" w:rsidP="00E1125E">
      <w:pPr>
        <w:ind w:firstLine="720"/>
        <w:rPr>
          <w:rFonts w:ascii="Arial" w:hAnsi="Arial" w:cs="Arial"/>
          <w:sz w:val="22"/>
          <w:szCs w:val="22"/>
        </w:rPr>
      </w:pPr>
      <w:r w:rsidRPr="001417D4">
        <w:rPr>
          <w:rFonts w:ascii="Arial" w:hAnsi="Arial" w:cs="Arial"/>
          <w:sz w:val="22"/>
          <w:szCs w:val="22"/>
        </w:rPr>
        <w:t xml:space="preserve">This 2014 article discusses performance enhancement drugs such as anabolic steroids, which mimic the hormone testosterone. (Wendel, J. Performance Enhancement Drugs. Is Winning Everything? </w:t>
      </w:r>
      <w:r w:rsidRPr="001417D4">
        <w:rPr>
          <w:rFonts w:ascii="Arial" w:hAnsi="Arial" w:cs="Arial"/>
          <w:i/>
          <w:sz w:val="22"/>
          <w:szCs w:val="22"/>
        </w:rPr>
        <w:t>ChemMatters</w:t>
      </w:r>
      <w:r w:rsidRPr="001417D4">
        <w:rPr>
          <w:rFonts w:ascii="Arial" w:hAnsi="Arial" w:cs="Arial"/>
          <w:sz w:val="22"/>
          <w:szCs w:val="22"/>
        </w:rPr>
        <w:t xml:space="preserve">, 2014, </w:t>
      </w:r>
      <w:r w:rsidRPr="001417D4">
        <w:rPr>
          <w:rFonts w:ascii="Arial" w:hAnsi="Arial" w:cs="Arial"/>
          <w:i/>
          <w:sz w:val="22"/>
          <w:szCs w:val="22"/>
        </w:rPr>
        <w:t>32</w:t>
      </w:r>
      <w:r w:rsidRPr="001417D4">
        <w:rPr>
          <w:rFonts w:ascii="Arial" w:hAnsi="Arial" w:cs="Arial"/>
          <w:sz w:val="22"/>
          <w:szCs w:val="22"/>
        </w:rPr>
        <w:t xml:space="preserve"> (3), pp 9–11)</w:t>
      </w:r>
    </w:p>
    <w:p w:rsidR="00E1125E" w:rsidRPr="001417D4" w:rsidRDefault="00E1125E" w:rsidP="00E1125E">
      <w:pPr>
        <w:rPr>
          <w:rFonts w:ascii="Arial" w:hAnsi="Arial" w:cs="Arial"/>
          <w:sz w:val="22"/>
          <w:szCs w:val="22"/>
        </w:rPr>
      </w:pPr>
    </w:p>
    <w:p w:rsidR="00E1125E" w:rsidRPr="001417D4" w:rsidRDefault="00E1125E" w:rsidP="00E1125E">
      <w:pPr>
        <w:ind w:firstLine="720"/>
        <w:rPr>
          <w:rFonts w:ascii="Arial" w:hAnsi="Arial" w:cs="Arial"/>
          <w:sz w:val="22"/>
          <w:szCs w:val="22"/>
        </w:rPr>
      </w:pPr>
      <w:r w:rsidRPr="001417D4">
        <w:rPr>
          <w:rFonts w:ascii="Arial" w:hAnsi="Arial" w:cs="Arial"/>
          <w:sz w:val="22"/>
          <w:szCs w:val="22"/>
        </w:rPr>
        <w:t xml:space="preserve">There is useful information in this article about chiral molecules. The article defines chiral molecules, explains enantiomers, and discusses how chirality affects how these molecules function. (Warmflash, D. Left Life? Right Life? Chirality in Action. </w:t>
      </w:r>
      <w:r w:rsidRPr="001417D4">
        <w:rPr>
          <w:rFonts w:ascii="Arial" w:hAnsi="Arial" w:cs="Arial"/>
          <w:i/>
          <w:sz w:val="22"/>
          <w:szCs w:val="22"/>
        </w:rPr>
        <w:t>ChemMatters</w:t>
      </w:r>
      <w:r w:rsidRPr="001417D4">
        <w:rPr>
          <w:rFonts w:ascii="Arial" w:hAnsi="Arial" w:cs="Arial"/>
          <w:sz w:val="22"/>
          <w:szCs w:val="22"/>
        </w:rPr>
        <w:t xml:space="preserve">, 2015, </w:t>
      </w:r>
      <w:r w:rsidRPr="001417D4">
        <w:rPr>
          <w:rFonts w:ascii="Arial" w:hAnsi="Arial" w:cs="Arial"/>
          <w:i/>
          <w:sz w:val="22"/>
          <w:szCs w:val="22"/>
        </w:rPr>
        <w:t>33</w:t>
      </w:r>
      <w:r w:rsidRPr="001417D4">
        <w:rPr>
          <w:rFonts w:ascii="Arial" w:hAnsi="Arial" w:cs="Arial"/>
          <w:sz w:val="22"/>
          <w:szCs w:val="22"/>
        </w:rPr>
        <w:t xml:space="preserve"> (2), pp 5–7)</w:t>
      </w:r>
    </w:p>
    <w:p w:rsidR="004863A2" w:rsidRPr="004355FA" w:rsidRDefault="004863A2" w:rsidP="004A0E86">
      <w:pPr>
        <w:rPr>
          <w:rFonts w:ascii="Arial" w:hAnsi="Arial" w:cs="Arial"/>
          <w:sz w:val="22"/>
          <w:szCs w:val="22"/>
        </w:rPr>
      </w:pPr>
    </w:p>
    <w:p w:rsidR="00CC5188" w:rsidRPr="008B1A62" w:rsidRDefault="006A34DB" w:rsidP="00CC5188">
      <w:pPr>
        <w:pStyle w:val="Heading2"/>
        <w:rPr>
          <w:rFonts w:ascii="Arial" w:hAnsi="Arial" w:cs="Arial"/>
        </w:rPr>
      </w:pPr>
      <w:bookmarkStart w:id="80" w:name="_Toc478389364"/>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00CC5188" w:rsidRPr="008B1A62">
        <w:rPr>
          <w:rFonts w:ascii="Arial" w:hAnsi="Arial" w:cs="Arial"/>
        </w:rPr>
        <w:t>ites for Additional Information</w:t>
      </w:r>
      <w:bookmarkEnd w:id="79"/>
      <w:r w:rsidR="006E0263" w:rsidRPr="008B1A62">
        <w:rPr>
          <w:rFonts w:ascii="Arial" w:hAnsi="Arial" w:cs="Arial"/>
        </w:rPr>
        <w:t xml:space="preserve"> (Web-based information sources)</w:t>
      </w:r>
      <w:bookmarkEnd w:id="80"/>
    </w:p>
    <w:p w:rsidR="002813F5" w:rsidRPr="008B1A62" w:rsidRDefault="002813F5" w:rsidP="002813F5">
      <w:pPr>
        <w:rPr>
          <w:rFonts w:ascii="Arial" w:hAnsi="Arial" w:cs="Arial"/>
          <w:sz w:val="22"/>
          <w:szCs w:val="22"/>
        </w:rPr>
      </w:pPr>
    </w:p>
    <w:p w:rsidR="00E1125E" w:rsidRPr="000D1D4E" w:rsidRDefault="00E1125E" w:rsidP="00E1125E">
      <w:pPr>
        <w:rPr>
          <w:rFonts w:ascii="Arial" w:hAnsi="Arial" w:cs="Arial"/>
          <w:sz w:val="22"/>
          <w:szCs w:val="22"/>
        </w:rPr>
      </w:pPr>
      <w:r>
        <w:rPr>
          <w:rFonts w:ascii="Arial" w:hAnsi="Arial" w:cs="Arial"/>
          <w:b/>
          <w:sz w:val="22"/>
          <w:szCs w:val="22"/>
        </w:rPr>
        <w:t>H</w:t>
      </w:r>
      <w:r w:rsidRPr="000D1D4E">
        <w:rPr>
          <w:rFonts w:ascii="Arial" w:hAnsi="Arial" w:cs="Arial"/>
          <w:b/>
          <w:sz w:val="22"/>
          <w:szCs w:val="22"/>
        </w:rPr>
        <w:t>ormones</w:t>
      </w:r>
    </w:p>
    <w:p w:rsidR="00E1125E" w:rsidRPr="00E1125E" w:rsidRDefault="00E1125E" w:rsidP="00E1125E">
      <w:pPr>
        <w:rPr>
          <w:rFonts w:ascii="Arial" w:hAnsi="Arial" w:cs="Arial"/>
          <w:sz w:val="22"/>
          <w:szCs w:val="22"/>
        </w:rPr>
      </w:pPr>
    </w:p>
    <w:p w:rsidR="00E1125E" w:rsidRPr="00E1125E" w:rsidRDefault="00E1125E" w:rsidP="00E1125E">
      <w:pPr>
        <w:rPr>
          <w:rFonts w:ascii="Arial" w:hAnsi="Arial" w:cs="Arial"/>
          <w:sz w:val="22"/>
          <w:szCs w:val="22"/>
        </w:rPr>
      </w:pPr>
      <w:r w:rsidRPr="00E1125E">
        <w:rPr>
          <w:rFonts w:ascii="Arial" w:hAnsi="Arial" w:cs="Arial"/>
          <w:b/>
          <w:sz w:val="22"/>
          <w:szCs w:val="22"/>
        </w:rPr>
        <w:tab/>
      </w:r>
      <w:r w:rsidRPr="00E1125E">
        <w:rPr>
          <w:rFonts w:ascii="Arial" w:hAnsi="Arial" w:cs="Arial"/>
          <w:sz w:val="22"/>
          <w:szCs w:val="22"/>
        </w:rPr>
        <w:t>“Healthline” provides this site that describes the hypothalamus and the hormones produced by this gland. (</w:t>
      </w:r>
      <w:hyperlink r:id="rId698" w:history="1">
        <w:r w:rsidRPr="00E1125E">
          <w:rPr>
            <w:rStyle w:val="Hyperlink"/>
            <w:rFonts w:ascii="Arial" w:hAnsi="Arial" w:cs="Arial"/>
            <w:sz w:val="22"/>
            <w:szCs w:val="22"/>
          </w:rPr>
          <w:t>http://www.healthline.com/human-body-maps/hypothalamus</w:t>
        </w:r>
      </w:hyperlink>
      <w:r w:rsidRPr="00E1125E">
        <w:rPr>
          <w:rFonts w:ascii="Arial" w:hAnsi="Arial" w:cs="Arial"/>
          <w:sz w:val="22"/>
          <w:szCs w:val="22"/>
        </w:rPr>
        <w:t>)</w:t>
      </w:r>
    </w:p>
    <w:p w:rsidR="00E1125E" w:rsidRPr="00E1125E" w:rsidRDefault="00E1125E" w:rsidP="00E1125E">
      <w:pPr>
        <w:rPr>
          <w:rFonts w:ascii="Arial" w:hAnsi="Arial" w:cs="Arial"/>
          <w:sz w:val="22"/>
          <w:szCs w:val="22"/>
        </w:rPr>
      </w:pPr>
    </w:p>
    <w:p w:rsidR="00E1125E" w:rsidRPr="00E1125E" w:rsidRDefault="00E1125E" w:rsidP="00E1125E">
      <w:pPr>
        <w:ind w:firstLine="720"/>
        <w:rPr>
          <w:rFonts w:ascii="Arial" w:hAnsi="Arial" w:cs="Arial"/>
          <w:sz w:val="22"/>
          <w:szCs w:val="22"/>
        </w:rPr>
      </w:pPr>
      <w:r w:rsidRPr="00E1125E">
        <w:rPr>
          <w:rFonts w:ascii="Arial" w:hAnsi="Arial" w:cs="Arial"/>
          <w:sz w:val="22"/>
          <w:szCs w:val="22"/>
        </w:rPr>
        <w:lastRenderedPageBreak/>
        <w:t>This site describes the hypothalamus, homeostasis, and the feedback mechanisms that maintain homeostasis. (</w:t>
      </w:r>
      <w:hyperlink r:id="rId699" w:history="1">
        <w:r w:rsidRPr="00E1125E">
          <w:rPr>
            <w:rStyle w:val="Hyperlink"/>
            <w:rFonts w:ascii="Arial" w:hAnsi="Arial" w:cs="Arial"/>
            <w:sz w:val="22"/>
            <w:szCs w:val="22"/>
          </w:rPr>
          <w:t>http://www.braintheinsidestory.co.uk/hypothalamus-section/</w:t>
        </w:r>
      </w:hyperlink>
      <w:r w:rsidRPr="00E1125E">
        <w:rPr>
          <w:rFonts w:ascii="Arial" w:hAnsi="Arial" w:cs="Arial"/>
          <w:sz w:val="22"/>
          <w:szCs w:val="22"/>
        </w:rPr>
        <w:t>)</w:t>
      </w:r>
    </w:p>
    <w:p w:rsidR="00E1125E" w:rsidRPr="00E1125E" w:rsidRDefault="00E1125E" w:rsidP="00E1125E">
      <w:pPr>
        <w:rPr>
          <w:rFonts w:ascii="Arial" w:hAnsi="Arial" w:cs="Arial"/>
          <w:sz w:val="22"/>
          <w:szCs w:val="22"/>
        </w:rPr>
      </w:pPr>
    </w:p>
    <w:p w:rsidR="00E1125E" w:rsidRPr="00E1125E" w:rsidRDefault="00E1125E" w:rsidP="00E1125E">
      <w:pPr>
        <w:ind w:firstLine="720"/>
        <w:rPr>
          <w:rStyle w:val="Hyperlink"/>
          <w:rFonts w:ascii="Arial" w:hAnsi="Arial" w:cs="Arial"/>
          <w:sz w:val="22"/>
          <w:szCs w:val="22"/>
        </w:rPr>
      </w:pPr>
      <w:r w:rsidRPr="00E1125E">
        <w:rPr>
          <w:rFonts w:ascii="Arial" w:hAnsi="Arial" w:cs="Arial"/>
          <w:sz w:val="22"/>
          <w:szCs w:val="22"/>
        </w:rPr>
        <w:t>This concept review of amino acids, the precursors of hormones, describes their isomeric forms and polarity. (</w:t>
      </w:r>
      <w:hyperlink r:id="rId700" w:history="1">
        <w:r w:rsidRPr="00E1125E">
          <w:rPr>
            <w:rStyle w:val="Hyperlink"/>
            <w:rFonts w:ascii="Arial" w:hAnsi="Arial" w:cs="Arial"/>
            <w:sz w:val="22"/>
            <w:szCs w:val="22"/>
          </w:rPr>
          <w:t>http://www.phschool.com/science/biology_place/biocoach/bioprop/landd.html</w:t>
        </w:r>
      </w:hyperlink>
      <w:r w:rsidRPr="00E1125E">
        <w:rPr>
          <w:rStyle w:val="Hyperlink"/>
          <w:rFonts w:ascii="Arial" w:hAnsi="Arial" w:cs="Arial"/>
          <w:color w:val="auto"/>
          <w:sz w:val="22"/>
          <w:szCs w:val="22"/>
          <w:u w:val="none"/>
        </w:rPr>
        <w:t>)</w:t>
      </w:r>
    </w:p>
    <w:p w:rsidR="00E1125E" w:rsidRPr="00E1125E" w:rsidRDefault="00E1125E" w:rsidP="00E1125E">
      <w:pPr>
        <w:rPr>
          <w:rStyle w:val="Hyperlink"/>
          <w:rFonts w:ascii="Arial" w:hAnsi="Arial" w:cs="Arial"/>
          <w:sz w:val="22"/>
          <w:szCs w:val="22"/>
        </w:rPr>
      </w:pPr>
    </w:p>
    <w:p w:rsidR="00E1125E" w:rsidRPr="00E1125E" w:rsidRDefault="00E1125E" w:rsidP="00E1125E">
      <w:pPr>
        <w:ind w:firstLine="720"/>
        <w:rPr>
          <w:rFonts w:ascii="Arial" w:hAnsi="Arial" w:cs="Arial"/>
          <w:sz w:val="22"/>
          <w:szCs w:val="22"/>
        </w:rPr>
      </w:pPr>
      <w:r w:rsidRPr="00E1125E">
        <w:rPr>
          <w:rFonts w:ascii="Arial" w:hAnsi="Arial" w:cs="Arial"/>
          <w:sz w:val="22"/>
          <w:szCs w:val="22"/>
        </w:rPr>
        <w:t xml:space="preserve">This Web site describes the synthesis, transport, and endocrinology of thyroid hormones: </w:t>
      </w:r>
      <w:hyperlink r:id="rId701" w:history="1">
        <w:r w:rsidRPr="00E1125E">
          <w:rPr>
            <w:rStyle w:val="Hyperlink"/>
            <w:rFonts w:ascii="Arial" w:hAnsi="Arial" w:cs="Arial"/>
            <w:sz w:val="22"/>
            <w:szCs w:val="22"/>
          </w:rPr>
          <w:t>http://people.upei.ca/bate/html/notesonthyroidfunction.html</w:t>
        </w:r>
      </w:hyperlink>
      <w:r w:rsidRPr="00E1125E">
        <w:rPr>
          <w:rStyle w:val="Hyperlink"/>
          <w:rFonts w:ascii="Arial" w:hAnsi="Arial" w:cs="Arial"/>
          <w:color w:val="auto"/>
          <w:sz w:val="22"/>
          <w:szCs w:val="22"/>
          <w:u w:val="none"/>
        </w:rPr>
        <w:t>.</w:t>
      </w:r>
    </w:p>
    <w:p w:rsidR="00E1125E" w:rsidRPr="00E1125E" w:rsidRDefault="00E1125E" w:rsidP="00E1125E">
      <w:pPr>
        <w:rPr>
          <w:rFonts w:ascii="Arial" w:hAnsi="Arial" w:cs="Arial"/>
          <w:sz w:val="22"/>
          <w:szCs w:val="22"/>
        </w:rPr>
      </w:pPr>
    </w:p>
    <w:p w:rsidR="00E1125E" w:rsidRPr="00E1125E" w:rsidRDefault="00E1125E" w:rsidP="00E1125E">
      <w:pPr>
        <w:rPr>
          <w:rFonts w:ascii="Arial" w:hAnsi="Arial" w:cs="Arial"/>
          <w:b/>
          <w:sz w:val="22"/>
          <w:szCs w:val="22"/>
        </w:rPr>
      </w:pPr>
      <w:r w:rsidRPr="00E1125E">
        <w:rPr>
          <w:rFonts w:ascii="Arial" w:hAnsi="Arial" w:cs="Arial"/>
          <w:b/>
          <w:sz w:val="22"/>
          <w:szCs w:val="22"/>
        </w:rPr>
        <w:t>Receptors</w:t>
      </w:r>
    </w:p>
    <w:p w:rsidR="00E1125E" w:rsidRPr="00E1125E" w:rsidRDefault="00E1125E" w:rsidP="00E1125E">
      <w:pPr>
        <w:rPr>
          <w:rFonts w:ascii="Arial" w:hAnsi="Arial" w:cs="Arial"/>
          <w:sz w:val="22"/>
          <w:szCs w:val="22"/>
        </w:rPr>
      </w:pPr>
    </w:p>
    <w:p w:rsidR="00E1125E" w:rsidRPr="00E1125E" w:rsidRDefault="00E1125E" w:rsidP="00E1125E">
      <w:pPr>
        <w:rPr>
          <w:rFonts w:ascii="Arial" w:hAnsi="Arial" w:cs="Arial"/>
          <w:sz w:val="22"/>
          <w:szCs w:val="22"/>
        </w:rPr>
      </w:pPr>
      <w:r w:rsidRPr="00E1125E">
        <w:rPr>
          <w:rFonts w:ascii="Arial" w:hAnsi="Arial" w:cs="Arial"/>
          <w:b/>
          <w:sz w:val="22"/>
          <w:szCs w:val="22"/>
        </w:rPr>
        <w:tab/>
      </w:r>
      <w:r w:rsidRPr="00E1125E">
        <w:rPr>
          <w:rFonts w:ascii="Arial" w:hAnsi="Arial" w:cs="Arial"/>
          <w:sz w:val="22"/>
          <w:szCs w:val="22"/>
        </w:rPr>
        <w:t xml:space="preserve">This site includes information about hormone receptors: </w:t>
      </w:r>
      <w:hyperlink r:id="rId702" w:history="1">
        <w:r w:rsidRPr="00E1125E">
          <w:rPr>
            <w:rStyle w:val="Hyperlink"/>
            <w:rFonts w:ascii="Arial" w:hAnsi="Arial" w:cs="Arial"/>
            <w:sz w:val="22"/>
            <w:szCs w:val="22"/>
          </w:rPr>
          <w:t>http://e.hormone.tulane.edu/learning/docking-receptor-binding.html</w:t>
        </w:r>
      </w:hyperlink>
      <w:r w:rsidRPr="00E1125E">
        <w:rPr>
          <w:rFonts w:ascii="Arial" w:hAnsi="Arial" w:cs="Arial"/>
          <w:sz w:val="22"/>
          <w:szCs w:val="22"/>
        </w:rPr>
        <w:t>.</w:t>
      </w:r>
    </w:p>
    <w:p w:rsidR="00E1125E" w:rsidRPr="00E1125E" w:rsidRDefault="00E1125E" w:rsidP="00E1125E">
      <w:pPr>
        <w:rPr>
          <w:rFonts w:ascii="Arial" w:hAnsi="Arial" w:cs="Arial"/>
          <w:sz w:val="22"/>
          <w:szCs w:val="22"/>
        </w:rPr>
      </w:pPr>
    </w:p>
    <w:p w:rsidR="00E1125E" w:rsidRPr="00E1125E" w:rsidRDefault="00E1125E" w:rsidP="00E1125E">
      <w:pPr>
        <w:rPr>
          <w:rFonts w:ascii="Arial" w:hAnsi="Arial" w:cs="Arial"/>
          <w:sz w:val="22"/>
          <w:szCs w:val="22"/>
        </w:rPr>
      </w:pPr>
      <w:r w:rsidRPr="00E1125E">
        <w:rPr>
          <w:rFonts w:ascii="Arial" w:hAnsi="Arial" w:cs="Arial"/>
          <w:b/>
          <w:sz w:val="22"/>
          <w:szCs w:val="22"/>
        </w:rPr>
        <w:t>Stress</w:t>
      </w:r>
    </w:p>
    <w:p w:rsidR="00E1125E" w:rsidRPr="00E1125E" w:rsidRDefault="00E1125E" w:rsidP="00E1125E">
      <w:pPr>
        <w:rPr>
          <w:rFonts w:ascii="Arial" w:hAnsi="Arial" w:cs="Arial"/>
          <w:sz w:val="22"/>
          <w:szCs w:val="22"/>
        </w:rPr>
      </w:pPr>
    </w:p>
    <w:p w:rsidR="00E1125E" w:rsidRPr="00E1125E" w:rsidRDefault="00E1125E" w:rsidP="00E1125E">
      <w:pPr>
        <w:rPr>
          <w:rFonts w:ascii="Arial" w:hAnsi="Arial" w:cs="Arial"/>
          <w:sz w:val="22"/>
          <w:szCs w:val="22"/>
        </w:rPr>
      </w:pPr>
      <w:r w:rsidRPr="00E1125E">
        <w:rPr>
          <w:rFonts w:ascii="Arial" w:hAnsi="Arial" w:cs="Arial"/>
          <w:b/>
          <w:sz w:val="22"/>
          <w:szCs w:val="22"/>
        </w:rPr>
        <w:tab/>
      </w:r>
      <w:r w:rsidRPr="00E1125E">
        <w:rPr>
          <w:rFonts w:ascii="Arial" w:hAnsi="Arial" w:cs="Arial"/>
          <w:sz w:val="22"/>
          <w:szCs w:val="22"/>
        </w:rPr>
        <w:t xml:space="preserve">This site discusses the role of CRH in chronic stress: </w:t>
      </w:r>
      <w:hyperlink r:id="rId703" w:history="1">
        <w:r w:rsidRPr="00E1125E">
          <w:rPr>
            <w:rStyle w:val="Hyperlink"/>
            <w:rFonts w:ascii="Arial" w:hAnsi="Arial" w:cs="Arial"/>
            <w:sz w:val="22"/>
            <w:szCs w:val="22"/>
          </w:rPr>
          <w:t>https://breakingmuscle.com/learn/what-you-dont-know-about-crh-can-kill-you</w:t>
        </w:r>
      </w:hyperlink>
      <w:r w:rsidRPr="00E1125E">
        <w:rPr>
          <w:rFonts w:ascii="Arial" w:hAnsi="Arial" w:cs="Arial"/>
          <w:sz w:val="22"/>
          <w:szCs w:val="22"/>
        </w:rPr>
        <w:t>.</w:t>
      </w:r>
    </w:p>
    <w:p w:rsidR="00A623A3" w:rsidRPr="00E1125E" w:rsidRDefault="00054E7D" w:rsidP="00C17953">
      <w:pPr>
        <w:rPr>
          <w:rFonts w:ascii="Arial" w:hAnsi="Arial" w:cs="Arial"/>
          <w:sz w:val="22"/>
          <w:szCs w:val="22"/>
        </w:rPr>
      </w:pPr>
      <w:r w:rsidRPr="00E1125E">
        <w:rPr>
          <w:rFonts w:ascii="Arial" w:hAnsi="Arial" w:cs="Arial"/>
          <w:sz w:val="22"/>
          <w:szCs w:val="22"/>
        </w:rPr>
        <w:br w:type="page"/>
      </w:r>
    </w:p>
    <w:p w:rsidR="00552AEF" w:rsidRPr="00A97FFB" w:rsidRDefault="00445A39" w:rsidP="00552AEF">
      <w:pPr>
        <w:pStyle w:val="Heading1"/>
      </w:pPr>
      <w:bookmarkStart w:id="81" w:name="_Toc478389365"/>
      <w:bookmarkEnd w:id="0"/>
      <w:bookmarkEnd w:id="1"/>
      <w:bookmarkEnd w:id="2"/>
      <w:r>
        <w:lastRenderedPageBreak/>
        <w:t>Genetically Modified Foods: Are They Safe to Eat?</w:t>
      </w:r>
      <w:bookmarkEnd w:id="81"/>
    </w:p>
    <w:p w:rsidR="00552AEF" w:rsidRPr="008B1A62" w:rsidRDefault="00552AEF" w:rsidP="00552AEF">
      <w:pPr>
        <w:pStyle w:val="Heading2"/>
        <w:rPr>
          <w:rFonts w:ascii="Arial" w:hAnsi="Arial" w:cs="Arial"/>
        </w:rPr>
      </w:pPr>
      <w:bookmarkStart w:id="82" w:name="_Toc478389366"/>
      <w:r w:rsidRPr="008B1A62">
        <w:rPr>
          <w:rFonts w:ascii="Arial" w:hAnsi="Arial" w:cs="Arial"/>
        </w:rPr>
        <w:t>Background Information</w:t>
      </w:r>
      <w:r w:rsidR="00C824B0">
        <w:rPr>
          <w:rFonts w:ascii="Arial" w:hAnsi="Arial" w:cs="Arial"/>
        </w:rPr>
        <w:t xml:space="preserve"> </w:t>
      </w:r>
      <w:r w:rsidR="00B25CCA" w:rsidRPr="008B1A62">
        <w:rPr>
          <w:rFonts w:ascii="Arial" w:hAnsi="Arial" w:cs="Arial"/>
        </w:rPr>
        <w:t>(teacher information)</w:t>
      </w:r>
      <w:bookmarkEnd w:id="82"/>
    </w:p>
    <w:p w:rsidR="00445A39" w:rsidRDefault="00445A39" w:rsidP="00FF6E12">
      <w:pPr>
        <w:rPr>
          <w:rFonts w:ascii="Arial" w:hAnsi="Arial" w:cs="Arial"/>
          <w:sz w:val="20"/>
          <w:szCs w:val="20"/>
        </w:rPr>
      </w:pPr>
    </w:p>
    <w:p w:rsidR="00FF6E12" w:rsidRPr="00ED0AF1" w:rsidRDefault="00FF6E12" w:rsidP="00FF6E12">
      <w:pPr>
        <w:rPr>
          <w:rFonts w:ascii="Arial" w:hAnsi="Arial" w:cs="Arial"/>
          <w:b/>
          <w:sz w:val="22"/>
          <w:szCs w:val="22"/>
        </w:rPr>
      </w:pPr>
      <w:r w:rsidRPr="00ED0AF1">
        <w:rPr>
          <w:rFonts w:ascii="Arial" w:hAnsi="Arial" w:cs="Arial"/>
          <w:b/>
          <w:sz w:val="22"/>
          <w:szCs w:val="22"/>
        </w:rPr>
        <w:t>GMO Terminology</w:t>
      </w:r>
    </w:p>
    <w:p w:rsidR="00FF6E12" w:rsidRDefault="00FF6E12" w:rsidP="00FF6E12">
      <w:pPr>
        <w:rPr>
          <w:rFonts w:ascii="Arial" w:hAnsi="Arial" w:cs="Arial"/>
          <w:sz w:val="22"/>
          <w:szCs w:val="22"/>
        </w:rPr>
      </w:pPr>
    </w:p>
    <w:p w:rsidR="00FF6E12" w:rsidRPr="00562E25" w:rsidRDefault="00FF6E12" w:rsidP="00FF6E12">
      <w:pPr>
        <w:rPr>
          <w:rFonts w:ascii="Arial" w:hAnsi="Arial" w:cs="Arial"/>
          <w:sz w:val="22"/>
          <w:szCs w:val="22"/>
        </w:rPr>
      </w:pPr>
      <w:r>
        <w:rPr>
          <w:rFonts w:ascii="Arial" w:hAnsi="Arial" w:cs="Arial"/>
          <w:sz w:val="22"/>
          <w:szCs w:val="22"/>
        </w:rPr>
        <w:tab/>
        <w:t xml:space="preserve">The term GMO refers to </w:t>
      </w:r>
      <w:r w:rsidRPr="00F30BA6">
        <w:rPr>
          <w:rFonts w:ascii="Arial" w:hAnsi="Arial" w:cs="Arial"/>
          <w:sz w:val="22"/>
          <w:szCs w:val="22"/>
          <w:u w:val="single"/>
        </w:rPr>
        <w:t>g</w:t>
      </w:r>
      <w:r>
        <w:rPr>
          <w:rFonts w:ascii="Arial" w:hAnsi="Arial" w:cs="Arial"/>
          <w:sz w:val="22"/>
          <w:szCs w:val="22"/>
        </w:rPr>
        <w:t xml:space="preserve">enetically </w:t>
      </w:r>
      <w:r w:rsidRPr="00F30BA6">
        <w:rPr>
          <w:rFonts w:ascii="Arial" w:hAnsi="Arial" w:cs="Arial"/>
          <w:sz w:val="22"/>
          <w:szCs w:val="22"/>
          <w:u w:val="single"/>
        </w:rPr>
        <w:t>m</w:t>
      </w:r>
      <w:r>
        <w:rPr>
          <w:rFonts w:ascii="Arial" w:hAnsi="Arial" w:cs="Arial"/>
          <w:sz w:val="22"/>
          <w:szCs w:val="22"/>
        </w:rPr>
        <w:t xml:space="preserve">odified </w:t>
      </w:r>
      <w:r w:rsidRPr="00F30BA6">
        <w:rPr>
          <w:rFonts w:ascii="Arial" w:hAnsi="Arial" w:cs="Arial"/>
          <w:sz w:val="22"/>
          <w:szCs w:val="22"/>
          <w:u w:val="single"/>
        </w:rPr>
        <w:t>o</w:t>
      </w:r>
      <w:r>
        <w:rPr>
          <w:rFonts w:ascii="Arial" w:hAnsi="Arial" w:cs="Arial"/>
          <w:sz w:val="22"/>
          <w:szCs w:val="22"/>
        </w:rPr>
        <w:t>rganisms. It is a generic term used for any type of organism that has had its DNA altered in some fashion. It is the term used in the “Genetically Modified Foods: Are they Safe to Eat” Wendel article to refer to plants with altered genetic material (DNA). The World Health Organization (WHO) defines GMOs as "</w:t>
      </w:r>
      <w:r w:rsidRPr="009D126A">
        <w:rPr>
          <w:rFonts w:ascii="Arial" w:hAnsi="Arial" w:cs="Arial"/>
          <w:sz w:val="22"/>
          <w:szCs w:val="22"/>
        </w:rPr>
        <w:t>organisms (i.e.</w:t>
      </w:r>
      <w:r>
        <w:rPr>
          <w:rFonts w:ascii="Arial" w:hAnsi="Arial" w:cs="Arial"/>
          <w:sz w:val="22"/>
          <w:szCs w:val="22"/>
        </w:rPr>
        <w:t>,</w:t>
      </w:r>
      <w:r w:rsidRPr="009D126A">
        <w:rPr>
          <w:rFonts w:ascii="Arial" w:hAnsi="Arial" w:cs="Arial"/>
          <w:sz w:val="22"/>
          <w:szCs w:val="22"/>
        </w:rPr>
        <w:t xml:space="preserve"> plants, animals or microorganisms) in which the genetic material (DNA) has been altered in a way that does not occur naturally by mating and/or natural recombination."</w:t>
      </w:r>
      <w:r>
        <w:rPr>
          <w:rFonts w:ascii="Arial" w:hAnsi="Arial" w:cs="Arial"/>
          <w:sz w:val="22"/>
          <w:szCs w:val="22"/>
        </w:rPr>
        <w:t xml:space="preserve"> </w:t>
      </w:r>
      <w:r w:rsidRPr="00562E25">
        <w:rPr>
          <w:rFonts w:ascii="Arial" w:hAnsi="Arial" w:cs="Arial"/>
          <w:sz w:val="22"/>
          <w:szCs w:val="22"/>
        </w:rPr>
        <w:t>(</w:t>
      </w:r>
      <w:hyperlink r:id="rId704" w:history="1">
        <w:r w:rsidRPr="00562E25">
          <w:rPr>
            <w:rStyle w:val="Hyperlink"/>
            <w:rFonts w:ascii="Arial" w:hAnsi="Arial" w:cs="Arial"/>
            <w:sz w:val="22"/>
            <w:szCs w:val="22"/>
          </w:rPr>
          <w:t>http://www.who.int/foodsafety/areas_work/food-technology/faq-genetically-modified-food/en/</w:t>
        </w:r>
      </w:hyperlink>
      <w:r w:rsidRPr="00562E25">
        <w:rPr>
          <w:rFonts w:ascii="Arial" w:hAnsi="Arial" w:cs="Arial"/>
          <w:sz w:val="22"/>
          <w:szCs w:val="22"/>
        </w:rPr>
        <w:t>)</w:t>
      </w:r>
    </w:p>
    <w:p w:rsidR="00FF6E12" w:rsidRPr="00562E25"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There are many other terms used globally to describe GMOs. The WHO also states that “modern biotechnology”, “gene technology”, “recombinant DNA”, and “genetic engineering (GE)” are other terms for GMOs. The term “transgenic organism” is another synonym for GMO because it describes the genes of one species which are modified or transplanted into another species. This is genetic engineering or recombinant DNA at work.</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While the Wendel article consistently uses the term GMO, the references and background information below may use any combination of the synonyms described here. The terminology used in this Teacher's Guide follows the terminology used in the articles cited or as the author or source of the information used.</w:t>
      </w:r>
    </w:p>
    <w:p w:rsidR="00FF6E12" w:rsidRDefault="00FF6E12" w:rsidP="00FF6E12">
      <w:pPr>
        <w:rPr>
          <w:rFonts w:ascii="Arial" w:hAnsi="Arial" w:cs="Arial"/>
          <w:sz w:val="22"/>
          <w:szCs w:val="22"/>
        </w:rPr>
      </w:pPr>
    </w:p>
    <w:p w:rsidR="00FF6E12" w:rsidRPr="0052093A" w:rsidRDefault="00FF6E12" w:rsidP="00FF6E12">
      <w:pPr>
        <w:rPr>
          <w:rFonts w:ascii="Arial" w:hAnsi="Arial" w:cs="Arial"/>
        </w:rPr>
      </w:pPr>
      <w:r>
        <w:rPr>
          <w:rFonts w:ascii="Arial" w:hAnsi="Arial" w:cs="Arial"/>
          <w:b/>
        </w:rPr>
        <w:t>A History of genetically modified organisms (GMOs)</w:t>
      </w:r>
    </w:p>
    <w:p w:rsidR="00FF6E12" w:rsidRDefault="00FF6E12" w:rsidP="00FF6E12">
      <w:pPr>
        <w:rPr>
          <w:rFonts w:ascii="Arial" w:hAnsi="Arial" w:cs="Arial"/>
          <w:sz w:val="22"/>
          <w:szCs w:val="22"/>
        </w:rPr>
      </w:pPr>
    </w:p>
    <w:p w:rsidR="00FF6E12" w:rsidRDefault="00FF6E12" w:rsidP="00FF6E12">
      <w:pPr>
        <w:ind w:right="720"/>
        <w:rPr>
          <w:rFonts w:ascii="Arial" w:hAnsi="Arial" w:cs="Arial"/>
          <w:sz w:val="22"/>
          <w:szCs w:val="22"/>
        </w:rPr>
      </w:pPr>
      <w:r>
        <w:rPr>
          <w:rFonts w:ascii="Arial" w:hAnsi="Arial" w:cs="Arial"/>
          <w:sz w:val="22"/>
          <w:szCs w:val="22"/>
        </w:rPr>
        <w:tab/>
        <w:t xml:space="preserve">By the WHO </w:t>
      </w:r>
      <w:r w:rsidRPr="000F1EEF">
        <w:rPr>
          <w:rFonts w:ascii="Arial" w:hAnsi="Arial" w:cs="Arial"/>
          <w:sz w:val="22"/>
          <w:szCs w:val="22"/>
        </w:rPr>
        <w:t>definition</w:t>
      </w:r>
      <w:r>
        <w:rPr>
          <w:rFonts w:ascii="Arial" w:hAnsi="Arial" w:cs="Arial"/>
          <w:sz w:val="22"/>
          <w:szCs w:val="22"/>
        </w:rPr>
        <w:t xml:space="preserve"> above</w:t>
      </w:r>
      <w:r w:rsidRPr="000F1EEF">
        <w:rPr>
          <w:rFonts w:ascii="Arial" w:hAnsi="Arial" w:cs="Arial"/>
          <w:sz w:val="22"/>
          <w:szCs w:val="22"/>
        </w:rPr>
        <w:t xml:space="preserve">, organisms </w:t>
      </w:r>
      <w:r>
        <w:rPr>
          <w:rFonts w:ascii="Arial" w:hAnsi="Arial" w:cs="Arial"/>
          <w:sz w:val="22"/>
          <w:szCs w:val="22"/>
        </w:rPr>
        <w:t xml:space="preserve">made by selective breeding or provided with hormone supplements or antibiotics are technically </w:t>
      </w:r>
      <w:r w:rsidRPr="00725676">
        <w:rPr>
          <w:rFonts w:ascii="Arial" w:hAnsi="Arial" w:cs="Arial"/>
          <w:i/>
          <w:sz w:val="22"/>
          <w:szCs w:val="22"/>
        </w:rPr>
        <w:t>not</w:t>
      </w:r>
      <w:r>
        <w:rPr>
          <w:rFonts w:ascii="Arial" w:hAnsi="Arial" w:cs="Arial"/>
          <w:sz w:val="22"/>
          <w:szCs w:val="22"/>
        </w:rPr>
        <w:t xml:space="preserve"> GMOs. Even though animals may eat feed containing genetically engineered crops, the organisms themselves are not considered GMOs. So, when and how did GMOs begin?</w:t>
      </w:r>
    </w:p>
    <w:p w:rsidR="00FF6E12" w:rsidRDefault="00FF6E12" w:rsidP="00FF6E12">
      <w:pPr>
        <w:ind w:right="720"/>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Humans have altered the genetics of organisms (the focus of this Teachers Guide, like the Wendel article, is on plants) by the use of selective breeding for over 30,000 years. Mankind's desire to improve food crops and other useful plants prompted people to develop and use selective breeding techniques. However, the beginning of genetically engineered (GE) organisms through recombinant DNA techniques started with Herbert Boyer (University of California, San Francisco) and Stanley Cohen (Stanford University), based on the work of Paul Berg's (Stanford University) 1980 Nobel Award-winning gene-splicing experiments.</w:t>
      </w:r>
    </w:p>
    <w:p w:rsidR="00FF6E12" w:rsidRDefault="00FF6E12" w:rsidP="00FF6E12">
      <w:pPr>
        <w:rPr>
          <w:rFonts w:ascii="Arial" w:hAnsi="Arial" w:cs="Arial"/>
          <w:sz w:val="22"/>
          <w:szCs w:val="22"/>
        </w:rPr>
      </w:pPr>
    </w:p>
    <w:p w:rsidR="00FF6E12" w:rsidRDefault="00FF6E12" w:rsidP="00FF6E12">
      <w:pPr>
        <w:ind w:left="720" w:right="720" w:firstLine="720"/>
        <w:rPr>
          <w:rFonts w:ascii="Arial" w:hAnsi="Arial" w:cs="Arial"/>
          <w:color w:val="000000"/>
          <w:sz w:val="20"/>
          <w:szCs w:val="20"/>
          <w:shd w:val="clear" w:color="auto" w:fill="FFFFFF"/>
        </w:rPr>
      </w:pPr>
      <w:r>
        <w:rPr>
          <w:rFonts w:ascii="Arial" w:hAnsi="Arial" w:cs="Arial"/>
          <w:color w:val="000000"/>
          <w:sz w:val="20"/>
          <w:szCs w:val="20"/>
          <w:shd w:val="clear" w:color="auto" w:fill="FFFFFF"/>
        </w:rPr>
        <w:t>T</w:t>
      </w:r>
      <w:r w:rsidRPr="00515957">
        <w:rPr>
          <w:rFonts w:ascii="Arial" w:hAnsi="Arial" w:cs="Arial"/>
          <w:color w:val="000000"/>
          <w:sz w:val="20"/>
          <w:szCs w:val="20"/>
          <w:shd w:val="clear" w:color="auto" w:fill="FFFFFF"/>
        </w:rPr>
        <w:t xml:space="preserve">he first success of the Boyer-Cohen collaboration occurred in spring 1973 and involved one of Cohen’s plasmids, pSC101. Plasmids were already known to transfer drug resistance among bacteria, and this one could make </w:t>
      </w:r>
      <w:r w:rsidRPr="00AF78E5">
        <w:rPr>
          <w:rFonts w:ascii="Arial" w:hAnsi="Arial" w:cs="Arial"/>
          <w:color w:val="000000"/>
          <w:sz w:val="20"/>
          <w:szCs w:val="20"/>
          <w:shd w:val="clear" w:color="auto" w:fill="FFFFFF"/>
        </w:rPr>
        <w:t xml:space="preserve">E. coli </w:t>
      </w:r>
      <w:r w:rsidRPr="00515957">
        <w:rPr>
          <w:rFonts w:ascii="Arial" w:hAnsi="Arial" w:cs="Arial"/>
          <w:color w:val="000000"/>
          <w:sz w:val="20"/>
          <w:szCs w:val="20"/>
          <w:shd w:val="clear" w:color="auto" w:fill="FFFFFF"/>
        </w:rPr>
        <w:t xml:space="preserve">resistant to the antibiotic tetracycline. The plasmid pSC101 was cleaved by </w:t>
      </w:r>
      <w:r w:rsidRPr="00AF78E5">
        <w:rPr>
          <w:rFonts w:ascii="Arial" w:hAnsi="Arial" w:cs="Arial"/>
          <w:color w:val="000000"/>
          <w:sz w:val="20"/>
          <w:szCs w:val="20"/>
          <w:shd w:val="clear" w:color="auto" w:fill="FFFFFF"/>
        </w:rPr>
        <w:t xml:space="preserve">EcoRI </w:t>
      </w:r>
      <w:r w:rsidRPr="00515957">
        <w:rPr>
          <w:rFonts w:ascii="Arial" w:hAnsi="Arial" w:cs="Arial"/>
          <w:color w:val="000000"/>
          <w:sz w:val="20"/>
          <w:szCs w:val="20"/>
          <w:shd w:val="clear" w:color="auto" w:fill="FFFFFF"/>
        </w:rPr>
        <w:t>at only one site, leaving intact the plasmid’s ability to replicate. When the linearized pSC101 DNA was mixed with other DNA that had been cleaved by the same enzyme, the complementary ends of fragments from both sources of DNA joined together into new loops. Treatment with another enzyme closed the still-visible nicks in the DNA loops, which were then introduced into calcium chloride–treated bacteria. The bacteria were spread on a culture containing tetracycline, and only the bacteria with the rDNA plasmids survived.</w:t>
      </w:r>
    </w:p>
    <w:p w:rsidR="00964476" w:rsidRPr="00964476" w:rsidRDefault="00964476" w:rsidP="00964476">
      <w:pPr>
        <w:ind w:left="720" w:right="720"/>
        <w:rPr>
          <w:rFonts w:ascii="Arial" w:hAnsi="Arial" w:cs="Arial"/>
          <w:color w:val="000000"/>
          <w:sz w:val="6"/>
          <w:szCs w:val="6"/>
          <w:shd w:val="clear" w:color="auto" w:fill="FFFFFF"/>
        </w:rPr>
      </w:pPr>
    </w:p>
    <w:p w:rsidR="00FF6E12" w:rsidRPr="00964476" w:rsidRDefault="00FF6E12" w:rsidP="00FF6E12">
      <w:pPr>
        <w:ind w:left="720"/>
        <w:rPr>
          <w:rFonts w:ascii="Arial" w:hAnsi="Arial" w:cs="Arial"/>
          <w:sz w:val="20"/>
          <w:szCs w:val="20"/>
        </w:rPr>
      </w:pPr>
      <w:r w:rsidRPr="00964476">
        <w:rPr>
          <w:rFonts w:ascii="Arial" w:hAnsi="Arial" w:cs="Arial"/>
          <w:sz w:val="20"/>
          <w:szCs w:val="20"/>
        </w:rPr>
        <w:t>(</w:t>
      </w:r>
      <w:hyperlink r:id="rId705" w:history="1">
        <w:r w:rsidRPr="00964476">
          <w:rPr>
            <w:rStyle w:val="Hyperlink"/>
            <w:rFonts w:ascii="Arial" w:hAnsi="Arial" w:cs="Arial"/>
            <w:sz w:val="20"/>
            <w:szCs w:val="20"/>
          </w:rPr>
          <w:t>https://www.chemheritage.org/historical-profile/herbert-w-boyer-and-stanley-n-cohen</w:t>
        </w:r>
      </w:hyperlink>
      <w:r w:rsidRPr="00964476">
        <w:rPr>
          <w:rFonts w:ascii="Arial" w:hAnsi="Arial" w:cs="Arial"/>
          <w:sz w:val="20"/>
          <w:szCs w:val="20"/>
        </w:rPr>
        <w:t>)</w:t>
      </w:r>
    </w:p>
    <w:p w:rsidR="00FF6E12" w:rsidRDefault="00FF6E12" w:rsidP="00FF6E12">
      <w:pPr>
        <w:rPr>
          <w:rFonts w:ascii="Arial" w:hAnsi="Arial" w:cs="Arial"/>
          <w:sz w:val="22"/>
          <w:szCs w:val="22"/>
        </w:rPr>
      </w:pPr>
    </w:p>
    <w:p w:rsidR="00FF6E12" w:rsidRPr="00964476" w:rsidRDefault="00443381" w:rsidP="00FF6E12">
      <w:pPr>
        <w:rPr>
          <w:rFonts w:ascii="Arial" w:hAnsi="Arial" w:cs="Arial"/>
          <w:sz w:val="22"/>
          <w:szCs w:val="22"/>
        </w:rPr>
      </w:pPr>
      <w:r>
        <w:rPr>
          <w:rFonts w:ascii="Arial" w:hAnsi="Arial" w:cs="Arial"/>
          <w:noProof/>
          <w:color w:val="000000"/>
          <w:sz w:val="20"/>
          <w:szCs w:val="20"/>
        </w:rPr>
        <mc:AlternateContent>
          <mc:Choice Requires="wpg">
            <w:drawing>
              <wp:anchor distT="0" distB="0" distL="114300" distR="114300" simplePos="0" relativeHeight="252282880" behindDoc="0" locked="0" layoutInCell="1" allowOverlap="1" wp14:anchorId="2F0FECE3" wp14:editId="10FF9596">
                <wp:simplePos x="0" y="0"/>
                <wp:positionH relativeFrom="page">
                  <wp:posOffset>3957320</wp:posOffset>
                </wp:positionH>
                <wp:positionV relativeFrom="page">
                  <wp:posOffset>1541780</wp:posOffset>
                </wp:positionV>
                <wp:extent cx="2832735" cy="3251835"/>
                <wp:effectExtent l="0" t="0" r="5715" b="5715"/>
                <wp:wrapSquare wrapText="bothSides"/>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2735" cy="3251835"/>
                          <a:chOff x="0" y="0"/>
                          <a:chExt cx="2832734" cy="3283578"/>
                        </a:xfrm>
                      </wpg:grpSpPr>
                      <pic:pic xmlns:pic="http://schemas.openxmlformats.org/drawingml/2006/picture">
                        <pic:nvPicPr>
                          <pic:cNvPr id="35" name="Picture 2" descr="Figure. The insertion of recombinant DNA so that the foreign DNA will replicate naturally, as pioneered by Herbert Boyer and Stanley Cohen. "/>
                          <pic:cNvPicPr>
                            <a:picLocks noChangeAspect="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55001" y="0"/>
                            <a:ext cx="2729230" cy="2232025"/>
                          </a:xfrm>
                          <a:prstGeom prst="rect">
                            <a:avLst/>
                          </a:prstGeom>
                          <a:noFill/>
                          <a:ln w="9525">
                            <a:noFill/>
                            <a:miter lim="800000"/>
                            <a:headEnd/>
                            <a:tailEnd/>
                          </a:ln>
                        </pic:spPr>
                      </pic:pic>
                      <wps:wsp>
                        <wps:cNvPr id="36" name="Text Box 2"/>
                        <wps:cNvSpPr txBox="1">
                          <a:spLocks noChangeArrowheads="1"/>
                        </wps:cNvSpPr>
                        <wps:spPr bwMode="auto">
                          <a:xfrm>
                            <a:off x="0" y="2310063"/>
                            <a:ext cx="2832734" cy="973515"/>
                          </a:xfrm>
                          <a:prstGeom prst="rect">
                            <a:avLst/>
                          </a:prstGeom>
                          <a:solidFill>
                            <a:srgbClr val="FFFFFF"/>
                          </a:solidFill>
                          <a:ln w="9525">
                            <a:noFill/>
                            <a:miter lim="800000"/>
                            <a:headEnd/>
                            <a:tailEnd/>
                          </a:ln>
                        </wps:spPr>
                        <wps:txbx>
                          <w:txbxContent>
                            <w:p w:rsidR="001F5216" w:rsidRPr="00610D8F" w:rsidRDefault="001F5216" w:rsidP="00FF6E12">
                              <w:pPr>
                                <w:jc w:val="center"/>
                                <w:rPr>
                                  <w:rFonts w:asciiTheme="minorHAnsi" w:hAnsiTheme="minorHAnsi" w:cstheme="minorHAnsi"/>
                                  <w:i/>
                                  <w:sz w:val="20"/>
                                  <w:szCs w:val="22"/>
                                </w:rPr>
                              </w:pPr>
                              <w:r w:rsidRPr="00610D8F">
                                <w:rPr>
                                  <w:rFonts w:asciiTheme="minorHAnsi" w:hAnsiTheme="minorHAnsi" w:cstheme="minorHAnsi"/>
                                  <w:i/>
                                  <w:sz w:val="22"/>
                                  <w:szCs w:val="22"/>
                                </w:rPr>
                                <w:t>The insertion of recombinant DNA so that the foreign DNA will replicate naturally, as pioneered by Herbert Boyer and Stanley Cohen</w:t>
                              </w:r>
                            </w:p>
                            <w:p w:rsidR="001F5216" w:rsidRPr="00610D8F" w:rsidRDefault="001F5216" w:rsidP="00FF6E12">
                              <w:pPr>
                                <w:rPr>
                                  <w:rFonts w:asciiTheme="minorHAnsi" w:hAnsiTheme="minorHAnsi" w:cstheme="minorHAnsi"/>
                                  <w:i/>
                                  <w:sz w:val="6"/>
                                  <w:szCs w:val="6"/>
                                </w:rPr>
                              </w:pPr>
                            </w:p>
                            <w:p w:rsidR="001F5216" w:rsidRPr="00610D8F" w:rsidRDefault="001F5216" w:rsidP="00FF6E12">
                              <w:pPr>
                                <w:rPr>
                                  <w:rFonts w:asciiTheme="minorHAnsi" w:hAnsiTheme="minorHAnsi" w:cstheme="minorHAnsi"/>
                                  <w:i/>
                                  <w:sz w:val="20"/>
                                  <w:szCs w:val="22"/>
                                </w:rPr>
                              </w:pPr>
                              <w:r w:rsidRPr="00515957">
                                <w:rPr>
                                  <w:rFonts w:asciiTheme="minorHAnsi" w:hAnsiTheme="minorHAnsi" w:cstheme="minorHAnsi"/>
                                  <w:i/>
                                  <w:sz w:val="20"/>
                                  <w:szCs w:val="22"/>
                                </w:rPr>
                                <w:t>(</w:t>
                              </w:r>
                              <w:hyperlink r:id="rId707" w:history="1">
                                <w:r w:rsidRPr="00515957">
                                  <w:rPr>
                                    <w:rStyle w:val="Hyperlink"/>
                                    <w:rFonts w:asciiTheme="minorHAnsi" w:hAnsiTheme="minorHAnsi" w:cstheme="minorHAnsi"/>
                                    <w:i/>
                                    <w:sz w:val="20"/>
                                    <w:szCs w:val="22"/>
                                  </w:rPr>
                                  <w:t>https://www.chemheritage.org/historical-profile/herbert-w-boyer-and-stanley-n-cohen</w:t>
                                </w:r>
                              </w:hyperlink>
                              <w:r w:rsidRPr="00515957">
                                <w:rPr>
                                  <w:rFonts w:asciiTheme="minorHAnsi" w:hAnsiTheme="minorHAnsi" w:cstheme="minorHAnsi"/>
                                  <w:i/>
                                  <w:sz w:val="20"/>
                                  <w:szCs w:val="22"/>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34" o:spid="_x0000_s1244" style="position:absolute;margin-left:311.6pt;margin-top:121.4pt;width:223.05pt;height:256.05pt;z-index:252282880;mso-position-horizontal-relative:page;mso-position-vertical-relative:page" coordsize="28327,3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">
                <v:shape id="Picture 2" o:spid="_x0000_s1245" type="#_x0000_t75" alt="Figure. The insertion of recombinant DNA so that the foreign DNA will replicate naturally, as pioneered by Herbert Boyer and Stanley Cohen. " style="position:absolute;left:550;width:27292;height:22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xYUjBAAAA2wAAAA8AAABkcnMvZG93bnJldi54bWxEj0GLwjAUhO8L/ofwBG9ramVXqUYRQdDL&#10;slv1/miebTF5KU209d8bQdjjMDPfMMt1b424U+trxwom4wQEceF0zaWC03H3OQfhA7JG45gUPMjD&#10;ejX4WGKmXcd/dM9DKSKEfYYKqhCaTEpfVGTRj11DHL2Lay2GKNtS6ha7CLdGpknyLS3WHBcqbGhb&#10;UXHNb1ZBczj79Lc2M9Pl5z79cfv0cXJKjYb9ZgEiUB/+w+/2XiuYfsHrS/wB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xYUjBAAAA2wAAAA8AAAAAAAAAAAAAAAAAnwIA&#10;AGRycy9kb3ducmV2LnhtbFBLBQYAAAAABAAEAPcAAACNAwAAAAA=&#10;">
                  <v:imagedata r:id="rId708" o:title="Figure. The insertion of recombinant DNA so that the foreign DNA will replicate naturally, as pioneered by Herbert Boyer and Stanley Cohen"/>
                  <v:path arrowok="t"/>
                </v:shape>
                <v:shape id="_x0000_s1246" type="#_x0000_t202" style="position:absolute;top:23100;width:28327;height:9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GWcMA&#10;AADbAAAADwAAAGRycy9kb3ducmV2LnhtbESPzWrCQBSF9wXfYbiCu2ZiS0OJGUWEQilZNNqFy0vm&#10;monJ3Ekzo8a37xQKXR7Oz8cpNpPtxZVG3zpWsExSEMS10y03Cr4Ob4+vIHxA1tg7JgV38rBZzx4K&#10;zLW7cUXXfWhEHGGfowITwpBL6WtDFn3iBuLondxoMUQ5NlKPeIvjtpdPaZpJiy1HgsGBdobqbn+x&#10;EVL6+lK57/Oy7OTRdBm+fJoPpRbzabsCEWgK/+G/9rtW8JzB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iGWcMAAADbAAAADwAAAAAAAAAAAAAAAACYAgAAZHJzL2Rv&#10;d25yZXYueG1sUEsFBgAAAAAEAAQA9QAAAIgDAAAAAA==&#10;" stroked="f">
                  <v:textbox style="mso-fit-shape-to-text:t">
                    <w:txbxContent>
                      <w:p w:rsidR="001F5216" w:rsidRPr="00610D8F" w:rsidRDefault="001F5216" w:rsidP="00FF6E12">
                        <w:pPr>
                          <w:jc w:val="center"/>
                          <w:rPr>
                            <w:rFonts w:asciiTheme="minorHAnsi" w:hAnsiTheme="minorHAnsi" w:cstheme="minorHAnsi"/>
                            <w:i/>
                            <w:sz w:val="20"/>
                            <w:szCs w:val="22"/>
                          </w:rPr>
                        </w:pPr>
                        <w:r w:rsidRPr="00610D8F">
                          <w:rPr>
                            <w:rFonts w:asciiTheme="minorHAnsi" w:hAnsiTheme="minorHAnsi" w:cstheme="minorHAnsi"/>
                            <w:i/>
                            <w:sz w:val="22"/>
                            <w:szCs w:val="22"/>
                          </w:rPr>
                          <w:t>The insertion of recombinant DNA so that the foreign DNA will replicate naturally, as pioneered by Herbert Boyer and Stanley Cohen</w:t>
                        </w:r>
                      </w:p>
                      <w:p w:rsidR="001F5216" w:rsidRPr="00610D8F" w:rsidRDefault="001F5216" w:rsidP="00FF6E12">
                        <w:pPr>
                          <w:rPr>
                            <w:rFonts w:asciiTheme="minorHAnsi" w:hAnsiTheme="minorHAnsi" w:cstheme="minorHAnsi"/>
                            <w:i/>
                            <w:sz w:val="6"/>
                            <w:szCs w:val="6"/>
                          </w:rPr>
                        </w:pPr>
                      </w:p>
                      <w:p w:rsidR="001F5216" w:rsidRPr="00610D8F" w:rsidRDefault="001F5216" w:rsidP="00FF6E12">
                        <w:pPr>
                          <w:rPr>
                            <w:rFonts w:asciiTheme="minorHAnsi" w:hAnsiTheme="minorHAnsi" w:cstheme="minorHAnsi"/>
                            <w:i/>
                            <w:sz w:val="20"/>
                            <w:szCs w:val="22"/>
                          </w:rPr>
                        </w:pPr>
                        <w:r w:rsidRPr="00515957">
                          <w:rPr>
                            <w:rFonts w:asciiTheme="minorHAnsi" w:hAnsiTheme="minorHAnsi" w:cstheme="minorHAnsi"/>
                            <w:i/>
                            <w:sz w:val="20"/>
                            <w:szCs w:val="22"/>
                          </w:rPr>
                          <w:t>(</w:t>
                        </w:r>
                        <w:hyperlink r:id="rId709" w:history="1">
                          <w:r w:rsidRPr="00515957">
                            <w:rPr>
                              <w:rStyle w:val="Hyperlink"/>
                              <w:rFonts w:asciiTheme="minorHAnsi" w:hAnsiTheme="minorHAnsi" w:cstheme="minorHAnsi"/>
                              <w:i/>
                              <w:sz w:val="20"/>
                              <w:szCs w:val="22"/>
                            </w:rPr>
                            <w:t>https://www.chemheritage.org/historical-profile/herbert-w-boyer-and-stanley-n-cohen</w:t>
                          </w:r>
                        </w:hyperlink>
                        <w:r w:rsidRPr="00515957">
                          <w:rPr>
                            <w:rFonts w:asciiTheme="minorHAnsi" w:hAnsiTheme="minorHAnsi" w:cstheme="minorHAnsi"/>
                            <w:i/>
                            <w:sz w:val="20"/>
                            <w:szCs w:val="22"/>
                          </w:rPr>
                          <w:t>)</w:t>
                        </w:r>
                      </w:p>
                    </w:txbxContent>
                  </v:textbox>
                </v:shape>
                <w10:wrap type="square" anchorx="page" anchory="page"/>
              </v:group>
            </w:pict>
          </mc:Fallback>
        </mc:AlternateContent>
      </w:r>
      <w:r w:rsidR="00FF6E12">
        <w:rPr>
          <w:rFonts w:ascii="Arial" w:hAnsi="Arial" w:cs="Arial"/>
          <w:sz w:val="22"/>
          <w:szCs w:val="22"/>
        </w:rPr>
        <w:tab/>
        <w:t>Boyer and Cohen continued their experimentation and soon proved that genetic material could be transferred between different species (</w:t>
      </w:r>
      <w:r w:rsidR="00FF6E12" w:rsidRPr="00490790">
        <w:rPr>
          <w:rFonts w:ascii="Arial" w:hAnsi="Arial" w:cs="Arial"/>
          <w:i/>
          <w:sz w:val="22"/>
          <w:szCs w:val="22"/>
        </w:rPr>
        <w:t>Staphylococcus</w:t>
      </w:r>
      <w:r w:rsidR="00FF6E12">
        <w:rPr>
          <w:rFonts w:ascii="Arial" w:hAnsi="Arial" w:cs="Arial"/>
          <w:sz w:val="22"/>
          <w:szCs w:val="22"/>
        </w:rPr>
        <w:t xml:space="preserve"> plasmid inserted into an </w:t>
      </w:r>
      <w:r w:rsidR="00FF6E12" w:rsidRPr="00490790">
        <w:rPr>
          <w:rFonts w:ascii="Arial" w:hAnsi="Arial" w:cs="Arial"/>
          <w:i/>
          <w:sz w:val="22"/>
          <w:szCs w:val="22"/>
        </w:rPr>
        <w:t>E. coli</w:t>
      </w:r>
      <w:r w:rsidR="00FF6E12">
        <w:rPr>
          <w:rFonts w:ascii="Arial" w:hAnsi="Arial" w:cs="Arial"/>
          <w:sz w:val="22"/>
          <w:szCs w:val="22"/>
        </w:rPr>
        <w:t xml:space="preserve"> plasmid). The commercial applications of the pioneering gene-splicing work of Boyer and Cohen became apparent, and soon companies like Genentech (1976) were founded to capitalize on this new technique. Eli Lilly and Company signed a joint-venture agreement with Genentech, and in 1982 Humulin (a recombinant DNA human insulin) was approved by the Federal Drug Administration. </w:t>
      </w:r>
      <w:r w:rsidR="00FF6E12" w:rsidRPr="00964476">
        <w:rPr>
          <w:rFonts w:ascii="Arial" w:hAnsi="Arial" w:cs="Arial"/>
          <w:sz w:val="22"/>
          <w:szCs w:val="22"/>
        </w:rPr>
        <w:t>(</w:t>
      </w:r>
      <w:hyperlink r:id="rId710" w:history="1">
        <w:r w:rsidR="00FF6E12" w:rsidRPr="00964476">
          <w:rPr>
            <w:rStyle w:val="Hyperlink"/>
            <w:rFonts w:ascii="Arial" w:hAnsi="Arial" w:cs="Arial"/>
            <w:sz w:val="22"/>
            <w:szCs w:val="22"/>
          </w:rPr>
          <w:t>https://www.chemheritage.org/historical-profile/herbert-w-boyer-and-stanley-n-cohen</w:t>
        </w:r>
      </w:hyperlink>
      <w:r w:rsidR="00FF6E12" w:rsidRPr="00964476">
        <w:rPr>
          <w:rFonts w:ascii="Arial" w:hAnsi="Arial" w:cs="Arial"/>
          <w:sz w:val="22"/>
          <w:szCs w:val="22"/>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The graphic below shows a timeline of the history of GMO development, including plants and animals from about 30,000 years ago. Humans began with the domestication and selective breeding of wolves and may have applied that knowledge to crops and, ultimately, to the current manipulation of DNA resulting in the ability to rapidly influence an organism's traits.</w:t>
      </w:r>
    </w:p>
    <w:p w:rsidR="00FF6E12" w:rsidRDefault="00FF6E12" w:rsidP="00FF6E12">
      <w:pPr>
        <w:rPr>
          <w:rFonts w:ascii="Arial" w:hAnsi="Arial" w:cs="Arial"/>
          <w:sz w:val="22"/>
          <w:szCs w:val="22"/>
        </w:rPr>
      </w:pPr>
    </w:p>
    <w:p w:rsidR="00FF6E12" w:rsidRDefault="00FF6E12" w:rsidP="00FF6E12">
      <w:pPr>
        <w:ind w:left="720"/>
        <w:rPr>
          <w:rFonts w:ascii="Arial" w:hAnsi="Arial" w:cs="Arial"/>
          <w:sz w:val="22"/>
          <w:szCs w:val="22"/>
        </w:rPr>
      </w:pPr>
      <w:r>
        <w:rPr>
          <w:rFonts w:ascii="Arial" w:hAnsi="Arial" w:cs="Arial"/>
          <w:noProof/>
          <w:sz w:val="22"/>
          <w:szCs w:val="22"/>
        </w:rPr>
        <w:lastRenderedPageBreak/>
        <w:drawing>
          <wp:inline distT="0" distB="0" distL="0" distR="0" wp14:anchorId="381A5C28" wp14:editId="664E3B01">
            <wp:extent cx="5026172" cy="4987839"/>
            <wp:effectExtent l="0" t="0" r="3175" b="3810"/>
            <wp:docPr id="579" name="Picture 579" descr="C:\Users\Owner\Desktop\G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GMO.png"/>
                    <pic:cNvPicPr>
                      <a:picLocks noChangeAspect="1" noChangeArrowheads="1"/>
                    </pic:cNvPicPr>
                  </pic:nvPicPr>
                  <pic:blipFill>
                    <a:blip r:embed="rId711" cstate="print"/>
                    <a:srcRect/>
                    <a:stretch>
                      <a:fillRect/>
                    </a:stretch>
                  </pic:blipFill>
                  <pic:spPr bwMode="auto">
                    <a:xfrm>
                      <a:off x="0" y="0"/>
                      <a:ext cx="5037310" cy="4998892"/>
                    </a:xfrm>
                    <a:prstGeom prst="rect">
                      <a:avLst/>
                    </a:prstGeom>
                    <a:noFill/>
                    <a:ln w="9525">
                      <a:noFill/>
                      <a:miter lim="800000"/>
                      <a:headEnd/>
                      <a:tailEnd/>
                    </a:ln>
                  </pic:spPr>
                </pic:pic>
              </a:graphicData>
            </a:graphic>
          </wp:inline>
        </w:drawing>
      </w:r>
    </w:p>
    <w:p w:rsidR="00FF6E12" w:rsidRPr="00202894" w:rsidRDefault="00FF6E12" w:rsidP="00FF6E12">
      <w:pPr>
        <w:rPr>
          <w:rFonts w:asciiTheme="minorHAnsi" w:hAnsiTheme="minorHAnsi" w:cstheme="minorHAnsi"/>
          <w:i/>
          <w:sz w:val="6"/>
          <w:szCs w:val="6"/>
        </w:rPr>
      </w:pPr>
    </w:p>
    <w:p w:rsidR="00FF6E12" w:rsidRPr="00BF5A38" w:rsidRDefault="00FF6E12" w:rsidP="00FF6E12">
      <w:pPr>
        <w:jc w:val="center"/>
        <w:rPr>
          <w:rFonts w:asciiTheme="minorHAnsi" w:hAnsiTheme="minorHAnsi" w:cstheme="minorHAnsi"/>
          <w:i/>
          <w:sz w:val="20"/>
          <w:szCs w:val="22"/>
        </w:rPr>
      </w:pPr>
      <w:r w:rsidRPr="00BF5A38">
        <w:rPr>
          <w:rFonts w:asciiTheme="minorHAnsi" w:hAnsiTheme="minorHAnsi" w:cstheme="minorHAnsi"/>
          <w:i/>
          <w:sz w:val="22"/>
          <w:szCs w:val="22"/>
        </w:rPr>
        <w:t xml:space="preserve">A </w:t>
      </w:r>
      <w:r>
        <w:rPr>
          <w:rFonts w:asciiTheme="minorHAnsi" w:hAnsiTheme="minorHAnsi" w:cstheme="minorHAnsi"/>
          <w:i/>
          <w:sz w:val="22"/>
          <w:szCs w:val="22"/>
        </w:rPr>
        <w:t xml:space="preserve">brief </w:t>
      </w:r>
      <w:r w:rsidRPr="00BF5A38">
        <w:rPr>
          <w:rFonts w:asciiTheme="minorHAnsi" w:hAnsiTheme="minorHAnsi" w:cstheme="minorHAnsi"/>
          <w:i/>
          <w:sz w:val="22"/>
          <w:szCs w:val="22"/>
        </w:rPr>
        <w:t>timeline of GMO development</w:t>
      </w:r>
    </w:p>
    <w:p w:rsidR="00FF6E12" w:rsidRPr="00BF5A38" w:rsidRDefault="00FF6E12" w:rsidP="00FF6E12">
      <w:pPr>
        <w:rPr>
          <w:rFonts w:asciiTheme="minorHAnsi" w:hAnsiTheme="minorHAnsi" w:cstheme="minorHAnsi"/>
          <w:i/>
          <w:sz w:val="6"/>
          <w:szCs w:val="6"/>
        </w:rPr>
      </w:pPr>
    </w:p>
    <w:p w:rsidR="00FF6E12" w:rsidRDefault="00FF6E12" w:rsidP="00FF6E12">
      <w:pPr>
        <w:ind w:left="720" w:right="720"/>
        <w:rPr>
          <w:rFonts w:asciiTheme="minorHAnsi" w:hAnsiTheme="minorHAnsi" w:cstheme="minorHAnsi"/>
          <w:i/>
          <w:sz w:val="20"/>
          <w:szCs w:val="22"/>
        </w:rPr>
      </w:pPr>
      <w:r>
        <w:rPr>
          <w:rFonts w:asciiTheme="minorHAnsi" w:hAnsiTheme="minorHAnsi" w:cstheme="minorHAnsi"/>
          <w:i/>
          <w:sz w:val="20"/>
          <w:szCs w:val="22"/>
        </w:rPr>
        <w:t>(</w:t>
      </w:r>
      <w:hyperlink r:id="rId712" w:history="1">
        <w:r w:rsidRPr="00016E0C">
          <w:rPr>
            <w:rStyle w:val="Hyperlink"/>
            <w:rFonts w:asciiTheme="minorHAnsi" w:hAnsiTheme="minorHAnsi" w:cstheme="minorHAnsi"/>
            <w:i/>
            <w:sz w:val="20"/>
            <w:szCs w:val="22"/>
          </w:rPr>
          <w:t>http://sitn.hms.harvard.edu/flash/2015/from-corgis-to-corn-a-brief-look-at-the-long-history-of-gmo-technology/</w:t>
        </w:r>
      </w:hyperlink>
      <w:r>
        <w:rPr>
          <w:rFonts w:asciiTheme="minorHAnsi" w:hAnsiTheme="minorHAnsi" w:cstheme="minorHAnsi"/>
          <w:i/>
          <w:sz w:val="20"/>
          <w:szCs w:val="22"/>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An important piece of the development of GMOs was the 1980 U.S. Supreme Court </w:t>
      </w:r>
      <w:r w:rsidRPr="00964476">
        <w:rPr>
          <w:rFonts w:ascii="Arial" w:hAnsi="Arial" w:cs="Arial"/>
          <w:sz w:val="22"/>
          <w:szCs w:val="22"/>
        </w:rPr>
        <w:t>ruling (</w:t>
      </w:r>
      <w:hyperlink r:id="rId713" w:history="1">
        <w:r w:rsidRPr="00964476">
          <w:rPr>
            <w:rStyle w:val="Hyperlink"/>
            <w:rFonts w:ascii="Arial" w:hAnsi="Arial" w:cs="Arial"/>
            <w:sz w:val="22"/>
          </w:rPr>
          <w:t>https://</w:t>
        </w:r>
        <w:r w:rsidRPr="00964476">
          <w:rPr>
            <w:rStyle w:val="Hyperlink"/>
            <w:rFonts w:ascii="Arial" w:hAnsi="Arial" w:cs="Arial"/>
            <w:bCs/>
            <w:sz w:val="22"/>
          </w:rPr>
          <w:t>supreme</w:t>
        </w:r>
        <w:r w:rsidRPr="00964476">
          <w:rPr>
            <w:rStyle w:val="Hyperlink"/>
            <w:rFonts w:ascii="Arial" w:hAnsi="Arial" w:cs="Arial"/>
            <w:sz w:val="22"/>
          </w:rPr>
          <w:t>.justia.com/cases/federal/</w:t>
        </w:r>
        <w:r w:rsidRPr="00964476">
          <w:rPr>
            <w:rStyle w:val="Hyperlink"/>
            <w:rFonts w:ascii="Arial" w:hAnsi="Arial" w:cs="Arial"/>
            <w:bCs/>
            <w:sz w:val="22"/>
          </w:rPr>
          <w:t>us</w:t>
        </w:r>
        <w:r w:rsidRPr="00964476">
          <w:rPr>
            <w:rStyle w:val="Hyperlink"/>
            <w:rFonts w:ascii="Arial" w:hAnsi="Arial" w:cs="Arial"/>
            <w:sz w:val="22"/>
          </w:rPr>
          <w:t>/447/303/case.html</w:t>
        </w:r>
      </w:hyperlink>
      <w:r w:rsidRPr="00964476">
        <w:rPr>
          <w:rStyle w:val="HTMLCite"/>
          <w:rFonts w:ascii="Arial" w:hAnsi="Arial" w:cs="Arial"/>
          <w:i w:val="0"/>
        </w:rPr>
        <w:t>)</w:t>
      </w:r>
      <w:r w:rsidRPr="00964476">
        <w:rPr>
          <w:rFonts w:ascii="Arial" w:hAnsi="Arial" w:cs="Arial"/>
          <w:sz w:val="22"/>
          <w:szCs w:val="22"/>
        </w:rPr>
        <w:t xml:space="preserve"> that allowed General Electric</w:t>
      </w:r>
      <w:r>
        <w:rPr>
          <w:rFonts w:ascii="Arial" w:hAnsi="Arial" w:cs="Arial"/>
          <w:sz w:val="22"/>
          <w:szCs w:val="22"/>
        </w:rPr>
        <w:t xml:space="preserve"> scientists to patent a bacterium that was genetically engineered to break down crude oil from environmental oil spills. This critical ruling gave protection to the large investments that companies were making to design GMOs, and it was a huge incentive for universities and companies to develop new GMO techniques and additional organisms.</w:t>
      </w:r>
    </w:p>
    <w:p w:rsidR="00FF6E12" w:rsidRDefault="00FF6E12" w:rsidP="00FF6E12">
      <w:pPr>
        <w:rPr>
          <w:rFonts w:ascii="Arial" w:hAnsi="Arial" w:cs="Arial"/>
          <w:sz w:val="22"/>
          <w:szCs w:val="22"/>
        </w:rPr>
      </w:pPr>
      <w:r>
        <w:rPr>
          <w:rFonts w:ascii="Arial" w:hAnsi="Arial" w:cs="Arial"/>
          <w:sz w:val="22"/>
          <w:szCs w:val="22"/>
        </w:rPr>
        <w:br w:type="page"/>
      </w:r>
    </w:p>
    <w:p w:rsidR="00FF6E12" w:rsidRDefault="00FF6E12" w:rsidP="00FF6E12">
      <w:pPr>
        <w:rPr>
          <w:rFonts w:ascii="Arial" w:hAnsi="Arial" w:cs="Arial"/>
          <w:sz w:val="22"/>
          <w:szCs w:val="22"/>
        </w:rPr>
      </w:pPr>
    </w:p>
    <w:p w:rsidR="00FF6E12" w:rsidRPr="00964476" w:rsidRDefault="00FF6E12" w:rsidP="00FF6E12">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83904" behindDoc="0" locked="0" layoutInCell="1" allowOverlap="1" wp14:anchorId="623A7259" wp14:editId="7741AA21">
                <wp:simplePos x="0" y="0"/>
                <wp:positionH relativeFrom="page">
                  <wp:posOffset>4420235</wp:posOffset>
                </wp:positionH>
                <wp:positionV relativeFrom="page">
                  <wp:posOffset>1344295</wp:posOffset>
                </wp:positionV>
                <wp:extent cx="2385695" cy="2400935"/>
                <wp:effectExtent l="0" t="0" r="0" b="0"/>
                <wp:wrapSquare wrapText="bothSides"/>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5695" cy="2400935"/>
                          <a:chOff x="0" y="0"/>
                          <a:chExt cx="2385785" cy="2432050"/>
                        </a:xfrm>
                      </wpg:grpSpPr>
                      <wps:wsp>
                        <wps:cNvPr id="532" name="Text Box 2"/>
                        <wps:cNvSpPr txBox="1">
                          <a:spLocks noChangeArrowheads="1"/>
                        </wps:cNvSpPr>
                        <wps:spPr bwMode="auto">
                          <a:xfrm>
                            <a:off x="12111" y="1798382"/>
                            <a:ext cx="2373674" cy="633668"/>
                          </a:xfrm>
                          <a:prstGeom prst="rect">
                            <a:avLst/>
                          </a:prstGeom>
                          <a:solidFill>
                            <a:srgbClr val="FFFFFF"/>
                          </a:solidFill>
                          <a:ln w="9525">
                            <a:noFill/>
                            <a:miter lim="800000"/>
                            <a:headEnd/>
                            <a:tailEnd/>
                          </a:ln>
                        </wps:spPr>
                        <wps:txbx>
                          <w:txbxContent>
                            <w:p w:rsidR="001F5216" w:rsidRPr="00344642" w:rsidRDefault="001F5216" w:rsidP="00FF6E12">
                              <w:pPr>
                                <w:jc w:val="center"/>
                                <w:rPr>
                                  <w:rFonts w:asciiTheme="minorHAnsi" w:hAnsiTheme="minorHAnsi" w:cstheme="minorHAnsi"/>
                                  <w:i/>
                                  <w:sz w:val="22"/>
                                  <w:szCs w:val="22"/>
                                </w:rPr>
                              </w:pPr>
                              <w:r>
                                <w:rPr>
                                  <w:rFonts w:asciiTheme="minorHAnsi" w:hAnsiTheme="minorHAnsi" w:cstheme="minorHAnsi"/>
                                  <w:i/>
                                  <w:sz w:val="22"/>
                                  <w:szCs w:val="22"/>
                                </w:rPr>
                                <w:t xml:space="preserve">The </w:t>
                              </w:r>
                              <w:r w:rsidRPr="00344642">
                                <w:rPr>
                                  <w:rFonts w:asciiTheme="minorHAnsi" w:hAnsiTheme="minorHAnsi" w:cstheme="minorHAnsi"/>
                                  <w:i/>
                                  <w:sz w:val="22"/>
                                  <w:szCs w:val="22"/>
                                </w:rPr>
                                <w:t>Flavr Savr tomato</w:t>
                              </w:r>
                            </w:p>
                            <w:p w:rsidR="001F5216" w:rsidRPr="00344642" w:rsidRDefault="001F5216" w:rsidP="00FF6E12">
                              <w:pPr>
                                <w:rPr>
                                  <w:rFonts w:asciiTheme="minorHAnsi" w:hAnsiTheme="minorHAnsi" w:cstheme="minorHAnsi"/>
                                  <w:i/>
                                  <w:sz w:val="6"/>
                                  <w:szCs w:val="6"/>
                                </w:rPr>
                              </w:pPr>
                            </w:p>
                            <w:p w:rsidR="001F5216" w:rsidRPr="00344642" w:rsidRDefault="001F5216" w:rsidP="00FF6E12">
                              <w:pPr>
                                <w:rPr>
                                  <w:rFonts w:asciiTheme="minorHAnsi" w:hAnsiTheme="minorHAnsi" w:cstheme="minorHAnsi"/>
                                  <w:i/>
                                  <w:sz w:val="20"/>
                                  <w:szCs w:val="22"/>
                                </w:rPr>
                              </w:pPr>
                              <w:r w:rsidRPr="00E8180F">
                                <w:rPr>
                                  <w:rFonts w:asciiTheme="minorHAnsi" w:hAnsiTheme="minorHAnsi" w:cstheme="minorHAnsi"/>
                                  <w:i/>
                                  <w:sz w:val="20"/>
                                  <w:szCs w:val="22"/>
                                </w:rPr>
                                <w:t>(</w:t>
                              </w:r>
                              <w:hyperlink r:id="rId714" w:history="1">
                                <w:r w:rsidRPr="00E8180F">
                                  <w:rPr>
                                    <w:rStyle w:val="Hyperlink"/>
                                    <w:rFonts w:asciiTheme="minorHAnsi" w:hAnsiTheme="minorHAnsi" w:cstheme="minorHAnsi"/>
                                    <w:i/>
                                    <w:sz w:val="20"/>
                                    <w:szCs w:val="22"/>
                                  </w:rPr>
                                  <w:t>http://www.slideshare.net/enfresdezh/genetically-modified-food</w:t>
                                </w:r>
                              </w:hyperlink>
                              <w:r w:rsidRPr="00E8180F">
                                <w:rPr>
                                  <w:rFonts w:asciiTheme="minorHAnsi" w:hAnsiTheme="minorHAnsi" w:cstheme="minorHAnsi"/>
                                  <w:i/>
                                  <w:sz w:val="20"/>
                                  <w:szCs w:val="22"/>
                                </w:rPr>
                                <w:t>)</w:t>
                              </w:r>
                            </w:p>
                          </w:txbxContent>
                        </wps:txbx>
                        <wps:bodyPr rot="0" vert="horz" wrap="square" lIns="91440" tIns="45720" rIns="91440" bIns="45720" anchor="t" anchorCtr="0">
                          <a:spAutoFit/>
                        </wps:bodyPr>
                      </wps:wsp>
                      <pic:pic xmlns:pic="http://schemas.openxmlformats.org/drawingml/2006/picture">
                        <pic:nvPicPr>
                          <pic:cNvPr id="533" name="Picture 6" descr="Calgene&#10;                           Flavr Savr&#10;                             tomato&#10;&#10;&#10;&#10;&#10;                                  6&#10;..."/>
                          <pic:cNvPicPr>
                            <a:picLocks noChangeAspect="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2385695" cy="179006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43" o:spid="_x0000_s1247" style="position:absolute;margin-left:348.05pt;margin-top:105.85pt;width:187.85pt;height:189.05pt;z-index:252283904;mso-position-horizontal-relative:page;mso-position-vertical-relative:page" coordsize="23857,24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">
                <v:shape id="_x0000_s1248" type="#_x0000_t202" style="position:absolute;left:121;top:17983;width:23736;height:6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KBcIA&#10;AADcAAAADwAAAGRycy9kb3ducmV2LnhtbESPS4vCMBSF94L/IVzBnaYqilSjiCCIuBgfC5eX5trU&#10;Nje1idr595OBgVkezuPjLNetrcSbGl84VjAaJiCIM6cLzhVcL7vBHIQPyBorx6TgmzysV93OElPt&#10;Pnyi9znkIo6wT1GBCaFOpfSZIYt+6Gri6N1dYzFE2eRSN/iJ47aS4ySZSYsFR4LBmraGsvL8shFy&#10;9Nnr5J6P0bGUN1POcPplDkr1e+1mASJQG/7Df+29VjCdjOH3TDw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lwoFwgAAANwAAAAPAAAAAAAAAAAAAAAAAJgCAABkcnMvZG93&#10;bnJldi54bWxQSwUGAAAAAAQABAD1AAAAhwMAAAAA&#10;" stroked="f">
                  <v:textbox style="mso-fit-shape-to-text:t">
                    <w:txbxContent>
                      <w:p w:rsidR="001F5216" w:rsidRPr="00344642" w:rsidRDefault="001F5216" w:rsidP="00FF6E12">
                        <w:pPr>
                          <w:jc w:val="center"/>
                          <w:rPr>
                            <w:rFonts w:asciiTheme="minorHAnsi" w:hAnsiTheme="minorHAnsi" w:cstheme="minorHAnsi"/>
                            <w:i/>
                            <w:sz w:val="22"/>
                            <w:szCs w:val="22"/>
                          </w:rPr>
                        </w:pPr>
                        <w:r>
                          <w:rPr>
                            <w:rFonts w:asciiTheme="minorHAnsi" w:hAnsiTheme="minorHAnsi" w:cstheme="minorHAnsi"/>
                            <w:i/>
                            <w:sz w:val="22"/>
                            <w:szCs w:val="22"/>
                          </w:rPr>
                          <w:t xml:space="preserve">The </w:t>
                        </w:r>
                        <w:r w:rsidRPr="00344642">
                          <w:rPr>
                            <w:rFonts w:asciiTheme="minorHAnsi" w:hAnsiTheme="minorHAnsi" w:cstheme="minorHAnsi"/>
                            <w:i/>
                            <w:sz w:val="22"/>
                            <w:szCs w:val="22"/>
                          </w:rPr>
                          <w:t>Flavr Savr tomato</w:t>
                        </w:r>
                      </w:p>
                      <w:p w:rsidR="001F5216" w:rsidRPr="00344642" w:rsidRDefault="001F5216" w:rsidP="00FF6E12">
                        <w:pPr>
                          <w:rPr>
                            <w:rFonts w:asciiTheme="minorHAnsi" w:hAnsiTheme="minorHAnsi" w:cstheme="minorHAnsi"/>
                            <w:i/>
                            <w:sz w:val="6"/>
                            <w:szCs w:val="6"/>
                          </w:rPr>
                        </w:pPr>
                      </w:p>
                      <w:p w:rsidR="001F5216" w:rsidRPr="00344642" w:rsidRDefault="001F5216" w:rsidP="00FF6E12">
                        <w:pPr>
                          <w:rPr>
                            <w:rFonts w:asciiTheme="minorHAnsi" w:hAnsiTheme="minorHAnsi" w:cstheme="minorHAnsi"/>
                            <w:i/>
                            <w:sz w:val="20"/>
                            <w:szCs w:val="22"/>
                          </w:rPr>
                        </w:pPr>
                        <w:r w:rsidRPr="00E8180F">
                          <w:rPr>
                            <w:rFonts w:asciiTheme="minorHAnsi" w:hAnsiTheme="minorHAnsi" w:cstheme="minorHAnsi"/>
                            <w:i/>
                            <w:sz w:val="20"/>
                            <w:szCs w:val="22"/>
                          </w:rPr>
                          <w:t>(</w:t>
                        </w:r>
                        <w:hyperlink r:id="rId716" w:history="1">
                          <w:r w:rsidRPr="00E8180F">
                            <w:rPr>
                              <w:rStyle w:val="Hyperlink"/>
                              <w:rFonts w:asciiTheme="minorHAnsi" w:hAnsiTheme="minorHAnsi" w:cstheme="minorHAnsi"/>
                              <w:i/>
                              <w:sz w:val="20"/>
                              <w:szCs w:val="22"/>
                            </w:rPr>
                            <w:t>http://www.slideshare.net/enfresdezh/genetically-modified-food</w:t>
                          </w:r>
                        </w:hyperlink>
                        <w:r w:rsidRPr="00E8180F">
                          <w:rPr>
                            <w:rFonts w:asciiTheme="minorHAnsi" w:hAnsiTheme="minorHAnsi" w:cstheme="minorHAnsi"/>
                            <w:i/>
                            <w:sz w:val="20"/>
                            <w:szCs w:val="22"/>
                          </w:rPr>
                          <w:t>)</w:t>
                        </w:r>
                      </w:p>
                    </w:txbxContent>
                  </v:textbox>
                </v:shape>
                <v:shape id="Picture 6" o:spid="_x0000_s1249" type="#_x0000_t75" alt="Calgene&#10;                           Flavr Savr&#10;                             tomato&#10;&#10;&#10;&#10;&#10;                                  6&#10;..." style="position:absolute;width:23856;height:17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EbN/DAAAA3AAAAA8AAABkcnMvZG93bnJldi54bWxEj09rAjEUxO8Fv0N4grearbZSVqOIoHgo&#10;hfqHXh+bZ7J087Ik0V2/vSkUehxm5jfMYtW7RtwoxNqzgpdxAYK48rpmo+B03D6/g4gJWWPjmRTc&#10;KcJqOXhaYKl9x190OyQjMoRjiQpsSm0pZawsOYxj3xJn7+KDw5RlMFIH7DLcNXJSFDPpsOa8YLGl&#10;jaXq53B1Cvz5bLrdpgrf4fOVJ85Y+0G9UqNhv56DSNSn//Bfe68VvE2n8HsmHwG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0Rs38MAAADcAAAADwAAAAAAAAAAAAAAAACf&#10;AgAAZHJzL2Rvd25yZXYueG1sUEsFBgAAAAAEAAQA9wAAAI8DAAAAAA==&#10;">
                  <v:imagedata r:id="rId717" o:title="Calgene&#10;                           Flavr Savr&#10;                             tomato&#10;&#10;&#10;&#10;&#10;                                  6&#10;.."/>
                  <v:path arrowok="t"/>
                </v:shape>
                <w10:wrap type="square" anchorx="page" anchory="page"/>
              </v:group>
            </w:pict>
          </mc:Fallback>
        </mc:AlternateContent>
      </w:r>
      <w:r>
        <w:rPr>
          <w:rFonts w:ascii="Arial" w:hAnsi="Arial" w:cs="Arial"/>
          <w:sz w:val="22"/>
          <w:szCs w:val="22"/>
        </w:rPr>
        <w:tab/>
        <w:t xml:space="preserve">Foods have been the focus of much of the controversy surrounding GMOs. Tomatoes were the first field crop food to receive genetic engineering. After many years of research, including health and environmental studies, Calgene, Inc. (a California biotechnology company) was granted a license in 1994 to sell the genetically engineered tomato, Flavr Savr (CGN-89564-2). The Flavr Savr tomato was designed to ripen slowly to prevent damage in shipping from ripening and softening, while still retaining the tomato's red color and natural flavor. </w:t>
      </w:r>
      <w:r w:rsidRPr="00964476">
        <w:rPr>
          <w:rFonts w:ascii="Arial" w:hAnsi="Arial" w:cs="Arial"/>
          <w:sz w:val="22"/>
          <w:szCs w:val="22"/>
        </w:rPr>
        <w:t>(</w:t>
      </w:r>
      <w:hyperlink r:id="rId718" w:history="1">
        <w:r w:rsidRPr="00964476">
          <w:rPr>
            <w:rStyle w:val="Hyperlink"/>
            <w:rFonts w:ascii="Arial" w:hAnsi="Arial" w:cs="Arial"/>
            <w:sz w:val="22"/>
            <w:szCs w:val="22"/>
          </w:rPr>
          <w:t>http://calag.ucanr.edu/Archive/?article=ca.v054n04p6</w:t>
        </w:r>
      </w:hyperlink>
      <w:r w:rsidRPr="00964476">
        <w:rPr>
          <w:rFonts w:ascii="Arial" w:hAnsi="Arial" w:cs="Arial"/>
          <w:sz w:val="22"/>
          <w:szCs w:val="22"/>
        </w:rPr>
        <w:t>)</w:t>
      </w:r>
    </w:p>
    <w:p w:rsidR="00FF6E12" w:rsidRDefault="00FF6E12" w:rsidP="00FF6E12">
      <w:pPr>
        <w:rPr>
          <w:rFonts w:ascii="Arial" w:hAnsi="Arial" w:cs="Arial"/>
          <w:sz w:val="22"/>
          <w:szCs w:val="22"/>
        </w:rPr>
      </w:pPr>
    </w:p>
    <w:p w:rsidR="00FF6E12" w:rsidRDefault="00FF6E12" w:rsidP="00FF6E12">
      <w:pPr>
        <w:ind w:firstLine="720"/>
        <w:rPr>
          <w:rFonts w:ascii="Arial" w:hAnsi="Arial" w:cs="Arial"/>
          <w:sz w:val="22"/>
          <w:szCs w:val="22"/>
        </w:rPr>
      </w:pPr>
      <w:r>
        <w:rPr>
          <w:rFonts w:ascii="Arial" w:hAnsi="Arial" w:cs="Arial"/>
          <w:sz w:val="22"/>
          <w:szCs w:val="22"/>
        </w:rPr>
        <w:t>The FDA did not require special labeling of these GMO tomatoes because FDA scientists determined that there was no health risk from consuming them, and the GMO tomatoes had the same flavor and characteristics of conventional tomatoes. The Flavr Savr tomato did not perform as well as Calgene expected, even with additional improvements to the original design, and production of the tomato ceased in 1997. Calgene was acquired by the Monsanto Company in 1996, partly due to the unprofitability related to Calgene's inexperience in growing and shipping tomatoes.</w:t>
      </w:r>
    </w:p>
    <w:p w:rsidR="00FF6E12" w:rsidRDefault="00FF6E12" w:rsidP="00FF6E12">
      <w:pPr>
        <w:ind w:right="720"/>
        <w:rPr>
          <w:rFonts w:ascii="Arial" w:hAnsi="Arial" w:cs="Arial"/>
          <w:sz w:val="22"/>
          <w:szCs w:val="22"/>
        </w:rPr>
      </w:pPr>
    </w:p>
    <w:p w:rsidR="00FF6E12" w:rsidRPr="00964476" w:rsidRDefault="00FF6E12" w:rsidP="00FF6E12">
      <w:pPr>
        <w:rPr>
          <w:rFonts w:ascii="Arial" w:hAnsi="Arial" w:cs="Arial"/>
          <w:sz w:val="22"/>
          <w:szCs w:val="22"/>
        </w:rPr>
      </w:pPr>
      <w:r w:rsidRPr="00930699">
        <w:rPr>
          <w:rFonts w:ascii="Arial" w:hAnsi="Arial" w:cs="Arial"/>
          <w:sz w:val="22"/>
          <w:szCs w:val="22"/>
        </w:rPr>
        <w:tab/>
        <w:t>In 1995</w:t>
      </w:r>
      <w:r>
        <w:rPr>
          <w:rFonts w:ascii="Arial" w:hAnsi="Arial" w:cs="Arial"/>
          <w:sz w:val="22"/>
          <w:szCs w:val="22"/>
        </w:rPr>
        <w:t>,</w:t>
      </w:r>
      <w:r w:rsidRPr="00930699">
        <w:rPr>
          <w:rFonts w:ascii="Arial" w:hAnsi="Arial" w:cs="Arial"/>
          <w:sz w:val="22"/>
          <w:szCs w:val="22"/>
        </w:rPr>
        <w:t xml:space="preserve"> the first </w:t>
      </w:r>
      <w:r>
        <w:rPr>
          <w:rFonts w:ascii="Arial" w:hAnsi="Arial" w:cs="Arial"/>
          <w:sz w:val="22"/>
          <w:szCs w:val="22"/>
        </w:rPr>
        <w:t xml:space="preserve">genetically-altered </w:t>
      </w:r>
      <w:r w:rsidRPr="00930699">
        <w:rPr>
          <w:rFonts w:ascii="Arial" w:hAnsi="Arial" w:cs="Arial"/>
          <w:sz w:val="22"/>
          <w:szCs w:val="22"/>
        </w:rPr>
        <w:t>pesticide-producing crop plant</w:t>
      </w:r>
      <w:r>
        <w:rPr>
          <w:rFonts w:ascii="Arial" w:hAnsi="Arial" w:cs="Arial"/>
          <w:sz w:val="22"/>
          <w:szCs w:val="22"/>
        </w:rPr>
        <w:t>s, corn and potatoes, were</w:t>
      </w:r>
      <w:r w:rsidRPr="00930699">
        <w:rPr>
          <w:rFonts w:ascii="Arial" w:hAnsi="Arial" w:cs="Arial"/>
          <w:sz w:val="22"/>
          <w:szCs w:val="22"/>
        </w:rPr>
        <w:t xml:space="preserve"> approved by the EPA</w:t>
      </w:r>
      <w:r>
        <w:rPr>
          <w:rFonts w:ascii="Arial" w:hAnsi="Arial" w:cs="Arial"/>
          <w:sz w:val="22"/>
          <w:szCs w:val="22"/>
        </w:rPr>
        <w:t xml:space="preserve">. A piece of </w:t>
      </w:r>
      <w:r w:rsidRPr="006B7ABA">
        <w:rPr>
          <w:rFonts w:ascii="Arial" w:hAnsi="Arial" w:cs="Arial"/>
          <w:i/>
          <w:sz w:val="22"/>
          <w:szCs w:val="22"/>
        </w:rPr>
        <w:t>Bacillus thuringiensis</w:t>
      </w:r>
      <w:r>
        <w:rPr>
          <w:rFonts w:ascii="Arial" w:hAnsi="Arial" w:cs="Arial"/>
          <w:sz w:val="22"/>
          <w:szCs w:val="22"/>
        </w:rPr>
        <w:t xml:space="preserve"> (Bt) DNA was embedded in the DNA of the corn and potato plants. Bt is a bacterium that grows naturally in soils and produces a natural insecticide. Therefore, the EPA believed that the Bt genetic modification would not be harmful to either public health or the environment. By using the GE plant, the need for conventional pesticides was reduced. The Bt gene in the corn allowed it to resist the European corn borer, corn rootworm, and moth-like insects, while the Bt in the potato offered resistance to the Colorado potato beetle. In 1995, the GMO corn was allowed to be planted on 9,725 acres in nine states and territories, and the potato to be planted on 8,186 acres in 12 states. The Union of Concerned Scientists was critical of the EPA's decision, believing that the GMO plants producing their own pesticides could lead to the development of insects with resistance to the pesticides. Today, approximately 80% of the corn planted in the US has the Bt genetic </w:t>
      </w:r>
      <w:r w:rsidRPr="00964476">
        <w:rPr>
          <w:rFonts w:ascii="Arial" w:hAnsi="Arial" w:cs="Arial"/>
          <w:sz w:val="22"/>
          <w:szCs w:val="22"/>
        </w:rPr>
        <w:t>modification. (</w:t>
      </w:r>
      <w:hyperlink r:id="rId719" w:history="1">
        <w:r w:rsidRPr="00964476">
          <w:rPr>
            <w:rStyle w:val="Hyperlink"/>
            <w:rFonts w:ascii="Arial" w:hAnsi="Arial" w:cs="Arial"/>
            <w:sz w:val="22"/>
            <w:szCs w:val="22"/>
          </w:rPr>
          <w:t>http://www.nytimes.com/1995/04/11/us/epa-approves-three-genetically-altered-crops.html</w:t>
        </w:r>
      </w:hyperlink>
      <w:r w:rsidRPr="00964476">
        <w:rPr>
          <w:rFonts w:ascii="Arial" w:hAnsi="Arial" w:cs="Arial"/>
          <w:sz w:val="22"/>
          <w:szCs w:val="22"/>
        </w:rPr>
        <w:t>)</w:t>
      </w:r>
    </w:p>
    <w:p w:rsidR="00FF6E12" w:rsidRPr="00930699" w:rsidRDefault="00FF6E12" w:rsidP="00FF6E12">
      <w:pPr>
        <w:rPr>
          <w:rFonts w:ascii="Arial" w:hAnsi="Arial" w:cs="Arial"/>
          <w:sz w:val="22"/>
          <w:szCs w:val="22"/>
        </w:rPr>
      </w:pPr>
    </w:p>
    <w:p w:rsidR="00FF6E12" w:rsidRPr="00964476" w:rsidRDefault="00FF6E12" w:rsidP="00FF6E12">
      <w:pPr>
        <w:rPr>
          <w:rFonts w:ascii="Arial" w:hAnsi="Arial" w:cs="Arial"/>
          <w:sz w:val="22"/>
          <w:szCs w:val="22"/>
        </w:rPr>
      </w:pPr>
      <w:r>
        <w:rPr>
          <w:rFonts w:ascii="Arial" w:hAnsi="Arial" w:cs="Arial"/>
          <w:sz w:val="22"/>
          <w:szCs w:val="22"/>
        </w:rPr>
        <w:tab/>
        <w:t xml:space="preserve">In 1996, the soybean was the first herbicide-resistant (also called herbicide tolerant, HT) plant. This GMO soybean was produced by the Monsanto Company, which produces the herbicide Roundup. Other crop plants (corn and sugar beets) may have a gene for herbicide resistance (typically glyphosate, called Roundup Ready). Many plants now have both the Bt and the herbicide resistant (called stacked) genetic modifications. Since 1996, the proliferation of GMO plants has steadily increased, but the trend may be slowing as the graph below shows. For an Excel data file on the percentage of Bt and HT crops planted in the US since 1996, see </w:t>
      </w:r>
      <w:hyperlink r:id="rId720" w:history="1">
        <w:r w:rsidRPr="00964476">
          <w:rPr>
            <w:rStyle w:val="Hyperlink"/>
            <w:rFonts w:ascii="Arial" w:hAnsi="Arial" w:cs="Arial"/>
            <w:sz w:val="22"/>
            <w:szCs w:val="22"/>
          </w:rPr>
          <w:t>https://www.ers.usda.gov/media/8725/extent-of-adoption-1996-2016.xlsx</w:t>
        </w:r>
      </w:hyperlink>
      <w:r w:rsidRPr="00964476">
        <w:rPr>
          <w:rFonts w:ascii="Arial" w:hAnsi="Arial" w:cs="Arial"/>
          <w:sz w:val="22"/>
          <w:szCs w:val="22"/>
        </w:rPr>
        <w:t>.</w:t>
      </w:r>
    </w:p>
    <w:p w:rsidR="00FF6E12" w:rsidRDefault="00FF6E12" w:rsidP="00FF6E12">
      <w:pPr>
        <w:rPr>
          <w:rFonts w:ascii="Arial" w:hAnsi="Arial" w:cs="Arial"/>
          <w:sz w:val="22"/>
          <w:szCs w:val="22"/>
        </w:rPr>
      </w:pPr>
    </w:p>
    <w:p w:rsidR="00FF6E12" w:rsidRDefault="00FF6E12" w:rsidP="00FF6E12">
      <w:pPr>
        <w:ind w:left="720" w:right="720"/>
        <w:rPr>
          <w:rFonts w:ascii="Arial" w:hAnsi="Arial" w:cs="Arial"/>
          <w:sz w:val="22"/>
          <w:szCs w:val="22"/>
        </w:rPr>
      </w:pPr>
      <w:r>
        <w:rPr>
          <w:noProof/>
        </w:rPr>
        <w:lastRenderedPageBreak/>
        <w:drawing>
          <wp:inline distT="0" distB="0" distL="0" distR="0" wp14:anchorId="2D28A01C" wp14:editId="0A933036">
            <wp:extent cx="5044339" cy="4038036"/>
            <wp:effectExtent l="0" t="0" r="4445" b="635"/>
            <wp:docPr id="580" name="Picture 5" descr="https://www.ers.usda.gov/webdocs/charts/38134_biotechcrops2016png/biotechcrops2016.png?v=4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ers.usda.gov/webdocs/charts/38134_biotechcrops2016png/biotechcrops2016.png?v=42565"/>
                    <pic:cNvPicPr>
                      <a:picLocks noChangeAspect="1" noChangeArrowheads="1"/>
                    </pic:cNvPicPr>
                  </pic:nvPicPr>
                  <pic:blipFill>
                    <a:blip r:embed="rId721" cstate="print"/>
                    <a:srcRect/>
                    <a:stretch>
                      <a:fillRect/>
                    </a:stretch>
                  </pic:blipFill>
                  <pic:spPr bwMode="auto">
                    <a:xfrm>
                      <a:off x="0" y="0"/>
                      <a:ext cx="5063649" cy="4053494"/>
                    </a:xfrm>
                    <a:prstGeom prst="rect">
                      <a:avLst/>
                    </a:prstGeom>
                    <a:noFill/>
                    <a:ln w="9525">
                      <a:noFill/>
                      <a:miter lim="800000"/>
                      <a:headEnd/>
                      <a:tailEnd/>
                    </a:ln>
                  </pic:spPr>
                </pic:pic>
              </a:graphicData>
            </a:graphic>
          </wp:inline>
        </w:drawing>
      </w:r>
    </w:p>
    <w:p w:rsidR="00FF6E12" w:rsidRPr="00475E10" w:rsidRDefault="00FF6E12" w:rsidP="00FF6E12">
      <w:pPr>
        <w:rPr>
          <w:rFonts w:asciiTheme="minorHAnsi" w:hAnsiTheme="minorHAnsi" w:cstheme="minorHAnsi"/>
          <w:i/>
          <w:sz w:val="12"/>
          <w:szCs w:val="12"/>
        </w:rPr>
      </w:pPr>
    </w:p>
    <w:p w:rsidR="00FF6E12" w:rsidRPr="004C710E" w:rsidRDefault="00FF6E12" w:rsidP="00FF6E12">
      <w:pPr>
        <w:ind w:left="720" w:right="720"/>
        <w:jc w:val="center"/>
        <w:rPr>
          <w:rFonts w:asciiTheme="minorHAnsi" w:hAnsiTheme="minorHAnsi" w:cstheme="minorHAnsi"/>
          <w:i/>
          <w:sz w:val="22"/>
          <w:szCs w:val="22"/>
        </w:rPr>
      </w:pPr>
      <w:r w:rsidRPr="00B54888">
        <w:rPr>
          <w:rFonts w:asciiTheme="minorHAnsi" w:hAnsiTheme="minorHAnsi" w:cstheme="minorHAnsi"/>
          <w:i/>
          <w:sz w:val="22"/>
          <w:szCs w:val="22"/>
        </w:rPr>
        <w:t>USDA graph of GE crops in the US from 1996</w:t>
      </w:r>
      <w:r>
        <w:rPr>
          <w:rFonts w:asciiTheme="minorHAnsi" w:hAnsiTheme="minorHAnsi" w:cstheme="minorHAnsi"/>
          <w:i/>
          <w:sz w:val="22"/>
          <w:szCs w:val="22"/>
        </w:rPr>
        <w:t>–</w:t>
      </w:r>
      <w:r w:rsidRPr="00B54888">
        <w:rPr>
          <w:rFonts w:asciiTheme="minorHAnsi" w:hAnsiTheme="minorHAnsi" w:cstheme="minorHAnsi"/>
          <w:i/>
          <w:sz w:val="22"/>
          <w:szCs w:val="22"/>
        </w:rPr>
        <w:t>2016</w:t>
      </w:r>
    </w:p>
    <w:p w:rsidR="00FF6E12" w:rsidRPr="00B54888" w:rsidRDefault="00FF6E12" w:rsidP="00FF6E12">
      <w:pPr>
        <w:ind w:left="720" w:right="720"/>
        <w:rPr>
          <w:rFonts w:asciiTheme="minorHAnsi" w:hAnsiTheme="minorHAnsi" w:cstheme="minorHAnsi"/>
          <w:i/>
          <w:sz w:val="6"/>
          <w:szCs w:val="6"/>
        </w:rPr>
      </w:pPr>
    </w:p>
    <w:p w:rsidR="00FF6E12" w:rsidRPr="00E8180F" w:rsidRDefault="00FF6E12" w:rsidP="00FF6E12">
      <w:pPr>
        <w:ind w:left="720" w:right="720"/>
        <w:rPr>
          <w:rFonts w:asciiTheme="minorHAnsi" w:hAnsiTheme="minorHAnsi" w:cstheme="minorHAnsi"/>
          <w:i/>
          <w:sz w:val="20"/>
          <w:szCs w:val="22"/>
        </w:rPr>
      </w:pPr>
      <w:r w:rsidRPr="00E8180F">
        <w:rPr>
          <w:rFonts w:asciiTheme="minorHAnsi" w:hAnsiTheme="minorHAnsi" w:cstheme="minorHAnsi"/>
          <w:i/>
          <w:sz w:val="20"/>
          <w:szCs w:val="22"/>
        </w:rPr>
        <w:t>(</w:t>
      </w:r>
      <w:hyperlink r:id="rId722" w:history="1">
        <w:r w:rsidRPr="00E8180F">
          <w:rPr>
            <w:rStyle w:val="Hyperlink"/>
            <w:rFonts w:asciiTheme="minorHAnsi" w:hAnsiTheme="minorHAnsi" w:cstheme="minorHAnsi"/>
            <w:i/>
            <w:sz w:val="20"/>
            <w:szCs w:val="22"/>
          </w:rPr>
          <w:t>https://www.ers.usda.gov/data-products/adoption-of-genetically-engineered-crops-in-the-us/recent-trends-in-ge-adoption.aspx</w:t>
        </w:r>
      </w:hyperlink>
      <w:r w:rsidRPr="00E8180F">
        <w:rPr>
          <w:rFonts w:asciiTheme="minorHAnsi" w:hAnsiTheme="minorHAnsi" w:cstheme="minorHAnsi"/>
          <w:i/>
          <w:sz w:val="20"/>
          <w:szCs w:val="22"/>
        </w:rPr>
        <w:t>)</w:t>
      </w:r>
    </w:p>
    <w:p w:rsidR="00FF6E12" w:rsidRDefault="00FF6E12" w:rsidP="00FF6E12">
      <w:pPr>
        <w:rPr>
          <w:rFonts w:ascii="Arial" w:hAnsi="Arial" w:cs="Arial"/>
          <w:sz w:val="22"/>
          <w:szCs w:val="22"/>
        </w:rPr>
      </w:pPr>
    </w:p>
    <w:p w:rsidR="00FF6E12" w:rsidRPr="00C510DE" w:rsidRDefault="00FF6E12" w:rsidP="00FF6E12">
      <w:pPr>
        <w:rPr>
          <w:rFonts w:ascii="Arial" w:hAnsi="Arial" w:cs="Arial"/>
          <w:b/>
        </w:rPr>
      </w:pPr>
      <w:r w:rsidRPr="00C510DE">
        <w:rPr>
          <w:rFonts w:ascii="Arial" w:hAnsi="Arial" w:cs="Arial"/>
          <w:b/>
        </w:rPr>
        <w:t>How GMOs are created</w:t>
      </w:r>
    </w:p>
    <w:p w:rsidR="00FF6E12" w:rsidRPr="00475E10" w:rsidRDefault="00FF6E12" w:rsidP="00FF6E12">
      <w:pPr>
        <w:rPr>
          <w:rFonts w:ascii="Arial" w:hAnsi="Arial" w:cs="Arial"/>
          <w:sz w:val="22"/>
          <w:szCs w:val="22"/>
        </w:rPr>
      </w:pPr>
    </w:p>
    <w:p w:rsidR="00FF6E12" w:rsidRPr="003C69CB" w:rsidRDefault="00FF6E12" w:rsidP="00FF6E12">
      <w:pPr>
        <w:rPr>
          <w:rFonts w:ascii="Arial" w:hAnsi="Arial" w:cs="Arial"/>
          <w:sz w:val="22"/>
          <w:szCs w:val="22"/>
        </w:rPr>
      </w:pPr>
      <w:r>
        <w:rPr>
          <w:rFonts w:ascii="Arial" w:hAnsi="Arial" w:cs="Arial"/>
          <w:b/>
          <w:sz w:val="22"/>
          <w:szCs w:val="22"/>
        </w:rPr>
        <w:tab/>
      </w:r>
      <w:r>
        <w:rPr>
          <w:rFonts w:ascii="Arial" w:hAnsi="Arial" w:cs="Arial"/>
          <w:sz w:val="22"/>
          <w:szCs w:val="22"/>
        </w:rPr>
        <w:t>Simply, to create a new GMO, scientists find a trait in an organism that is of use, isolate or remove the DNA for the trait from the donor organism, insert the DNA for the useful trait into the desired (host) organism, and then grow or propagate the modified organism. Easy? Not really! The techniques that mankind has used to alter organisms have improved over the last 100 years, from selective breeding, to gene insertion from one organism to another, to the current practices of editing genomes. These newer techniques require genetic engineering skills and sophisticated equipment, and are not necessarily simple and easy, but they are becoming easier with automation.</w:t>
      </w:r>
    </w:p>
    <w:p w:rsidR="00FF6E12" w:rsidRDefault="00FF6E12" w:rsidP="00FF6E12">
      <w:pPr>
        <w:rPr>
          <w:rFonts w:ascii="Arial" w:hAnsi="Arial" w:cs="Arial"/>
          <w:sz w:val="22"/>
          <w:szCs w:val="22"/>
        </w:rPr>
      </w:pPr>
    </w:p>
    <w:p w:rsidR="00FF6E12" w:rsidRDefault="00FF6E12" w:rsidP="00FF6E12">
      <w:pPr>
        <w:ind w:left="720"/>
        <w:rPr>
          <w:rFonts w:ascii="Arial" w:hAnsi="Arial" w:cs="Arial"/>
          <w:sz w:val="22"/>
          <w:szCs w:val="22"/>
        </w:rPr>
      </w:pPr>
      <w:r>
        <w:rPr>
          <w:rFonts w:ascii="Arial" w:hAnsi="Arial" w:cs="Arial"/>
          <w:noProof/>
          <w:sz w:val="22"/>
          <w:szCs w:val="22"/>
        </w:rPr>
        <w:lastRenderedPageBreak/>
        <w:drawing>
          <wp:inline distT="0" distB="0" distL="0" distR="0" wp14:anchorId="4BAD3985" wp14:editId="4F847C1B">
            <wp:extent cx="5486400" cy="6154420"/>
            <wp:effectExtent l="19050" t="0" r="0" b="0"/>
            <wp:docPr id="581" name="Picture 2" descr="C:\Users\Owner\Desktop\GMO 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GMO steps.png"/>
                    <pic:cNvPicPr>
                      <a:picLocks noChangeAspect="1" noChangeArrowheads="1"/>
                    </pic:cNvPicPr>
                  </pic:nvPicPr>
                  <pic:blipFill>
                    <a:blip r:embed="rId723" cstate="print"/>
                    <a:srcRect/>
                    <a:stretch>
                      <a:fillRect/>
                    </a:stretch>
                  </pic:blipFill>
                  <pic:spPr bwMode="auto">
                    <a:xfrm>
                      <a:off x="0" y="0"/>
                      <a:ext cx="5486400" cy="6154420"/>
                    </a:xfrm>
                    <a:prstGeom prst="rect">
                      <a:avLst/>
                    </a:prstGeom>
                    <a:noFill/>
                    <a:ln w="9525">
                      <a:noFill/>
                      <a:miter lim="800000"/>
                      <a:headEnd/>
                      <a:tailEnd/>
                    </a:ln>
                  </pic:spPr>
                </pic:pic>
              </a:graphicData>
            </a:graphic>
          </wp:inline>
        </w:drawing>
      </w:r>
    </w:p>
    <w:p w:rsidR="00FF6E12" w:rsidRPr="00475E10" w:rsidRDefault="00FF6E12" w:rsidP="00FF6E12">
      <w:pPr>
        <w:ind w:left="720"/>
        <w:rPr>
          <w:rFonts w:asciiTheme="minorHAnsi" w:hAnsiTheme="minorHAnsi" w:cstheme="minorHAnsi"/>
          <w:i/>
          <w:sz w:val="12"/>
          <w:szCs w:val="12"/>
        </w:rPr>
      </w:pPr>
    </w:p>
    <w:p w:rsidR="00FF6E12" w:rsidRPr="00475E10" w:rsidRDefault="00FF6E12" w:rsidP="00FF6E12">
      <w:pPr>
        <w:ind w:left="720" w:right="720"/>
        <w:jc w:val="center"/>
        <w:rPr>
          <w:rFonts w:asciiTheme="minorHAnsi" w:hAnsiTheme="minorHAnsi" w:cstheme="minorHAnsi"/>
          <w:i/>
          <w:sz w:val="20"/>
          <w:szCs w:val="22"/>
        </w:rPr>
      </w:pPr>
      <w:r w:rsidRPr="00475E10">
        <w:rPr>
          <w:rFonts w:asciiTheme="minorHAnsi" w:hAnsiTheme="minorHAnsi" w:cstheme="minorHAnsi"/>
          <w:i/>
          <w:sz w:val="22"/>
          <w:szCs w:val="22"/>
        </w:rPr>
        <w:t>A pictorial of the process of genetic engineering to produce a GMO</w:t>
      </w:r>
    </w:p>
    <w:p w:rsidR="00FF6E12" w:rsidRPr="00475E10" w:rsidRDefault="00FF6E12" w:rsidP="00FF6E12">
      <w:pPr>
        <w:ind w:left="720" w:right="720"/>
        <w:rPr>
          <w:rFonts w:asciiTheme="minorHAnsi" w:hAnsiTheme="minorHAnsi" w:cstheme="minorHAnsi"/>
          <w:i/>
          <w:sz w:val="6"/>
          <w:szCs w:val="6"/>
        </w:rPr>
      </w:pPr>
    </w:p>
    <w:p w:rsidR="00FF6E12" w:rsidRPr="00E8180F" w:rsidRDefault="00FF6E12" w:rsidP="00FF6E12">
      <w:pPr>
        <w:ind w:left="720" w:right="720"/>
        <w:rPr>
          <w:rFonts w:asciiTheme="minorHAnsi" w:hAnsiTheme="minorHAnsi" w:cstheme="minorHAnsi"/>
          <w:i/>
          <w:sz w:val="20"/>
          <w:szCs w:val="22"/>
        </w:rPr>
      </w:pPr>
      <w:r w:rsidRPr="00E8180F">
        <w:rPr>
          <w:rFonts w:asciiTheme="minorHAnsi" w:hAnsiTheme="minorHAnsi" w:cstheme="minorHAnsi"/>
          <w:i/>
          <w:sz w:val="20"/>
          <w:szCs w:val="22"/>
        </w:rPr>
        <w:t>(</w:t>
      </w:r>
      <w:hyperlink r:id="rId724" w:history="1">
        <w:r w:rsidRPr="00E8180F">
          <w:rPr>
            <w:rStyle w:val="Hyperlink"/>
            <w:rFonts w:asciiTheme="minorHAnsi" w:hAnsiTheme="minorHAnsi" w:cstheme="minorHAnsi"/>
            <w:i/>
            <w:sz w:val="20"/>
            <w:szCs w:val="22"/>
          </w:rPr>
          <w:t>http://sitn.hms.harvard.edu/flash/2015/how-to-make-a-gmo/</w:t>
        </w:r>
      </w:hyperlink>
      <w:r w:rsidRPr="00E8180F">
        <w:rPr>
          <w:rFonts w:asciiTheme="minorHAnsi" w:hAnsiTheme="minorHAnsi" w:cstheme="minorHAnsi"/>
          <w:i/>
          <w:sz w:val="20"/>
          <w:szCs w:val="22"/>
        </w:rPr>
        <w:t>)</w:t>
      </w:r>
    </w:p>
    <w:p w:rsidR="00FF6E12" w:rsidRDefault="00FF6E12" w:rsidP="00FF6E12">
      <w:pPr>
        <w:ind w:right="720"/>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In the first step, scientists seek useful traits and often find them in nature. For example, to enable a plant to have heat- or drought-tolerance, scientists might look in hot or arid places for plants that naturally grow successfully in those environments.</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Secondly, scientists must analyze and identify the part of the DNA in the plant responsible for the desired trait. To do this, scientists will analyze the genomes of the plant with the useful trait, comparing them with genomes of the same species of plant without the useful trait. Comparing the genomes of the plants, they may be able to identify the specific gene conveying the desired trait. If this comparison does not provide the needed genetic information, </w:t>
      </w:r>
      <w:r>
        <w:rPr>
          <w:rFonts w:ascii="Arial" w:hAnsi="Arial" w:cs="Arial"/>
          <w:sz w:val="22"/>
          <w:szCs w:val="22"/>
        </w:rPr>
        <w:lastRenderedPageBreak/>
        <w:t>scientists may delete parts of the genome in the desired plant until the trait is lost. An analogy of this might be a person with a food allergy eliminating specific foods from his/her diet until the allergy symptoms cease—identification by elimination. Researchers have developed methods to expedite this identification process, but it can still be a lengthy procedure.</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In the third step, a common procedure is to use enzymes to cut out strands of the desired DNA from the donor plant Often, this DNA is more easily inserted into a bacterium plasmid (a round molecule of DNA) than directly into the host plant's DNA. A common bacterium used for this implant procedure is </w:t>
      </w:r>
      <w:r w:rsidRPr="00847C2F">
        <w:rPr>
          <w:rFonts w:ascii="Arial" w:hAnsi="Arial" w:cs="Arial"/>
          <w:i/>
          <w:sz w:val="22"/>
          <w:szCs w:val="22"/>
        </w:rPr>
        <w:t>Agrobacterium tumefaciens</w:t>
      </w:r>
      <w:r>
        <w:rPr>
          <w:rFonts w:ascii="Arial" w:hAnsi="Arial" w:cs="Arial"/>
          <w:sz w:val="22"/>
          <w:szCs w:val="22"/>
        </w:rPr>
        <w:t xml:space="preserve">, a natural soil bacterium. The desired DNA is pasted into the </w:t>
      </w:r>
      <w:r w:rsidRPr="00847C2F">
        <w:rPr>
          <w:rFonts w:ascii="Arial" w:hAnsi="Arial" w:cs="Arial"/>
          <w:i/>
          <w:sz w:val="22"/>
          <w:szCs w:val="22"/>
        </w:rPr>
        <w:t>A.</w:t>
      </w:r>
      <w:r>
        <w:rPr>
          <w:rFonts w:ascii="Arial" w:hAnsi="Arial" w:cs="Arial"/>
          <w:i/>
          <w:sz w:val="22"/>
          <w:szCs w:val="22"/>
        </w:rPr>
        <w:t xml:space="preserve"> tume</w:t>
      </w:r>
      <w:r w:rsidRPr="00847C2F">
        <w:rPr>
          <w:rFonts w:ascii="Arial" w:hAnsi="Arial" w:cs="Arial"/>
          <w:i/>
          <w:sz w:val="22"/>
          <w:szCs w:val="22"/>
        </w:rPr>
        <w:t>faciens</w:t>
      </w:r>
      <w:r>
        <w:rPr>
          <w:rFonts w:ascii="Arial" w:hAnsi="Arial" w:cs="Arial"/>
          <w:sz w:val="22"/>
          <w:szCs w:val="22"/>
        </w:rPr>
        <w:t xml:space="preserve"> DNA plasmid, and then the bacterium is treated so it will accept the modified plasmid. The </w:t>
      </w:r>
      <w:r w:rsidRPr="00847C2F">
        <w:rPr>
          <w:rFonts w:ascii="Arial" w:hAnsi="Arial" w:cs="Arial"/>
          <w:i/>
          <w:sz w:val="22"/>
          <w:szCs w:val="22"/>
        </w:rPr>
        <w:t>A. tum</w:t>
      </w:r>
      <w:r>
        <w:rPr>
          <w:rFonts w:ascii="Arial" w:hAnsi="Arial" w:cs="Arial"/>
          <w:i/>
          <w:sz w:val="22"/>
          <w:szCs w:val="22"/>
        </w:rPr>
        <w:t>e</w:t>
      </w:r>
      <w:r w:rsidRPr="00847C2F">
        <w:rPr>
          <w:rFonts w:ascii="Arial" w:hAnsi="Arial" w:cs="Arial"/>
          <w:i/>
          <w:sz w:val="22"/>
          <w:szCs w:val="22"/>
        </w:rPr>
        <w:t>faciens</w:t>
      </w:r>
      <w:r>
        <w:rPr>
          <w:rFonts w:ascii="Arial" w:hAnsi="Arial" w:cs="Arial"/>
          <w:sz w:val="22"/>
          <w:szCs w:val="22"/>
        </w:rPr>
        <w:t xml:space="preserve"> bacterium (containing the modified plasmid) naturally invades seeds and plants, so it inserts its modified DNA into the desired plant-much like a Trojan horse—completing the transfer process. In another technique, some biotech companies use "gene guns" (see graphic) to shoot specially coated pieces of metal coated with the desired DNA into the host plant to transfer the trait of interest.</w:t>
      </w:r>
    </w:p>
    <w:p w:rsidR="00FF6E12" w:rsidRDefault="00FF6E12" w:rsidP="00FF6E12">
      <w:pPr>
        <w:rPr>
          <w:rFonts w:ascii="Arial" w:hAnsi="Arial" w:cs="Arial"/>
          <w:sz w:val="22"/>
          <w:szCs w:val="22"/>
        </w:rPr>
      </w:pPr>
    </w:p>
    <w:p w:rsidR="00FF6E12" w:rsidRDefault="00FF6E12" w:rsidP="00FF6E12">
      <w:pPr>
        <w:ind w:left="-720" w:right="-360"/>
        <w:rPr>
          <w:rFonts w:ascii="Arial" w:hAnsi="Arial" w:cs="Arial"/>
          <w:sz w:val="22"/>
          <w:szCs w:val="22"/>
        </w:rPr>
      </w:pPr>
      <w:r>
        <w:rPr>
          <w:rFonts w:ascii="Arial" w:hAnsi="Arial" w:cs="Arial"/>
          <w:noProof/>
          <w:sz w:val="22"/>
          <w:szCs w:val="22"/>
        </w:rPr>
        <w:drawing>
          <wp:inline distT="0" distB="0" distL="0" distR="0" wp14:anchorId="2899FB04" wp14:editId="363F8ED0">
            <wp:extent cx="6639327" cy="2525197"/>
            <wp:effectExtent l="0" t="0" r="0" b="8890"/>
            <wp:docPr id="582" name="Picture 582" descr="C:\Users\Owner\Desktop\A tumifacie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A tumifaciens.png"/>
                    <pic:cNvPicPr>
                      <a:picLocks noChangeAspect="1" noChangeArrowheads="1"/>
                    </pic:cNvPicPr>
                  </pic:nvPicPr>
                  <pic:blipFill>
                    <a:blip r:embed="rId725" cstate="print"/>
                    <a:srcRect/>
                    <a:stretch>
                      <a:fillRect/>
                    </a:stretch>
                  </pic:blipFill>
                  <pic:spPr bwMode="auto">
                    <a:xfrm>
                      <a:off x="0" y="0"/>
                      <a:ext cx="6681547" cy="2541255"/>
                    </a:xfrm>
                    <a:prstGeom prst="rect">
                      <a:avLst/>
                    </a:prstGeom>
                    <a:noFill/>
                    <a:ln w="9525">
                      <a:noFill/>
                      <a:miter lim="800000"/>
                      <a:headEnd/>
                      <a:tailEnd/>
                    </a:ln>
                  </pic:spPr>
                </pic:pic>
              </a:graphicData>
            </a:graphic>
          </wp:inline>
        </w:drawing>
      </w:r>
    </w:p>
    <w:p w:rsidR="00FF6E12" w:rsidRPr="00813598" w:rsidRDefault="00FF6E12" w:rsidP="00FF6E12">
      <w:pPr>
        <w:ind w:left="720" w:right="720"/>
        <w:rPr>
          <w:rFonts w:asciiTheme="minorHAnsi" w:hAnsiTheme="minorHAnsi" w:cstheme="minorHAnsi"/>
          <w:i/>
          <w:sz w:val="12"/>
          <w:szCs w:val="12"/>
        </w:rPr>
      </w:pPr>
    </w:p>
    <w:p w:rsidR="00FF6E12" w:rsidRPr="00813598" w:rsidRDefault="00FF6E12" w:rsidP="00FF6E12">
      <w:pPr>
        <w:ind w:left="720" w:right="720"/>
        <w:jc w:val="center"/>
        <w:rPr>
          <w:rFonts w:asciiTheme="minorHAnsi" w:hAnsiTheme="minorHAnsi" w:cstheme="minorHAnsi"/>
          <w:i/>
          <w:sz w:val="20"/>
          <w:szCs w:val="22"/>
        </w:rPr>
      </w:pPr>
      <w:r w:rsidRPr="00813598">
        <w:rPr>
          <w:rFonts w:asciiTheme="minorHAnsi" w:hAnsiTheme="minorHAnsi" w:cstheme="minorHAnsi"/>
          <w:i/>
          <w:sz w:val="22"/>
          <w:szCs w:val="22"/>
        </w:rPr>
        <w:t>Diagram of A. tum</w:t>
      </w:r>
      <w:r>
        <w:rPr>
          <w:rFonts w:asciiTheme="minorHAnsi" w:hAnsiTheme="minorHAnsi" w:cstheme="minorHAnsi"/>
          <w:i/>
          <w:sz w:val="22"/>
          <w:szCs w:val="22"/>
        </w:rPr>
        <w:t>e</w:t>
      </w:r>
      <w:r w:rsidRPr="00813598">
        <w:rPr>
          <w:rFonts w:asciiTheme="minorHAnsi" w:hAnsiTheme="minorHAnsi" w:cstheme="minorHAnsi"/>
          <w:i/>
          <w:sz w:val="22"/>
          <w:szCs w:val="22"/>
        </w:rPr>
        <w:t>faciens</w:t>
      </w:r>
      <w:r>
        <w:rPr>
          <w:rFonts w:asciiTheme="minorHAnsi" w:hAnsiTheme="minorHAnsi" w:cstheme="minorHAnsi"/>
          <w:i/>
          <w:sz w:val="22"/>
          <w:szCs w:val="22"/>
        </w:rPr>
        <w:t>-</w:t>
      </w:r>
      <w:r w:rsidRPr="00813598">
        <w:rPr>
          <w:rFonts w:asciiTheme="minorHAnsi" w:hAnsiTheme="minorHAnsi" w:cstheme="minorHAnsi"/>
          <w:i/>
          <w:sz w:val="22"/>
          <w:szCs w:val="22"/>
        </w:rPr>
        <w:t>mediated transformation (step 3 above)</w:t>
      </w:r>
    </w:p>
    <w:p w:rsidR="00FF6E12" w:rsidRPr="00813598" w:rsidRDefault="00FF6E12" w:rsidP="00FF6E12">
      <w:pPr>
        <w:ind w:left="720" w:right="720"/>
        <w:rPr>
          <w:rFonts w:asciiTheme="minorHAnsi" w:hAnsiTheme="minorHAnsi" w:cstheme="minorHAnsi"/>
          <w:i/>
          <w:sz w:val="6"/>
          <w:szCs w:val="6"/>
        </w:rPr>
      </w:pPr>
    </w:p>
    <w:p w:rsidR="00FF6E12" w:rsidRDefault="00FF6E12" w:rsidP="00FF6E12">
      <w:pPr>
        <w:ind w:left="720" w:right="1170"/>
        <w:rPr>
          <w:rFonts w:ascii="Arial" w:hAnsi="Arial" w:cs="Arial"/>
          <w:sz w:val="22"/>
          <w:szCs w:val="22"/>
        </w:rPr>
      </w:pPr>
      <w:r w:rsidRPr="00B94287">
        <w:rPr>
          <w:rFonts w:asciiTheme="minorHAnsi" w:hAnsiTheme="minorHAnsi" w:cstheme="minorHAnsi"/>
          <w:i/>
          <w:sz w:val="20"/>
          <w:szCs w:val="22"/>
        </w:rPr>
        <w:t>(</w:t>
      </w:r>
      <w:hyperlink r:id="rId726" w:history="1">
        <w:r w:rsidRPr="00B94287">
          <w:rPr>
            <w:rStyle w:val="Hyperlink"/>
            <w:rFonts w:asciiTheme="minorHAnsi" w:hAnsiTheme="minorHAnsi" w:cstheme="minorHAnsi"/>
            <w:i/>
            <w:sz w:val="20"/>
            <w:szCs w:val="22"/>
          </w:rPr>
          <w:t>https://www.researchgate.net/publication/259139407_Transgenic_plants_Types_benefits_public_concerns_and_future</w:t>
        </w:r>
      </w:hyperlink>
      <w:r>
        <w:rPr>
          <w:rFonts w:ascii="Arial" w:hAnsi="Arial" w:cs="Arial"/>
          <w:sz w:val="22"/>
          <w:szCs w:val="22"/>
        </w:rPr>
        <w:t>)</w:t>
      </w:r>
    </w:p>
    <w:p w:rsidR="00FF6E12" w:rsidRDefault="00FF6E12" w:rsidP="00FF6E12">
      <w:pPr>
        <w:rPr>
          <w:rFonts w:ascii="Arial" w:hAnsi="Arial" w:cs="Arial"/>
          <w:sz w:val="22"/>
          <w:szCs w:val="22"/>
        </w:rPr>
      </w:pPr>
    </w:p>
    <w:p w:rsidR="00FF6E12" w:rsidRPr="00964476" w:rsidRDefault="00FF6E12" w:rsidP="00FF6E12">
      <w:pPr>
        <w:rPr>
          <w:rFonts w:ascii="Arial" w:hAnsi="Arial" w:cs="Arial"/>
          <w:sz w:val="22"/>
          <w:szCs w:val="22"/>
        </w:rPr>
      </w:pPr>
      <w:r>
        <w:rPr>
          <w:rFonts w:ascii="Arial" w:hAnsi="Arial" w:cs="Arial"/>
          <w:sz w:val="22"/>
          <w:szCs w:val="22"/>
        </w:rPr>
        <w:tab/>
        <w:t xml:space="preserve">The last step involves growing the new GMO. However, the genotype of the newly modified plant must first be checked to assure that the modified plant carries the gene of interest. Once the GMO plant is certified to contain the desired gene and trait, it is propagated. Researchers and biotech companies spend large sums of money in special climate-controlled facilities to keep these genetically engineered plants alive and to reproduce them in large quantities. Some propagation techniques are automated and done by machine, but some </w:t>
      </w:r>
      <w:r w:rsidRPr="00964476">
        <w:rPr>
          <w:rFonts w:ascii="Arial" w:hAnsi="Arial" w:cs="Arial"/>
          <w:sz w:val="22"/>
          <w:szCs w:val="22"/>
        </w:rPr>
        <w:t>require checking on the plants by hand. (</w:t>
      </w:r>
      <w:hyperlink r:id="rId727" w:history="1">
        <w:r w:rsidRPr="00964476">
          <w:rPr>
            <w:rStyle w:val="Hyperlink"/>
            <w:rFonts w:ascii="Arial" w:hAnsi="Arial" w:cs="Arial"/>
            <w:sz w:val="22"/>
            <w:szCs w:val="22"/>
          </w:rPr>
          <w:t>http://sitn.hms.harvard.edu/flash/2015/how-to-make-a-gmo/</w:t>
        </w:r>
      </w:hyperlink>
      <w:r w:rsidRPr="00964476">
        <w:rPr>
          <w:rFonts w:ascii="Arial" w:hAnsi="Arial" w:cs="Arial"/>
          <w:sz w:val="22"/>
          <w:szCs w:val="22"/>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The table below summarizes the genetically engineered food crops from the Food and Drug Administration (FDA). The table shows the crop, the source of the inserted gene trait, and the characteristics of the desired trait.</w:t>
      </w:r>
    </w:p>
    <w:p w:rsidR="00FF6E12" w:rsidRPr="009C75D9" w:rsidRDefault="00FF6E12" w:rsidP="00FF6E12">
      <w:pPr>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2297216" behindDoc="0" locked="0" layoutInCell="1" allowOverlap="1" wp14:anchorId="3F568A8B" wp14:editId="760DCD2F">
                <wp:simplePos x="0" y="0"/>
                <wp:positionH relativeFrom="column">
                  <wp:posOffset>288290</wp:posOffset>
                </wp:positionH>
                <wp:positionV relativeFrom="paragraph">
                  <wp:posOffset>5997575</wp:posOffset>
                </wp:positionV>
                <wp:extent cx="5353050" cy="804545"/>
                <wp:effectExtent l="0" t="0" r="0" b="0"/>
                <wp:wrapSquare wrapText="bothSides"/>
                <wp:docPr id="5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804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5216" w:rsidRPr="009C75D9" w:rsidRDefault="001F5216" w:rsidP="00FF6E12">
                            <w:pPr>
                              <w:ind w:right="-15"/>
                              <w:jc w:val="center"/>
                              <w:rPr>
                                <w:rFonts w:asciiTheme="minorHAnsi" w:hAnsiTheme="minorHAnsi" w:cstheme="minorHAnsi"/>
                                <w:i/>
                                <w:sz w:val="22"/>
                                <w:szCs w:val="22"/>
                              </w:rPr>
                            </w:pPr>
                            <w:proofErr w:type="gramStart"/>
                            <w:r w:rsidRPr="009C75D9">
                              <w:rPr>
                                <w:rStyle w:val="Emphasis"/>
                                <w:rFonts w:asciiTheme="minorHAnsi" w:hAnsiTheme="minorHAnsi" w:cstheme="minorHAnsi"/>
                                <w:sz w:val="22"/>
                                <w:szCs w:val="22"/>
                              </w:rPr>
                              <w:t xml:space="preserve">Summary of the FDA’s Inventory of Completed Biotechnology Consultations on </w:t>
                            </w:r>
                            <w:r>
                              <w:rPr>
                                <w:rStyle w:val="Emphasis"/>
                                <w:rFonts w:asciiTheme="minorHAnsi" w:hAnsiTheme="minorHAnsi" w:cstheme="minorHAnsi"/>
                                <w:sz w:val="22"/>
                                <w:szCs w:val="22"/>
                              </w:rPr>
                              <w:br/>
                            </w:r>
                            <w:r w:rsidRPr="009C75D9">
                              <w:rPr>
                                <w:rStyle w:val="Emphasis"/>
                                <w:rFonts w:asciiTheme="minorHAnsi" w:hAnsiTheme="minorHAnsi" w:cstheme="minorHAnsi"/>
                                <w:sz w:val="22"/>
                                <w:szCs w:val="22"/>
                              </w:rPr>
                              <w:t>Genetically Engineered Foods as of June 30th, 2015.</w:t>
                            </w:r>
                            <w:proofErr w:type="gramEnd"/>
                            <w:r w:rsidRPr="009C75D9">
                              <w:rPr>
                                <w:rStyle w:val="Emphasis"/>
                                <w:rFonts w:asciiTheme="minorHAnsi" w:hAnsiTheme="minorHAnsi" w:cstheme="minorHAnsi"/>
                                <w:sz w:val="22"/>
                                <w:szCs w:val="22"/>
                              </w:rPr>
                              <w:t xml:space="preserve"> Crops listed in order of </w:t>
                            </w:r>
                            <w:r>
                              <w:rPr>
                                <w:rStyle w:val="Emphasis"/>
                                <w:rFonts w:asciiTheme="minorHAnsi" w:hAnsiTheme="minorHAnsi" w:cstheme="minorHAnsi"/>
                                <w:sz w:val="22"/>
                                <w:szCs w:val="22"/>
                              </w:rPr>
                              <w:br/>
                            </w:r>
                            <w:r w:rsidRPr="009C75D9">
                              <w:rPr>
                                <w:rStyle w:val="Emphasis"/>
                                <w:rFonts w:asciiTheme="minorHAnsi" w:hAnsiTheme="minorHAnsi" w:cstheme="minorHAnsi"/>
                                <w:sz w:val="22"/>
                                <w:szCs w:val="22"/>
                              </w:rPr>
                              <w:t>relative abundance of genetically engineered crop consultations</w:t>
                            </w:r>
                          </w:p>
                          <w:p w:rsidR="001F5216" w:rsidRPr="009C75D9" w:rsidRDefault="001F5216" w:rsidP="00FF6E12">
                            <w:pPr>
                              <w:jc w:val="both"/>
                              <w:rPr>
                                <w:rFonts w:asciiTheme="minorHAnsi" w:hAnsiTheme="minorHAnsi" w:cstheme="minorHAnsi"/>
                                <w:i/>
                                <w:sz w:val="6"/>
                                <w:szCs w:val="6"/>
                              </w:rPr>
                            </w:pPr>
                          </w:p>
                          <w:p w:rsidR="001F5216" w:rsidRPr="009C75D9" w:rsidRDefault="001F5216" w:rsidP="00FF6E12">
                            <w:pPr>
                              <w:jc w:val="both"/>
                              <w:rPr>
                                <w:rFonts w:asciiTheme="minorHAnsi" w:hAnsiTheme="minorHAnsi" w:cstheme="minorHAnsi"/>
                                <w:i/>
                                <w:sz w:val="20"/>
                                <w:szCs w:val="22"/>
                              </w:rPr>
                            </w:pPr>
                            <w:r w:rsidRPr="00E8180F">
                              <w:rPr>
                                <w:rFonts w:asciiTheme="minorHAnsi" w:hAnsiTheme="minorHAnsi" w:cstheme="minorHAnsi"/>
                                <w:i/>
                                <w:sz w:val="20"/>
                                <w:szCs w:val="22"/>
                              </w:rPr>
                              <w:t>(</w:t>
                            </w:r>
                            <w:hyperlink r:id="rId728" w:history="1">
                              <w:r w:rsidRPr="00E8180F">
                                <w:rPr>
                                  <w:rStyle w:val="Hyperlink"/>
                                  <w:rFonts w:asciiTheme="minorHAnsi" w:hAnsiTheme="minorHAnsi" w:cstheme="minorHAnsi"/>
                                  <w:i/>
                                  <w:sz w:val="20"/>
                                  <w:szCs w:val="22"/>
                                </w:rPr>
                                <w:t>http://sitn.hms.harvard.edu/flash/2015/how-to-make-a-gmo/</w:t>
                              </w:r>
                            </w:hyperlink>
                            <w:r w:rsidRPr="00E8180F">
                              <w:rPr>
                                <w:rFonts w:asciiTheme="minorHAnsi" w:hAnsiTheme="minorHAnsi" w:cstheme="minorHAnsi"/>
                                <w:i/>
                                <w:sz w:val="20"/>
                                <w:szCs w:val="22"/>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250" type="#_x0000_t202" style="position:absolute;margin-left:22.7pt;margin-top:472.25pt;width:421.5pt;height:63.3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" stroked="f">
                <v:textbox style="mso-fit-shape-to-text:t">
                  <w:txbxContent>
                    <w:p w:rsidR="001F5216" w:rsidRPr="009C75D9" w:rsidRDefault="001F5216" w:rsidP="00FF6E12">
                      <w:pPr>
                        <w:ind w:right="-15"/>
                        <w:jc w:val="center"/>
                        <w:rPr>
                          <w:rFonts w:asciiTheme="minorHAnsi" w:hAnsiTheme="minorHAnsi" w:cstheme="minorHAnsi"/>
                          <w:i/>
                          <w:sz w:val="22"/>
                          <w:szCs w:val="22"/>
                        </w:rPr>
                      </w:pPr>
                      <w:proofErr w:type="gramStart"/>
                      <w:r w:rsidRPr="009C75D9">
                        <w:rPr>
                          <w:rStyle w:val="Emphasis"/>
                          <w:rFonts w:asciiTheme="minorHAnsi" w:hAnsiTheme="minorHAnsi" w:cstheme="minorHAnsi"/>
                          <w:sz w:val="22"/>
                          <w:szCs w:val="22"/>
                        </w:rPr>
                        <w:t xml:space="preserve">Summary of the FDA’s Inventory of Completed Biotechnology Consultations on </w:t>
                      </w:r>
                      <w:r>
                        <w:rPr>
                          <w:rStyle w:val="Emphasis"/>
                          <w:rFonts w:asciiTheme="minorHAnsi" w:hAnsiTheme="minorHAnsi" w:cstheme="minorHAnsi"/>
                          <w:sz w:val="22"/>
                          <w:szCs w:val="22"/>
                        </w:rPr>
                        <w:br/>
                      </w:r>
                      <w:r w:rsidRPr="009C75D9">
                        <w:rPr>
                          <w:rStyle w:val="Emphasis"/>
                          <w:rFonts w:asciiTheme="minorHAnsi" w:hAnsiTheme="minorHAnsi" w:cstheme="minorHAnsi"/>
                          <w:sz w:val="22"/>
                          <w:szCs w:val="22"/>
                        </w:rPr>
                        <w:t>Genetically Engineered Foods as of June 30th, 2015.</w:t>
                      </w:r>
                      <w:proofErr w:type="gramEnd"/>
                      <w:r w:rsidRPr="009C75D9">
                        <w:rPr>
                          <w:rStyle w:val="Emphasis"/>
                          <w:rFonts w:asciiTheme="minorHAnsi" w:hAnsiTheme="minorHAnsi" w:cstheme="minorHAnsi"/>
                          <w:sz w:val="22"/>
                          <w:szCs w:val="22"/>
                        </w:rPr>
                        <w:t xml:space="preserve"> Crops listed in order of </w:t>
                      </w:r>
                      <w:r>
                        <w:rPr>
                          <w:rStyle w:val="Emphasis"/>
                          <w:rFonts w:asciiTheme="minorHAnsi" w:hAnsiTheme="minorHAnsi" w:cstheme="minorHAnsi"/>
                          <w:sz w:val="22"/>
                          <w:szCs w:val="22"/>
                        </w:rPr>
                        <w:br/>
                      </w:r>
                      <w:r w:rsidRPr="009C75D9">
                        <w:rPr>
                          <w:rStyle w:val="Emphasis"/>
                          <w:rFonts w:asciiTheme="minorHAnsi" w:hAnsiTheme="minorHAnsi" w:cstheme="minorHAnsi"/>
                          <w:sz w:val="22"/>
                          <w:szCs w:val="22"/>
                        </w:rPr>
                        <w:t>relative abundance of genetically engineered crop consultations</w:t>
                      </w:r>
                    </w:p>
                    <w:p w:rsidR="001F5216" w:rsidRPr="009C75D9" w:rsidRDefault="001F5216" w:rsidP="00FF6E12">
                      <w:pPr>
                        <w:jc w:val="both"/>
                        <w:rPr>
                          <w:rFonts w:asciiTheme="minorHAnsi" w:hAnsiTheme="minorHAnsi" w:cstheme="minorHAnsi"/>
                          <w:i/>
                          <w:sz w:val="6"/>
                          <w:szCs w:val="6"/>
                        </w:rPr>
                      </w:pPr>
                    </w:p>
                    <w:p w:rsidR="001F5216" w:rsidRPr="009C75D9" w:rsidRDefault="001F5216" w:rsidP="00FF6E12">
                      <w:pPr>
                        <w:jc w:val="both"/>
                        <w:rPr>
                          <w:rFonts w:asciiTheme="minorHAnsi" w:hAnsiTheme="minorHAnsi" w:cstheme="minorHAnsi"/>
                          <w:i/>
                          <w:sz w:val="20"/>
                          <w:szCs w:val="22"/>
                        </w:rPr>
                      </w:pPr>
                      <w:r w:rsidRPr="00E8180F">
                        <w:rPr>
                          <w:rFonts w:asciiTheme="minorHAnsi" w:hAnsiTheme="minorHAnsi" w:cstheme="minorHAnsi"/>
                          <w:i/>
                          <w:sz w:val="20"/>
                          <w:szCs w:val="22"/>
                        </w:rPr>
                        <w:t>(</w:t>
                      </w:r>
                      <w:hyperlink r:id="rId729" w:history="1">
                        <w:r w:rsidRPr="00E8180F">
                          <w:rPr>
                            <w:rStyle w:val="Hyperlink"/>
                            <w:rFonts w:asciiTheme="minorHAnsi" w:hAnsiTheme="minorHAnsi" w:cstheme="minorHAnsi"/>
                            <w:i/>
                            <w:sz w:val="20"/>
                            <w:szCs w:val="22"/>
                          </w:rPr>
                          <w:t>http://sitn.hms.harvard.edu/flash/2015/how-to-make-a-gmo/</w:t>
                        </w:r>
                      </w:hyperlink>
                      <w:r w:rsidRPr="00E8180F">
                        <w:rPr>
                          <w:rFonts w:asciiTheme="minorHAnsi" w:hAnsiTheme="minorHAnsi" w:cstheme="minorHAnsi"/>
                          <w:i/>
                          <w:sz w:val="20"/>
                          <w:szCs w:val="22"/>
                        </w:rPr>
                        <w:t>)</w:t>
                      </w:r>
                    </w:p>
                  </w:txbxContent>
                </v:textbox>
                <w10:wrap type="square"/>
              </v:shape>
            </w:pict>
          </mc:Fallback>
        </mc:AlternateContent>
      </w:r>
      <w:r>
        <w:rPr>
          <w:noProof/>
        </w:rPr>
        <w:drawing>
          <wp:anchor distT="0" distB="0" distL="114300" distR="114300" simplePos="0" relativeHeight="252296192" behindDoc="0" locked="0" layoutInCell="1" allowOverlap="1" wp14:anchorId="0A858A59" wp14:editId="40193EFD">
            <wp:simplePos x="0" y="0"/>
            <wp:positionH relativeFrom="column">
              <wp:posOffset>228600</wp:posOffset>
            </wp:positionH>
            <wp:positionV relativeFrom="paragraph">
              <wp:posOffset>0</wp:posOffset>
            </wp:positionV>
            <wp:extent cx="5425440" cy="6198870"/>
            <wp:effectExtent l="0" t="0" r="3810" b="0"/>
            <wp:wrapSquare wrapText="bothSides"/>
            <wp:docPr id="583" name="Picture 3" descr="http://i1.wp.com/sitn.hms.harvard.edu/wp-content/uploads/2015/08/How-to-Make-a-GMO-Powell-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1.wp.com/sitn.hms.harvard.edu/wp-content/uploads/2015/08/How-to-Make-a-GMO-Powell-Final.jpg"/>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5425440" cy="6198870"/>
                    </a:xfrm>
                    <a:prstGeom prst="rect">
                      <a:avLst/>
                    </a:prstGeom>
                    <a:noFill/>
                    <a:ln w="9525">
                      <a:noFill/>
                      <a:miter lim="800000"/>
                      <a:headEnd/>
                      <a:tailEnd/>
                    </a:ln>
                  </pic:spPr>
                </pic:pic>
              </a:graphicData>
            </a:graphic>
          </wp:anchor>
        </w:drawing>
      </w:r>
    </w:p>
    <w:p w:rsidR="00FF6E12" w:rsidRPr="00054E05" w:rsidRDefault="00FF6E12" w:rsidP="00FF6E12">
      <w:pPr>
        <w:rPr>
          <w:rFonts w:ascii="Arial" w:hAnsi="Arial" w:cs="Arial"/>
        </w:rPr>
      </w:pPr>
      <w:r>
        <w:rPr>
          <w:rFonts w:ascii="Arial" w:hAnsi="Arial" w:cs="Arial"/>
          <w:b/>
          <w:i/>
        </w:rPr>
        <w:t>Bacillus thuringiensis</w:t>
      </w:r>
      <w:r>
        <w:rPr>
          <w:rFonts w:ascii="Arial" w:hAnsi="Arial" w:cs="Arial"/>
          <w:b/>
        </w:rPr>
        <w:t xml:space="preserve"> (</w:t>
      </w:r>
      <w:r w:rsidRPr="00C747AA">
        <w:rPr>
          <w:rFonts w:ascii="Arial" w:hAnsi="Arial" w:cs="Arial"/>
          <w:b/>
        </w:rPr>
        <w:t>Bt</w:t>
      </w:r>
      <w:r>
        <w:rPr>
          <w:rFonts w:ascii="Arial" w:hAnsi="Arial" w:cs="Arial"/>
          <w:b/>
        </w:rPr>
        <w:t>)</w:t>
      </w:r>
    </w:p>
    <w:p w:rsidR="00FF6E12" w:rsidRDefault="00FF6E12" w:rsidP="00FF6E12">
      <w:pPr>
        <w:rPr>
          <w:rFonts w:ascii="Arial" w:hAnsi="Arial" w:cs="Arial"/>
          <w:sz w:val="22"/>
          <w:szCs w:val="22"/>
        </w:rPr>
      </w:pPr>
    </w:p>
    <w:p w:rsidR="00FF6E12" w:rsidRPr="00964476" w:rsidRDefault="00FF6E12" w:rsidP="00FF6E12">
      <w:pPr>
        <w:rPr>
          <w:rFonts w:ascii="Arial" w:hAnsi="Arial" w:cs="Arial"/>
          <w:sz w:val="22"/>
          <w:szCs w:val="22"/>
        </w:rPr>
      </w:pPr>
      <w:r>
        <w:rPr>
          <w:rFonts w:ascii="Arial" w:hAnsi="Arial" w:cs="Arial"/>
          <w:sz w:val="22"/>
          <w:szCs w:val="22"/>
        </w:rPr>
        <w:tab/>
      </w:r>
      <w:r w:rsidRPr="00054E05">
        <w:rPr>
          <w:rFonts w:ascii="Arial" w:hAnsi="Arial" w:cs="Arial"/>
          <w:i/>
          <w:sz w:val="22"/>
          <w:szCs w:val="22"/>
        </w:rPr>
        <w:t>Bacillus thuringiensis</w:t>
      </w:r>
      <w:r>
        <w:rPr>
          <w:rFonts w:ascii="Arial" w:hAnsi="Arial" w:cs="Arial"/>
          <w:sz w:val="22"/>
          <w:szCs w:val="22"/>
        </w:rPr>
        <w:t xml:space="preserve"> (</w:t>
      </w:r>
      <w:r w:rsidRPr="00C747AA">
        <w:rPr>
          <w:rFonts w:ascii="Arial" w:hAnsi="Arial" w:cs="Arial"/>
          <w:sz w:val="22"/>
          <w:szCs w:val="22"/>
        </w:rPr>
        <w:t>Bt</w:t>
      </w:r>
      <w:r>
        <w:rPr>
          <w:rFonts w:ascii="Arial" w:hAnsi="Arial" w:cs="Arial"/>
          <w:sz w:val="22"/>
          <w:szCs w:val="22"/>
        </w:rPr>
        <w:t xml:space="preserve">) is a common soil bacterium. It has natural insecticidal qualities which have made it valuable in GMO plants. </w:t>
      </w:r>
      <w:r w:rsidRPr="00C747AA">
        <w:rPr>
          <w:rFonts w:ascii="Arial" w:hAnsi="Arial" w:cs="Arial"/>
          <w:sz w:val="22"/>
          <w:szCs w:val="22"/>
        </w:rPr>
        <w:t>Bt</w:t>
      </w:r>
      <w:r>
        <w:rPr>
          <w:rFonts w:ascii="Arial" w:hAnsi="Arial" w:cs="Arial"/>
          <w:sz w:val="22"/>
          <w:szCs w:val="22"/>
        </w:rPr>
        <w:t xml:space="preserve"> has been accepted and widely used as a pesticide for applications on natural and organic crops. However, its use in genetically engineered (GMO) applications has been more controversial. The Food and Agriculture Organization of the United Nations (FAO) "</w:t>
      </w:r>
      <w:r w:rsidRPr="00611FCC">
        <w:rPr>
          <w:rFonts w:ascii="Arial" w:hAnsi="Arial" w:cs="Arial"/>
          <w:sz w:val="22"/>
          <w:szCs w:val="22"/>
        </w:rPr>
        <w:t xml:space="preserve">estimates that between 20 and 40 percent of global </w:t>
      </w:r>
      <w:r w:rsidRPr="00611FCC">
        <w:rPr>
          <w:rFonts w:ascii="Arial" w:hAnsi="Arial" w:cs="Arial"/>
          <w:sz w:val="22"/>
          <w:szCs w:val="22"/>
        </w:rPr>
        <w:lastRenderedPageBreak/>
        <w:t xml:space="preserve">crop yields are reduced each year due to the damage wrought by plant pests and diseases." </w:t>
      </w:r>
      <w:r w:rsidRPr="00964476">
        <w:rPr>
          <w:rFonts w:ascii="Arial" w:hAnsi="Arial" w:cs="Arial"/>
          <w:sz w:val="22"/>
          <w:szCs w:val="22"/>
        </w:rPr>
        <w:t>(</w:t>
      </w:r>
      <w:hyperlink r:id="rId731" w:history="1">
        <w:r w:rsidRPr="00964476">
          <w:rPr>
            <w:rStyle w:val="Hyperlink"/>
            <w:rFonts w:ascii="Arial" w:hAnsi="Arial" w:cs="Arial"/>
            <w:sz w:val="22"/>
            <w:szCs w:val="22"/>
          </w:rPr>
          <w:t>http://www.fao.org/news/story/en/item/280489/icode/)</w:t>
        </w:r>
      </w:hyperlink>
      <w:r w:rsidRPr="00964476">
        <w:rPr>
          <w:rFonts w:ascii="Arial" w:hAnsi="Arial" w:cs="Arial"/>
          <w:sz w:val="22"/>
          <w:szCs w:val="22"/>
        </w:rPr>
        <w:t xml:space="preserve"> In addition, the U.S. Environmental Protection Agency (EPA) estimates that for 2007, there were 1.13 billion pounds of pesticides (herbicides, insecticides, fungicides, etc.) applied to crops in the United States, and that 5.2 billion pounds of these chemical were used worldwide at a cost of 35 billion dollars (</w:t>
      </w:r>
      <w:hyperlink r:id="rId732" w:history="1">
        <w:r w:rsidRPr="00964476">
          <w:rPr>
            <w:rStyle w:val="Hyperlink"/>
            <w:rFonts w:ascii="Arial" w:hAnsi="Arial" w:cs="Arial"/>
            <w:sz w:val="22"/>
            <w:szCs w:val="22"/>
          </w:rPr>
          <w:t>https://www.epa.gov/sites/production/files/2015-10/documents/market_estimates2007.pdf</w:t>
        </w:r>
      </w:hyperlink>
      <w:r w:rsidRPr="00964476">
        <w:rPr>
          <w:rFonts w:ascii="Arial" w:hAnsi="Arial" w:cs="Arial"/>
          <w:sz w:val="22"/>
          <w:szCs w:val="22"/>
        </w:rPr>
        <w:t>).</w:t>
      </w:r>
    </w:p>
    <w:p w:rsidR="00FF6E12" w:rsidRPr="00964476"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By using genetic engineering and transgenic plants (plants made with genetic engineering containing DNA from more than one organism) or GMO plants containing </w:t>
      </w:r>
      <w:r w:rsidRPr="00C747AA">
        <w:rPr>
          <w:rFonts w:ascii="Arial" w:hAnsi="Arial" w:cs="Arial"/>
          <w:sz w:val="22"/>
          <w:szCs w:val="22"/>
        </w:rPr>
        <w:t>Bt</w:t>
      </w:r>
      <w:r>
        <w:rPr>
          <w:rFonts w:ascii="Arial" w:hAnsi="Arial" w:cs="Arial"/>
          <w:sz w:val="22"/>
          <w:szCs w:val="22"/>
        </w:rPr>
        <w:t xml:space="preserve">, farmers are able to reduce the use of pesticides while maintaining, or improving, crop yields. Since the 1990s, corn and cotton containing </w:t>
      </w:r>
      <w:r w:rsidRPr="00C747AA">
        <w:rPr>
          <w:rFonts w:ascii="Arial" w:hAnsi="Arial" w:cs="Arial"/>
          <w:sz w:val="22"/>
          <w:szCs w:val="22"/>
        </w:rPr>
        <w:t>Bt</w:t>
      </w:r>
      <w:r>
        <w:rPr>
          <w:rFonts w:ascii="Arial" w:hAnsi="Arial" w:cs="Arial"/>
          <w:sz w:val="22"/>
          <w:szCs w:val="22"/>
        </w:rPr>
        <w:t xml:space="preserve"> genes have become the primary varieties that are planted in the U.S.</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r>
      <w:r w:rsidRPr="00C747AA">
        <w:rPr>
          <w:rFonts w:ascii="Arial" w:hAnsi="Arial" w:cs="Arial"/>
          <w:sz w:val="22"/>
          <w:szCs w:val="22"/>
        </w:rPr>
        <w:t>Bt</w:t>
      </w:r>
      <w:r>
        <w:rPr>
          <w:rFonts w:ascii="Arial" w:hAnsi="Arial" w:cs="Arial"/>
          <w:i/>
          <w:sz w:val="22"/>
          <w:szCs w:val="22"/>
        </w:rPr>
        <w:t xml:space="preserve"> </w:t>
      </w:r>
      <w:r>
        <w:rPr>
          <w:rFonts w:ascii="Arial" w:hAnsi="Arial" w:cs="Arial"/>
          <w:sz w:val="22"/>
          <w:szCs w:val="22"/>
        </w:rPr>
        <w:t xml:space="preserve">is commonly found in many soils, from deserts to tundra. It was first isolated in 1901 by Ishiwata Shigetane while studying a disease that killed silkworms, sotto (sudden-collapse) disease. In 1911, Ernst Berliner noted that </w:t>
      </w:r>
      <w:r w:rsidRPr="00C747AA">
        <w:rPr>
          <w:rFonts w:ascii="Arial" w:hAnsi="Arial" w:cs="Arial"/>
          <w:sz w:val="22"/>
          <w:szCs w:val="22"/>
        </w:rPr>
        <w:t>Bt</w:t>
      </w:r>
      <w:r>
        <w:rPr>
          <w:rFonts w:ascii="Arial" w:hAnsi="Arial" w:cs="Arial"/>
          <w:sz w:val="22"/>
          <w:szCs w:val="22"/>
        </w:rPr>
        <w:t xml:space="preserve"> was toxic to specific insect larvae but not to others. In 1920, </w:t>
      </w:r>
      <w:r w:rsidRPr="00C747AA">
        <w:rPr>
          <w:rFonts w:ascii="Arial" w:hAnsi="Arial" w:cs="Arial"/>
          <w:sz w:val="22"/>
          <w:szCs w:val="22"/>
        </w:rPr>
        <w:t>Bt</w:t>
      </w:r>
      <w:r>
        <w:rPr>
          <w:rFonts w:ascii="Arial" w:hAnsi="Arial" w:cs="Arial"/>
          <w:sz w:val="22"/>
          <w:szCs w:val="22"/>
        </w:rPr>
        <w:t xml:space="preserve"> began to be used as a natural pesticide on corn crops, and France began making the product, Sporine, in 1938 to kill flour moths. Scientists knew at this time that Bt was toxic to moth (lepidopteran) larvae. However, it was easily washed away by rain and it degraded under sunlight. In 1956, Hannay, Fritz-James, and Angus discovered the parasporal crystal in </w:t>
      </w:r>
      <w:r w:rsidRPr="00C747AA">
        <w:rPr>
          <w:rFonts w:ascii="Arial" w:hAnsi="Arial" w:cs="Arial"/>
          <w:sz w:val="22"/>
          <w:szCs w:val="22"/>
        </w:rPr>
        <w:t>Bt</w:t>
      </w:r>
      <w:r>
        <w:rPr>
          <w:rFonts w:ascii="Arial" w:hAnsi="Arial" w:cs="Arial"/>
          <w:sz w:val="22"/>
          <w:szCs w:val="22"/>
        </w:rPr>
        <w:t xml:space="preserve"> that was the primary insecticide. By 1958, the U.S. EPA had registered </w:t>
      </w:r>
      <w:r w:rsidRPr="00C747AA">
        <w:rPr>
          <w:rFonts w:ascii="Arial" w:hAnsi="Arial" w:cs="Arial"/>
          <w:sz w:val="22"/>
          <w:szCs w:val="22"/>
        </w:rPr>
        <w:t>Bt</w:t>
      </w:r>
      <w:r>
        <w:rPr>
          <w:rFonts w:ascii="Arial" w:hAnsi="Arial" w:cs="Arial"/>
          <w:sz w:val="22"/>
          <w:szCs w:val="22"/>
        </w:rPr>
        <w:t xml:space="preserve"> as a commercial pesticide.</w:t>
      </w:r>
    </w:p>
    <w:p w:rsidR="00FF6E12" w:rsidRPr="00971828" w:rsidRDefault="00FF6E12" w:rsidP="00FF6E12">
      <w:pPr>
        <w:rPr>
          <w:rFonts w:ascii="Arial" w:hAnsi="Arial" w:cs="Arial"/>
          <w:sz w:val="22"/>
          <w:szCs w:val="22"/>
        </w:rPr>
      </w:pPr>
    </w:p>
    <w:p w:rsidR="00FF6E12" w:rsidRPr="00964476" w:rsidRDefault="00FF6E12" w:rsidP="00FF6E12">
      <w:pPr>
        <w:rPr>
          <w:rFonts w:ascii="Arial" w:hAnsi="Arial" w:cs="Arial"/>
          <w:sz w:val="22"/>
          <w:szCs w:val="22"/>
        </w:rPr>
      </w:pPr>
      <w:r>
        <w:rPr>
          <w:rFonts w:ascii="Arial" w:hAnsi="Arial" w:cs="Arial"/>
          <w:sz w:val="22"/>
          <w:szCs w:val="22"/>
        </w:rPr>
        <w:tab/>
        <w:t xml:space="preserve">Before 1977, the 13 known strains of Bt were understood to be toxic only to specific species of lepidopteran larvae. But in 1977, subspecies of </w:t>
      </w:r>
      <w:r w:rsidRPr="00C747AA">
        <w:rPr>
          <w:rFonts w:ascii="Arial" w:hAnsi="Arial" w:cs="Arial"/>
          <w:sz w:val="22"/>
          <w:szCs w:val="22"/>
        </w:rPr>
        <w:t>Bt</w:t>
      </w:r>
      <w:r>
        <w:rPr>
          <w:rFonts w:ascii="Arial" w:hAnsi="Arial" w:cs="Arial"/>
          <w:sz w:val="22"/>
          <w:szCs w:val="22"/>
        </w:rPr>
        <w:t xml:space="preserve"> were identified that were toxic to certain flies (dipteran); and in 1983, </w:t>
      </w:r>
      <w:r w:rsidRPr="00C747AA">
        <w:rPr>
          <w:rFonts w:ascii="Arial" w:hAnsi="Arial" w:cs="Arial"/>
          <w:sz w:val="22"/>
          <w:szCs w:val="22"/>
        </w:rPr>
        <w:t>Bt</w:t>
      </w:r>
      <w:r>
        <w:rPr>
          <w:rFonts w:ascii="Arial" w:hAnsi="Arial" w:cs="Arial"/>
          <w:sz w:val="22"/>
          <w:szCs w:val="22"/>
        </w:rPr>
        <w:t xml:space="preserve"> strains toxic to beetle (coleopteran) species were found. Today, thousands of strains of </w:t>
      </w:r>
      <w:r w:rsidRPr="00C747AA">
        <w:rPr>
          <w:rFonts w:ascii="Arial" w:hAnsi="Arial" w:cs="Arial"/>
          <w:sz w:val="22"/>
          <w:szCs w:val="22"/>
        </w:rPr>
        <w:t>Bt</w:t>
      </w:r>
      <w:r>
        <w:rPr>
          <w:rFonts w:ascii="Arial" w:hAnsi="Arial" w:cs="Arial"/>
          <w:sz w:val="22"/>
          <w:szCs w:val="22"/>
        </w:rPr>
        <w:t xml:space="preserve"> are known, and many of them have genes that produce unique pesticide toxins. The use of </w:t>
      </w:r>
      <w:r w:rsidRPr="00C747AA">
        <w:rPr>
          <w:rFonts w:ascii="Arial" w:hAnsi="Arial" w:cs="Arial"/>
          <w:sz w:val="22"/>
          <w:szCs w:val="22"/>
        </w:rPr>
        <w:t>Bt</w:t>
      </w:r>
      <w:r>
        <w:rPr>
          <w:rFonts w:ascii="Arial" w:hAnsi="Arial" w:cs="Arial"/>
          <w:sz w:val="22"/>
          <w:szCs w:val="22"/>
        </w:rPr>
        <w:t xml:space="preserve"> as a pesticide increased dramatically in the 1980s, as insects became increasingly resistant to some conventional pesticides. </w:t>
      </w:r>
      <w:r w:rsidRPr="00964476">
        <w:rPr>
          <w:rFonts w:ascii="Arial" w:hAnsi="Arial" w:cs="Arial"/>
          <w:sz w:val="22"/>
          <w:szCs w:val="22"/>
        </w:rPr>
        <w:t>(</w:t>
      </w:r>
      <w:hyperlink r:id="rId733" w:history="1">
        <w:r w:rsidRPr="00964476">
          <w:rPr>
            <w:rStyle w:val="Hyperlink"/>
            <w:rFonts w:ascii="Arial" w:hAnsi="Arial" w:cs="Arial"/>
            <w:sz w:val="22"/>
            <w:szCs w:val="22"/>
          </w:rPr>
          <w:t>http://www.bt.ucsd.edu/bt_history.html</w:t>
        </w:r>
      </w:hyperlink>
      <w:r w:rsidRPr="00964476">
        <w:rPr>
          <w:rFonts w:ascii="Arial" w:hAnsi="Arial" w:cs="Arial"/>
          <w:sz w:val="22"/>
          <w:szCs w:val="22"/>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b/>
          <w:bCs/>
          <w:noProof/>
          <w:color w:val="D11415"/>
        </w:rPr>
        <w:drawing>
          <wp:inline distT="0" distB="0" distL="0" distR="0" wp14:anchorId="239254C4" wp14:editId="3FCAA969">
            <wp:extent cx="5943600" cy="1244365"/>
            <wp:effectExtent l="19050" t="0" r="0" b="0"/>
            <wp:docPr id="584" name="Picture 7" descr="http://i1.wp.com/sitn.hms.harvard.edu/wp-content/uploads/2015/08/fig14.png?zoom=1.3224999725818633&amp;resize=648%2C136">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1.wp.com/sitn.hms.harvard.edu/wp-content/uploads/2015/08/fig14.png?zoom=1.3224999725818633&amp;resize=648%2C136">
                      <a:hlinkClick r:id="rId734"/>
                    </pic:cNvPr>
                    <pic:cNvPicPr>
                      <a:picLocks noChangeAspect="1" noChangeArrowheads="1"/>
                    </pic:cNvPicPr>
                  </pic:nvPicPr>
                  <pic:blipFill>
                    <a:blip r:embed="rId735" cstate="print"/>
                    <a:srcRect/>
                    <a:stretch>
                      <a:fillRect/>
                    </a:stretch>
                  </pic:blipFill>
                  <pic:spPr bwMode="auto">
                    <a:xfrm>
                      <a:off x="0" y="0"/>
                      <a:ext cx="5943600" cy="1244365"/>
                    </a:xfrm>
                    <a:prstGeom prst="rect">
                      <a:avLst/>
                    </a:prstGeom>
                    <a:noFill/>
                    <a:ln w="9525">
                      <a:noFill/>
                      <a:miter lim="800000"/>
                      <a:headEnd/>
                      <a:tailEnd/>
                    </a:ln>
                  </pic:spPr>
                </pic:pic>
              </a:graphicData>
            </a:graphic>
          </wp:inline>
        </w:drawing>
      </w:r>
    </w:p>
    <w:p w:rsidR="00FF6E12" w:rsidRPr="000457BA" w:rsidRDefault="00FF6E12" w:rsidP="00FF6E12">
      <w:pPr>
        <w:rPr>
          <w:rFonts w:asciiTheme="minorHAnsi" w:hAnsiTheme="minorHAnsi" w:cstheme="minorHAnsi"/>
          <w:i/>
          <w:sz w:val="12"/>
          <w:szCs w:val="12"/>
        </w:rPr>
      </w:pPr>
    </w:p>
    <w:p w:rsidR="00FF6E12" w:rsidRPr="000457BA" w:rsidRDefault="00FF6E12" w:rsidP="00FF6E12">
      <w:pPr>
        <w:jc w:val="center"/>
        <w:rPr>
          <w:rFonts w:asciiTheme="minorHAnsi" w:hAnsiTheme="minorHAnsi" w:cstheme="minorHAnsi"/>
          <w:i/>
          <w:sz w:val="22"/>
          <w:szCs w:val="22"/>
        </w:rPr>
      </w:pPr>
      <w:r>
        <w:rPr>
          <w:rFonts w:asciiTheme="minorHAnsi" w:hAnsiTheme="minorHAnsi" w:cstheme="minorHAnsi"/>
          <w:i/>
          <w:sz w:val="22"/>
          <w:szCs w:val="22"/>
        </w:rPr>
        <w:t>Brief timeline of Bt development and usage</w:t>
      </w:r>
    </w:p>
    <w:p w:rsidR="00FF6E12" w:rsidRPr="000457BA" w:rsidRDefault="00FF6E12" w:rsidP="00FF6E12">
      <w:pPr>
        <w:rPr>
          <w:rFonts w:asciiTheme="minorHAnsi" w:hAnsiTheme="minorHAnsi" w:cstheme="minorHAnsi"/>
          <w:i/>
          <w:sz w:val="6"/>
          <w:szCs w:val="6"/>
        </w:rPr>
      </w:pPr>
    </w:p>
    <w:p w:rsidR="00FF6E12" w:rsidRPr="00971828" w:rsidRDefault="00FF6E12" w:rsidP="00FF6E12">
      <w:pPr>
        <w:rPr>
          <w:rFonts w:asciiTheme="minorHAnsi" w:hAnsiTheme="minorHAnsi" w:cstheme="minorHAnsi"/>
          <w:i/>
          <w:sz w:val="20"/>
          <w:szCs w:val="22"/>
        </w:rPr>
      </w:pPr>
      <w:r w:rsidRPr="00971828">
        <w:rPr>
          <w:rFonts w:asciiTheme="minorHAnsi" w:hAnsiTheme="minorHAnsi" w:cstheme="minorHAnsi"/>
          <w:i/>
          <w:sz w:val="20"/>
          <w:szCs w:val="22"/>
        </w:rPr>
        <w:t>(</w:t>
      </w:r>
      <w:hyperlink r:id="rId736" w:history="1">
        <w:r w:rsidRPr="00971828">
          <w:rPr>
            <w:rStyle w:val="Hyperlink"/>
            <w:rFonts w:asciiTheme="minorHAnsi" w:hAnsiTheme="minorHAnsi" w:cstheme="minorHAnsi"/>
            <w:i/>
            <w:sz w:val="20"/>
            <w:szCs w:val="22"/>
          </w:rPr>
          <w:t>http://sitn.hms.harvard.edu/flash/2015/insecticidal-plants/)</w:t>
        </w:r>
      </w:hyperlink>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In order for </w:t>
      </w:r>
      <w:r w:rsidRPr="00C747AA">
        <w:rPr>
          <w:rFonts w:ascii="Arial" w:hAnsi="Arial" w:cs="Arial"/>
          <w:sz w:val="22"/>
          <w:szCs w:val="22"/>
        </w:rPr>
        <w:t>Bt</w:t>
      </w:r>
      <w:r>
        <w:rPr>
          <w:rFonts w:ascii="Arial" w:hAnsi="Arial" w:cs="Arial"/>
          <w:sz w:val="22"/>
          <w:szCs w:val="22"/>
        </w:rPr>
        <w:t xml:space="preserve"> to be toxic, it must be eaten by the insect. Because different strains of Bt produce toxins that bind to specific receptors in the insects' stomachs, beneficial insects are not killed, but farmers must carefully match the strain of </w:t>
      </w:r>
      <w:r w:rsidRPr="00C747AA">
        <w:rPr>
          <w:rFonts w:ascii="Arial" w:hAnsi="Arial" w:cs="Arial"/>
          <w:sz w:val="22"/>
          <w:szCs w:val="22"/>
        </w:rPr>
        <w:t>Bt</w:t>
      </w:r>
      <w:r>
        <w:rPr>
          <w:rFonts w:ascii="Arial" w:hAnsi="Arial" w:cs="Arial"/>
          <w:sz w:val="22"/>
          <w:szCs w:val="22"/>
        </w:rPr>
        <w:t xml:space="preserve"> with the identified pest species.</w:t>
      </w:r>
    </w:p>
    <w:p w:rsidR="00FF6E12" w:rsidRPr="000457BA" w:rsidRDefault="00FF6E12" w:rsidP="00FF6E12">
      <w:pPr>
        <w:ind w:left="720"/>
        <w:rPr>
          <w:rFonts w:ascii="Arial" w:hAnsi="Arial" w:cs="Arial"/>
          <w:sz w:val="20"/>
          <w:szCs w:val="20"/>
        </w:rPr>
      </w:pPr>
    </w:p>
    <w:p w:rsidR="00FF6E12" w:rsidRDefault="00FF6E12" w:rsidP="00FF6E12">
      <w:pPr>
        <w:ind w:left="720" w:right="720" w:firstLine="720"/>
        <w:rPr>
          <w:rFonts w:ascii="Arial" w:hAnsi="Arial" w:cs="Arial"/>
          <w:color w:val="000000"/>
          <w:sz w:val="20"/>
          <w:szCs w:val="20"/>
          <w:shd w:val="clear" w:color="auto" w:fill="FFFFFF"/>
        </w:rPr>
      </w:pPr>
      <w:r w:rsidRPr="008B38D4">
        <w:rPr>
          <w:rFonts w:ascii="Arial" w:hAnsi="Arial" w:cs="Arial"/>
          <w:color w:val="000000"/>
          <w:sz w:val="20"/>
          <w:szCs w:val="20"/>
          <w:shd w:val="clear" w:color="auto" w:fill="FFFFFF"/>
        </w:rPr>
        <w:t xml:space="preserve">The </w:t>
      </w:r>
      <w:r w:rsidRPr="00C747AA">
        <w:rPr>
          <w:rFonts w:ascii="Arial" w:hAnsi="Arial" w:cs="Arial"/>
          <w:iCs/>
          <w:color w:val="000000"/>
          <w:sz w:val="20"/>
          <w:szCs w:val="20"/>
          <w:shd w:val="clear" w:color="auto" w:fill="FFFFFF"/>
        </w:rPr>
        <w:t>Bt</w:t>
      </w:r>
      <w:r w:rsidRPr="008B38D4">
        <w:rPr>
          <w:rFonts w:ascii="Arial" w:hAnsi="Arial" w:cs="Arial"/>
          <w:color w:val="000000"/>
          <w:sz w:val="20"/>
          <w:szCs w:val="20"/>
          <w:shd w:val="clear" w:color="auto" w:fill="FFFFFF"/>
        </w:rPr>
        <w:t xml:space="preserve"> toxin dissolve in the high pH insect gut and become active. The toxins then attack the gut cells of the insect, punching holes in the lining. The </w:t>
      </w:r>
      <w:r w:rsidRPr="00C747AA">
        <w:rPr>
          <w:rFonts w:ascii="Arial" w:hAnsi="Arial" w:cs="Arial"/>
          <w:iCs/>
          <w:color w:val="000000"/>
          <w:sz w:val="20"/>
          <w:szCs w:val="20"/>
          <w:shd w:val="clear" w:color="auto" w:fill="FFFFFF"/>
        </w:rPr>
        <w:t>Bt</w:t>
      </w:r>
      <w:r w:rsidRPr="008B38D4">
        <w:rPr>
          <w:rFonts w:ascii="Arial" w:hAnsi="Arial" w:cs="Arial"/>
          <w:color w:val="000000"/>
          <w:sz w:val="20"/>
          <w:szCs w:val="20"/>
          <w:shd w:val="clear" w:color="auto" w:fill="FFFFFF"/>
        </w:rPr>
        <w:t xml:space="preserve"> spores spills out of the gut and germinate in the insect causing death within a couple days. Even though the toxin does not kill the insect immediately, treated plant parts will not be </w:t>
      </w:r>
      <w:r w:rsidRPr="008B38D4">
        <w:rPr>
          <w:rFonts w:ascii="Arial" w:hAnsi="Arial" w:cs="Arial"/>
          <w:color w:val="000000"/>
          <w:sz w:val="20"/>
          <w:szCs w:val="20"/>
          <w:shd w:val="clear" w:color="auto" w:fill="FFFFFF"/>
        </w:rPr>
        <w:lastRenderedPageBreak/>
        <w:t xml:space="preserve">damaged because the insect stops feeding within hours. </w:t>
      </w:r>
      <w:r w:rsidRPr="00C747AA">
        <w:rPr>
          <w:rFonts w:ascii="Arial" w:hAnsi="Arial" w:cs="Arial"/>
          <w:iCs/>
          <w:color w:val="000000"/>
          <w:sz w:val="20"/>
          <w:szCs w:val="20"/>
          <w:shd w:val="clear" w:color="auto" w:fill="FFFFFF"/>
        </w:rPr>
        <w:t>Bt</w:t>
      </w:r>
      <w:r w:rsidRPr="008B38D4">
        <w:rPr>
          <w:rFonts w:ascii="Arial" w:hAnsi="Arial" w:cs="Arial"/>
          <w:color w:val="000000"/>
          <w:sz w:val="20"/>
          <w:szCs w:val="20"/>
          <w:shd w:val="clear" w:color="auto" w:fill="FFFFFF"/>
        </w:rPr>
        <w:t xml:space="preserve"> spores do not spread to other insects or cause disease outbreaks on their own.</w:t>
      </w:r>
    </w:p>
    <w:p w:rsidR="00FF6E12" w:rsidRPr="000457BA" w:rsidRDefault="00FF6E12" w:rsidP="00FF6E12">
      <w:pPr>
        <w:ind w:left="720" w:right="720"/>
        <w:rPr>
          <w:rFonts w:ascii="Arial" w:hAnsi="Arial" w:cs="Arial"/>
          <w:color w:val="000000"/>
          <w:sz w:val="6"/>
          <w:szCs w:val="6"/>
          <w:shd w:val="clear" w:color="auto" w:fill="FFFFFF"/>
        </w:rPr>
      </w:pPr>
    </w:p>
    <w:p w:rsidR="00FF6E12" w:rsidRPr="00964476" w:rsidRDefault="00FF6E12" w:rsidP="00FF6E12">
      <w:pPr>
        <w:ind w:left="720" w:right="720"/>
        <w:rPr>
          <w:rFonts w:ascii="Arial" w:hAnsi="Arial" w:cs="Arial"/>
          <w:color w:val="000000"/>
          <w:sz w:val="20"/>
          <w:szCs w:val="20"/>
          <w:shd w:val="clear" w:color="auto" w:fill="FFFFFF"/>
        </w:rPr>
      </w:pPr>
      <w:r w:rsidRPr="00964476">
        <w:rPr>
          <w:rFonts w:ascii="Arial" w:hAnsi="Arial" w:cs="Arial"/>
          <w:color w:val="000000"/>
          <w:sz w:val="20"/>
          <w:szCs w:val="20"/>
          <w:shd w:val="clear" w:color="auto" w:fill="FFFFFF"/>
        </w:rPr>
        <w:t>(</w:t>
      </w:r>
      <w:hyperlink r:id="rId737" w:history="1">
        <w:r w:rsidRPr="00964476">
          <w:rPr>
            <w:rStyle w:val="Hyperlink"/>
            <w:rFonts w:ascii="Arial" w:hAnsi="Arial" w:cs="Arial"/>
            <w:sz w:val="20"/>
            <w:szCs w:val="20"/>
            <w:shd w:val="clear" w:color="auto" w:fill="FFFFFF"/>
          </w:rPr>
          <w:t>http://www.bt.ucsd.edu/how_bt_work.html</w:t>
        </w:r>
      </w:hyperlink>
      <w:r w:rsidRPr="00964476">
        <w:rPr>
          <w:rFonts w:ascii="Arial" w:hAnsi="Arial" w:cs="Arial"/>
          <w:color w:val="000000"/>
          <w:sz w:val="20"/>
          <w:szCs w:val="20"/>
          <w:shd w:val="clear" w:color="auto" w:fill="FFFFFF"/>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r>
      <w:r w:rsidRPr="002F718B">
        <w:rPr>
          <w:rFonts w:ascii="Arial" w:hAnsi="Arial" w:cs="Arial"/>
          <w:i/>
          <w:sz w:val="22"/>
          <w:szCs w:val="22"/>
        </w:rPr>
        <w:t>Bacillus thuringiensis</w:t>
      </w:r>
      <w:r>
        <w:rPr>
          <w:rFonts w:ascii="Arial" w:hAnsi="Arial" w:cs="Arial"/>
          <w:sz w:val="22"/>
          <w:szCs w:val="22"/>
        </w:rPr>
        <w:t xml:space="preserve"> has been demonstrated to be safe for use in the environment and with humans and other mammals. The EPA has exempted </w:t>
      </w:r>
      <w:r w:rsidRPr="00C747AA">
        <w:rPr>
          <w:rFonts w:ascii="Arial" w:hAnsi="Arial" w:cs="Arial"/>
          <w:sz w:val="22"/>
          <w:szCs w:val="22"/>
        </w:rPr>
        <w:t>Bt</w:t>
      </w:r>
      <w:r>
        <w:rPr>
          <w:rFonts w:ascii="Arial" w:hAnsi="Arial" w:cs="Arial"/>
          <w:sz w:val="22"/>
          <w:szCs w:val="22"/>
        </w:rPr>
        <w:t xml:space="preserve"> from food residue tolerances, groundwater restrictions, endangered species labeling, and special review requirements.</w:t>
      </w:r>
    </w:p>
    <w:p w:rsidR="00FF6E12" w:rsidRPr="000457BA" w:rsidRDefault="00FF6E12" w:rsidP="00FF6E12">
      <w:pPr>
        <w:ind w:left="720" w:right="720"/>
        <w:rPr>
          <w:rFonts w:ascii="Arial" w:hAnsi="Arial" w:cs="Arial"/>
          <w:sz w:val="20"/>
          <w:szCs w:val="20"/>
        </w:rPr>
      </w:pPr>
    </w:p>
    <w:p w:rsidR="00FF6E12" w:rsidRDefault="00FF6E12" w:rsidP="00FF6E12">
      <w:pPr>
        <w:ind w:left="720" w:right="720"/>
        <w:rPr>
          <w:rFonts w:ascii="Arial" w:hAnsi="Arial" w:cs="Arial"/>
          <w:color w:val="000000"/>
          <w:sz w:val="20"/>
          <w:szCs w:val="20"/>
          <w:shd w:val="clear" w:color="auto" w:fill="FFFFFF"/>
        </w:rPr>
      </w:pPr>
      <w:r w:rsidRPr="000457BA">
        <w:rPr>
          <w:rFonts w:ascii="Arial" w:hAnsi="Arial" w:cs="Arial"/>
          <w:color w:val="000000"/>
          <w:sz w:val="20"/>
          <w:szCs w:val="20"/>
          <w:shd w:val="clear" w:color="auto" w:fill="FFFFFF"/>
        </w:rPr>
        <w:tab/>
        <w:t>In 2001, the US Environmental Protection Agency (EPA; Washington, DC, USA) reassessed the four still registered, but expiring, Bt crops that had been accepted for agricultural use in the preceding six years (from 1995 to October 2001). The Bt crop reassessment approvals included provisions to prevent gene flow from Bt</w:t>
      </w:r>
      <w:r w:rsidRPr="000457BA">
        <w:rPr>
          <w:rFonts w:ascii="Arial" w:hAnsi="Arial" w:cs="Arial"/>
          <w:i/>
          <w:color w:val="000000"/>
          <w:sz w:val="20"/>
          <w:szCs w:val="20"/>
          <w:shd w:val="clear" w:color="auto" w:fill="FFFFFF"/>
        </w:rPr>
        <w:t xml:space="preserve"> </w:t>
      </w:r>
      <w:r w:rsidRPr="000457BA">
        <w:rPr>
          <w:rFonts w:ascii="Arial" w:hAnsi="Arial" w:cs="Arial"/>
          <w:color w:val="000000"/>
          <w:sz w:val="20"/>
          <w:szCs w:val="20"/>
          <w:shd w:val="clear" w:color="auto" w:fill="FFFFFF"/>
        </w:rPr>
        <w:t>cotton to weedy relatives, increase research data on potential environmental effects and strengthen insect resistance management.</w:t>
      </w:r>
    </w:p>
    <w:p w:rsidR="00FF6E12" w:rsidRPr="000457BA" w:rsidRDefault="00FF6E12" w:rsidP="00FF6E12">
      <w:pPr>
        <w:ind w:left="720" w:right="720"/>
        <w:rPr>
          <w:rFonts w:ascii="Arial" w:hAnsi="Arial" w:cs="Arial"/>
          <w:color w:val="000000"/>
          <w:sz w:val="20"/>
          <w:szCs w:val="20"/>
          <w:shd w:val="clear" w:color="auto" w:fill="FFFFFF"/>
        </w:rPr>
      </w:pPr>
    </w:p>
    <w:p w:rsidR="00FF6E12" w:rsidRDefault="00FF6E12" w:rsidP="00FF6E12">
      <w:pPr>
        <w:ind w:left="720" w:right="720"/>
        <w:rPr>
          <w:rFonts w:ascii="Arial" w:hAnsi="Arial" w:cs="Arial"/>
          <w:color w:val="000000"/>
          <w:sz w:val="20"/>
          <w:szCs w:val="20"/>
          <w:shd w:val="clear" w:color="auto" w:fill="FFFFFF"/>
        </w:rPr>
      </w:pPr>
      <w:r w:rsidRPr="000457BA">
        <w:rPr>
          <w:rFonts w:ascii="Arial" w:hAnsi="Arial" w:cs="Arial"/>
          <w:color w:val="000000"/>
          <w:sz w:val="20"/>
          <w:szCs w:val="20"/>
          <w:shd w:val="clear" w:color="auto" w:fill="FFFFFF"/>
        </w:rPr>
        <w:tab/>
        <w:t>From this reassessment, the EPA has determined that Bt corn and Bt cotton do not pose unreasonable risks to human health or to the environment.</w:t>
      </w:r>
    </w:p>
    <w:p w:rsidR="00FF6E12" w:rsidRPr="000457BA" w:rsidRDefault="00FF6E12" w:rsidP="00FF6E12">
      <w:pPr>
        <w:ind w:left="720" w:right="720"/>
        <w:rPr>
          <w:rFonts w:ascii="Arial" w:hAnsi="Arial" w:cs="Arial"/>
          <w:color w:val="000000"/>
          <w:sz w:val="20"/>
          <w:szCs w:val="20"/>
          <w:shd w:val="clear" w:color="auto" w:fill="FFFFFF"/>
        </w:rPr>
      </w:pPr>
    </w:p>
    <w:p w:rsidR="00FF6E12" w:rsidRDefault="00FF6E12" w:rsidP="00FF6E12">
      <w:pPr>
        <w:ind w:left="720" w:right="720"/>
        <w:rPr>
          <w:rFonts w:ascii="Arial" w:hAnsi="Arial" w:cs="Arial"/>
          <w:color w:val="000000"/>
          <w:sz w:val="20"/>
          <w:szCs w:val="20"/>
          <w:shd w:val="clear" w:color="auto" w:fill="FFFFFF"/>
        </w:rPr>
      </w:pPr>
      <w:r w:rsidRPr="000457BA">
        <w:rPr>
          <w:rFonts w:ascii="Arial" w:hAnsi="Arial" w:cs="Arial"/>
          <w:color w:val="000000"/>
          <w:sz w:val="20"/>
          <w:szCs w:val="20"/>
          <w:shd w:val="clear" w:color="auto" w:fill="FFFFFF"/>
        </w:rPr>
        <w:tab/>
        <w:t>Bt plant-incorporated protectants are proteins. Commonly found in the diet, proteins present little risk, except for a few well described cases (such as food allergens, acute toxins and antinutrients). In addition, for the majority of Bt proteins currently registered, the source bacterium has been a registered microbial pesticide previously approved for use on food crops without specific restrictions. Because of their use as microbial pesticides, a long history of safe use is associated with many proteins found in these Bt products.</w:t>
      </w:r>
    </w:p>
    <w:p w:rsidR="00FF6E12" w:rsidRPr="000457BA" w:rsidRDefault="00FF6E12" w:rsidP="00FF6E12">
      <w:pPr>
        <w:ind w:left="720" w:right="720"/>
        <w:rPr>
          <w:rFonts w:ascii="Arial" w:hAnsi="Arial" w:cs="Arial"/>
          <w:color w:val="000000"/>
          <w:sz w:val="6"/>
          <w:szCs w:val="6"/>
          <w:shd w:val="clear" w:color="auto" w:fill="FFFFFF"/>
        </w:rPr>
      </w:pPr>
    </w:p>
    <w:p w:rsidR="00FF6E12" w:rsidRPr="00964476" w:rsidRDefault="00FF6E12" w:rsidP="00FF6E12">
      <w:pPr>
        <w:ind w:left="720" w:right="720"/>
        <w:rPr>
          <w:rFonts w:ascii="Arial" w:hAnsi="Arial" w:cs="Arial"/>
          <w:sz w:val="20"/>
          <w:szCs w:val="20"/>
        </w:rPr>
      </w:pPr>
      <w:r w:rsidRPr="00964476">
        <w:rPr>
          <w:rFonts w:ascii="Arial" w:hAnsi="Arial" w:cs="Arial"/>
          <w:sz w:val="20"/>
          <w:szCs w:val="20"/>
        </w:rPr>
        <w:t>(</w:t>
      </w:r>
      <w:hyperlink r:id="rId738" w:history="1">
        <w:r w:rsidRPr="00964476">
          <w:rPr>
            <w:rStyle w:val="Hyperlink"/>
            <w:rFonts w:ascii="Arial" w:hAnsi="Arial" w:cs="Arial"/>
            <w:sz w:val="20"/>
            <w:szCs w:val="20"/>
          </w:rPr>
          <w:t>https://www.epa.gov/sites/production/files/2015-08/documents/are_bt_crops_safe.pdf</w:t>
        </w:r>
      </w:hyperlink>
      <w:r w:rsidRPr="00964476">
        <w:rPr>
          <w:rFonts w:ascii="Arial" w:hAnsi="Arial" w:cs="Arial"/>
          <w:sz w:val="20"/>
          <w:szCs w:val="20"/>
        </w:rPr>
        <w:t>)</w:t>
      </w:r>
    </w:p>
    <w:p w:rsidR="00FF6E12" w:rsidRDefault="00FF6E12" w:rsidP="00FF6E12">
      <w:pPr>
        <w:rPr>
          <w:rFonts w:ascii="Arial" w:hAnsi="Arial" w:cs="Arial"/>
          <w:sz w:val="22"/>
          <w:szCs w:val="22"/>
        </w:rPr>
      </w:pPr>
      <w:r>
        <w:rPr>
          <w:rFonts w:ascii="Arial" w:hAnsi="Arial" w:cs="Arial"/>
          <w:sz w:val="22"/>
          <w:szCs w:val="22"/>
        </w:rPr>
        <w:br w:type="page"/>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noProof/>
          <w:sz w:val="22"/>
          <w:szCs w:val="22"/>
        </w:rPr>
        <mc:AlternateContent>
          <mc:Choice Requires="wps">
            <w:drawing>
              <wp:anchor distT="45720" distB="45720" distL="114300" distR="114300" simplePos="0" relativeHeight="252301312" behindDoc="0" locked="0" layoutInCell="1" allowOverlap="1" wp14:anchorId="5CD2028D" wp14:editId="7FB8BA27">
                <wp:simplePos x="0" y="0"/>
                <wp:positionH relativeFrom="column">
                  <wp:posOffset>-22225</wp:posOffset>
                </wp:positionH>
                <wp:positionV relativeFrom="paragraph">
                  <wp:posOffset>1977390</wp:posOffset>
                </wp:positionV>
                <wp:extent cx="1990090" cy="412750"/>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090" cy="412750"/>
                        </a:xfrm>
                        <a:prstGeom prst="rect">
                          <a:avLst/>
                        </a:prstGeom>
                        <a:solidFill>
                          <a:srgbClr val="FFFFFF"/>
                        </a:solidFill>
                        <a:ln w="9525">
                          <a:noFill/>
                          <a:miter lim="800000"/>
                          <a:headEnd/>
                          <a:tailEnd/>
                        </a:ln>
                      </wps:spPr>
                      <wps:txbx>
                        <w:txbxContent>
                          <w:p w:rsidR="001F5216" w:rsidRPr="00964476" w:rsidRDefault="001F5216" w:rsidP="00FF6E12">
                            <w:pPr>
                              <w:ind w:left="-90"/>
                              <w:rPr>
                                <w:rFonts w:ascii="Arial" w:hAnsi="Arial" w:cs="Arial"/>
                                <w:sz w:val="22"/>
                                <w:szCs w:val="22"/>
                              </w:rPr>
                            </w:pPr>
                            <w:r w:rsidRPr="00964476">
                              <w:rPr>
                                <w:rFonts w:ascii="Arial" w:hAnsi="Arial" w:cs="Arial"/>
                                <w:sz w:val="22"/>
                                <w:szCs w:val="22"/>
                              </w:rPr>
                              <w:t>(</w:t>
                            </w:r>
                            <w:hyperlink r:id="rId739" w:history="1">
                              <w:r w:rsidRPr="00964476">
                                <w:rPr>
                                  <w:rStyle w:val="Hyperlink"/>
                                  <w:rFonts w:ascii="Arial" w:hAnsi="Arial" w:cs="Arial"/>
                                  <w:sz w:val="22"/>
                                  <w:szCs w:val="22"/>
                                </w:rPr>
                                <w:t>http://www.bt.ucsd.edu/crop_refuge.html</w:t>
                              </w:r>
                            </w:hyperlink>
                            <w:r w:rsidRPr="00964476">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51" type="#_x0000_t202" style="position:absolute;margin-left:-1.75pt;margin-top:155.7pt;width:156.7pt;height:32.5pt;z-index:25230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" stroked="f">
                <v:textbox style="mso-fit-shape-to-text:t">
                  <w:txbxContent>
                    <w:p w:rsidR="001F5216" w:rsidRPr="00964476" w:rsidRDefault="001F5216" w:rsidP="00FF6E12">
                      <w:pPr>
                        <w:ind w:left="-90"/>
                        <w:rPr>
                          <w:rFonts w:ascii="Arial" w:hAnsi="Arial" w:cs="Arial"/>
                          <w:sz w:val="22"/>
                          <w:szCs w:val="22"/>
                        </w:rPr>
                      </w:pPr>
                      <w:r w:rsidRPr="00964476">
                        <w:rPr>
                          <w:rFonts w:ascii="Arial" w:hAnsi="Arial" w:cs="Arial"/>
                          <w:sz w:val="22"/>
                          <w:szCs w:val="22"/>
                        </w:rPr>
                        <w:t>(</w:t>
                      </w:r>
                      <w:hyperlink r:id="rId740" w:history="1">
                        <w:r w:rsidRPr="00964476">
                          <w:rPr>
                            <w:rStyle w:val="Hyperlink"/>
                            <w:rFonts w:ascii="Arial" w:hAnsi="Arial" w:cs="Arial"/>
                            <w:sz w:val="22"/>
                            <w:szCs w:val="22"/>
                          </w:rPr>
                          <w:t>http://www.bt.ucsd.edu/crop_refuge.html</w:t>
                        </w:r>
                      </w:hyperlink>
                      <w:r w:rsidRPr="00964476">
                        <w:rPr>
                          <w:rFonts w:ascii="Arial" w:hAnsi="Arial" w:cs="Arial"/>
                          <w:sz w:val="22"/>
                          <w:szCs w:val="22"/>
                        </w:rPr>
                        <w:t>)</w:t>
                      </w:r>
                    </w:p>
                  </w:txbxContent>
                </v:textbox>
                <w10:wrap type="square"/>
              </v:shape>
            </w:pict>
          </mc:Fallback>
        </mc:AlternateContent>
      </w:r>
      <w:r>
        <w:rPr>
          <w:rFonts w:ascii="Arial" w:hAnsi="Arial" w:cs="Arial"/>
          <w:noProof/>
          <w:sz w:val="22"/>
          <w:szCs w:val="22"/>
        </w:rPr>
        <mc:AlternateContent>
          <mc:Choice Requires="wpg">
            <w:drawing>
              <wp:anchor distT="0" distB="0" distL="114300" distR="114300" simplePos="0" relativeHeight="252300288" behindDoc="0" locked="0" layoutInCell="1" allowOverlap="1" wp14:anchorId="6CCA6FB0" wp14:editId="2D2BA727">
                <wp:simplePos x="0" y="0"/>
                <wp:positionH relativeFrom="page">
                  <wp:posOffset>3115945</wp:posOffset>
                </wp:positionH>
                <wp:positionV relativeFrom="page">
                  <wp:posOffset>1293495</wp:posOffset>
                </wp:positionV>
                <wp:extent cx="3686174" cy="4276037"/>
                <wp:effectExtent l="0" t="0" r="0" b="0"/>
                <wp:wrapSquare wrapText="bothSides"/>
                <wp:docPr id="53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6174" cy="4276037"/>
                          <a:chOff x="0" y="0"/>
                          <a:chExt cx="3686808" cy="4291785"/>
                        </a:xfrm>
                      </wpg:grpSpPr>
                      <pic:pic xmlns:pic="http://schemas.openxmlformats.org/drawingml/2006/picture">
                        <pic:nvPicPr>
                          <pic:cNvPr id="536" name="Picture 1" descr="refuge"/>
                          <pic:cNvPicPr>
                            <a:picLocks noChangeAspect="1"/>
                          </pic:cNvPicPr>
                        </pic:nvPicPr>
                        <pic:blipFill>
                          <a:blip r:embed="rId741">
                            <a:extLst>
                              <a:ext uri="{28A0092B-C50C-407E-A947-70E740481C1C}">
                                <a14:useLocalDpi xmlns:a14="http://schemas.microsoft.com/office/drawing/2010/main" val="0"/>
                              </a:ext>
                            </a:extLst>
                          </a:blip>
                          <a:srcRect/>
                          <a:stretch>
                            <a:fillRect/>
                          </a:stretch>
                        </pic:blipFill>
                        <pic:spPr bwMode="auto">
                          <a:xfrm>
                            <a:off x="77372" y="0"/>
                            <a:ext cx="3551555" cy="2717165"/>
                          </a:xfrm>
                          <a:prstGeom prst="rect">
                            <a:avLst/>
                          </a:prstGeom>
                          <a:noFill/>
                          <a:ln>
                            <a:noFill/>
                          </a:ln>
                        </pic:spPr>
                      </pic:pic>
                      <wps:wsp>
                        <wps:cNvPr id="537" name="Text Box 2"/>
                        <wps:cNvSpPr txBox="1">
                          <a:spLocks noChangeArrowheads="1"/>
                        </wps:cNvSpPr>
                        <wps:spPr bwMode="auto">
                          <a:xfrm>
                            <a:off x="0" y="2743053"/>
                            <a:ext cx="3686808" cy="1548732"/>
                          </a:xfrm>
                          <a:prstGeom prst="rect">
                            <a:avLst/>
                          </a:prstGeom>
                          <a:solidFill>
                            <a:srgbClr val="FFFFFF"/>
                          </a:solidFill>
                          <a:ln w="9525">
                            <a:noFill/>
                            <a:miter lim="800000"/>
                            <a:headEnd/>
                            <a:tailEnd/>
                          </a:ln>
                        </wps:spPr>
                        <wps:txbx>
                          <w:txbxContent>
                            <w:p w:rsidR="001F5216" w:rsidRPr="00A63AC8" w:rsidRDefault="001F5216" w:rsidP="00FF6E12">
                              <w:pPr>
                                <w:jc w:val="center"/>
                                <w:rPr>
                                  <w:rFonts w:asciiTheme="minorHAnsi" w:hAnsiTheme="minorHAnsi" w:cstheme="minorHAnsi"/>
                                  <w:i/>
                                  <w:sz w:val="22"/>
                                  <w:szCs w:val="22"/>
                                </w:rPr>
                              </w:pPr>
                              <w:r w:rsidRPr="00A63AC8">
                                <w:rPr>
                                  <w:rFonts w:asciiTheme="minorHAnsi" w:hAnsiTheme="minorHAnsi" w:cstheme="minorHAnsi"/>
                                  <w:i/>
                                  <w:sz w:val="22"/>
                                  <w:szCs w:val="22"/>
                                </w:rPr>
                                <w:t>Patterns of planting refuge crops</w:t>
                              </w:r>
                            </w:p>
                            <w:p w:rsidR="001F5216" w:rsidRPr="00A63AC8" w:rsidRDefault="001F5216" w:rsidP="00FF6E12">
                              <w:pPr>
                                <w:rPr>
                                  <w:rFonts w:asciiTheme="minorHAnsi" w:hAnsiTheme="minorHAnsi" w:cstheme="minorHAnsi"/>
                                  <w:i/>
                                  <w:sz w:val="6"/>
                                  <w:szCs w:val="6"/>
                                </w:rPr>
                              </w:pPr>
                            </w:p>
                            <w:p w:rsidR="001F5216" w:rsidRPr="00A63AC8" w:rsidRDefault="001F5216" w:rsidP="00FF6E12">
                              <w:pPr>
                                <w:jc w:val="center"/>
                                <w:rPr>
                                  <w:rFonts w:asciiTheme="minorHAnsi" w:hAnsiTheme="minorHAnsi" w:cstheme="minorHAnsi"/>
                                  <w:i/>
                                  <w:sz w:val="22"/>
                                  <w:szCs w:val="22"/>
                                </w:rPr>
                              </w:pPr>
                              <w:r w:rsidRPr="00A63AC8">
                                <w:rPr>
                                  <w:rFonts w:asciiTheme="minorHAnsi" w:hAnsiTheme="minorHAnsi" w:cstheme="minorHAnsi"/>
                                  <w:i/>
                                  <w:sz w:val="22"/>
                                  <w:szCs w:val="22"/>
                                </w:rPr>
                                <w:t>"</w:t>
                              </w:r>
                              <w:r w:rsidRPr="00A63AC8">
                                <w:rPr>
                                  <w:rStyle w:val="Emphasis"/>
                                  <w:rFonts w:asciiTheme="minorHAnsi" w:hAnsiTheme="minorHAnsi" w:cstheme="minorHAnsi"/>
                                  <w:sz w:val="22"/>
                                  <w:szCs w:val="22"/>
                                </w:rPr>
                                <w:t>Bt</w:t>
                              </w:r>
                              <w:r w:rsidRPr="00A63AC8">
                                <w:rPr>
                                  <w:rFonts w:asciiTheme="minorHAnsi" w:hAnsiTheme="minorHAnsi" w:cstheme="minorHAnsi"/>
                                  <w:i/>
                                  <w:sz w:val="22"/>
                                  <w:szCs w:val="22"/>
                                </w:rPr>
                                <w:t xml:space="preserve"> crops are planted with alternating rows of regular </w:t>
                              </w:r>
                              <w:r>
                                <w:rPr>
                                  <w:rFonts w:asciiTheme="minorHAnsi" w:hAnsiTheme="minorHAnsi" w:cstheme="minorHAnsi"/>
                                  <w:i/>
                                  <w:sz w:val="22"/>
                                  <w:szCs w:val="22"/>
                                </w:rPr>
                                <w:br/>
                              </w:r>
                              <w:r w:rsidRPr="00A63AC8">
                                <w:rPr>
                                  <w:rFonts w:asciiTheme="minorHAnsi" w:hAnsiTheme="minorHAnsi" w:cstheme="minorHAnsi"/>
                                  <w:i/>
                                  <w:sz w:val="22"/>
                                  <w:szCs w:val="22"/>
                                </w:rPr>
                                <w:t>non-</w:t>
                              </w:r>
                              <w:r w:rsidRPr="00A63AC8">
                                <w:rPr>
                                  <w:rStyle w:val="Emphasis"/>
                                  <w:rFonts w:asciiTheme="minorHAnsi" w:hAnsiTheme="minorHAnsi" w:cstheme="minorHAnsi"/>
                                  <w:sz w:val="22"/>
                                  <w:szCs w:val="22"/>
                                </w:rPr>
                                <w:t>Bt</w:t>
                              </w:r>
                              <w:r w:rsidRPr="00A63AC8">
                                <w:rPr>
                                  <w:rFonts w:asciiTheme="minorHAnsi" w:hAnsiTheme="minorHAnsi" w:cstheme="minorHAnsi"/>
                                  <w:i/>
                                  <w:sz w:val="22"/>
                                  <w:szCs w:val="22"/>
                                </w:rPr>
                                <w:t xml:space="preserve"> crops. The insects that have developed resistance</w:t>
                              </w:r>
                              <w:r>
                                <w:rPr>
                                  <w:rFonts w:asciiTheme="minorHAnsi" w:hAnsiTheme="minorHAnsi" w:cstheme="minorHAnsi"/>
                                  <w:i/>
                                  <w:sz w:val="22"/>
                                  <w:szCs w:val="22"/>
                                </w:rPr>
                                <w:br/>
                              </w:r>
                              <w:r w:rsidRPr="00A63AC8">
                                <w:rPr>
                                  <w:rFonts w:asciiTheme="minorHAnsi" w:hAnsiTheme="minorHAnsi" w:cstheme="minorHAnsi"/>
                                  <w:i/>
                                  <w:sz w:val="22"/>
                                  <w:szCs w:val="22"/>
                                </w:rPr>
                                <w:t xml:space="preserve">to </w:t>
                              </w:r>
                              <w:proofErr w:type="gramStart"/>
                              <w:r w:rsidRPr="00A63AC8">
                                <w:rPr>
                                  <w:rStyle w:val="Emphasis"/>
                                  <w:rFonts w:asciiTheme="minorHAnsi" w:hAnsiTheme="minorHAnsi" w:cstheme="minorHAnsi"/>
                                  <w:sz w:val="22"/>
                                  <w:szCs w:val="22"/>
                                </w:rPr>
                                <w:t>Bt</w:t>
                              </w:r>
                              <w:proofErr w:type="gramEnd"/>
                              <w:r w:rsidRPr="00A63AC8">
                                <w:rPr>
                                  <w:rFonts w:asciiTheme="minorHAnsi" w:hAnsiTheme="minorHAnsi" w:cstheme="minorHAnsi"/>
                                  <w:i/>
                                  <w:sz w:val="22"/>
                                  <w:szCs w:val="22"/>
                                </w:rPr>
                                <w:t xml:space="preserve"> have more chances of mating with an insect </w:t>
                              </w:r>
                              <w:r>
                                <w:rPr>
                                  <w:rFonts w:asciiTheme="minorHAnsi" w:hAnsiTheme="minorHAnsi" w:cstheme="minorHAnsi"/>
                                  <w:i/>
                                  <w:sz w:val="22"/>
                                  <w:szCs w:val="22"/>
                                </w:rPr>
                                <w:br/>
                              </w:r>
                              <w:r w:rsidRPr="00A63AC8">
                                <w:rPr>
                                  <w:rFonts w:asciiTheme="minorHAnsi" w:hAnsiTheme="minorHAnsi" w:cstheme="minorHAnsi"/>
                                  <w:i/>
                                  <w:sz w:val="22"/>
                                  <w:szCs w:val="22"/>
                                </w:rPr>
                                <w:t xml:space="preserve">that has not developed resistance to </w:t>
                              </w:r>
                              <w:r w:rsidRPr="00A63AC8">
                                <w:rPr>
                                  <w:rStyle w:val="Emphasis"/>
                                  <w:rFonts w:asciiTheme="minorHAnsi" w:hAnsiTheme="minorHAnsi" w:cstheme="minorHAnsi"/>
                                  <w:sz w:val="22"/>
                                  <w:szCs w:val="22"/>
                                </w:rPr>
                                <w:t>Bt</w:t>
                              </w:r>
                              <w:r w:rsidRPr="00A63AC8">
                                <w:rPr>
                                  <w:rFonts w:asciiTheme="minorHAnsi" w:hAnsiTheme="minorHAnsi" w:cstheme="minorHAnsi"/>
                                  <w:i/>
                                  <w:sz w:val="22"/>
                                  <w:szCs w:val="22"/>
                                </w:rPr>
                                <w:t xml:space="preserve">. By the </w:t>
                              </w:r>
                              <w:r>
                                <w:rPr>
                                  <w:rFonts w:asciiTheme="minorHAnsi" w:hAnsiTheme="minorHAnsi" w:cstheme="minorHAnsi"/>
                                  <w:i/>
                                  <w:sz w:val="22"/>
                                  <w:szCs w:val="22"/>
                                </w:rPr>
                                <w:br/>
                              </w:r>
                              <w:r w:rsidRPr="00A63AC8">
                                <w:rPr>
                                  <w:rFonts w:asciiTheme="minorHAnsi" w:hAnsiTheme="minorHAnsi" w:cstheme="minorHAnsi"/>
                                  <w:i/>
                                  <w:sz w:val="22"/>
                                  <w:szCs w:val="22"/>
                                </w:rPr>
                                <w:t xml:space="preserve">laws of genetics, the progenies produced will be </w:t>
                              </w:r>
                              <w:r>
                                <w:rPr>
                                  <w:rFonts w:asciiTheme="minorHAnsi" w:hAnsiTheme="minorHAnsi" w:cstheme="minorHAnsi"/>
                                  <w:i/>
                                  <w:sz w:val="22"/>
                                  <w:szCs w:val="22"/>
                                </w:rPr>
                                <w:br/>
                              </w:r>
                              <w:r w:rsidRPr="00A63AC8">
                                <w:rPr>
                                  <w:rFonts w:asciiTheme="minorHAnsi" w:hAnsiTheme="minorHAnsi" w:cstheme="minorHAnsi"/>
                                  <w:i/>
                                  <w:sz w:val="22"/>
                                  <w:szCs w:val="22"/>
                                </w:rPr>
                                <w:t xml:space="preserve">insects that are not resistant to </w:t>
                              </w:r>
                              <w:r w:rsidRPr="00A63AC8">
                                <w:rPr>
                                  <w:rStyle w:val="Emphasis"/>
                                  <w:rFonts w:asciiTheme="minorHAnsi" w:hAnsiTheme="minorHAnsi" w:cstheme="minorHAnsi"/>
                                  <w:sz w:val="22"/>
                                  <w:szCs w:val="22"/>
                                </w:rPr>
                                <w:t>Bt</w:t>
                              </w:r>
                              <w:r w:rsidRPr="00A63AC8">
                                <w:rPr>
                                  <w:rFonts w:asciiTheme="minorHAnsi" w:hAnsiTheme="minorHAnsi" w:cstheme="minorHAnsi"/>
                                  <w:i/>
                                  <w:sz w:val="22"/>
                                  <w:szCs w:val="22"/>
                                </w:rPr>
                                <w:t>."</w:t>
                              </w:r>
                            </w:p>
                            <w:p w:rsidR="001F5216" w:rsidRPr="00A63AC8" w:rsidRDefault="001F5216" w:rsidP="00FF6E12">
                              <w:pPr>
                                <w:jc w:val="center"/>
                                <w:rPr>
                                  <w:rFonts w:asciiTheme="minorHAnsi" w:hAnsiTheme="minorHAnsi" w:cstheme="minorHAnsi"/>
                                  <w:i/>
                                  <w:sz w:val="6"/>
                                  <w:szCs w:val="6"/>
                                </w:rPr>
                              </w:pPr>
                            </w:p>
                            <w:p w:rsidR="001F5216" w:rsidRPr="00A63AC8" w:rsidRDefault="001F5216" w:rsidP="00FF6E12">
                              <w:pPr>
                                <w:rPr>
                                  <w:rFonts w:asciiTheme="minorHAnsi" w:hAnsiTheme="minorHAnsi" w:cstheme="minorHAnsi"/>
                                  <w:i/>
                                </w:rPr>
                              </w:pPr>
                              <w:r w:rsidRPr="00A63AC8">
                                <w:rPr>
                                  <w:rFonts w:asciiTheme="minorHAnsi" w:hAnsiTheme="minorHAnsi" w:cstheme="minorHAnsi"/>
                                  <w:i/>
                                  <w:sz w:val="20"/>
                                  <w:szCs w:val="20"/>
                                </w:rPr>
                                <w:t>(</w:t>
                              </w:r>
                              <w:hyperlink r:id="rId742" w:history="1">
                                <w:r w:rsidRPr="00A63AC8">
                                  <w:rPr>
                                    <w:rStyle w:val="Hyperlink"/>
                                    <w:rFonts w:asciiTheme="minorHAnsi" w:hAnsiTheme="minorHAnsi" w:cstheme="minorHAnsi"/>
                                    <w:i/>
                                    <w:sz w:val="20"/>
                                    <w:szCs w:val="20"/>
                                  </w:rPr>
                                  <w:t>http://www.bt.ucsd.edu/crop_refuge.html</w:t>
                                </w:r>
                              </w:hyperlink>
                              <w:r w:rsidRPr="00A63AC8">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id="Group 535" o:spid="_x0000_s1252" style="position:absolute;margin-left:245.35pt;margin-top:101.85pt;width:290.25pt;height:336.7pt;z-index:252300288;mso-position-horizontal-relative:page;mso-position-vertical-relative:page;mso-height-relative:margin" coordsize="36868,42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">
                <v:shape id="Picture 1" o:spid="_x0000_s1253" type="#_x0000_t75" alt="refuge" style="position:absolute;left:773;width:35516;height:27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JSvbFAAAA3AAAAA8AAABkcnMvZG93bnJldi54bWxEj09rwkAUxO+FfoflFbwU3RiJSOoqIoiK&#10;vdQUvD6yL39o9m3IrjF+e1cQehxm5jfMcj2YRvTUudqygukkAkGcW11zqeA3240XIJxH1thYJgV3&#10;crBevb8tMdX2xj/Un30pAoRdigoq79tUSpdXZNBNbEscvMJ2Bn2QXSl1h7cAN42Mo2guDdYcFips&#10;aVtR/ne+GgXx5bso2n1zyE62WPTZZxLrY6LU6GPYfIHwNPj/8Kt90AqS2RyeZ8IR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SUr2xQAAANwAAAAPAAAAAAAAAAAAAAAA&#10;AJ8CAABkcnMvZG93bnJldi54bWxQSwUGAAAAAAQABAD3AAAAkQMAAAAA&#10;">
                  <v:imagedata r:id="rId743" o:title="refuge"/>
                  <v:path arrowok="t"/>
                </v:shape>
                <v:shape id="_x0000_s1254" type="#_x0000_t202" style="position:absolute;top:27430;width:36868;height:1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CpncUA&#10;AADcAAAADwAAAGRycy9kb3ducmV2LnhtbESPzWrCQBSF9wXfYbhCd3ViS1Sio0hBkJJF1S66vGRu&#10;M2kyd2JmYtK37xQKLg/n5+NsdqNtxI06XzlWMJ8lIIgLpysuFXxcDk8rED4ga2wck4If8rDbTh42&#10;mGk38Ilu51CKOMI+QwUmhDaT0heGLPqZa4mj9+U6iyHKrpS6wyGO20Y+J8lCWqw4Egy29GqoqM+9&#10;jZDcF/3JXb/neS0/Tb3A9N28KfU4HfdrEIHGcA//t49aQfqyhL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KmdxQAAANwAAAAPAAAAAAAAAAAAAAAAAJgCAABkcnMv&#10;ZG93bnJldi54bWxQSwUGAAAAAAQABAD1AAAAigMAAAAA&#10;" stroked="f">
                  <v:textbox style="mso-fit-shape-to-text:t">
                    <w:txbxContent>
                      <w:p w:rsidR="001F5216" w:rsidRPr="00A63AC8" w:rsidRDefault="001F5216" w:rsidP="00FF6E12">
                        <w:pPr>
                          <w:jc w:val="center"/>
                          <w:rPr>
                            <w:rFonts w:asciiTheme="minorHAnsi" w:hAnsiTheme="minorHAnsi" w:cstheme="minorHAnsi"/>
                            <w:i/>
                            <w:sz w:val="22"/>
                            <w:szCs w:val="22"/>
                          </w:rPr>
                        </w:pPr>
                        <w:r w:rsidRPr="00A63AC8">
                          <w:rPr>
                            <w:rFonts w:asciiTheme="minorHAnsi" w:hAnsiTheme="minorHAnsi" w:cstheme="minorHAnsi"/>
                            <w:i/>
                            <w:sz w:val="22"/>
                            <w:szCs w:val="22"/>
                          </w:rPr>
                          <w:t>Patterns of planting refuge crops</w:t>
                        </w:r>
                      </w:p>
                      <w:p w:rsidR="001F5216" w:rsidRPr="00A63AC8" w:rsidRDefault="001F5216" w:rsidP="00FF6E12">
                        <w:pPr>
                          <w:rPr>
                            <w:rFonts w:asciiTheme="minorHAnsi" w:hAnsiTheme="minorHAnsi" w:cstheme="minorHAnsi"/>
                            <w:i/>
                            <w:sz w:val="6"/>
                            <w:szCs w:val="6"/>
                          </w:rPr>
                        </w:pPr>
                      </w:p>
                      <w:p w:rsidR="001F5216" w:rsidRPr="00A63AC8" w:rsidRDefault="001F5216" w:rsidP="00FF6E12">
                        <w:pPr>
                          <w:jc w:val="center"/>
                          <w:rPr>
                            <w:rFonts w:asciiTheme="minorHAnsi" w:hAnsiTheme="minorHAnsi" w:cstheme="minorHAnsi"/>
                            <w:i/>
                            <w:sz w:val="22"/>
                            <w:szCs w:val="22"/>
                          </w:rPr>
                        </w:pPr>
                        <w:r w:rsidRPr="00A63AC8">
                          <w:rPr>
                            <w:rFonts w:asciiTheme="minorHAnsi" w:hAnsiTheme="minorHAnsi" w:cstheme="minorHAnsi"/>
                            <w:i/>
                            <w:sz w:val="22"/>
                            <w:szCs w:val="22"/>
                          </w:rPr>
                          <w:t>"</w:t>
                        </w:r>
                        <w:r w:rsidRPr="00A63AC8">
                          <w:rPr>
                            <w:rStyle w:val="Emphasis"/>
                            <w:rFonts w:asciiTheme="minorHAnsi" w:hAnsiTheme="minorHAnsi" w:cstheme="minorHAnsi"/>
                            <w:sz w:val="22"/>
                            <w:szCs w:val="22"/>
                          </w:rPr>
                          <w:t>Bt</w:t>
                        </w:r>
                        <w:r w:rsidRPr="00A63AC8">
                          <w:rPr>
                            <w:rFonts w:asciiTheme="minorHAnsi" w:hAnsiTheme="minorHAnsi" w:cstheme="minorHAnsi"/>
                            <w:i/>
                            <w:sz w:val="22"/>
                            <w:szCs w:val="22"/>
                          </w:rPr>
                          <w:t xml:space="preserve"> crops are planted with alternating rows of regular </w:t>
                        </w:r>
                        <w:r>
                          <w:rPr>
                            <w:rFonts w:asciiTheme="minorHAnsi" w:hAnsiTheme="minorHAnsi" w:cstheme="minorHAnsi"/>
                            <w:i/>
                            <w:sz w:val="22"/>
                            <w:szCs w:val="22"/>
                          </w:rPr>
                          <w:br/>
                        </w:r>
                        <w:r w:rsidRPr="00A63AC8">
                          <w:rPr>
                            <w:rFonts w:asciiTheme="minorHAnsi" w:hAnsiTheme="minorHAnsi" w:cstheme="minorHAnsi"/>
                            <w:i/>
                            <w:sz w:val="22"/>
                            <w:szCs w:val="22"/>
                          </w:rPr>
                          <w:t>non-</w:t>
                        </w:r>
                        <w:r w:rsidRPr="00A63AC8">
                          <w:rPr>
                            <w:rStyle w:val="Emphasis"/>
                            <w:rFonts w:asciiTheme="minorHAnsi" w:hAnsiTheme="minorHAnsi" w:cstheme="minorHAnsi"/>
                            <w:sz w:val="22"/>
                            <w:szCs w:val="22"/>
                          </w:rPr>
                          <w:t>Bt</w:t>
                        </w:r>
                        <w:r w:rsidRPr="00A63AC8">
                          <w:rPr>
                            <w:rFonts w:asciiTheme="minorHAnsi" w:hAnsiTheme="minorHAnsi" w:cstheme="minorHAnsi"/>
                            <w:i/>
                            <w:sz w:val="22"/>
                            <w:szCs w:val="22"/>
                          </w:rPr>
                          <w:t xml:space="preserve"> crops. The insects that have developed resistance</w:t>
                        </w:r>
                        <w:r>
                          <w:rPr>
                            <w:rFonts w:asciiTheme="minorHAnsi" w:hAnsiTheme="minorHAnsi" w:cstheme="minorHAnsi"/>
                            <w:i/>
                            <w:sz w:val="22"/>
                            <w:szCs w:val="22"/>
                          </w:rPr>
                          <w:br/>
                        </w:r>
                        <w:r w:rsidRPr="00A63AC8">
                          <w:rPr>
                            <w:rFonts w:asciiTheme="minorHAnsi" w:hAnsiTheme="minorHAnsi" w:cstheme="minorHAnsi"/>
                            <w:i/>
                            <w:sz w:val="22"/>
                            <w:szCs w:val="22"/>
                          </w:rPr>
                          <w:t xml:space="preserve">to </w:t>
                        </w:r>
                        <w:proofErr w:type="gramStart"/>
                        <w:r w:rsidRPr="00A63AC8">
                          <w:rPr>
                            <w:rStyle w:val="Emphasis"/>
                            <w:rFonts w:asciiTheme="minorHAnsi" w:hAnsiTheme="minorHAnsi" w:cstheme="minorHAnsi"/>
                            <w:sz w:val="22"/>
                            <w:szCs w:val="22"/>
                          </w:rPr>
                          <w:t>Bt</w:t>
                        </w:r>
                        <w:proofErr w:type="gramEnd"/>
                        <w:r w:rsidRPr="00A63AC8">
                          <w:rPr>
                            <w:rFonts w:asciiTheme="minorHAnsi" w:hAnsiTheme="minorHAnsi" w:cstheme="minorHAnsi"/>
                            <w:i/>
                            <w:sz w:val="22"/>
                            <w:szCs w:val="22"/>
                          </w:rPr>
                          <w:t xml:space="preserve"> have more chances of mating with an insect </w:t>
                        </w:r>
                        <w:r>
                          <w:rPr>
                            <w:rFonts w:asciiTheme="minorHAnsi" w:hAnsiTheme="minorHAnsi" w:cstheme="minorHAnsi"/>
                            <w:i/>
                            <w:sz w:val="22"/>
                            <w:szCs w:val="22"/>
                          </w:rPr>
                          <w:br/>
                        </w:r>
                        <w:r w:rsidRPr="00A63AC8">
                          <w:rPr>
                            <w:rFonts w:asciiTheme="minorHAnsi" w:hAnsiTheme="minorHAnsi" w:cstheme="minorHAnsi"/>
                            <w:i/>
                            <w:sz w:val="22"/>
                            <w:szCs w:val="22"/>
                          </w:rPr>
                          <w:t xml:space="preserve">that has not developed resistance to </w:t>
                        </w:r>
                        <w:r w:rsidRPr="00A63AC8">
                          <w:rPr>
                            <w:rStyle w:val="Emphasis"/>
                            <w:rFonts w:asciiTheme="minorHAnsi" w:hAnsiTheme="minorHAnsi" w:cstheme="minorHAnsi"/>
                            <w:sz w:val="22"/>
                            <w:szCs w:val="22"/>
                          </w:rPr>
                          <w:t>Bt</w:t>
                        </w:r>
                        <w:r w:rsidRPr="00A63AC8">
                          <w:rPr>
                            <w:rFonts w:asciiTheme="minorHAnsi" w:hAnsiTheme="minorHAnsi" w:cstheme="minorHAnsi"/>
                            <w:i/>
                            <w:sz w:val="22"/>
                            <w:szCs w:val="22"/>
                          </w:rPr>
                          <w:t xml:space="preserve">. By the </w:t>
                        </w:r>
                        <w:r>
                          <w:rPr>
                            <w:rFonts w:asciiTheme="minorHAnsi" w:hAnsiTheme="minorHAnsi" w:cstheme="minorHAnsi"/>
                            <w:i/>
                            <w:sz w:val="22"/>
                            <w:szCs w:val="22"/>
                          </w:rPr>
                          <w:br/>
                        </w:r>
                        <w:r w:rsidRPr="00A63AC8">
                          <w:rPr>
                            <w:rFonts w:asciiTheme="minorHAnsi" w:hAnsiTheme="minorHAnsi" w:cstheme="minorHAnsi"/>
                            <w:i/>
                            <w:sz w:val="22"/>
                            <w:szCs w:val="22"/>
                          </w:rPr>
                          <w:t xml:space="preserve">laws of genetics, the progenies produced will be </w:t>
                        </w:r>
                        <w:r>
                          <w:rPr>
                            <w:rFonts w:asciiTheme="minorHAnsi" w:hAnsiTheme="minorHAnsi" w:cstheme="minorHAnsi"/>
                            <w:i/>
                            <w:sz w:val="22"/>
                            <w:szCs w:val="22"/>
                          </w:rPr>
                          <w:br/>
                        </w:r>
                        <w:r w:rsidRPr="00A63AC8">
                          <w:rPr>
                            <w:rFonts w:asciiTheme="minorHAnsi" w:hAnsiTheme="minorHAnsi" w:cstheme="minorHAnsi"/>
                            <w:i/>
                            <w:sz w:val="22"/>
                            <w:szCs w:val="22"/>
                          </w:rPr>
                          <w:t xml:space="preserve">insects that are not resistant to </w:t>
                        </w:r>
                        <w:r w:rsidRPr="00A63AC8">
                          <w:rPr>
                            <w:rStyle w:val="Emphasis"/>
                            <w:rFonts w:asciiTheme="minorHAnsi" w:hAnsiTheme="minorHAnsi" w:cstheme="minorHAnsi"/>
                            <w:sz w:val="22"/>
                            <w:szCs w:val="22"/>
                          </w:rPr>
                          <w:t>Bt</w:t>
                        </w:r>
                        <w:r w:rsidRPr="00A63AC8">
                          <w:rPr>
                            <w:rFonts w:asciiTheme="minorHAnsi" w:hAnsiTheme="minorHAnsi" w:cstheme="minorHAnsi"/>
                            <w:i/>
                            <w:sz w:val="22"/>
                            <w:szCs w:val="22"/>
                          </w:rPr>
                          <w:t>."</w:t>
                        </w:r>
                      </w:p>
                      <w:p w:rsidR="001F5216" w:rsidRPr="00A63AC8" w:rsidRDefault="001F5216" w:rsidP="00FF6E12">
                        <w:pPr>
                          <w:jc w:val="center"/>
                          <w:rPr>
                            <w:rFonts w:asciiTheme="minorHAnsi" w:hAnsiTheme="minorHAnsi" w:cstheme="minorHAnsi"/>
                            <w:i/>
                            <w:sz w:val="6"/>
                            <w:szCs w:val="6"/>
                          </w:rPr>
                        </w:pPr>
                      </w:p>
                      <w:p w:rsidR="001F5216" w:rsidRPr="00A63AC8" w:rsidRDefault="001F5216" w:rsidP="00FF6E12">
                        <w:pPr>
                          <w:rPr>
                            <w:rFonts w:asciiTheme="minorHAnsi" w:hAnsiTheme="minorHAnsi" w:cstheme="minorHAnsi"/>
                            <w:i/>
                          </w:rPr>
                        </w:pPr>
                        <w:r w:rsidRPr="00A63AC8">
                          <w:rPr>
                            <w:rFonts w:asciiTheme="minorHAnsi" w:hAnsiTheme="minorHAnsi" w:cstheme="minorHAnsi"/>
                            <w:i/>
                            <w:sz w:val="20"/>
                            <w:szCs w:val="20"/>
                          </w:rPr>
                          <w:t>(</w:t>
                        </w:r>
                        <w:hyperlink r:id="rId744" w:history="1">
                          <w:r w:rsidRPr="00A63AC8">
                            <w:rPr>
                              <w:rStyle w:val="Hyperlink"/>
                              <w:rFonts w:asciiTheme="minorHAnsi" w:hAnsiTheme="minorHAnsi" w:cstheme="minorHAnsi"/>
                              <w:i/>
                              <w:sz w:val="20"/>
                              <w:szCs w:val="20"/>
                            </w:rPr>
                            <w:t>http://www.bt.ucsd.edu/crop_refuge.html</w:t>
                          </w:r>
                        </w:hyperlink>
                        <w:r w:rsidRPr="00A63AC8">
                          <w:rPr>
                            <w:rFonts w:asciiTheme="minorHAnsi" w:hAnsiTheme="minorHAnsi" w:cstheme="minorHAnsi"/>
                            <w:i/>
                            <w:sz w:val="20"/>
                            <w:szCs w:val="20"/>
                          </w:rPr>
                          <w:t>)</w:t>
                        </w:r>
                      </w:p>
                    </w:txbxContent>
                  </v:textbox>
                </v:shape>
                <w10:wrap type="square" anchorx="page" anchory="page"/>
              </v:group>
            </w:pict>
          </mc:Fallback>
        </mc:AlternateContent>
      </w:r>
      <w:r>
        <w:rPr>
          <w:rFonts w:ascii="Arial" w:hAnsi="Arial" w:cs="Arial"/>
          <w:sz w:val="22"/>
          <w:szCs w:val="22"/>
        </w:rPr>
        <w:tab/>
        <w:t xml:space="preserve">The EPA requires farmers to plant refuge areas (non-GMO plants) in the fields along with the </w:t>
      </w:r>
      <w:r w:rsidRPr="00C747AA">
        <w:rPr>
          <w:rFonts w:ascii="Arial" w:hAnsi="Arial" w:cs="Arial"/>
          <w:sz w:val="22"/>
          <w:szCs w:val="22"/>
        </w:rPr>
        <w:t>Bt</w:t>
      </w:r>
      <w:r>
        <w:rPr>
          <w:rFonts w:ascii="Arial" w:hAnsi="Arial" w:cs="Arial"/>
          <w:sz w:val="22"/>
          <w:szCs w:val="22"/>
        </w:rPr>
        <w:t xml:space="preserve"> crops. This allows insects that may develop resistance to the </w:t>
      </w:r>
      <w:r w:rsidRPr="00C747AA">
        <w:rPr>
          <w:rFonts w:ascii="Arial" w:hAnsi="Arial" w:cs="Arial"/>
          <w:sz w:val="22"/>
          <w:szCs w:val="22"/>
        </w:rPr>
        <w:t>Bt</w:t>
      </w:r>
      <w:r>
        <w:rPr>
          <w:rFonts w:ascii="Arial" w:hAnsi="Arial" w:cs="Arial"/>
          <w:sz w:val="22"/>
          <w:szCs w:val="22"/>
        </w:rPr>
        <w:t xml:space="preserve"> toxins to have a chance to mate with insects without the resistance. Genetically, the </w:t>
      </w:r>
      <w:r w:rsidRPr="00C747AA">
        <w:rPr>
          <w:rFonts w:ascii="Arial" w:hAnsi="Arial" w:cs="Arial"/>
          <w:sz w:val="22"/>
          <w:szCs w:val="22"/>
        </w:rPr>
        <w:t>Bt</w:t>
      </w:r>
      <w:r>
        <w:rPr>
          <w:rFonts w:ascii="Arial" w:hAnsi="Arial" w:cs="Arial"/>
          <w:sz w:val="22"/>
          <w:szCs w:val="22"/>
        </w:rPr>
        <w:t xml:space="preserve"> resistance is a recessive trait, so the resistance will not be passed to the offspring. For </w:t>
      </w:r>
      <w:r w:rsidRPr="00C747AA">
        <w:rPr>
          <w:rFonts w:ascii="Arial" w:hAnsi="Arial" w:cs="Arial"/>
          <w:sz w:val="22"/>
          <w:szCs w:val="22"/>
        </w:rPr>
        <w:t>Bt</w:t>
      </w:r>
      <w:r>
        <w:rPr>
          <w:rFonts w:ascii="Arial" w:hAnsi="Arial" w:cs="Arial"/>
          <w:sz w:val="22"/>
          <w:szCs w:val="22"/>
        </w:rPr>
        <w:t xml:space="preserve"> corn, famers must plant at least 20% of their acreage in non-</w:t>
      </w:r>
      <w:r w:rsidRPr="00C747AA">
        <w:rPr>
          <w:rFonts w:ascii="Arial" w:hAnsi="Arial" w:cs="Arial"/>
          <w:sz w:val="22"/>
          <w:szCs w:val="22"/>
        </w:rPr>
        <w:t>Bt</w:t>
      </w:r>
      <w:r>
        <w:rPr>
          <w:rFonts w:ascii="Arial" w:hAnsi="Arial" w:cs="Arial"/>
          <w:sz w:val="22"/>
          <w:szCs w:val="22"/>
        </w:rPr>
        <w:t xml:space="preserve"> corn.</w:t>
      </w:r>
    </w:p>
    <w:p w:rsidR="00FF6E12" w:rsidRPr="00A63AC8"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As with every other pesticide (and herbicide) developed and used throughout history, evolution selects for resistance to these controls. China almost exclusively plants Bt cotton; but China does not require refuge crop areas to be planted along with the Bt cotton. Instead, China relies on the assumption that insect pests feed on a variety of crop plants that will naturally dilute he resistant genes that may develop by natural breeding processes. A study of this practice is now returning results. </w:t>
      </w:r>
      <w:r w:rsidRPr="00964476">
        <w:rPr>
          <w:rFonts w:ascii="Arial" w:hAnsi="Arial" w:cs="Arial"/>
          <w:sz w:val="22"/>
          <w:szCs w:val="22"/>
        </w:rPr>
        <w:t>(</w:t>
      </w:r>
      <w:hyperlink r:id="rId745" w:history="1">
        <w:r w:rsidRPr="00964476">
          <w:rPr>
            <w:rStyle w:val="Hyperlink"/>
            <w:rFonts w:ascii="Arial" w:hAnsi="Arial" w:cs="Arial"/>
            <w:sz w:val="22"/>
            <w:szCs w:val="22"/>
          </w:rPr>
          <w:t>http://www.nature.com/nbt/journal/v33/n2/full/nbt.3100.html</w:t>
        </w:r>
      </w:hyperlink>
      <w:r w:rsidRPr="00964476">
        <w:rPr>
          <w:rFonts w:ascii="Arial" w:hAnsi="Arial" w:cs="Arial"/>
          <w:sz w:val="22"/>
          <w:szCs w:val="22"/>
        </w:rPr>
        <w:t>; please note that this is an abstract</w:t>
      </w:r>
      <w:r>
        <w:rPr>
          <w:rFonts w:ascii="Arial" w:hAnsi="Arial" w:cs="Arial"/>
          <w:sz w:val="22"/>
          <w:szCs w:val="22"/>
        </w:rPr>
        <w:t xml:space="preserve"> only; full access requires a subscription or a fee to read the entire article)</w:t>
      </w:r>
    </w:p>
    <w:p w:rsidR="00FF6E12" w:rsidRDefault="00FF6E12" w:rsidP="00FF6E12">
      <w:pPr>
        <w:rPr>
          <w:rFonts w:ascii="Arial" w:hAnsi="Arial" w:cs="Arial"/>
          <w:sz w:val="22"/>
          <w:szCs w:val="22"/>
        </w:rPr>
      </w:pPr>
    </w:p>
    <w:p w:rsidR="00FF6E12" w:rsidRDefault="00FF6E12" w:rsidP="00FF6E12">
      <w:pPr>
        <w:ind w:firstLine="720"/>
        <w:rPr>
          <w:rFonts w:ascii="Arial" w:hAnsi="Arial" w:cs="Arial"/>
          <w:sz w:val="22"/>
          <w:szCs w:val="22"/>
        </w:rPr>
      </w:pPr>
      <w:r>
        <w:rPr>
          <w:rFonts w:ascii="Arial" w:hAnsi="Arial" w:cs="Arial"/>
          <w:sz w:val="22"/>
          <w:szCs w:val="22"/>
        </w:rPr>
        <w:t>A summary of the study from a different source states that:</w:t>
      </w:r>
    </w:p>
    <w:p w:rsidR="00FF6E12" w:rsidRPr="000958D4" w:rsidRDefault="00FF6E12" w:rsidP="00FF6E12">
      <w:pPr>
        <w:ind w:left="720"/>
        <w:rPr>
          <w:rFonts w:ascii="Arial" w:hAnsi="Arial" w:cs="Arial"/>
          <w:sz w:val="20"/>
          <w:szCs w:val="20"/>
        </w:rPr>
      </w:pPr>
    </w:p>
    <w:p w:rsidR="00FF6E12" w:rsidRDefault="00FF6E12" w:rsidP="00FF6E12">
      <w:pPr>
        <w:ind w:left="720" w:right="720"/>
        <w:rPr>
          <w:rFonts w:ascii="Arial" w:hAnsi="Arial" w:cs="Arial"/>
          <w:sz w:val="20"/>
          <w:szCs w:val="20"/>
        </w:rPr>
      </w:pPr>
      <w:r w:rsidRPr="009574AB">
        <w:rPr>
          <w:rFonts w:ascii="Arial" w:hAnsi="Arial" w:cs="Arial"/>
          <w:sz w:val="20"/>
          <w:szCs w:val="20"/>
        </w:rPr>
        <w:tab/>
        <w:t>Population genetics suggests that, in the absence of refuges, the starting percentage of resistant insects (just under one percent in 2010)</w:t>
      </w:r>
      <w:r>
        <w:rPr>
          <w:rFonts w:ascii="Arial" w:hAnsi="Arial" w:cs="Arial"/>
          <w:sz w:val="20"/>
          <w:szCs w:val="20"/>
        </w:rPr>
        <w:t xml:space="preserve"> would have produced a 98 percent resistant population by the end of the study. If the remaining crops were fully effective as refuges for non-resistant animals, however, the percentage would only be expected to reach 1.1 percent.</w:t>
      </w:r>
    </w:p>
    <w:p w:rsidR="00FF6E12" w:rsidRDefault="00FF6E12" w:rsidP="00FF6E12">
      <w:pPr>
        <w:ind w:left="720" w:right="720"/>
        <w:rPr>
          <w:rFonts w:ascii="Arial" w:hAnsi="Arial" w:cs="Arial"/>
          <w:sz w:val="20"/>
          <w:szCs w:val="20"/>
        </w:rPr>
      </w:pPr>
    </w:p>
    <w:p w:rsidR="00FF6E12" w:rsidRDefault="00FF6E12" w:rsidP="00FF6E12">
      <w:pPr>
        <w:ind w:left="720" w:right="720"/>
        <w:rPr>
          <w:rFonts w:ascii="Arial" w:hAnsi="Arial" w:cs="Arial"/>
          <w:sz w:val="20"/>
          <w:szCs w:val="20"/>
        </w:rPr>
      </w:pPr>
      <w:r>
        <w:rPr>
          <w:rFonts w:ascii="Arial" w:hAnsi="Arial" w:cs="Arial"/>
          <w:sz w:val="20"/>
          <w:szCs w:val="20"/>
        </w:rPr>
        <w:tab/>
        <w:t>The results, however, were somewhere in between. By 2013, resistance had risen to 5.5 percent. Thus, the other crops are functioning as refuges, though with an efficiency the researchers calculate as roughly half that of non-GMO cotton.</w:t>
      </w:r>
    </w:p>
    <w:p w:rsidR="00FF6E12" w:rsidRDefault="00FF6E12" w:rsidP="00FF6E12">
      <w:pPr>
        <w:ind w:left="720" w:right="720"/>
        <w:rPr>
          <w:rFonts w:ascii="Arial" w:hAnsi="Arial" w:cs="Arial"/>
          <w:sz w:val="20"/>
          <w:szCs w:val="20"/>
        </w:rPr>
      </w:pPr>
    </w:p>
    <w:p w:rsidR="00FF6E12" w:rsidRDefault="00FF6E12" w:rsidP="00FF6E12">
      <w:pPr>
        <w:ind w:left="720" w:right="720"/>
        <w:rPr>
          <w:rFonts w:ascii="Arial" w:hAnsi="Arial" w:cs="Arial"/>
          <w:sz w:val="20"/>
          <w:szCs w:val="20"/>
        </w:rPr>
      </w:pPr>
      <w:r>
        <w:rPr>
          <w:rFonts w:ascii="Arial" w:hAnsi="Arial" w:cs="Arial"/>
          <w:sz w:val="20"/>
          <w:szCs w:val="20"/>
        </w:rPr>
        <w:tab/>
        <w:t xml:space="preserve">That's the good news. Part of the bad news is that, over the study period, there was a shift in how the resistance was inherited. At the start, the majority (63 percent) of the animals had resistance that was recessive, meaning the animals needed to inherit two copies of the resistance gene in order to safely eat Bt crops. By the end of the study, 84 percent of the animals had resistance that could be inherited in a dominant fashion, meaning that only a single copy of the resistance gene would be needed. Worse still, the </w:t>
      </w:r>
      <w:r>
        <w:rPr>
          <w:rFonts w:ascii="Arial" w:hAnsi="Arial" w:cs="Arial"/>
          <w:sz w:val="20"/>
          <w:szCs w:val="20"/>
        </w:rPr>
        <w:lastRenderedPageBreak/>
        <w:t>dominant alleles do not seem to cause any other health issues for the insects that carry them.</w:t>
      </w:r>
    </w:p>
    <w:p w:rsidR="00FF6E12" w:rsidRDefault="00FF6E12" w:rsidP="00FF6E12">
      <w:pPr>
        <w:ind w:left="720" w:right="720"/>
        <w:rPr>
          <w:rFonts w:ascii="Arial" w:hAnsi="Arial" w:cs="Arial"/>
          <w:sz w:val="20"/>
          <w:szCs w:val="20"/>
        </w:rPr>
      </w:pPr>
    </w:p>
    <w:p w:rsidR="00FF6E12" w:rsidRDefault="00FF6E12" w:rsidP="00FF6E12">
      <w:pPr>
        <w:ind w:left="720" w:right="720"/>
        <w:rPr>
          <w:rFonts w:ascii="Arial" w:hAnsi="Arial" w:cs="Arial"/>
          <w:sz w:val="20"/>
          <w:szCs w:val="20"/>
        </w:rPr>
      </w:pPr>
      <w:r>
        <w:rPr>
          <w:rFonts w:ascii="Arial" w:hAnsi="Arial" w:cs="Arial"/>
          <w:sz w:val="20"/>
          <w:szCs w:val="20"/>
        </w:rPr>
        <w:tab/>
        <w:t>This will allow the resistance to spread much more rapidly in the future. In fact, plugging the data back into population biology models suggests that over half the insect pests will be resistant by 2017.</w:t>
      </w:r>
    </w:p>
    <w:p w:rsidR="00FF6E12" w:rsidRDefault="00FF6E12" w:rsidP="00FF6E12">
      <w:pPr>
        <w:ind w:left="720" w:right="720"/>
        <w:rPr>
          <w:rFonts w:ascii="Arial" w:hAnsi="Arial" w:cs="Arial"/>
          <w:sz w:val="20"/>
          <w:szCs w:val="20"/>
        </w:rPr>
      </w:pPr>
    </w:p>
    <w:p w:rsidR="00FF6E12" w:rsidRDefault="00FF6E12" w:rsidP="00FF6E12">
      <w:pPr>
        <w:ind w:left="720" w:right="720"/>
        <w:rPr>
          <w:rFonts w:ascii="Arial" w:hAnsi="Arial" w:cs="Arial"/>
          <w:sz w:val="20"/>
          <w:szCs w:val="20"/>
        </w:rPr>
      </w:pPr>
      <w:r>
        <w:rPr>
          <w:rFonts w:ascii="Arial" w:hAnsi="Arial" w:cs="Arial"/>
          <w:sz w:val="20"/>
          <w:szCs w:val="20"/>
        </w:rPr>
        <w:tab/>
        <w:t>The authors also note that it could be worse. China only really uses Bt cotton; Brazil uses that plus corn and soybeans and also doesn't pursue a refuge policy.</w:t>
      </w:r>
    </w:p>
    <w:p w:rsidR="00FF6E12" w:rsidRDefault="00FF6E12" w:rsidP="00FF6E12">
      <w:pPr>
        <w:ind w:left="720" w:right="720"/>
        <w:rPr>
          <w:rFonts w:ascii="Arial" w:hAnsi="Arial" w:cs="Arial"/>
          <w:sz w:val="20"/>
          <w:szCs w:val="20"/>
        </w:rPr>
      </w:pPr>
    </w:p>
    <w:p w:rsidR="00FF6E12" w:rsidRDefault="00FF6E12" w:rsidP="00FF6E12">
      <w:pPr>
        <w:ind w:left="720" w:right="720"/>
        <w:rPr>
          <w:rFonts w:ascii="Arial" w:hAnsi="Arial" w:cs="Arial"/>
          <w:sz w:val="20"/>
          <w:szCs w:val="20"/>
        </w:rPr>
      </w:pPr>
      <w:r>
        <w:rPr>
          <w:rFonts w:ascii="Arial" w:hAnsi="Arial" w:cs="Arial"/>
          <w:sz w:val="20"/>
          <w:szCs w:val="20"/>
        </w:rPr>
        <w:tab/>
        <w:t>There is some hope on the way. As noted above, commercial versions of crops that have two different Bt proteins are already available, and the authors of the paper note that a version carrying a third insecticide is in development. Unfortunately, by the time these arrive on the scene in China, they may be facing insects that already shrug off one of the toxins.</w:t>
      </w:r>
    </w:p>
    <w:p w:rsidR="00FF6E12" w:rsidRPr="00492A41" w:rsidRDefault="00FF6E12" w:rsidP="00FF6E12">
      <w:pPr>
        <w:ind w:left="720" w:right="720"/>
        <w:rPr>
          <w:rFonts w:ascii="Arial" w:hAnsi="Arial" w:cs="Arial"/>
          <w:sz w:val="6"/>
          <w:szCs w:val="6"/>
        </w:rPr>
      </w:pPr>
    </w:p>
    <w:p w:rsidR="00FF6E12" w:rsidRPr="00964476" w:rsidRDefault="00FF6E12" w:rsidP="00FF6E12">
      <w:pPr>
        <w:ind w:left="720" w:right="720"/>
        <w:rPr>
          <w:rFonts w:ascii="Arial" w:hAnsi="Arial" w:cs="Arial"/>
          <w:sz w:val="20"/>
          <w:szCs w:val="20"/>
        </w:rPr>
      </w:pPr>
      <w:r w:rsidRPr="00964476">
        <w:rPr>
          <w:rFonts w:ascii="Arial" w:hAnsi="Arial" w:cs="Arial"/>
          <w:color w:val="000000"/>
          <w:sz w:val="20"/>
          <w:szCs w:val="20"/>
        </w:rPr>
        <w:t>(</w:t>
      </w:r>
      <w:hyperlink r:id="rId746" w:history="1">
        <w:r w:rsidRPr="00964476">
          <w:rPr>
            <w:rStyle w:val="Hyperlink"/>
            <w:rFonts w:ascii="Arial" w:hAnsi="Arial" w:cs="Arial"/>
            <w:sz w:val="20"/>
            <w:szCs w:val="20"/>
          </w:rPr>
          <w:t>https://arstechnica.com/science/2014/12/gmo-free-crop-refuges-limit-bugs-ability-to-develop-resistance/)</w:t>
        </w:r>
      </w:hyperlink>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So, it is possible that poor agricultural techniques may allow insect pests to develop a dominant gene for resistance to the Bt protein that acts as a natural insecticide in many crop plants. When—not if—this occurs, scientists will be challenged to continue research to develop new pesticides or GMOs with new genes for which the insect pests have not developed resistance.</w:t>
      </w:r>
    </w:p>
    <w:p w:rsidR="00FF6E12" w:rsidRPr="000958D4" w:rsidRDefault="00FF6E12" w:rsidP="00FF6E12">
      <w:pPr>
        <w:rPr>
          <w:rFonts w:ascii="Arial" w:hAnsi="Arial" w:cs="Arial"/>
          <w:sz w:val="22"/>
          <w:szCs w:val="22"/>
        </w:rPr>
      </w:pPr>
    </w:p>
    <w:p w:rsidR="00FF6E12" w:rsidRPr="0052093A" w:rsidRDefault="00FF6E12" w:rsidP="00FF6E12">
      <w:pPr>
        <w:rPr>
          <w:rFonts w:ascii="Arial" w:hAnsi="Arial" w:cs="Arial"/>
        </w:rPr>
      </w:pPr>
      <w:r>
        <w:rPr>
          <w:rFonts w:ascii="Arial" w:hAnsi="Arial" w:cs="Arial"/>
          <w:b/>
        </w:rPr>
        <w:t>The Safety of GMO Plants and Foods</w:t>
      </w:r>
    </w:p>
    <w:p w:rsidR="00FF6E12" w:rsidRDefault="00FF6E12" w:rsidP="00FF6E12">
      <w:pPr>
        <w:rPr>
          <w:rFonts w:ascii="Arial" w:hAnsi="Arial" w:cs="Arial"/>
          <w:sz w:val="22"/>
          <w:szCs w:val="22"/>
        </w:rPr>
      </w:pPr>
    </w:p>
    <w:p w:rsidR="00FF6E12" w:rsidRPr="00964476" w:rsidRDefault="00FF6E12" w:rsidP="00FF6E12">
      <w:pPr>
        <w:rPr>
          <w:rFonts w:ascii="Arial" w:hAnsi="Arial" w:cs="Arial"/>
          <w:sz w:val="22"/>
          <w:szCs w:val="22"/>
        </w:rPr>
      </w:pPr>
      <w:r>
        <w:rPr>
          <w:rFonts w:ascii="Arial" w:hAnsi="Arial" w:cs="Arial"/>
          <w:sz w:val="22"/>
          <w:szCs w:val="22"/>
        </w:rPr>
        <w:tab/>
        <w:t>Some consumers question the safety of GMO foods. There are numerous rumors concerning GMOs, and foods produced from GMOs. The safety concerns generally involve environmental safety and consumer health safety. The U.S. Food and Drug Administration (FDA) states that "</w:t>
      </w:r>
      <w:r w:rsidRPr="00A6667B">
        <w:rPr>
          <w:rFonts w:ascii="Arial" w:hAnsi="Arial" w:cs="Arial"/>
          <w:sz w:val="22"/>
          <w:szCs w:val="22"/>
        </w:rPr>
        <w:t>FDA regulates the safety of food for humans and animals, including foods produced from genetically engineered (GE) plants. Foods from GE plants must meet the same food safety requirements as foods derived from traditionally bred plants.</w:t>
      </w:r>
      <w:r>
        <w:rPr>
          <w:rFonts w:ascii="Arial" w:hAnsi="Arial" w:cs="Arial"/>
          <w:sz w:val="22"/>
          <w:szCs w:val="22"/>
        </w:rPr>
        <w:t xml:space="preserve">" </w:t>
      </w:r>
      <w:r w:rsidRPr="00964476">
        <w:rPr>
          <w:rFonts w:ascii="Arial" w:hAnsi="Arial" w:cs="Arial"/>
          <w:sz w:val="22"/>
          <w:szCs w:val="22"/>
        </w:rPr>
        <w:t>(</w:t>
      </w:r>
      <w:hyperlink r:id="rId747" w:history="1">
        <w:r w:rsidRPr="00964476">
          <w:rPr>
            <w:rStyle w:val="Hyperlink"/>
            <w:rFonts w:ascii="Arial" w:hAnsi="Arial" w:cs="Arial"/>
            <w:sz w:val="22"/>
            <w:szCs w:val="22"/>
          </w:rPr>
          <w:t>http://www.fda.gov/Food/IngredientsPackagingLabeling/GEPlants/default.htm</w:t>
        </w:r>
      </w:hyperlink>
      <w:r w:rsidRPr="00964476">
        <w:rPr>
          <w:rFonts w:ascii="Arial" w:hAnsi="Arial" w:cs="Arial"/>
          <w:sz w:val="22"/>
          <w:szCs w:val="22"/>
        </w:rPr>
        <w:t>)</w:t>
      </w:r>
    </w:p>
    <w:p w:rsidR="00FF6E12" w:rsidRDefault="00FF6E12" w:rsidP="00FF6E12">
      <w:pPr>
        <w:rPr>
          <w:rFonts w:ascii="Arial" w:hAnsi="Arial" w:cs="Arial"/>
          <w:sz w:val="22"/>
          <w:szCs w:val="22"/>
        </w:rPr>
      </w:pPr>
    </w:p>
    <w:p w:rsidR="00FF6E12" w:rsidRPr="00A6667B" w:rsidRDefault="00FF6E12" w:rsidP="00FF6E12">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84928" behindDoc="0" locked="0" layoutInCell="1" allowOverlap="1" wp14:anchorId="7EB85283" wp14:editId="00427982">
                <wp:simplePos x="0" y="0"/>
                <wp:positionH relativeFrom="page">
                  <wp:posOffset>3704590</wp:posOffset>
                </wp:positionH>
                <wp:positionV relativeFrom="page">
                  <wp:posOffset>6415405</wp:posOffset>
                </wp:positionV>
                <wp:extent cx="3263265" cy="2744470"/>
                <wp:effectExtent l="0" t="0" r="0" b="0"/>
                <wp:wrapSquare wrapText="bothSides"/>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3265" cy="2744470"/>
                          <a:chOff x="0" y="0"/>
                          <a:chExt cx="3263527" cy="2753120"/>
                        </a:xfrm>
                      </wpg:grpSpPr>
                      <wps:wsp>
                        <wps:cNvPr id="539" name="Text Box 2"/>
                        <wps:cNvSpPr txBox="1">
                          <a:spLocks noChangeArrowheads="1"/>
                        </wps:cNvSpPr>
                        <wps:spPr bwMode="auto">
                          <a:xfrm>
                            <a:off x="7882" y="1954925"/>
                            <a:ext cx="3255645" cy="798195"/>
                          </a:xfrm>
                          <a:prstGeom prst="rect">
                            <a:avLst/>
                          </a:prstGeom>
                          <a:solidFill>
                            <a:srgbClr val="FFFFFF"/>
                          </a:solidFill>
                          <a:ln w="9525">
                            <a:noFill/>
                            <a:miter lim="800000"/>
                            <a:headEnd/>
                            <a:tailEnd/>
                          </a:ln>
                        </wps:spPr>
                        <wps:txbx>
                          <w:txbxContent>
                            <w:p w:rsidR="001F5216" w:rsidRDefault="001F5216" w:rsidP="00FF6E12">
                              <w:pPr>
                                <w:jc w:val="center"/>
                                <w:rPr>
                                  <w:rFonts w:asciiTheme="minorHAnsi" w:hAnsiTheme="minorHAnsi" w:cstheme="minorHAnsi"/>
                                  <w:i/>
                                  <w:sz w:val="22"/>
                                  <w:szCs w:val="22"/>
                                </w:rPr>
                              </w:pPr>
                              <w:r w:rsidRPr="00394FB9">
                                <w:rPr>
                                  <w:rFonts w:asciiTheme="minorHAnsi" w:hAnsiTheme="minorHAnsi" w:cstheme="minorHAnsi"/>
                                  <w:i/>
                                  <w:sz w:val="22"/>
                                  <w:szCs w:val="22"/>
                                </w:rPr>
                                <w:t xml:space="preserve">Results of scientific research </w:t>
                              </w:r>
                              <w:r>
                                <w:rPr>
                                  <w:rFonts w:asciiTheme="minorHAnsi" w:hAnsiTheme="minorHAnsi" w:cstheme="minorHAnsi"/>
                                  <w:i/>
                                  <w:sz w:val="22"/>
                                  <w:szCs w:val="22"/>
                                </w:rPr>
                                <w:t>concerning</w:t>
                              </w:r>
                              <w:r>
                                <w:rPr>
                                  <w:rFonts w:asciiTheme="minorHAnsi" w:hAnsiTheme="minorHAnsi" w:cstheme="minorHAnsi"/>
                                  <w:i/>
                                  <w:sz w:val="22"/>
                                  <w:szCs w:val="22"/>
                                </w:rPr>
                                <w:br/>
                              </w:r>
                              <w:r w:rsidRPr="00394FB9">
                                <w:rPr>
                                  <w:rFonts w:asciiTheme="minorHAnsi" w:hAnsiTheme="minorHAnsi" w:cstheme="minorHAnsi"/>
                                  <w:i/>
                                  <w:sz w:val="22"/>
                                  <w:szCs w:val="22"/>
                                </w:rPr>
                                <w:t>safety of GMOs on human health</w:t>
                              </w:r>
                            </w:p>
                            <w:p w:rsidR="001F5216" w:rsidRPr="00394FB9" w:rsidRDefault="001F5216" w:rsidP="00FF6E12">
                              <w:pPr>
                                <w:rPr>
                                  <w:rFonts w:asciiTheme="minorHAnsi" w:hAnsiTheme="minorHAnsi" w:cstheme="minorHAnsi"/>
                                  <w:i/>
                                  <w:sz w:val="6"/>
                                  <w:szCs w:val="6"/>
                                </w:rPr>
                              </w:pPr>
                            </w:p>
                            <w:p w:rsidR="001F5216" w:rsidRPr="001103AF" w:rsidRDefault="001F5216" w:rsidP="00FF6E12">
                              <w:pPr>
                                <w:rPr>
                                  <w:rFonts w:asciiTheme="minorHAnsi" w:hAnsiTheme="minorHAnsi" w:cstheme="minorHAnsi"/>
                                  <w:i/>
                                  <w:sz w:val="20"/>
                                  <w:szCs w:val="22"/>
                                </w:rPr>
                              </w:pPr>
                              <w:hyperlink r:id="rId748" w:history="1">
                                <w:r w:rsidRPr="00715CDA">
                                  <w:rPr>
                                    <w:rStyle w:val="Hyperlink"/>
                                    <w:rFonts w:asciiTheme="minorHAnsi" w:hAnsiTheme="minorHAnsi" w:cstheme="minorHAnsi"/>
                                    <w:i/>
                                    <w:sz w:val="20"/>
                                    <w:szCs w:val="22"/>
                                  </w:rPr>
                                  <w:t>(http://sitn.hms.harvard.edu/flash/2015/will-gmos-hurt-my-body/)</w:t>
                                </w:r>
                              </w:hyperlink>
                            </w:p>
                          </w:txbxContent>
                        </wps:txbx>
                        <wps:bodyPr rot="0" vert="horz" wrap="square" lIns="91440" tIns="45720" rIns="91440" bIns="45720" anchor="t" anchorCtr="0">
                          <a:spAutoFit/>
                        </wps:bodyPr>
                      </wps:wsp>
                      <pic:pic xmlns:pic="http://schemas.openxmlformats.org/drawingml/2006/picture">
                        <pic:nvPicPr>
                          <pic:cNvPr id="567" name="Picture 567" descr="C:\Users\Owner\Desktop\toxicity-graphic-edit.jpg"/>
                          <pic:cNvPicPr>
                            <a:picLocks noChangeAspect="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3245485" cy="1935480"/>
                          </a:xfrm>
                          <a:prstGeom prst="rect">
                            <a:avLst/>
                          </a:prstGeom>
                          <a:noFill/>
                          <a:ln w="9525">
                            <a:noFill/>
                            <a:miter lim="800000"/>
                            <a:headEnd/>
                            <a:tailEnd/>
                          </a:ln>
                        </pic:spPr>
                      </pic:pic>
                    </wpg:wgp>
                  </a:graphicData>
                </a:graphic>
                <wp14:sizeRelH relativeFrom="page">
                  <wp14:pctWidth>0</wp14:pctWidth>
                </wp14:sizeRelH>
                <wp14:sizeRelV relativeFrom="margin">
                  <wp14:pctHeight>0</wp14:pctHeight>
                </wp14:sizeRelV>
              </wp:anchor>
            </w:drawing>
          </mc:Choice>
          <mc:Fallback>
            <w:pict>
              <v:group id="Group 538" o:spid="_x0000_s1255" style="position:absolute;margin-left:291.7pt;margin-top:505.15pt;width:256.95pt;height:216.1pt;z-index:252284928;mso-position-horizontal-relative:page;mso-position-vertical-relative:page;mso-height-relative:margin" coordsize="32635,27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">
                <v:shape id="_x0000_s1256" type="#_x0000_t202" style="position:absolute;left:78;top:19549;width:32557;height:7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YdMUA&#10;AADcAAAADwAAAGRycy9kb3ducmV2LnhtbESPzWrCQBSF9wXfYbhCd3ViS0Sjo0hBkJJF1S66vGRu&#10;M2kyd2JmYtK37xQKLg/n5+NsdqNtxI06XzlWMJ8lIIgLpysuFXxcDk9LED4ga2wck4If8rDbTh42&#10;mGk38Ilu51CKOMI+QwUmhDaT0heGLPqZa4mj9+U6iyHKrpS6wyGO20Y+J8lCWqw4Egy29GqoqM+9&#10;jZDcF/3JXb/neS0/Tb3A9N28KfU4HfdrEIHGcA//t49aQfqygr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M5h0xQAAANwAAAAPAAAAAAAAAAAAAAAAAJgCAABkcnMv&#10;ZG93bnJldi54bWxQSwUGAAAAAAQABAD1AAAAigMAAAAA&#10;" stroked="f">
                  <v:textbox style="mso-fit-shape-to-text:t">
                    <w:txbxContent>
                      <w:p w:rsidR="001F5216" w:rsidRDefault="001F5216" w:rsidP="00FF6E12">
                        <w:pPr>
                          <w:jc w:val="center"/>
                          <w:rPr>
                            <w:rFonts w:asciiTheme="minorHAnsi" w:hAnsiTheme="minorHAnsi" w:cstheme="minorHAnsi"/>
                            <w:i/>
                            <w:sz w:val="22"/>
                            <w:szCs w:val="22"/>
                          </w:rPr>
                        </w:pPr>
                        <w:r w:rsidRPr="00394FB9">
                          <w:rPr>
                            <w:rFonts w:asciiTheme="minorHAnsi" w:hAnsiTheme="minorHAnsi" w:cstheme="minorHAnsi"/>
                            <w:i/>
                            <w:sz w:val="22"/>
                            <w:szCs w:val="22"/>
                          </w:rPr>
                          <w:t xml:space="preserve">Results of scientific research </w:t>
                        </w:r>
                        <w:r>
                          <w:rPr>
                            <w:rFonts w:asciiTheme="minorHAnsi" w:hAnsiTheme="minorHAnsi" w:cstheme="minorHAnsi"/>
                            <w:i/>
                            <w:sz w:val="22"/>
                            <w:szCs w:val="22"/>
                          </w:rPr>
                          <w:t>concerning</w:t>
                        </w:r>
                        <w:r>
                          <w:rPr>
                            <w:rFonts w:asciiTheme="minorHAnsi" w:hAnsiTheme="minorHAnsi" w:cstheme="minorHAnsi"/>
                            <w:i/>
                            <w:sz w:val="22"/>
                            <w:szCs w:val="22"/>
                          </w:rPr>
                          <w:br/>
                        </w:r>
                        <w:r w:rsidRPr="00394FB9">
                          <w:rPr>
                            <w:rFonts w:asciiTheme="minorHAnsi" w:hAnsiTheme="minorHAnsi" w:cstheme="minorHAnsi"/>
                            <w:i/>
                            <w:sz w:val="22"/>
                            <w:szCs w:val="22"/>
                          </w:rPr>
                          <w:t>safety of GMOs on human health</w:t>
                        </w:r>
                      </w:p>
                      <w:p w:rsidR="001F5216" w:rsidRPr="00394FB9" w:rsidRDefault="001F5216" w:rsidP="00FF6E12">
                        <w:pPr>
                          <w:rPr>
                            <w:rFonts w:asciiTheme="minorHAnsi" w:hAnsiTheme="minorHAnsi" w:cstheme="minorHAnsi"/>
                            <w:i/>
                            <w:sz w:val="6"/>
                            <w:szCs w:val="6"/>
                          </w:rPr>
                        </w:pPr>
                      </w:p>
                      <w:p w:rsidR="001F5216" w:rsidRPr="001103AF" w:rsidRDefault="001F5216" w:rsidP="00FF6E12">
                        <w:pPr>
                          <w:rPr>
                            <w:rFonts w:asciiTheme="minorHAnsi" w:hAnsiTheme="minorHAnsi" w:cstheme="minorHAnsi"/>
                            <w:i/>
                            <w:sz w:val="20"/>
                            <w:szCs w:val="22"/>
                          </w:rPr>
                        </w:pPr>
                        <w:hyperlink r:id="rId750" w:history="1">
                          <w:r w:rsidRPr="00715CDA">
                            <w:rPr>
                              <w:rStyle w:val="Hyperlink"/>
                              <w:rFonts w:asciiTheme="minorHAnsi" w:hAnsiTheme="minorHAnsi" w:cstheme="minorHAnsi"/>
                              <w:i/>
                              <w:sz w:val="20"/>
                              <w:szCs w:val="22"/>
                            </w:rPr>
                            <w:t>(http://sitn.hms.harvard.edu/flash/2015/will-gmos-hurt-my-body/)</w:t>
                          </w:r>
                        </w:hyperlink>
                      </w:p>
                    </w:txbxContent>
                  </v:textbox>
                </v:shape>
                <v:shape id="Picture 567" o:spid="_x0000_s1257" type="#_x0000_t75" style="position:absolute;width:32454;height:19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sFvHGAAAA3AAAAA8AAABkcnMvZG93bnJldi54bWxEj0FrAjEUhO+C/yE8oRep2Vq6lq1R2kKh&#10;oAhaKR5fN8/N4uZl2USN/94IBY/DzHzDTOfRNuJEna8dK3gaZSCIS6drrhRsf74eX0H4gKyxcUwK&#10;LuRhPuv3plhod+Y1nTahEgnCvkAFJoS2kNKXhiz6kWuJk7d3ncWQZFdJ3eE5wW0jx1mWS4s1pwWD&#10;LX0aKg+bo1WwPOrd73K92o6fhwsTJ39xcdl9KPUwiO9vIALFcA//t7+1gpd8Arcz6QjI2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WwW8cYAAADcAAAADwAAAAAAAAAAAAAA&#10;AACfAgAAZHJzL2Rvd25yZXYueG1sUEsFBgAAAAAEAAQA9wAAAJIDAAAAAA==&#10;">
                  <v:imagedata r:id="rId751" o:title="toxicity-graphic-edit"/>
                  <v:path arrowok="t"/>
                </v:shape>
                <w10:wrap type="square" anchorx="page" anchory="page"/>
              </v:group>
            </w:pict>
          </mc:Fallback>
        </mc:AlternateContent>
      </w:r>
      <w:r>
        <w:rPr>
          <w:rFonts w:ascii="Arial" w:hAnsi="Arial" w:cs="Arial"/>
          <w:sz w:val="22"/>
          <w:szCs w:val="22"/>
        </w:rPr>
        <w:tab/>
        <w:t>One problem associated with assessing risks and benefits of any situation is obtaining reliable and accurate information. The Internet is filled with blogs, Web sites, and "officials" offering "facts" and misrepresentations rather than scientific evidence and conclusions.</w:t>
      </w:r>
    </w:p>
    <w:p w:rsidR="00FF6E12" w:rsidRPr="001103AF" w:rsidRDefault="00FF6E12" w:rsidP="00FF6E12">
      <w:pPr>
        <w:ind w:left="720"/>
        <w:rPr>
          <w:rFonts w:ascii="Arial" w:hAnsi="Arial" w:cs="Arial"/>
          <w:sz w:val="20"/>
          <w:szCs w:val="20"/>
        </w:rPr>
      </w:pPr>
    </w:p>
    <w:p w:rsidR="00FF6E12" w:rsidRDefault="00FF6E12" w:rsidP="00FF6E12">
      <w:pPr>
        <w:spacing w:after="20"/>
        <w:ind w:left="720" w:right="720"/>
        <w:rPr>
          <w:rFonts w:ascii="Arial" w:hAnsi="Arial" w:cs="Arial"/>
          <w:sz w:val="20"/>
        </w:rPr>
      </w:pPr>
      <w:r>
        <w:rPr>
          <w:rFonts w:ascii="Arial" w:hAnsi="Arial" w:cs="Arial"/>
          <w:sz w:val="20"/>
        </w:rPr>
        <w:tab/>
      </w:r>
      <w:r w:rsidRPr="004531AE">
        <w:rPr>
          <w:rFonts w:ascii="Arial" w:hAnsi="Arial" w:cs="Arial"/>
          <w:sz w:val="20"/>
        </w:rPr>
        <w:t>Though knowing who to trust and what to believe regarding this topic is an ongoing battle, major health groups, including the American Medical Association and World Health Organization, have concluded from the research of independent groups worldwide that genetically modified</w:t>
      </w:r>
      <w:r>
        <w:rPr>
          <w:rFonts w:ascii="Arial" w:hAnsi="Arial" w:cs="Arial"/>
          <w:sz w:val="20"/>
        </w:rPr>
        <w:t xml:space="preserve"> foods are safe for consumers [</w:t>
      </w:r>
      <w:r w:rsidRPr="00715CDA">
        <w:rPr>
          <w:rFonts w:ascii="Arial" w:hAnsi="Arial" w:cs="Arial"/>
          <w:sz w:val="20"/>
        </w:rPr>
        <w:t>Tamar Haspel. “Genetically modified foods: What is and isn’t true”. Washington Post. October 15, 2013</w:t>
      </w:r>
      <w:r w:rsidRPr="004531AE">
        <w:rPr>
          <w:rFonts w:ascii="Arial" w:hAnsi="Arial" w:cs="Arial"/>
          <w:sz w:val="20"/>
        </w:rPr>
        <w:t xml:space="preserve">]. Regarding </w:t>
      </w:r>
      <w:r w:rsidRPr="004531AE">
        <w:rPr>
          <w:rFonts w:ascii="Arial" w:hAnsi="Arial" w:cs="Arial"/>
          <w:sz w:val="20"/>
        </w:rPr>
        <w:lastRenderedPageBreak/>
        <w:t>toxicity, this includes any dangers related to organ health, mutations, pregnancy and offspring, and potential for transfer of genes to the consumer.</w:t>
      </w:r>
    </w:p>
    <w:p w:rsidR="00FF6E12" w:rsidRPr="001103AF" w:rsidRDefault="00FF6E12" w:rsidP="00FF6E12">
      <w:pPr>
        <w:ind w:left="720" w:right="720"/>
        <w:rPr>
          <w:rFonts w:ascii="Arial" w:hAnsi="Arial" w:cs="Arial"/>
          <w:sz w:val="6"/>
          <w:szCs w:val="6"/>
        </w:rPr>
      </w:pPr>
    </w:p>
    <w:p w:rsidR="00FF6E12" w:rsidRPr="00964476" w:rsidRDefault="00FF6E12" w:rsidP="00FF6E12">
      <w:pPr>
        <w:ind w:left="720" w:right="720"/>
        <w:rPr>
          <w:rFonts w:ascii="Arial" w:hAnsi="Arial" w:cs="Arial"/>
          <w:sz w:val="20"/>
          <w:szCs w:val="20"/>
        </w:rPr>
      </w:pPr>
      <w:r w:rsidRPr="00964476">
        <w:rPr>
          <w:rFonts w:ascii="Arial" w:hAnsi="Arial" w:cs="Arial"/>
          <w:sz w:val="20"/>
          <w:szCs w:val="20"/>
        </w:rPr>
        <w:t>(</w:t>
      </w:r>
      <w:hyperlink r:id="rId752" w:history="1">
        <w:r w:rsidRPr="00964476">
          <w:rPr>
            <w:rStyle w:val="Hyperlink"/>
            <w:rFonts w:ascii="Arial" w:hAnsi="Arial" w:cs="Arial"/>
            <w:sz w:val="20"/>
            <w:szCs w:val="20"/>
          </w:rPr>
          <w:t>http://sitn.hms.harvard.edu/flash/2015/will-gmos-hurt-my-body/</w:t>
        </w:r>
      </w:hyperlink>
      <w:r w:rsidRPr="00964476">
        <w:rPr>
          <w:rFonts w:ascii="Arial" w:hAnsi="Arial" w:cs="Arial"/>
          <w:sz w:val="20"/>
          <w:szCs w:val="20"/>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To determine if GMO crops or foods are safe, numerous studies and tests are conducted to ensure that the GMO plant or food has the same nutrition as conventionally grown items. The U.S. FDA has regulations and protocols that plant developers must follow before the modified plant or food is approved for human use.</w:t>
      </w:r>
    </w:p>
    <w:p w:rsidR="00FF6E12" w:rsidRPr="001103AF" w:rsidRDefault="00FF6E12" w:rsidP="00FF6E12">
      <w:pPr>
        <w:ind w:left="720"/>
        <w:rPr>
          <w:rFonts w:ascii="Arial" w:hAnsi="Arial" w:cs="Arial"/>
          <w:sz w:val="20"/>
          <w:szCs w:val="20"/>
        </w:rPr>
      </w:pPr>
    </w:p>
    <w:p w:rsidR="00FF6E12" w:rsidRDefault="00FF6E12" w:rsidP="00FF6E12">
      <w:pPr>
        <w:ind w:left="720" w:right="720"/>
        <w:rPr>
          <w:rFonts w:ascii="Arial" w:hAnsi="Arial" w:cs="Arial"/>
          <w:sz w:val="20"/>
        </w:rPr>
      </w:pPr>
      <w:r w:rsidRPr="005A2544">
        <w:rPr>
          <w:rFonts w:ascii="Arial" w:hAnsi="Arial" w:cs="Arial"/>
          <w:sz w:val="20"/>
        </w:rPr>
        <w:tab/>
      </w:r>
      <w:r w:rsidRPr="00425597">
        <w:rPr>
          <w:rFonts w:ascii="Arial" w:hAnsi="Arial" w:cs="Arial"/>
          <w:sz w:val="20"/>
        </w:rPr>
        <w:t>Evaluating the safety of food from a genetically engineered plant is a comprehensive process that includes several steps. Generally, the developer identifies the distinguishing attributes of new genetic traits and assesses whether any new material that a person consumed in food made from the genetically engineered plants could be toxic or allergenic. The developer also compares the levels of nutrients in the new genetically engineered plant to traditionally bred plants. This typically includes such nutrients as fiber, protein, fat, vitamins, and minerals. The developer includes this information in a safety assessment, which FDA’s Biotechnology Evaluation Team then evaluates for safety and compliance with the law.</w:t>
      </w:r>
    </w:p>
    <w:p w:rsidR="00FF6E12" w:rsidRPr="00425597" w:rsidRDefault="00FF6E12" w:rsidP="00FF6E12">
      <w:pPr>
        <w:ind w:left="720" w:right="720"/>
        <w:rPr>
          <w:rFonts w:ascii="Arial" w:hAnsi="Arial" w:cs="Arial"/>
          <w:sz w:val="20"/>
        </w:rPr>
      </w:pPr>
    </w:p>
    <w:p w:rsidR="00FF6E12" w:rsidRDefault="00FF6E12" w:rsidP="00FF6E12">
      <w:pPr>
        <w:ind w:left="720" w:right="720"/>
        <w:rPr>
          <w:rFonts w:ascii="Arial" w:hAnsi="Arial" w:cs="Arial"/>
          <w:sz w:val="20"/>
        </w:rPr>
      </w:pPr>
      <w:r w:rsidRPr="005A2544">
        <w:rPr>
          <w:rFonts w:ascii="Arial" w:hAnsi="Arial" w:cs="Arial"/>
          <w:sz w:val="20"/>
        </w:rPr>
        <w:tab/>
      </w:r>
      <w:r w:rsidRPr="00425597">
        <w:rPr>
          <w:rFonts w:ascii="Arial" w:hAnsi="Arial" w:cs="Arial"/>
          <w:sz w:val="20"/>
        </w:rPr>
        <w:t>FDA teams of scientists knowledgeable in genetic engineering, toxicology, chemistry, nutrition, and other scientific areas as needed carefully evaluate the safety assessments taking into account relevant data and information.</w:t>
      </w:r>
    </w:p>
    <w:p w:rsidR="00FF6E12" w:rsidRPr="00425597" w:rsidRDefault="00FF6E12" w:rsidP="00FF6E12">
      <w:pPr>
        <w:ind w:left="720" w:right="720"/>
        <w:rPr>
          <w:rFonts w:ascii="Arial" w:hAnsi="Arial" w:cs="Arial"/>
          <w:sz w:val="20"/>
        </w:rPr>
      </w:pPr>
    </w:p>
    <w:p w:rsidR="00FF6E12" w:rsidRDefault="00FF6E12" w:rsidP="00FF6E12">
      <w:pPr>
        <w:ind w:left="720" w:right="720"/>
        <w:rPr>
          <w:rFonts w:ascii="Arial" w:hAnsi="Arial" w:cs="Arial"/>
          <w:sz w:val="20"/>
        </w:rPr>
      </w:pPr>
      <w:r w:rsidRPr="005A2544">
        <w:rPr>
          <w:rFonts w:ascii="Arial" w:hAnsi="Arial" w:cs="Arial"/>
          <w:sz w:val="20"/>
        </w:rPr>
        <w:tab/>
      </w:r>
      <w:r w:rsidRPr="00425597">
        <w:rPr>
          <w:rFonts w:ascii="Arial" w:hAnsi="Arial" w:cs="Arial"/>
          <w:sz w:val="20"/>
        </w:rPr>
        <w:t>FDA considers a consultation to be complete only when its team of scientists are satisfied with the developer’s safety assessment and have no further questions regarding safety or regulatory issues.</w:t>
      </w:r>
    </w:p>
    <w:p w:rsidR="00FF6E12" w:rsidRPr="006015EA" w:rsidRDefault="00FF6E12" w:rsidP="00FF6E12">
      <w:pPr>
        <w:ind w:left="720" w:right="720"/>
        <w:rPr>
          <w:rFonts w:ascii="Arial" w:hAnsi="Arial" w:cs="Arial"/>
          <w:sz w:val="6"/>
          <w:szCs w:val="6"/>
        </w:rPr>
      </w:pPr>
    </w:p>
    <w:p w:rsidR="00FF6E12" w:rsidRPr="00964476" w:rsidRDefault="00FF6E12" w:rsidP="00FF6E12">
      <w:pPr>
        <w:ind w:left="720" w:right="720"/>
        <w:rPr>
          <w:rFonts w:ascii="Arial" w:hAnsi="Arial" w:cs="Arial"/>
          <w:sz w:val="20"/>
          <w:szCs w:val="20"/>
        </w:rPr>
      </w:pPr>
      <w:r w:rsidRPr="00964476">
        <w:rPr>
          <w:rFonts w:ascii="Arial" w:hAnsi="Arial" w:cs="Arial"/>
          <w:sz w:val="20"/>
          <w:szCs w:val="20"/>
        </w:rPr>
        <w:t>(</w:t>
      </w:r>
      <w:hyperlink r:id="rId753" w:history="1">
        <w:r w:rsidRPr="00964476">
          <w:rPr>
            <w:rStyle w:val="Hyperlink"/>
            <w:rFonts w:ascii="Arial" w:hAnsi="Arial" w:cs="Arial"/>
            <w:sz w:val="20"/>
            <w:szCs w:val="20"/>
          </w:rPr>
          <w:t>http://www.fda.gov/Food/IngredientsPackagingLabeling/GEPlants/ucm346030.htm</w:t>
        </w:r>
      </w:hyperlink>
      <w:r w:rsidRPr="00964476">
        <w:rPr>
          <w:rFonts w:ascii="Arial" w:hAnsi="Arial" w:cs="Arial"/>
          <w:sz w:val="20"/>
          <w:szCs w:val="20"/>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One anti-GMO group, the Institute for Responsible Technology (IRT), reports that rats fed a diet of GMO potatoes developed precancerous cell growth in many internal organs within </w:t>
      </w:r>
      <w:r w:rsidRPr="00964476">
        <w:rPr>
          <w:rFonts w:ascii="Arial" w:hAnsi="Arial" w:cs="Arial"/>
          <w:sz w:val="22"/>
          <w:szCs w:val="22"/>
        </w:rPr>
        <w:t>ten days of eating the modified potatoes (</w:t>
      </w:r>
      <w:hyperlink r:id="rId754" w:history="1">
        <w:r w:rsidRPr="00964476">
          <w:rPr>
            <w:rStyle w:val="Hyperlink"/>
            <w:rFonts w:ascii="Arial" w:hAnsi="Arial" w:cs="Arial"/>
            <w:sz w:val="22"/>
            <w:szCs w:val="22"/>
          </w:rPr>
          <w:t>http://responsibletechnology.org/irtnew/docs/119.pdf</w:t>
        </w:r>
      </w:hyperlink>
      <w:r w:rsidRPr="00964476">
        <w:rPr>
          <w:rFonts w:ascii="Arial" w:hAnsi="Arial" w:cs="Arial"/>
          <w:sz w:val="22"/>
          <w:szCs w:val="22"/>
        </w:rPr>
        <w:t>).</w:t>
      </w:r>
      <w:r>
        <w:rPr>
          <w:rFonts w:ascii="Arial" w:hAnsi="Arial" w:cs="Arial"/>
          <w:sz w:val="22"/>
          <w:szCs w:val="22"/>
        </w:rPr>
        <w:t xml:space="preserve"> However, efforts to scientifically replicate and verify the IRT report of precancerous cells from eating GMO potatoes (or other GMO foods) have been unsuccessful.</w:t>
      </w:r>
    </w:p>
    <w:p w:rsidR="00FF6E12" w:rsidRPr="006015EA" w:rsidRDefault="00FF6E12" w:rsidP="00FF6E12">
      <w:pPr>
        <w:ind w:left="720"/>
        <w:rPr>
          <w:rFonts w:ascii="Arial" w:hAnsi="Arial" w:cs="Arial"/>
          <w:sz w:val="20"/>
          <w:szCs w:val="20"/>
        </w:rPr>
      </w:pPr>
    </w:p>
    <w:p w:rsidR="00FF6E12" w:rsidRDefault="00FF6E12" w:rsidP="00FF6E12">
      <w:pPr>
        <w:ind w:left="720" w:right="720"/>
        <w:rPr>
          <w:rFonts w:ascii="Arial" w:hAnsi="Arial" w:cs="Arial"/>
          <w:sz w:val="20"/>
        </w:rPr>
      </w:pPr>
      <w:r>
        <w:rPr>
          <w:rFonts w:ascii="Arial" w:hAnsi="Arial" w:cs="Arial"/>
          <w:sz w:val="20"/>
        </w:rPr>
        <w:tab/>
      </w:r>
      <w:r w:rsidRPr="003E4C70">
        <w:rPr>
          <w:rFonts w:ascii="Arial" w:hAnsi="Arial" w:cs="Arial"/>
          <w:sz w:val="20"/>
        </w:rPr>
        <w:t>Scientists across the U.S. and the rest of the world have sought to rigorously test the assertions of the IRT and others to uncover any possible toxicity caused by GMOs. To this end, many different types of modifications in various crops have been tested, and the studies have found no evidence that GMOs cause organ toxicity or other adverse health effects.</w:t>
      </w:r>
    </w:p>
    <w:p w:rsidR="00FF6E12" w:rsidRDefault="00FF6E12" w:rsidP="00FF6E12">
      <w:pPr>
        <w:ind w:left="720" w:right="720"/>
        <w:rPr>
          <w:rFonts w:ascii="Arial" w:hAnsi="Arial" w:cs="Arial"/>
          <w:sz w:val="20"/>
        </w:rPr>
      </w:pPr>
    </w:p>
    <w:p w:rsidR="00FF6E12" w:rsidRDefault="00FF6E12" w:rsidP="00FF6E12">
      <w:pPr>
        <w:ind w:left="720" w:right="720"/>
        <w:rPr>
          <w:rFonts w:ascii="Arial" w:hAnsi="Arial" w:cs="Arial"/>
          <w:sz w:val="20"/>
        </w:rPr>
      </w:pPr>
      <w:r>
        <w:rPr>
          <w:rFonts w:ascii="Arial" w:hAnsi="Arial" w:cs="Arial"/>
          <w:sz w:val="20"/>
        </w:rPr>
        <w:tab/>
      </w:r>
      <w:r w:rsidRPr="003E4C70">
        <w:rPr>
          <w:rFonts w:ascii="Arial" w:hAnsi="Arial" w:cs="Arial"/>
          <w:sz w:val="20"/>
        </w:rPr>
        <w:t>In order to see if this GMO potato would have adverse effects on consumer health like those claimed by the IRT, a group of scientists at the National Institute of Toxicological Research in Seoul, Korea fed rats diets containing either</w:t>
      </w:r>
      <w:r>
        <w:rPr>
          <w:rFonts w:ascii="Arial" w:hAnsi="Arial" w:cs="Arial"/>
          <w:sz w:val="20"/>
        </w:rPr>
        <w:t xml:space="preserve"> GMO potato or non-GMO potato. [</w:t>
      </w:r>
      <w:r w:rsidRPr="003E4C70">
        <w:rPr>
          <w:rFonts w:ascii="Arial" w:hAnsi="Arial" w:cs="Arial"/>
          <w:sz w:val="20"/>
        </w:rPr>
        <w:t>G. S. Rhee, D. H. Cho, Y. H. Won, J. H. Seok, S. S. Kim, S. J. Kwack, R. Da Lee, S. Y. Chae, J. W. Kim, B. M. Lee, K. L. Park, and K. S. Choi, “Multigeneration reproductive and developmental toxicity study of bar gene inserted into genetically modified potato on rats.,” J. Toxicol. Environ. Health. A, vol. 68, no. 23–24, pp. 2263–2276, 2005]</w:t>
      </w:r>
    </w:p>
    <w:p w:rsidR="00FF6E12" w:rsidRDefault="00FF6E12" w:rsidP="00FF6E12">
      <w:pPr>
        <w:ind w:left="720" w:right="720"/>
        <w:rPr>
          <w:rFonts w:ascii="Arial" w:hAnsi="Arial" w:cs="Arial"/>
          <w:sz w:val="20"/>
        </w:rPr>
      </w:pPr>
    </w:p>
    <w:p w:rsidR="00FF6E12" w:rsidRDefault="00FF6E12" w:rsidP="00FF6E12">
      <w:pPr>
        <w:ind w:left="720" w:right="720" w:firstLine="720"/>
        <w:rPr>
          <w:rFonts w:ascii="Arial" w:hAnsi="Arial" w:cs="Arial"/>
          <w:sz w:val="20"/>
        </w:rPr>
      </w:pPr>
      <w:r w:rsidRPr="003E4C70">
        <w:rPr>
          <w:rFonts w:ascii="Arial" w:hAnsi="Arial" w:cs="Arial"/>
          <w:sz w:val="20"/>
        </w:rPr>
        <w:t xml:space="preserve">For each diet, they tracked male and female rats. To carefully analyze the rats’ health, a histopathological examination of tissues and organs was conducted after the rats died. Histopathology is the examination of organs for disease at the microscopic level (think pathologist doing a biopsy). Histopathological examinations of the </w:t>
      </w:r>
      <w:r w:rsidRPr="003E4C70">
        <w:rPr>
          <w:rFonts w:ascii="Arial" w:hAnsi="Arial" w:cs="Arial"/>
          <w:sz w:val="20"/>
        </w:rPr>
        <w:lastRenderedPageBreak/>
        <w:t>reproductive organs, liver, kidneys, and spleen showed no differences between GMO-eating and non-GMO-eating animals.</w:t>
      </w:r>
    </w:p>
    <w:p w:rsidR="00FF6E12" w:rsidRPr="006015EA" w:rsidRDefault="00FF6E12" w:rsidP="00FF6E12">
      <w:pPr>
        <w:ind w:left="720" w:right="720"/>
        <w:rPr>
          <w:rFonts w:ascii="Arial" w:hAnsi="Arial" w:cs="Arial"/>
          <w:sz w:val="6"/>
          <w:szCs w:val="6"/>
        </w:rPr>
      </w:pPr>
    </w:p>
    <w:p w:rsidR="00FF6E12" w:rsidRPr="00964476" w:rsidRDefault="00FF6E12" w:rsidP="00FF6E12">
      <w:pPr>
        <w:rPr>
          <w:rFonts w:ascii="Arial" w:hAnsi="Arial" w:cs="Arial"/>
          <w:sz w:val="20"/>
          <w:szCs w:val="22"/>
        </w:rPr>
      </w:pPr>
      <w:r w:rsidRPr="00964476">
        <w:rPr>
          <w:rFonts w:ascii="Arial" w:hAnsi="Arial" w:cs="Arial"/>
          <w:sz w:val="20"/>
          <w:szCs w:val="22"/>
        </w:rPr>
        <w:tab/>
        <w:t>(</w:t>
      </w:r>
      <w:hyperlink r:id="rId755" w:history="1">
        <w:r w:rsidRPr="00964476">
          <w:rPr>
            <w:rStyle w:val="Hyperlink"/>
            <w:rFonts w:ascii="Arial" w:hAnsi="Arial" w:cs="Arial"/>
            <w:sz w:val="20"/>
            <w:szCs w:val="22"/>
          </w:rPr>
          <w:t>http://sitn.hms.harvard.edu/flash/2015/will-gmos-hurt-my-body/</w:t>
        </w:r>
      </w:hyperlink>
      <w:r w:rsidRPr="00964476">
        <w:rPr>
          <w:rFonts w:ascii="Arial" w:hAnsi="Arial" w:cs="Arial"/>
          <w:sz w:val="20"/>
          <w:szCs w:val="22"/>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285952" behindDoc="0" locked="0" layoutInCell="1" allowOverlap="1" wp14:anchorId="113C24E8" wp14:editId="4B607FFF">
                <wp:simplePos x="0" y="0"/>
                <wp:positionH relativeFrom="page">
                  <wp:posOffset>3486785</wp:posOffset>
                </wp:positionH>
                <wp:positionV relativeFrom="page">
                  <wp:posOffset>2486025</wp:posOffset>
                </wp:positionV>
                <wp:extent cx="3499485" cy="2843530"/>
                <wp:effectExtent l="0" t="0" r="5715" b="0"/>
                <wp:wrapSquare wrapText="bothSides"/>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9485" cy="2843530"/>
                          <a:chOff x="0" y="0"/>
                          <a:chExt cx="3499785" cy="2874010"/>
                        </a:xfrm>
                      </wpg:grpSpPr>
                      <pic:pic xmlns:pic="http://schemas.openxmlformats.org/drawingml/2006/picture">
                        <pic:nvPicPr>
                          <pic:cNvPr id="569" name="Picture 569" descr="Untitled"/>
                          <pic:cNvPicPr>
                            <a:picLocks noChangeAspect="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3314700" cy="2458085"/>
                          </a:xfrm>
                          <a:prstGeom prst="rect">
                            <a:avLst/>
                          </a:prstGeom>
                          <a:noFill/>
                          <a:ln w="9525">
                            <a:noFill/>
                            <a:miter lim="800000"/>
                            <a:headEnd/>
                            <a:tailEnd/>
                          </a:ln>
                        </pic:spPr>
                      </pic:pic>
                      <wps:wsp>
                        <wps:cNvPr id="570" name="Text Box 2"/>
                        <wps:cNvSpPr txBox="1">
                          <a:spLocks noChangeArrowheads="1"/>
                        </wps:cNvSpPr>
                        <wps:spPr bwMode="auto">
                          <a:xfrm>
                            <a:off x="84756" y="2416176"/>
                            <a:ext cx="3415029" cy="457834"/>
                          </a:xfrm>
                          <a:prstGeom prst="rect">
                            <a:avLst/>
                          </a:prstGeom>
                          <a:solidFill>
                            <a:srgbClr val="FFFFFF"/>
                          </a:solidFill>
                          <a:ln w="9525">
                            <a:noFill/>
                            <a:miter lim="800000"/>
                            <a:headEnd/>
                            <a:tailEnd/>
                          </a:ln>
                        </wps:spPr>
                        <wps:txbx>
                          <w:txbxContent>
                            <w:p w:rsidR="001F5216" w:rsidRDefault="001F5216" w:rsidP="00987829">
                              <w:pPr>
                                <w:ind w:right="396"/>
                                <w:jc w:val="center"/>
                                <w:rPr>
                                  <w:rFonts w:asciiTheme="minorHAnsi" w:hAnsiTheme="minorHAnsi" w:cstheme="minorHAnsi"/>
                                  <w:i/>
                                  <w:color w:val="202022"/>
                                  <w:sz w:val="20"/>
                                  <w:szCs w:val="20"/>
                                  <w:shd w:val="clear" w:color="auto" w:fill="FFFFFF"/>
                                </w:rPr>
                              </w:pPr>
                              <w:r>
                                <w:rPr>
                                  <w:rFonts w:asciiTheme="minorHAnsi" w:hAnsiTheme="minorHAnsi" w:cstheme="minorHAnsi"/>
                                  <w:i/>
                                  <w:color w:val="202022"/>
                                  <w:sz w:val="20"/>
                                  <w:szCs w:val="20"/>
                                  <w:shd w:val="clear" w:color="auto" w:fill="FFFFFF"/>
                                </w:rPr>
                                <w:t xml:space="preserve">No allergies from the GMO corn in </w:t>
                              </w:r>
                              <w:r w:rsidRPr="000275FA">
                                <w:rPr>
                                  <w:rFonts w:asciiTheme="minorHAnsi" w:hAnsiTheme="minorHAnsi" w:cstheme="minorHAnsi"/>
                                  <w:i/>
                                  <w:color w:val="202022"/>
                                  <w:sz w:val="20"/>
                                  <w:szCs w:val="20"/>
                                  <w:u w:val="single"/>
                                  <w:shd w:val="clear" w:color="auto" w:fill="FFFFFF"/>
                                </w:rPr>
                                <w:t>this</w:t>
                              </w:r>
                              <w:r>
                                <w:rPr>
                                  <w:rFonts w:asciiTheme="minorHAnsi" w:hAnsiTheme="minorHAnsi" w:cstheme="minorHAnsi"/>
                                  <w:i/>
                                  <w:color w:val="202022"/>
                                  <w:sz w:val="20"/>
                                  <w:szCs w:val="20"/>
                                  <w:shd w:val="clear" w:color="auto" w:fill="FFFFFF"/>
                                </w:rPr>
                                <w:t xml:space="preserve"> taco!</w:t>
                              </w:r>
                            </w:p>
                            <w:p w:rsidR="001F5216" w:rsidRPr="000275FA" w:rsidRDefault="001F5216" w:rsidP="00FF6E12">
                              <w:pPr>
                                <w:ind w:left="-90"/>
                                <w:rPr>
                                  <w:rFonts w:asciiTheme="minorHAnsi" w:hAnsiTheme="minorHAnsi" w:cstheme="minorHAnsi"/>
                                  <w:i/>
                                  <w:color w:val="202022"/>
                                  <w:sz w:val="6"/>
                                  <w:szCs w:val="6"/>
                                  <w:shd w:val="clear" w:color="auto" w:fill="FFFFFF"/>
                                </w:rPr>
                              </w:pPr>
                            </w:p>
                            <w:p w:rsidR="001F5216" w:rsidRPr="006015EA" w:rsidRDefault="001F5216" w:rsidP="00FF6E12">
                              <w:pPr>
                                <w:ind w:left="-90"/>
                                <w:rPr>
                                  <w:rFonts w:asciiTheme="minorHAnsi" w:hAnsiTheme="minorHAnsi" w:cstheme="minorHAnsi"/>
                                  <w:i/>
                                  <w:color w:val="202022"/>
                                  <w:sz w:val="20"/>
                                  <w:szCs w:val="20"/>
                                  <w:shd w:val="clear" w:color="auto" w:fill="FFFFFF"/>
                                </w:rPr>
                              </w:pPr>
                              <w:r w:rsidRPr="001346D7">
                                <w:rPr>
                                  <w:rFonts w:asciiTheme="minorHAnsi" w:hAnsiTheme="minorHAnsi" w:cstheme="minorHAnsi"/>
                                  <w:i/>
                                  <w:color w:val="202022"/>
                                  <w:sz w:val="20"/>
                                  <w:szCs w:val="20"/>
                                  <w:shd w:val="clear" w:color="auto" w:fill="FFFFFF"/>
                                </w:rPr>
                                <w:t>(</w:t>
                              </w:r>
                              <w:hyperlink r:id="rId757" w:history="1">
                                <w:r w:rsidRPr="001346D7">
                                  <w:rPr>
                                    <w:rStyle w:val="Hyperlink"/>
                                    <w:rFonts w:asciiTheme="minorHAnsi" w:hAnsiTheme="minorHAnsi" w:cstheme="minorHAnsi"/>
                                    <w:i/>
                                    <w:sz w:val="20"/>
                                    <w:szCs w:val="20"/>
                                    <w:shd w:val="clear" w:color="auto" w:fill="FFFFFF"/>
                                  </w:rPr>
                                  <w:t>http://sitn.hms.harvard.edu/flash/2015/allergies-and-gmos/</w:t>
                                </w:r>
                              </w:hyperlink>
                              <w:r w:rsidRPr="001346D7">
                                <w:rPr>
                                  <w:rFonts w:asciiTheme="minorHAnsi" w:hAnsiTheme="minorHAnsi" w:cstheme="minorHAnsi"/>
                                  <w:i/>
                                  <w:color w:val="202022"/>
                                  <w:sz w:val="20"/>
                                  <w:szCs w:val="20"/>
                                  <w:shd w:val="clear" w:color="auto" w:fill="FFFFFF"/>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568" o:spid="_x0000_s1258" style="position:absolute;margin-left:274.55pt;margin-top:195.75pt;width:275.55pt;height:223.9pt;z-index:252285952;mso-position-horizontal-relative:page;mso-position-vertical-relative:page" coordsize="34997,28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">
                <v:shape id="Picture 569" o:spid="_x0000_s1259" type="#_x0000_t75" alt="Untitled" style="position:absolute;width:33147;height:24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cbnGAAAA3AAAAA8AAABkcnMvZG93bnJldi54bWxEj81qwzAQhO+FvIPYQC+lllMa07pRjB0o&#10;9JqfQ3LbWhvbjbUykpK4bx8VCjkOM/MNsyhG04sLOd9ZVjBLUhDEtdUdNwp228/nNxA+IGvsLZOC&#10;X/JQLCcPC8y1vfKaLpvQiAhhn6OCNoQhl9LXLRn0iR2Io3e0zmCI0jVSO7xGuOnlS5pm0mDHcaHF&#10;gVYt1afN2Sh4cqt5tnc/2+/Xk66OrioPZVYq9Tgdyw8QgcZwD/+3v7SCefYOf2fi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TNxucYAAADcAAAADwAAAAAAAAAAAAAA&#10;AACfAgAAZHJzL2Rvd25yZXYueG1sUEsFBgAAAAAEAAQA9wAAAJIDAAAAAA==&#10;">
                  <v:imagedata r:id="rId758" o:title="Untitled"/>
                  <v:path arrowok="t"/>
                </v:shape>
                <v:shape id="_x0000_s1260" type="#_x0000_t202" style="position:absolute;left:847;top:24161;width:34150;height:4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IKcEA&#10;AADcAAAADwAAAGRycy9kb3ducmV2LnhtbERPS2vCQBC+F/oflin0VjcWfBBdpRQKpXjwdfA4ZMds&#10;THY2za4a/71zEDx+fO/5sveNulAXq8AGhoMMFHERbMWlgf3u52MKKiZki01gMnCjCMvF68sccxuu&#10;vKHLNpVKQjjmaMCl1OZax8KRxzgILbFwx9B5TAK7UtsOrxLuG/2ZZWPtsWJpcNjSt6Oi3p69lKxi&#10;cd6E/9NwVeuDq8c4Wrs/Y97f+q8ZqER9eoof7l9rYDSR+XJGjoB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jiCnBAAAA3AAAAA8AAAAAAAAAAAAAAAAAmAIAAGRycy9kb3du&#10;cmV2LnhtbFBLBQYAAAAABAAEAPUAAACGAwAAAAA=&#10;" stroked="f">
                  <v:textbox style="mso-fit-shape-to-text:t">
                    <w:txbxContent>
                      <w:p w:rsidR="001F5216" w:rsidRDefault="001F5216" w:rsidP="00987829">
                        <w:pPr>
                          <w:ind w:right="396"/>
                          <w:jc w:val="center"/>
                          <w:rPr>
                            <w:rFonts w:asciiTheme="minorHAnsi" w:hAnsiTheme="minorHAnsi" w:cstheme="minorHAnsi"/>
                            <w:i/>
                            <w:color w:val="202022"/>
                            <w:sz w:val="20"/>
                            <w:szCs w:val="20"/>
                            <w:shd w:val="clear" w:color="auto" w:fill="FFFFFF"/>
                          </w:rPr>
                        </w:pPr>
                        <w:r>
                          <w:rPr>
                            <w:rFonts w:asciiTheme="minorHAnsi" w:hAnsiTheme="minorHAnsi" w:cstheme="minorHAnsi"/>
                            <w:i/>
                            <w:color w:val="202022"/>
                            <w:sz w:val="20"/>
                            <w:szCs w:val="20"/>
                            <w:shd w:val="clear" w:color="auto" w:fill="FFFFFF"/>
                          </w:rPr>
                          <w:t xml:space="preserve">No allergies from the GMO corn in </w:t>
                        </w:r>
                        <w:r w:rsidRPr="000275FA">
                          <w:rPr>
                            <w:rFonts w:asciiTheme="minorHAnsi" w:hAnsiTheme="minorHAnsi" w:cstheme="minorHAnsi"/>
                            <w:i/>
                            <w:color w:val="202022"/>
                            <w:sz w:val="20"/>
                            <w:szCs w:val="20"/>
                            <w:u w:val="single"/>
                            <w:shd w:val="clear" w:color="auto" w:fill="FFFFFF"/>
                          </w:rPr>
                          <w:t>this</w:t>
                        </w:r>
                        <w:r>
                          <w:rPr>
                            <w:rFonts w:asciiTheme="minorHAnsi" w:hAnsiTheme="minorHAnsi" w:cstheme="minorHAnsi"/>
                            <w:i/>
                            <w:color w:val="202022"/>
                            <w:sz w:val="20"/>
                            <w:szCs w:val="20"/>
                            <w:shd w:val="clear" w:color="auto" w:fill="FFFFFF"/>
                          </w:rPr>
                          <w:t xml:space="preserve"> taco!</w:t>
                        </w:r>
                      </w:p>
                      <w:p w:rsidR="001F5216" w:rsidRPr="000275FA" w:rsidRDefault="001F5216" w:rsidP="00FF6E12">
                        <w:pPr>
                          <w:ind w:left="-90"/>
                          <w:rPr>
                            <w:rFonts w:asciiTheme="minorHAnsi" w:hAnsiTheme="minorHAnsi" w:cstheme="minorHAnsi"/>
                            <w:i/>
                            <w:color w:val="202022"/>
                            <w:sz w:val="6"/>
                            <w:szCs w:val="6"/>
                            <w:shd w:val="clear" w:color="auto" w:fill="FFFFFF"/>
                          </w:rPr>
                        </w:pPr>
                      </w:p>
                      <w:p w:rsidR="001F5216" w:rsidRPr="006015EA" w:rsidRDefault="001F5216" w:rsidP="00FF6E12">
                        <w:pPr>
                          <w:ind w:left="-90"/>
                          <w:rPr>
                            <w:rFonts w:asciiTheme="minorHAnsi" w:hAnsiTheme="minorHAnsi" w:cstheme="minorHAnsi"/>
                            <w:i/>
                            <w:color w:val="202022"/>
                            <w:sz w:val="20"/>
                            <w:szCs w:val="20"/>
                            <w:shd w:val="clear" w:color="auto" w:fill="FFFFFF"/>
                          </w:rPr>
                        </w:pPr>
                        <w:r w:rsidRPr="001346D7">
                          <w:rPr>
                            <w:rFonts w:asciiTheme="minorHAnsi" w:hAnsiTheme="minorHAnsi" w:cstheme="minorHAnsi"/>
                            <w:i/>
                            <w:color w:val="202022"/>
                            <w:sz w:val="20"/>
                            <w:szCs w:val="20"/>
                            <w:shd w:val="clear" w:color="auto" w:fill="FFFFFF"/>
                          </w:rPr>
                          <w:t>(</w:t>
                        </w:r>
                        <w:hyperlink r:id="rId759" w:history="1">
                          <w:r w:rsidRPr="001346D7">
                            <w:rPr>
                              <w:rStyle w:val="Hyperlink"/>
                              <w:rFonts w:asciiTheme="minorHAnsi" w:hAnsiTheme="minorHAnsi" w:cstheme="minorHAnsi"/>
                              <w:i/>
                              <w:sz w:val="20"/>
                              <w:szCs w:val="20"/>
                              <w:shd w:val="clear" w:color="auto" w:fill="FFFFFF"/>
                            </w:rPr>
                            <w:t>http://sitn.hms.harvard.edu/flash/2015/allergies-and-gmos/</w:t>
                          </w:r>
                        </w:hyperlink>
                        <w:r w:rsidRPr="001346D7">
                          <w:rPr>
                            <w:rFonts w:asciiTheme="minorHAnsi" w:hAnsiTheme="minorHAnsi" w:cstheme="minorHAnsi"/>
                            <w:i/>
                            <w:color w:val="202022"/>
                            <w:sz w:val="20"/>
                            <w:szCs w:val="20"/>
                            <w:shd w:val="clear" w:color="auto" w:fill="FFFFFF"/>
                          </w:rPr>
                          <w:t>)</w:t>
                        </w:r>
                      </w:p>
                    </w:txbxContent>
                  </v:textbox>
                </v:shape>
                <w10:wrap type="square" anchorx="page" anchory="page"/>
              </v:group>
            </w:pict>
          </mc:Fallback>
        </mc:AlternateContent>
      </w:r>
      <w:r>
        <w:rPr>
          <w:rFonts w:ascii="Arial" w:hAnsi="Arial" w:cs="Arial"/>
          <w:sz w:val="22"/>
          <w:szCs w:val="22"/>
        </w:rPr>
        <w:tab/>
        <w:t xml:space="preserve">Some consumers are concerned about the potential of GMO foods to cause allergic reactions. As stated above, the FDA closely examines GMO foods for nutritional content and only approves those passing rigorous testing. In 2000, Grace Booth suffered a severe allergic reaction within minutes of eating a corn product (e.g., taco or enchilada) at Taco Bell. Booth ruled out other possible causes, and determined that her near-death experience must be due to the corn product. Earlier in 2000, the consumer watch group Genetically Engineered Food Alert discovered that some Taco Bell products were made from StarLink GMO corn containing a </w:t>
      </w:r>
      <w:r w:rsidRPr="005F15C8">
        <w:rPr>
          <w:rFonts w:ascii="Arial" w:hAnsi="Arial" w:cs="Arial"/>
          <w:i/>
          <w:sz w:val="22"/>
          <w:szCs w:val="22"/>
        </w:rPr>
        <w:t>Bacillus thuringiensis</w:t>
      </w:r>
      <w:r>
        <w:rPr>
          <w:rFonts w:ascii="Arial" w:hAnsi="Arial" w:cs="Arial"/>
          <w:sz w:val="22"/>
          <w:szCs w:val="22"/>
        </w:rPr>
        <w:t xml:space="preserve"> toxin (Cry9C).</w:t>
      </w:r>
    </w:p>
    <w:p w:rsidR="00FF6E12" w:rsidRDefault="00FF6E12" w:rsidP="00FF6E12">
      <w:pPr>
        <w:rPr>
          <w:rFonts w:ascii="Arial" w:hAnsi="Arial" w:cs="Arial"/>
          <w:sz w:val="22"/>
          <w:szCs w:val="22"/>
        </w:rPr>
      </w:pPr>
    </w:p>
    <w:p w:rsidR="00FF6E12" w:rsidRPr="00964476" w:rsidRDefault="00FF6E12" w:rsidP="00FF6E12">
      <w:pPr>
        <w:ind w:firstLine="720"/>
        <w:rPr>
          <w:rFonts w:ascii="Arial" w:hAnsi="Arial" w:cs="Arial"/>
          <w:color w:val="202022"/>
          <w:sz w:val="22"/>
          <w:szCs w:val="22"/>
          <w:shd w:val="clear" w:color="auto" w:fill="FFFFFF"/>
        </w:rPr>
      </w:pPr>
      <w:r>
        <w:rPr>
          <w:rFonts w:ascii="Arial" w:hAnsi="Arial" w:cs="Arial"/>
          <w:sz w:val="22"/>
          <w:szCs w:val="22"/>
        </w:rPr>
        <w:t xml:space="preserve">The StarLink corn had only been approved by the FDA for animal consumption because it had not been thoroughly tested for human use. Several days after Booth ate at Taco Bell, she learned of a nationwide recall of corn products from Taco Bell because the corn may have been contaminated with StarLink GMO corn. However, after an eight-month investigation by the FDA and the Centers for Disease Control and Prevention (CDC), they concluded that </w:t>
      </w:r>
      <w:r w:rsidRPr="0014722E">
        <w:rPr>
          <w:rFonts w:ascii="Arial" w:hAnsi="Arial" w:cs="Arial"/>
          <w:sz w:val="22"/>
          <w:szCs w:val="22"/>
        </w:rPr>
        <w:t xml:space="preserve">Booth's (and 27 other people's) </w:t>
      </w:r>
      <w:r>
        <w:rPr>
          <w:rFonts w:ascii="Arial" w:hAnsi="Arial" w:cs="Arial"/>
          <w:sz w:val="22"/>
          <w:szCs w:val="22"/>
        </w:rPr>
        <w:t>allergic reaction was not due to</w:t>
      </w:r>
      <w:r w:rsidRPr="0014722E">
        <w:rPr>
          <w:rFonts w:ascii="Arial" w:hAnsi="Arial" w:cs="Arial"/>
          <w:sz w:val="22"/>
          <w:szCs w:val="22"/>
        </w:rPr>
        <w:t xml:space="preserve"> the StarLink GMO corn. "</w:t>
      </w:r>
      <w:r w:rsidRPr="0014722E">
        <w:rPr>
          <w:rFonts w:ascii="Arial" w:hAnsi="Arial" w:cs="Arial"/>
          <w:color w:val="202022"/>
          <w:sz w:val="22"/>
          <w:szCs w:val="22"/>
          <w:shd w:val="clear" w:color="auto" w:fill="FFFFFF"/>
        </w:rPr>
        <w:t>In a letter from the Centers for Disease Control and Prevention (CDC), Booth and all the other</w:t>
      </w:r>
      <w:r>
        <w:rPr>
          <w:rFonts w:ascii="Arial" w:hAnsi="Arial" w:cs="Arial"/>
          <w:color w:val="202022"/>
          <w:sz w:val="22"/>
          <w:szCs w:val="22"/>
          <w:shd w:val="clear" w:color="auto" w:fill="FFFFFF"/>
        </w:rPr>
        <w:t xml:space="preserve">s tested were told their blood ‘… </w:t>
      </w:r>
      <w:r w:rsidRPr="0014722E">
        <w:rPr>
          <w:rFonts w:ascii="Arial" w:hAnsi="Arial" w:cs="Arial"/>
          <w:color w:val="202022"/>
          <w:sz w:val="22"/>
          <w:szCs w:val="22"/>
          <w:shd w:val="clear" w:color="auto" w:fill="FFFFFF"/>
        </w:rPr>
        <w:t xml:space="preserve">did not react to this specific </w:t>
      </w:r>
      <w:r w:rsidRPr="00964476">
        <w:rPr>
          <w:rFonts w:ascii="Arial" w:hAnsi="Arial" w:cs="Arial"/>
          <w:color w:val="202022"/>
          <w:sz w:val="22"/>
          <w:szCs w:val="22"/>
          <w:shd w:val="clear" w:color="auto" w:fill="FFFFFF"/>
        </w:rPr>
        <w:t>[StarLink] protein.'" (</w:t>
      </w:r>
      <w:hyperlink r:id="rId760" w:history="1">
        <w:r w:rsidRPr="00964476">
          <w:rPr>
            <w:rStyle w:val="Hyperlink"/>
            <w:rFonts w:ascii="Arial" w:hAnsi="Arial" w:cs="Arial"/>
            <w:sz w:val="22"/>
            <w:szCs w:val="22"/>
            <w:shd w:val="clear" w:color="auto" w:fill="FFFFFF"/>
          </w:rPr>
          <w:t>http://www.cbsnews.com/news/genetically-modified-foods-hidden-allergies/</w:t>
        </w:r>
      </w:hyperlink>
      <w:r w:rsidRPr="00964476">
        <w:rPr>
          <w:rFonts w:ascii="Arial" w:hAnsi="Arial" w:cs="Arial"/>
          <w:color w:val="202022"/>
          <w:sz w:val="22"/>
          <w:szCs w:val="22"/>
          <w:shd w:val="clear" w:color="auto" w:fill="FFFFFF"/>
        </w:rPr>
        <w:t>)</w:t>
      </w:r>
    </w:p>
    <w:p w:rsidR="00FF6E12" w:rsidRDefault="00FF6E12" w:rsidP="00FF6E12">
      <w:pPr>
        <w:rPr>
          <w:rFonts w:ascii="Arial" w:hAnsi="Arial" w:cs="Arial"/>
          <w:color w:val="202022"/>
          <w:sz w:val="22"/>
          <w:szCs w:val="22"/>
          <w:shd w:val="clear" w:color="auto" w:fill="FFFFFF"/>
        </w:rPr>
      </w:pPr>
    </w:p>
    <w:p w:rsidR="00FF6E12" w:rsidRDefault="00FF6E12" w:rsidP="00FF6E12">
      <w:pPr>
        <w:rPr>
          <w:rFonts w:ascii="Arial" w:hAnsi="Arial" w:cs="Arial"/>
          <w:sz w:val="22"/>
          <w:szCs w:val="22"/>
        </w:rPr>
      </w:pPr>
      <w:r>
        <w:rPr>
          <w:rFonts w:ascii="Arial" w:hAnsi="Arial" w:cs="Arial"/>
          <w:sz w:val="22"/>
          <w:szCs w:val="22"/>
        </w:rPr>
        <w:tab/>
        <w:t>Because of the potential for mild or even deadly food allergies, U.S. and international groups require thorough testing of GMO foods before their release to the public.</w:t>
      </w:r>
    </w:p>
    <w:p w:rsidR="00FF6E12" w:rsidRPr="000275FA" w:rsidRDefault="00FF6E12" w:rsidP="00FF6E12">
      <w:pPr>
        <w:ind w:left="720"/>
        <w:rPr>
          <w:rFonts w:ascii="Arial" w:hAnsi="Arial" w:cs="Arial"/>
          <w:sz w:val="20"/>
          <w:szCs w:val="20"/>
        </w:rPr>
      </w:pPr>
    </w:p>
    <w:p w:rsidR="00FF6E12" w:rsidRDefault="00FF6E12" w:rsidP="00FF6E12">
      <w:pPr>
        <w:ind w:left="720" w:right="720"/>
        <w:rPr>
          <w:rFonts w:ascii="Arial" w:hAnsi="Arial" w:cs="Arial"/>
          <w:sz w:val="20"/>
        </w:rPr>
      </w:pPr>
      <w:r w:rsidRPr="001346D7">
        <w:rPr>
          <w:rFonts w:ascii="Arial" w:hAnsi="Arial" w:cs="Arial"/>
          <w:sz w:val="20"/>
        </w:rPr>
        <w:tab/>
        <w:t>According to the international principles of food safety (FAO/WHO)</w:t>
      </w:r>
      <w:r>
        <w:rPr>
          <w:rFonts w:ascii="Arial" w:hAnsi="Arial" w:cs="Arial"/>
          <w:sz w:val="20"/>
        </w:rPr>
        <w:t xml:space="preserve"> [Food and Agriculture Organization/World Health Organization]</w:t>
      </w:r>
      <w:r w:rsidRPr="001346D7">
        <w:rPr>
          <w:rFonts w:ascii="Arial" w:hAnsi="Arial" w:cs="Arial"/>
          <w:sz w:val="20"/>
        </w:rPr>
        <w:t>, before any GMO food gets market approval, the structure of the introduced protein should be compared to all known allergens. Potential allergenicity is then further analyzed with comprehensive experiments. Additionally, as part of post-marketing monitoring, randomly sampled consumers are examined to detect previously unidentified allergenicity. Currently, around 30 GMO crops have received approval in the US, and most of our corn, soybeans, and cotton are GMO crops. To date, no allergens have been found in GMO products approved for human consumption.</w:t>
      </w:r>
    </w:p>
    <w:p w:rsidR="00FF6E12" w:rsidRPr="000275FA" w:rsidRDefault="00FF6E12" w:rsidP="00FF6E12">
      <w:pPr>
        <w:ind w:left="720" w:right="720"/>
        <w:rPr>
          <w:rFonts w:ascii="Arial" w:hAnsi="Arial" w:cs="Arial"/>
          <w:sz w:val="6"/>
          <w:szCs w:val="6"/>
        </w:rPr>
      </w:pPr>
    </w:p>
    <w:p w:rsidR="00FF6E12" w:rsidRPr="00964476" w:rsidRDefault="00FF6E12" w:rsidP="00FF6E12">
      <w:pPr>
        <w:ind w:left="720" w:right="720"/>
        <w:rPr>
          <w:rFonts w:ascii="Arial" w:hAnsi="Arial" w:cs="Arial"/>
          <w:sz w:val="20"/>
        </w:rPr>
      </w:pPr>
      <w:r w:rsidRPr="00964476">
        <w:rPr>
          <w:rFonts w:ascii="Arial" w:hAnsi="Arial" w:cs="Arial"/>
          <w:sz w:val="20"/>
        </w:rPr>
        <w:t>(</w:t>
      </w:r>
      <w:hyperlink r:id="rId761" w:history="1">
        <w:r w:rsidRPr="00964476">
          <w:rPr>
            <w:rStyle w:val="Hyperlink"/>
            <w:rFonts w:ascii="Arial" w:hAnsi="Arial" w:cs="Arial"/>
            <w:sz w:val="20"/>
          </w:rPr>
          <w:t>http://sitn.hms.harvard.edu/flash/2015/allergies-and-gmos/</w:t>
        </w:r>
      </w:hyperlink>
      <w:r w:rsidRPr="00964476">
        <w:rPr>
          <w:rFonts w:ascii="Arial" w:hAnsi="Arial" w:cs="Arial"/>
          <w:sz w:val="20"/>
        </w:rPr>
        <w:t>)</w:t>
      </w:r>
    </w:p>
    <w:p w:rsidR="00FF6E12" w:rsidRDefault="00FF6E12" w:rsidP="00FF6E12">
      <w:pPr>
        <w:rPr>
          <w:rFonts w:ascii="Arial" w:hAnsi="Arial" w:cs="Arial"/>
          <w:sz w:val="22"/>
          <w:szCs w:val="22"/>
        </w:rPr>
      </w:pPr>
    </w:p>
    <w:p w:rsidR="00FF6E12" w:rsidRPr="00964476" w:rsidRDefault="00FF6E12" w:rsidP="00FF6E12">
      <w:pPr>
        <w:rPr>
          <w:rFonts w:ascii="Arial" w:hAnsi="Arial" w:cs="Arial"/>
          <w:sz w:val="22"/>
          <w:szCs w:val="22"/>
        </w:rPr>
      </w:pPr>
      <w:r>
        <w:rPr>
          <w:rFonts w:ascii="Arial" w:hAnsi="Arial" w:cs="Arial"/>
          <w:sz w:val="22"/>
          <w:szCs w:val="22"/>
        </w:rPr>
        <w:tab/>
        <w:t xml:space="preserve">In addition to human health issues, some people are concerned that GMOs may have a negative impact on the environment. A concern among some people is the presence of, or transfer of, modified genes into traditional (non-GMO) organisms of the same or different species. This gene flow or transgenic transfer might involve Bt resistance developing in a </w:t>
      </w:r>
      <w:r>
        <w:rPr>
          <w:rFonts w:ascii="Arial" w:hAnsi="Arial" w:cs="Arial"/>
          <w:sz w:val="22"/>
          <w:szCs w:val="22"/>
        </w:rPr>
        <w:lastRenderedPageBreak/>
        <w:t xml:space="preserve">farmer's organic (non GMO) corn which is planted near GMO corn fields. Or, it may involve the Bt gene transferring to non-targeted native plants, or other insects developing resistance to the Bt gene. Possible strategies to limit gene flow include: engineering GMO crops to reproduce at different times than non-GMO crops, separating by distance between GMO and non-GMO crops genetically manipulating GMOs to be sterile, and re-engineering the Bt gene into chloroplasts rather than DNA so the Bt gene is not sexually reproduced </w:t>
      </w:r>
      <w:r w:rsidRPr="00964476">
        <w:rPr>
          <w:rFonts w:ascii="Arial" w:hAnsi="Arial" w:cs="Arial"/>
          <w:sz w:val="22"/>
          <w:szCs w:val="22"/>
        </w:rPr>
        <w:t>(</w:t>
      </w:r>
      <w:hyperlink r:id="rId762" w:history="1">
        <w:r w:rsidRPr="00964476">
          <w:rPr>
            <w:rStyle w:val="Hyperlink"/>
            <w:rFonts w:ascii="Arial" w:hAnsi="Arial" w:cs="Arial"/>
            <w:sz w:val="22"/>
            <w:szCs w:val="22"/>
          </w:rPr>
          <w:t>http://www.fao.org/biotech/logs/c7/summary.htm</w:t>
        </w:r>
      </w:hyperlink>
      <w:r w:rsidRPr="00964476">
        <w:rPr>
          <w:rFonts w:ascii="Arial" w:hAnsi="Arial" w:cs="Arial"/>
          <w:sz w:val="22"/>
          <w:szCs w:val="22"/>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According to the Food and Agriculture Organization of the WHO:</w:t>
      </w:r>
    </w:p>
    <w:p w:rsidR="00FF6E12" w:rsidRPr="000275FA" w:rsidRDefault="00FF6E12" w:rsidP="00FF6E12">
      <w:pPr>
        <w:ind w:left="720"/>
        <w:rPr>
          <w:rFonts w:ascii="Arial" w:hAnsi="Arial" w:cs="Arial"/>
          <w:sz w:val="20"/>
          <w:szCs w:val="20"/>
        </w:rPr>
      </w:pPr>
    </w:p>
    <w:p w:rsidR="00FF6E12" w:rsidRPr="0035479A" w:rsidRDefault="00FF6E12" w:rsidP="00FF6E12">
      <w:pPr>
        <w:pStyle w:val="NormalWeb"/>
        <w:spacing w:before="0" w:beforeAutospacing="0" w:after="0" w:afterAutospacing="0"/>
        <w:ind w:left="720" w:right="720"/>
        <w:rPr>
          <w:rFonts w:ascii="Arial" w:hAnsi="Arial" w:cs="Arial"/>
          <w:color w:val="000000"/>
          <w:sz w:val="20"/>
          <w:szCs w:val="17"/>
        </w:rPr>
      </w:pPr>
      <w:r>
        <w:rPr>
          <w:rFonts w:ascii="Arial" w:hAnsi="Arial" w:cs="Arial"/>
          <w:color w:val="000000"/>
          <w:sz w:val="20"/>
          <w:szCs w:val="17"/>
        </w:rPr>
        <w:tab/>
      </w:r>
      <w:r w:rsidRPr="0035479A">
        <w:rPr>
          <w:rFonts w:ascii="Arial" w:hAnsi="Arial" w:cs="Arial"/>
          <w:color w:val="000000"/>
          <w:sz w:val="20"/>
          <w:szCs w:val="17"/>
        </w:rPr>
        <w:t>The environmental impacts of introduced GMOs can be either ecological or genetic and may include:</w:t>
      </w:r>
    </w:p>
    <w:p w:rsidR="00FF6E12" w:rsidRPr="0035479A" w:rsidRDefault="00FF6E12" w:rsidP="009F7F7E">
      <w:pPr>
        <w:numPr>
          <w:ilvl w:val="0"/>
          <w:numId w:val="34"/>
        </w:numPr>
        <w:spacing w:before="60"/>
        <w:ind w:right="720"/>
        <w:rPr>
          <w:rFonts w:ascii="Arial" w:hAnsi="Arial" w:cs="Arial"/>
          <w:color w:val="000000"/>
          <w:sz w:val="20"/>
          <w:szCs w:val="17"/>
        </w:rPr>
      </w:pPr>
      <w:r w:rsidRPr="0035479A">
        <w:rPr>
          <w:rFonts w:ascii="Arial" w:hAnsi="Arial" w:cs="Arial"/>
          <w:color w:val="000000"/>
          <w:sz w:val="20"/>
          <w:szCs w:val="17"/>
        </w:rPr>
        <w:t>unintended effects on the dynamics of populations in the receiving environment as a result of impacts on non-target species, which may occur directly by predation or competition, or indirectly by changes in land use or farming practices;</w:t>
      </w:r>
    </w:p>
    <w:p w:rsidR="00FF6E12" w:rsidRPr="0035479A" w:rsidRDefault="00FF6E12" w:rsidP="009F7F7E">
      <w:pPr>
        <w:numPr>
          <w:ilvl w:val="0"/>
          <w:numId w:val="34"/>
        </w:numPr>
        <w:spacing w:before="60"/>
        <w:ind w:right="720"/>
        <w:rPr>
          <w:rFonts w:ascii="Arial" w:hAnsi="Arial" w:cs="Arial"/>
          <w:color w:val="000000"/>
          <w:sz w:val="20"/>
          <w:szCs w:val="17"/>
        </w:rPr>
      </w:pPr>
      <w:r w:rsidRPr="0035479A">
        <w:rPr>
          <w:rFonts w:ascii="Arial" w:hAnsi="Arial" w:cs="Arial"/>
          <w:color w:val="000000"/>
          <w:sz w:val="20"/>
          <w:szCs w:val="17"/>
        </w:rPr>
        <w:t>unintended effects on biogeochemistry, especially through impacts on soil microbial populations that regulate the flow of nitrogen, phosphorus and other essential elements;</w:t>
      </w:r>
    </w:p>
    <w:p w:rsidR="00FF6E12" w:rsidRPr="0035479A" w:rsidRDefault="00FF6E12" w:rsidP="009F7F7E">
      <w:pPr>
        <w:numPr>
          <w:ilvl w:val="0"/>
          <w:numId w:val="34"/>
        </w:numPr>
        <w:spacing w:before="60"/>
        <w:ind w:right="720"/>
        <w:rPr>
          <w:rFonts w:ascii="Arial" w:hAnsi="Arial" w:cs="Arial"/>
          <w:color w:val="000000"/>
          <w:sz w:val="20"/>
          <w:szCs w:val="17"/>
        </w:rPr>
      </w:pPr>
      <w:r w:rsidRPr="0035479A">
        <w:rPr>
          <w:rFonts w:ascii="Arial" w:hAnsi="Arial" w:cs="Arial"/>
          <w:color w:val="000000"/>
          <w:sz w:val="20"/>
          <w:szCs w:val="17"/>
        </w:rPr>
        <w:t>the transfer of inserted genetic material to other domesticated or native populations, generally known as gene flow, through pollination, mixed matings, dispersal or microbial transfer.</w:t>
      </w:r>
    </w:p>
    <w:p w:rsidR="00FF6E12" w:rsidRPr="00964476" w:rsidRDefault="00FF6E12" w:rsidP="00FF6E12">
      <w:pPr>
        <w:spacing w:before="60"/>
        <w:ind w:left="720"/>
        <w:rPr>
          <w:rFonts w:ascii="Arial" w:hAnsi="Arial" w:cs="Arial"/>
          <w:color w:val="000000"/>
          <w:sz w:val="20"/>
          <w:szCs w:val="17"/>
        </w:rPr>
      </w:pPr>
      <w:r w:rsidRPr="00964476">
        <w:rPr>
          <w:rFonts w:ascii="Arial" w:hAnsi="Arial" w:cs="Arial"/>
          <w:color w:val="000000"/>
          <w:sz w:val="20"/>
          <w:szCs w:val="17"/>
        </w:rPr>
        <w:t>(</w:t>
      </w:r>
      <w:hyperlink r:id="rId763" w:history="1">
        <w:r w:rsidRPr="00964476">
          <w:rPr>
            <w:rStyle w:val="Hyperlink"/>
            <w:rFonts w:ascii="Arial" w:hAnsi="Arial" w:cs="Arial"/>
            <w:sz w:val="20"/>
            <w:szCs w:val="17"/>
          </w:rPr>
          <w:t>http://www.fao.org/docrep/003/X9602E/x9602e07.htm</w:t>
        </w:r>
      </w:hyperlink>
      <w:r w:rsidRPr="00964476">
        <w:rPr>
          <w:rFonts w:ascii="Arial" w:hAnsi="Arial" w:cs="Arial"/>
          <w:color w:val="000000"/>
          <w:sz w:val="20"/>
          <w:szCs w:val="17"/>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The USDA is also tasked with studying and regulating GMOs to prevent unintended negative environmental impacts. The agricultural practices that farmers use when growing GMOs is studied and regulated.</w:t>
      </w:r>
    </w:p>
    <w:p w:rsidR="00FF6E12" w:rsidRPr="000275FA" w:rsidRDefault="00FF6E12" w:rsidP="00FF6E12">
      <w:pPr>
        <w:ind w:left="720"/>
        <w:rPr>
          <w:rFonts w:ascii="Arial" w:hAnsi="Arial" w:cs="Arial"/>
          <w:sz w:val="20"/>
          <w:szCs w:val="20"/>
        </w:rPr>
      </w:pPr>
    </w:p>
    <w:p w:rsidR="00FF6E12" w:rsidRDefault="00FF6E12" w:rsidP="00FF6E12">
      <w:pPr>
        <w:ind w:left="720" w:right="720"/>
        <w:rPr>
          <w:rFonts w:ascii="Arial" w:hAnsi="Arial" w:cs="Arial"/>
          <w:sz w:val="20"/>
        </w:rPr>
      </w:pPr>
      <w:r w:rsidRPr="003C1AF0">
        <w:rPr>
          <w:rFonts w:ascii="Arial" w:hAnsi="Arial" w:cs="Arial"/>
          <w:sz w:val="20"/>
        </w:rPr>
        <w:tab/>
        <w:t>Other potential risks considered in the assessment of genetically engineered organisms include any environmental effects on birds, mammals, insects, worms, and other organisms, especially in the case of insect or disease resistance traits. This is why the USDA's Animal and Plant Health Inspection Service (APHIS) and the EPA review any environmental impacts of such pest-resistant biotechnology derived crops prior to approval of field-testing and commercial release. Testing on many types of organisms such as honeybees, other beneficial insects, earthworms, and fish is performed to ensure that there are no unintended consequences associated with these crops.</w:t>
      </w:r>
    </w:p>
    <w:p w:rsidR="00FF6E12" w:rsidRDefault="00FF6E12" w:rsidP="00FF6E12">
      <w:pPr>
        <w:ind w:left="720" w:right="720"/>
        <w:rPr>
          <w:rFonts w:ascii="Arial" w:hAnsi="Arial" w:cs="Arial"/>
          <w:sz w:val="20"/>
        </w:rPr>
      </w:pPr>
    </w:p>
    <w:p w:rsidR="00FF6E12" w:rsidRDefault="00FF6E12" w:rsidP="00FF6E12">
      <w:pPr>
        <w:ind w:left="720" w:right="720"/>
        <w:rPr>
          <w:rFonts w:ascii="Arial" w:hAnsi="Arial" w:cs="Arial"/>
          <w:sz w:val="20"/>
        </w:rPr>
      </w:pPr>
      <w:r>
        <w:rPr>
          <w:rFonts w:ascii="Arial" w:hAnsi="Arial" w:cs="Arial"/>
          <w:sz w:val="20"/>
        </w:rPr>
        <w:tab/>
      </w:r>
      <w:r w:rsidRPr="003C1AF0">
        <w:rPr>
          <w:rFonts w:ascii="Arial" w:hAnsi="Arial" w:cs="Arial"/>
          <w:sz w:val="20"/>
        </w:rPr>
        <w:t>USDA researchers monitor for potential environmental problems such as insect pests becoming resistant to Bt, a substance that certain crops, such as corn and cotton, have been genetically engineered to produce to protect against insect damage. In addition, in partnership with the Agricultural Research Service (ARS) and the Forest Service, the Cooperative States Research, the National Institute of Food and Agriculture (NIFA) administers the Biotechnology Risk Assessment Research Grants Program (BRAG) which develops science-based information regarding the safety of introducing genetically engineered plants, animals, and microorganisms.</w:t>
      </w:r>
    </w:p>
    <w:p w:rsidR="00FF6E12" w:rsidRPr="000275FA" w:rsidRDefault="00FF6E12" w:rsidP="00FF6E12">
      <w:pPr>
        <w:ind w:left="720" w:right="720"/>
        <w:rPr>
          <w:rFonts w:ascii="Arial" w:hAnsi="Arial" w:cs="Arial"/>
          <w:sz w:val="6"/>
          <w:szCs w:val="6"/>
        </w:rPr>
      </w:pPr>
    </w:p>
    <w:p w:rsidR="00FF6E12" w:rsidRPr="00964476" w:rsidRDefault="00FF6E12" w:rsidP="00FF6E12">
      <w:pPr>
        <w:ind w:left="720" w:right="720"/>
        <w:rPr>
          <w:rFonts w:ascii="Arial" w:hAnsi="Arial" w:cs="Arial"/>
          <w:sz w:val="18"/>
          <w:szCs w:val="22"/>
        </w:rPr>
      </w:pPr>
      <w:r w:rsidRPr="00964476">
        <w:rPr>
          <w:rFonts w:ascii="Arial" w:hAnsi="Arial" w:cs="Arial"/>
          <w:sz w:val="20"/>
        </w:rPr>
        <w:t>(</w:t>
      </w:r>
      <w:hyperlink r:id="rId764" w:history="1">
        <w:r w:rsidRPr="00964476">
          <w:rPr>
            <w:rStyle w:val="Hyperlink"/>
            <w:rFonts w:ascii="Arial" w:hAnsi="Arial" w:cs="Arial"/>
            <w:sz w:val="20"/>
          </w:rPr>
          <w:t>https://www.usda.gov/wps/portal/usda/usdahome?navid=AGRICULTURE&amp;contentid=BiotechnologyFAQs.xml</w:t>
        </w:r>
      </w:hyperlink>
      <w:r w:rsidRPr="00964476">
        <w:rPr>
          <w:rFonts w:ascii="Arial" w:hAnsi="Arial" w:cs="Arial"/>
          <w:sz w:val="20"/>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A comprehensive 2010 report from the prestigious National Research Council (NRC) assessed the environmental, economic, and social impacts of the genetic engineering of crops in the U.S. This important study and summary looks at genetic engineering from 1996 through 2009. The report detailed effects of GE crops with respect to pesticide use and crop tillage, the </w:t>
      </w:r>
      <w:r>
        <w:rPr>
          <w:rFonts w:ascii="Arial" w:hAnsi="Arial" w:cs="Arial"/>
          <w:sz w:val="22"/>
          <w:szCs w:val="22"/>
        </w:rPr>
        <w:lastRenderedPageBreak/>
        <w:t>effects of Bt-modified plants on the environment, glyphosate use, and gene flow between species of corn and soybean. The risks associated with GE crops was also addressed.</w:t>
      </w:r>
    </w:p>
    <w:p w:rsidR="00FF6E12" w:rsidRPr="000275FA" w:rsidRDefault="00FF6E12" w:rsidP="00FF6E12">
      <w:pPr>
        <w:ind w:left="720"/>
        <w:rPr>
          <w:rFonts w:ascii="Arial" w:hAnsi="Arial" w:cs="Arial"/>
          <w:sz w:val="20"/>
          <w:szCs w:val="20"/>
        </w:rPr>
      </w:pPr>
    </w:p>
    <w:p w:rsidR="00FF6E12" w:rsidRDefault="00FF6E12" w:rsidP="00FF6E12">
      <w:pPr>
        <w:autoSpaceDE w:val="0"/>
        <w:autoSpaceDN w:val="0"/>
        <w:adjustRightInd w:val="0"/>
        <w:ind w:left="720" w:right="720"/>
        <w:rPr>
          <w:rFonts w:ascii="Arial" w:hAnsi="Arial" w:cs="Arial"/>
          <w:sz w:val="20"/>
          <w:szCs w:val="20"/>
        </w:rPr>
      </w:pPr>
      <w:r w:rsidRPr="00887027">
        <w:rPr>
          <w:rFonts w:ascii="Arial" w:hAnsi="Arial" w:cs="Arial"/>
          <w:sz w:val="20"/>
          <w:szCs w:val="20"/>
        </w:rPr>
        <w:tab/>
        <w:t>The evidence shows that the planting of GE crops has largely resulted in less adverse or equivalent effects on the farm environment compared with the conventional non-GE systems that GE crops replaced. A key improvement has been the change to pesticide regimens that apply less pesticide or that use pesticides with lower toxicity to the environment but that have more consistent efficacy than conventional pesticide regimens used on non-GE versions of the crops</w:t>
      </w:r>
      <w:r>
        <w:rPr>
          <w:rFonts w:ascii="Arial" w:hAnsi="Arial" w:cs="Arial"/>
          <w:sz w:val="20"/>
          <w:szCs w:val="20"/>
        </w:rPr>
        <w:t>.</w:t>
      </w:r>
    </w:p>
    <w:p w:rsidR="00FF6E12" w:rsidRPr="00887027" w:rsidRDefault="00FF6E12" w:rsidP="00FF6E12">
      <w:pPr>
        <w:autoSpaceDE w:val="0"/>
        <w:autoSpaceDN w:val="0"/>
        <w:adjustRightInd w:val="0"/>
        <w:ind w:left="720" w:right="720"/>
        <w:rPr>
          <w:rFonts w:ascii="Arial" w:hAnsi="Arial" w:cs="Arial"/>
          <w:sz w:val="20"/>
          <w:szCs w:val="20"/>
        </w:rPr>
      </w:pPr>
    </w:p>
    <w:p w:rsidR="00FF6E12" w:rsidRDefault="00FF6E12" w:rsidP="00FF6E12">
      <w:pPr>
        <w:autoSpaceDE w:val="0"/>
        <w:autoSpaceDN w:val="0"/>
        <w:adjustRightInd w:val="0"/>
        <w:ind w:left="720" w:right="720"/>
        <w:rPr>
          <w:rFonts w:ascii="Arial" w:hAnsi="Arial" w:cs="Arial"/>
          <w:sz w:val="20"/>
          <w:szCs w:val="20"/>
        </w:rPr>
      </w:pPr>
      <w:r w:rsidRPr="00887027">
        <w:rPr>
          <w:rFonts w:ascii="Arial" w:hAnsi="Arial" w:cs="Arial"/>
          <w:sz w:val="20"/>
          <w:szCs w:val="20"/>
        </w:rPr>
        <w:tab/>
        <w:t>At least one potential environmental risk associated with the first phase of GE crops has surfaced: Some adopters of GE crops rely heavily on a single pesticide to control targeted pests, and this leads to a buildup of pest resistance regardless of whether GE crops or non-GE crops are involved. The governmental regulation of GE Bt crops through refuge requirements seems to have proved effective in delaying buildup of insect resistance with two reported exceptions, which have not had major consequences in the United States. Grower decisions to use repeated applications of particular herbicides to some HR crops have led, in some documented cases, to evolved herbicide-resistance problems and shifts in the weed community. In contrast with Bt-crop refuge requirements, no public or private mechanisms for delaying weed resistance have been extensively implemented</w:t>
      </w:r>
      <w:r>
        <w:rPr>
          <w:rFonts w:ascii="Arial" w:hAnsi="Arial" w:cs="Arial"/>
          <w:sz w:val="20"/>
          <w:szCs w:val="20"/>
        </w:rPr>
        <w:t xml:space="preserve">. … </w:t>
      </w:r>
      <w:r w:rsidRPr="00887027">
        <w:rPr>
          <w:rFonts w:ascii="Arial" w:hAnsi="Arial" w:cs="Arial"/>
          <w:sz w:val="20"/>
          <w:szCs w:val="20"/>
        </w:rPr>
        <w:t xml:space="preserve">The newest HR varieties likely will have tolerance to more than one herbicide, and </w:t>
      </w:r>
      <w:r>
        <w:rPr>
          <w:rFonts w:ascii="Arial" w:hAnsi="Arial" w:cs="Arial"/>
          <w:sz w:val="20"/>
          <w:szCs w:val="20"/>
        </w:rPr>
        <w:t>t</w:t>
      </w:r>
      <w:r w:rsidRPr="00887027">
        <w:rPr>
          <w:rFonts w:ascii="Arial" w:hAnsi="Arial" w:cs="Arial"/>
          <w:sz w:val="20"/>
          <w:szCs w:val="20"/>
        </w:rPr>
        <w:t>his would allow easier herbicide rotation or mixing, and, in theory, help to improve the durability of herbicide effectiveness. These new stacked varieties will be one more tool to help manage the evolution of weed as well as insect resistance.</w:t>
      </w:r>
    </w:p>
    <w:p w:rsidR="00FF6E12" w:rsidRPr="00887027" w:rsidRDefault="00FF6E12" w:rsidP="00FF6E12">
      <w:pPr>
        <w:autoSpaceDE w:val="0"/>
        <w:autoSpaceDN w:val="0"/>
        <w:adjustRightInd w:val="0"/>
        <w:ind w:left="720" w:right="720"/>
        <w:rPr>
          <w:rFonts w:ascii="Arial" w:hAnsi="Arial" w:cs="Arial"/>
          <w:sz w:val="20"/>
          <w:szCs w:val="20"/>
        </w:rPr>
      </w:pPr>
    </w:p>
    <w:p w:rsidR="00FF6E12" w:rsidRDefault="00FF6E12" w:rsidP="00FF6E12">
      <w:pPr>
        <w:autoSpaceDE w:val="0"/>
        <w:autoSpaceDN w:val="0"/>
        <w:adjustRightInd w:val="0"/>
        <w:ind w:left="720" w:right="720"/>
        <w:rPr>
          <w:rFonts w:ascii="Arial" w:hAnsi="Arial" w:cs="Arial"/>
          <w:sz w:val="20"/>
          <w:szCs w:val="20"/>
        </w:rPr>
      </w:pPr>
      <w:r w:rsidRPr="00887027">
        <w:rPr>
          <w:rFonts w:ascii="Arial" w:hAnsi="Arial" w:cs="Arial"/>
          <w:sz w:val="20"/>
          <w:szCs w:val="20"/>
        </w:rPr>
        <w:tab/>
        <w:t>The potential for gene flow via cross-pollination between current major GE crops and wild or weedy relatives is limited to cotton in small spatial scales in the United States because the other major GE crops have no native relatives. How this changes in the future will depend on what GE crops are commercialized, whether related species with which they are capable of interbreeding are present, and the consequences of such interbreeding for weed management. Gene flow (i.e., the adventitious presence) of legal GE traits in non-GE crops and derived products remains a serious concern for farmers whose market access depends on adhering to strict non-GE standards</w:t>
      </w:r>
      <w:r>
        <w:rPr>
          <w:rFonts w:ascii="Arial" w:hAnsi="Arial" w:cs="Arial"/>
          <w:sz w:val="20"/>
          <w:szCs w:val="20"/>
        </w:rPr>
        <w:t>.</w:t>
      </w:r>
    </w:p>
    <w:p w:rsidR="00FF6E12" w:rsidRPr="00887027" w:rsidRDefault="00FF6E12" w:rsidP="00FF6E12">
      <w:pPr>
        <w:autoSpaceDE w:val="0"/>
        <w:autoSpaceDN w:val="0"/>
        <w:adjustRightInd w:val="0"/>
        <w:ind w:left="720" w:right="720"/>
        <w:rPr>
          <w:rFonts w:ascii="Arial" w:hAnsi="Arial" w:cs="Arial"/>
          <w:sz w:val="20"/>
          <w:szCs w:val="20"/>
        </w:rPr>
      </w:pPr>
    </w:p>
    <w:p w:rsidR="00FF6E12" w:rsidRDefault="00FF6E12" w:rsidP="00FF6E12">
      <w:pPr>
        <w:autoSpaceDE w:val="0"/>
        <w:autoSpaceDN w:val="0"/>
        <w:adjustRightInd w:val="0"/>
        <w:ind w:left="720" w:right="720"/>
        <w:rPr>
          <w:rFonts w:ascii="Arial" w:hAnsi="Arial" w:cs="Arial"/>
          <w:sz w:val="20"/>
          <w:szCs w:val="20"/>
        </w:rPr>
      </w:pPr>
      <w:r w:rsidRPr="00887027">
        <w:rPr>
          <w:rFonts w:ascii="Arial" w:hAnsi="Arial" w:cs="Arial"/>
          <w:sz w:val="20"/>
          <w:szCs w:val="20"/>
        </w:rPr>
        <w:tab/>
        <w:t>The literature reviewed in this report indicates that a majority of U.S. farmers who grow soybean, corn, or cotton have generally found GE varieties with herbicide-resistance and insect-resistance traits advantageous because of their superior efficacy in pest control; their concomitant economic, environmental, and presumed personal health advantages; or their convenience. The extent of the benefits varies among locations, crops, and specific genetic-engineering technologies.</w:t>
      </w:r>
    </w:p>
    <w:p w:rsidR="00FF6E12" w:rsidRPr="00887027" w:rsidRDefault="00FF6E12" w:rsidP="00FF6E12">
      <w:pPr>
        <w:autoSpaceDE w:val="0"/>
        <w:autoSpaceDN w:val="0"/>
        <w:adjustRightInd w:val="0"/>
        <w:ind w:left="720" w:right="720"/>
        <w:rPr>
          <w:rFonts w:ascii="Arial" w:hAnsi="Arial" w:cs="Arial"/>
          <w:sz w:val="20"/>
          <w:szCs w:val="20"/>
        </w:rPr>
      </w:pPr>
    </w:p>
    <w:p w:rsidR="00FF6E12" w:rsidRDefault="00FF6E12" w:rsidP="00FF6E12">
      <w:pPr>
        <w:autoSpaceDE w:val="0"/>
        <w:autoSpaceDN w:val="0"/>
        <w:adjustRightInd w:val="0"/>
        <w:ind w:left="720" w:right="720"/>
        <w:rPr>
          <w:rFonts w:ascii="Arial" w:hAnsi="Arial" w:cs="Arial"/>
          <w:sz w:val="20"/>
          <w:szCs w:val="20"/>
        </w:rPr>
      </w:pPr>
      <w:r w:rsidRPr="00887027">
        <w:rPr>
          <w:rFonts w:ascii="Arial" w:hAnsi="Arial" w:cs="Arial"/>
          <w:sz w:val="20"/>
          <w:szCs w:val="20"/>
        </w:rPr>
        <w:tab/>
        <w:t>After some early evidence of yield disadvantages for some GE varieties in the United States, studies have now shown either a moderate boost in yields of some crops or a neutral yield effect. Some emerging evidence suggests that the attractiveness of genetic-engineering technology for soybean, cotton, and corn has increased the global acreage planted to these crops over what would have been planted otherwise and thereby increased global commodity supplies (World Bank, 2007; Brookes and Barfoot, 2009).</w:t>
      </w:r>
    </w:p>
    <w:p w:rsidR="00FF6E12" w:rsidRPr="00887027" w:rsidRDefault="00FF6E12" w:rsidP="00FF6E12">
      <w:pPr>
        <w:autoSpaceDE w:val="0"/>
        <w:autoSpaceDN w:val="0"/>
        <w:adjustRightInd w:val="0"/>
        <w:ind w:left="720" w:right="720"/>
        <w:rPr>
          <w:rFonts w:ascii="Arial" w:hAnsi="Arial" w:cs="Arial"/>
          <w:sz w:val="20"/>
          <w:szCs w:val="20"/>
        </w:rPr>
      </w:pPr>
    </w:p>
    <w:p w:rsidR="00FF6E12" w:rsidRDefault="00FF6E12" w:rsidP="00FF6E12">
      <w:pPr>
        <w:autoSpaceDE w:val="0"/>
        <w:autoSpaceDN w:val="0"/>
        <w:adjustRightInd w:val="0"/>
        <w:ind w:left="720" w:right="720"/>
        <w:rPr>
          <w:rFonts w:ascii="Arial" w:hAnsi="Arial" w:cs="Arial"/>
          <w:sz w:val="20"/>
          <w:szCs w:val="20"/>
        </w:rPr>
      </w:pPr>
      <w:r w:rsidRPr="00887027">
        <w:rPr>
          <w:rFonts w:ascii="Arial" w:hAnsi="Arial" w:cs="Arial"/>
          <w:sz w:val="20"/>
          <w:szCs w:val="20"/>
        </w:rPr>
        <w:tab/>
        <w:t xml:space="preserve">The historic social repercussions of introducing new technologies in agriculture, such as mechanization and the widespread planting of hybrid corn, have been studied extensively, and the results of the studies provide a basis for understanding the general effects of introducing GE varieties of crops. Despite the salience of those effects, however, there has been little investigation of farm-level and community-level social impacts of GE crops. The new seed technologies raise important potential social issues </w:t>
      </w:r>
      <w:r w:rsidRPr="00887027">
        <w:rPr>
          <w:rFonts w:ascii="Arial" w:hAnsi="Arial" w:cs="Arial"/>
          <w:sz w:val="20"/>
          <w:szCs w:val="20"/>
        </w:rPr>
        <w:lastRenderedPageBreak/>
        <w:t>about farm structure, the input and seed choices available to farmers, and the genetic diversity of seeds. Among the known social facts associated with the dissemination of GE crops are the continued consolidation of the seed industry and its integration with the chemical industry. Another is the change in relationships between farmers and their seed suppliers.</w:t>
      </w:r>
    </w:p>
    <w:p w:rsidR="00987829" w:rsidRPr="00987829" w:rsidRDefault="00987829" w:rsidP="00FF6E12">
      <w:pPr>
        <w:autoSpaceDE w:val="0"/>
        <w:autoSpaceDN w:val="0"/>
        <w:adjustRightInd w:val="0"/>
        <w:ind w:left="720" w:right="720"/>
        <w:rPr>
          <w:rFonts w:ascii="Arial" w:hAnsi="Arial" w:cs="Arial"/>
          <w:sz w:val="6"/>
          <w:szCs w:val="6"/>
        </w:rPr>
      </w:pPr>
    </w:p>
    <w:p w:rsidR="00FF6E12" w:rsidRPr="00964476" w:rsidRDefault="00FF6E12" w:rsidP="00FF6E12">
      <w:pPr>
        <w:ind w:left="720" w:right="720"/>
        <w:rPr>
          <w:rFonts w:ascii="Arial" w:hAnsi="Arial" w:cs="Arial"/>
          <w:sz w:val="22"/>
          <w:szCs w:val="22"/>
        </w:rPr>
      </w:pPr>
      <w:r w:rsidRPr="00964476">
        <w:rPr>
          <w:rFonts w:ascii="Arial" w:hAnsi="Arial" w:cs="Arial"/>
          <w:sz w:val="20"/>
          <w:szCs w:val="20"/>
        </w:rPr>
        <w:t>(</w:t>
      </w:r>
      <w:hyperlink r:id="rId765" w:history="1">
        <w:r w:rsidRPr="00964476">
          <w:rPr>
            <w:rStyle w:val="Hyperlink"/>
            <w:rFonts w:ascii="Arial" w:hAnsi="Arial" w:cs="Arial"/>
            <w:sz w:val="20"/>
            <w:szCs w:val="20"/>
          </w:rPr>
          <w:t>https://www.nap.edu/catalog/12804/the-impact-of-genetically-engineered-crops-on-farm-sustainability-in-the-united-states</w:t>
        </w:r>
      </w:hyperlink>
      <w:r w:rsidRPr="00964476">
        <w:rPr>
          <w:rFonts w:ascii="Arial" w:hAnsi="Arial" w:cs="Arial"/>
          <w:sz w:val="22"/>
          <w:szCs w:val="22"/>
        </w:rPr>
        <w:t>)</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The same NRC report summarized five challenges facing GE crops. They are:</w:t>
      </w:r>
    </w:p>
    <w:p w:rsidR="00FF6E12" w:rsidRPr="006B18A8" w:rsidRDefault="00FF6E12" w:rsidP="009F7F7E">
      <w:pPr>
        <w:pStyle w:val="ListParagraph"/>
        <w:numPr>
          <w:ilvl w:val="0"/>
          <w:numId w:val="35"/>
        </w:numPr>
        <w:spacing w:before="60"/>
        <w:rPr>
          <w:rFonts w:ascii="Arial" w:hAnsi="Arial" w:cs="Arial"/>
          <w:sz w:val="22"/>
          <w:szCs w:val="22"/>
        </w:rPr>
      </w:pPr>
      <w:r w:rsidRPr="006B18A8">
        <w:rPr>
          <w:rFonts w:ascii="Arial" w:hAnsi="Arial" w:cs="Arial"/>
          <w:sz w:val="22"/>
          <w:szCs w:val="22"/>
        </w:rPr>
        <w:t>the possibility of a lack of competition among large companies producing GE seeds and limited options for farmers not using GE seeds</w:t>
      </w:r>
    </w:p>
    <w:p w:rsidR="00FF6E12" w:rsidRPr="006B18A8" w:rsidRDefault="00FF6E12" w:rsidP="009F7F7E">
      <w:pPr>
        <w:pStyle w:val="ListParagraph"/>
        <w:numPr>
          <w:ilvl w:val="0"/>
          <w:numId w:val="35"/>
        </w:numPr>
        <w:spacing w:before="60"/>
        <w:rPr>
          <w:rFonts w:ascii="Arial" w:hAnsi="Arial" w:cs="Arial"/>
          <w:sz w:val="22"/>
          <w:szCs w:val="22"/>
        </w:rPr>
      </w:pPr>
      <w:r w:rsidRPr="006B18A8">
        <w:rPr>
          <w:rFonts w:ascii="Arial" w:hAnsi="Arial" w:cs="Arial"/>
          <w:sz w:val="22"/>
          <w:szCs w:val="22"/>
        </w:rPr>
        <w:t>monitoring the environmental impacts and health of soils, water, and air as herbicide-resistant and insect-resistant crops increase in acreage</w:t>
      </w:r>
    </w:p>
    <w:p w:rsidR="00FF6E12" w:rsidRPr="006B18A8" w:rsidRDefault="00FF6E12" w:rsidP="009F7F7E">
      <w:pPr>
        <w:pStyle w:val="ListParagraph"/>
        <w:numPr>
          <w:ilvl w:val="0"/>
          <w:numId w:val="35"/>
        </w:numPr>
        <w:spacing w:before="60"/>
        <w:rPr>
          <w:rFonts w:ascii="Arial" w:hAnsi="Arial" w:cs="Arial"/>
          <w:sz w:val="22"/>
          <w:szCs w:val="22"/>
        </w:rPr>
      </w:pPr>
      <w:r>
        <w:rPr>
          <w:rFonts w:ascii="Arial" w:hAnsi="Arial" w:cs="Arial"/>
          <w:sz w:val="22"/>
          <w:szCs w:val="22"/>
        </w:rPr>
        <w:t>developing</w:t>
      </w:r>
      <w:r w:rsidRPr="006B18A8">
        <w:rPr>
          <w:rFonts w:ascii="Arial" w:hAnsi="Arial" w:cs="Arial"/>
          <w:sz w:val="22"/>
          <w:szCs w:val="22"/>
        </w:rPr>
        <w:t xml:space="preserve"> of "minor crops" like fruits and vegetables lag in GE development as do some traits like drought resistance and nutrient absorption; the presence of transgenic genetic material in traditional (non-GE) crops</w:t>
      </w:r>
    </w:p>
    <w:p w:rsidR="00FF6E12" w:rsidRPr="006B18A8" w:rsidRDefault="00FF6E12" w:rsidP="009F7F7E">
      <w:pPr>
        <w:pStyle w:val="ListParagraph"/>
        <w:numPr>
          <w:ilvl w:val="0"/>
          <w:numId w:val="35"/>
        </w:numPr>
        <w:spacing w:before="60"/>
        <w:rPr>
          <w:rFonts w:ascii="Arial" w:hAnsi="Arial" w:cs="Arial"/>
          <w:sz w:val="22"/>
          <w:szCs w:val="22"/>
        </w:rPr>
      </w:pPr>
      <w:r w:rsidRPr="006B18A8">
        <w:rPr>
          <w:rFonts w:ascii="Arial" w:hAnsi="Arial" w:cs="Arial"/>
          <w:sz w:val="22"/>
          <w:szCs w:val="22"/>
        </w:rPr>
        <w:t>market restrictions from some countries or companies may slow the sale or importation of GE crops</w:t>
      </w:r>
      <w:r>
        <w:rPr>
          <w:rFonts w:ascii="Arial" w:hAnsi="Arial" w:cs="Arial"/>
          <w:sz w:val="22"/>
          <w:szCs w:val="22"/>
        </w:rPr>
        <w:t>.</w:t>
      </w:r>
    </w:p>
    <w:p w:rsidR="00FF6E12" w:rsidRDefault="00FF6E12" w:rsidP="00FF6E12">
      <w:pPr>
        <w:rPr>
          <w:rFonts w:ascii="Arial" w:hAnsi="Arial" w:cs="Arial"/>
          <w:sz w:val="22"/>
          <w:szCs w:val="22"/>
        </w:rPr>
      </w:pPr>
    </w:p>
    <w:p w:rsidR="00FF6E12" w:rsidRPr="0052093A" w:rsidRDefault="00FF6E12" w:rsidP="00FF6E12">
      <w:pPr>
        <w:rPr>
          <w:rFonts w:ascii="Arial" w:hAnsi="Arial" w:cs="Arial"/>
        </w:rPr>
      </w:pPr>
      <w:r>
        <w:rPr>
          <w:rFonts w:ascii="Arial" w:hAnsi="Arial" w:cs="Arial"/>
          <w:b/>
        </w:rPr>
        <w:t>Hydrogen bonding</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An important intermolecular attraction that is critical in the structure of the DNA double helix is the hydrogen bond (a type of van der Waals force). In reality, hydrogen bonds are a special case of dipole forces where the hydrogen atom of one molecule is attracted to the electronegative atom of another molecule, typically nitrogen, oxygen, or fluorine. The hydrogen atom acquires a slight positive charge due to unequal electron distribution, while the other atom—with one or more unshared electron pairs—has a negative charge. The resulting electrostatic attraction forms the hydrogen bond.</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Hydrogen bonding is considered a special case of dipole force because the strength of attraction between the affected atoms is stronger than typical dipole forces. Yet, hydrogen bonds are usually considered to be a weak attractive force and are only about one-tenth of the strength of a typical covalent bond. The strength of hydrogen bonds is often broken into three categories. The majority of hydrogen bonds fall into the weak classification, with bond strengths of 0–4 kcal/mol. The moderate range includes the bonds with 5–14 kcal/mol. The very strong hydrogen bonds are those with 15–40 kcal/mol bond strength</w:t>
      </w:r>
      <w:r w:rsidR="00987829">
        <w:rPr>
          <w:rFonts w:ascii="Arial" w:hAnsi="Arial" w:cs="Arial"/>
          <w:sz w:val="22"/>
          <w:szCs w:val="22"/>
        </w:rPr>
        <w:t>.</w:t>
      </w:r>
      <w:r>
        <w:rPr>
          <w:rFonts w:ascii="Arial" w:hAnsi="Arial" w:cs="Arial"/>
          <w:sz w:val="22"/>
          <w:szCs w:val="22"/>
        </w:rPr>
        <w:t xml:space="preserve"> (Ansyln, E.; Dougherty, D. </w:t>
      </w:r>
      <w:r w:rsidRPr="00051908">
        <w:rPr>
          <w:rFonts w:ascii="Arial" w:hAnsi="Arial" w:cs="Arial"/>
          <w:i/>
          <w:sz w:val="22"/>
          <w:szCs w:val="22"/>
        </w:rPr>
        <w:t>Modern Physical Organic Chemistry</w:t>
      </w:r>
      <w:r>
        <w:rPr>
          <w:rFonts w:ascii="Arial" w:hAnsi="Arial" w:cs="Arial"/>
          <w:sz w:val="22"/>
          <w:szCs w:val="22"/>
        </w:rPr>
        <w:t>; University Science Books: Sau</w:t>
      </w:r>
      <w:r w:rsidR="00987829">
        <w:rPr>
          <w:rFonts w:ascii="Arial" w:hAnsi="Arial" w:cs="Arial"/>
          <w:sz w:val="22"/>
          <w:szCs w:val="22"/>
        </w:rPr>
        <w:t>salito, California, 2005; p 171</w:t>
      </w:r>
      <w:r>
        <w:rPr>
          <w:rFonts w:ascii="Arial" w:hAnsi="Arial" w:cs="Arial"/>
          <w:sz w:val="22"/>
          <w:szCs w:val="22"/>
        </w:rPr>
        <w:t>)</w:t>
      </w:r>
    </w:p>
    <w:p w:rsidR="00FF6E12" w:rsidRDefault="00FF6E12" w:rsidP="00FF6E12">
      <w:pPr>
        <w:rPr>
          <w:rFonts w:ascii="Arial" w:hAnsi="Arial" w:cs="Arial"/>
          <w:sz w:val="22"/>
          <w:szCs w:val="22"/>
        </w:rPr>
      </w:pPr>
      <w:r>
        <w:rPr>
          <w:rFonts w:ascii="Arial" w:hAnsi="Arial" w:cs="Arial"/>
          <w:sz w:val="22"/>
          <w:szCs w:val="22"/>
        </w:rPr>
        <w:br w:type="page"/>
      </w:r>
    </w:p>
    <w:p w:rsidR="00FF6E12" w:rsidRDefault="00FF6E12" w:rsidP="00FF6E12">
      <w:pPr>
        <w:rPr>
          <w:rFonts w:ascii="Arial" w:hAnsi="Arial" w:cs="Arial"/>
          <w:sz w:val="22"/>
          <w:szCs w:val="22"/>
        </w:rPr>
      </w:pPr>
    </w:p>
    <w:p w:rsidR="00FF6E12" w:rsidRDefault="00FF6E12" w:rsidP="00FF6E12">
      <w:pPr>
        <w:rPr>
          <w:rFonts w:ascii="Arial" w:hAnsi="Arial" w:cs="Arial"/>
          <w:sz w:val="22"/>
          <w:szCs w:val="20"/>
        </w:rPr>
      </w:pPr>
      <w:r>
        <w:rPr>
          <w:rFonts w:ascii="Arial" w:hAnsi="Arial" w:cs="Arial"/>
          <w:noProof/>
          <w:sz w:val="22"/>
          <w:szCs w:val="20"/>
        </w:rPr>
        <mc:AlternateContent>
          <mc:Choice Requires="wpg">
            <w:drawing>
              <wp:anchor distT="0" distB="0" distL="114300" distR="114300" simplePos="0" relativeHeight="252286976" behindDoc="0" locked="0" layoutInCell="1" allowOverlap="1" wp14:anchorId="501B25D2" wp14:editId="3C86C095">
                <wp:simplePos x="0" y="0"/>
                <wp:positionH relativeFrom="page">
                  <wp:posOffset>3407410</wp:posOffset>
                </wp:positionH>
                <wp:positionV relativeFrom="page">
                  <wp:posOffset>1288415</wp:posOffset>
                </wp:positionV>
                <wp:extent cx="3295650" cy="2766695"/>
                <wp:effectExtent l="0" t="0" r="0" b="0"/>
                <wp:wrapSquare wrapText="bothSides"/>
                <wp:docPr id="57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5650" cy="2766695"/>
                          <a:chOff x="0" y="0"/>
                          <a:chExt cx="3295650" cy="2802064"/>
                        </a:xfrm>
                      </wpg:grpSpPr>
                      <pic:pic xmlns:pic="http://schemas.openxmlformats.org/drawingml/2006/picture">
                        <pic:nvPicPr>
                          <pic:cNvPr id="572" name="Picture 4" descr="Intermolecular Hydrogen Bond Chelation"/>
                          <pic:cNvPicPr>
                            <a:picLocks noChangeAspect="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3295650" cy="2046605"/>
                          </a:xfrm>
                          <a:prstGeom prst="rect">
                            <a:avLst/>
                          </a:prstGeom>
                          <a:noFill/>
                          <a:ln w="9525">
                            <a:noFill/>
                            <a:miter lim="800000"/>
                            <a:headEnd/>
                            <a:tailEnd/>
                          </a:ln>
                        </pic:spPr>
                      </pic:pic>
                      <wps:wsp>
                        <wps:cNvPr id="573" name="Text Box 2"/>
                        <wps:cNvSpPr txBox="1">
                          <a:spLocks noChangeArrowheads="1"/>
                        </wps:cNvSpPr>
                        <wps:spPr bwMode="auto">
                          <a:xfrm>
                            <a:off x="54502" y="1677253"/>
                            <a:ext cx="3112769" cy="1124811"/>
                          </a:xfrm>
                          <a:prstGeom prst="rect">
                            <a:avLst/>
                          </a:prstGeom>
                          <a:solidFill>
                            <a:srgbClr val="FFFFFF"/>
                          </a:solidFill>
                          <a:ln w="9525">
                            <a:noFill/>
                            <a:miter lim="800000"/>
                            <a:headEnd/>
                            <a:tailEnd/>
                          </a:ln>
                        </wps:spPr>
                        <wps:txbx>
                          <w:txbxContent>
                            <w:p w:rsidR="001F5216" w:rsidRPr="009159CE" w:rsidRDefault="001F5216" w:rsidP="00FF6E12">
                              <w:pPr>
                                <w:tabs>
                                  <w:tab w:val="left" w:pos="2610"/>
                                </w:tabs>
                                <w:rPr>
                                  <w:rFonts w:ascii="Arial" w:hAnsi="Arial" w:cs="Arial"/>
                                  <w:b/>
                                  <w:color w:val="00B050"/>
                                  <w:sz w:val="22"/>
                                  <w:szCs w:val="22"/>
                                </w:rPr>
                              </w:pPr>
                              <w:r w:rsidRPr="009159CE">
                                <w:rPr>
                                  <w:rFonts w:ascii="Arial" w:hAnsi="Arial" w:cs="Arial"/>
                                  <w:b/>
                                  <w:color w:val="00B050"/>
                                  <w:sz w:val="22"/>
                                  <w:szCs w:val="22"/>
                                </w:rPr>
                                <w:t>Ortho-nitrophenol</w:t>
                              </w:r>
                              <w:r w:rsidRPr="009159CE">
                                <w:rPr>
                                  <w:rFonts w:ascii="Arial" w:hAnsi="Arial" w:cs="Arial"/>
                                  <w:b/>
                                  <w:color w:val="00B050"/>
                                  <w:sz w:val="22"/>
                                  <w:szCs w:val="22"/>
                                </w:rPr>
                                <w:tab/>
                                <w:t>Salicylaldehyde</w:t>
                              </w:r>
                            </w:p>
                            <w:p w:rsidR="001F5216" w:rsidRDefault="001F5216" w:rsidP="00FF6E12">
                              <w:pPr>
                                <w:tabs>
                                  <w:tab w:val="left" w:pos="2610"/>
                                </w:tabs>
                                <w:rPr>
                                  <w:rFonts w:asciiTheme="minorHAnsi" w:hAnsiTheme="minorHAnsi" w:cstheme="minorHAnsi"/>
                                  <w:i/>
                                  <w:sz w:val="20"/>
                                  <w:szCs w:val="20"/>
                                </w:rPr>
                              </w:pPr>
                            </w:p>
                            <w:p w:rsidR="001F5216" w:rsidRPr="008961C8" w:rsidRDefault="001F5216" w:rsidP="00FF6E12">
                              <w:pPr>
                                <w:tabs>
                                  <w:tab w:val="left" w:pos="2610"/>
                                </w:tabs>
                                <w:jc w:val="center"/>
                                <w:rPr>
                                  <w:rFonts w:asciiTheme="minorHAnsi" w:hAnsiTheme="minorHAnsi" w:cstheme="minorHAnsi"/>
                                  <w:i/>
                                  <w:sz w:val="22"/>
                                  <w:szCs w:val="22"/>
                                </w:rPr>
                              </w:pPr>
                              <w:r w:rsidRPr="008961C8">
                                <w:rPr>
                                  <w:rFonts w:asciiTheme="minorHAnsi" w:hAnsiTheme="minorHAnsi" w:cstheme="minorHAnsi"/>
                                  <w:i/>
                                  <w:sz w:val="22"/>
                                  <w:szCs w:val="22"/>
                                  <w:u w:val="single"/>
                                </w:rPr>
                                <w:t>Intra</w:t>
                              </w:r>
                              <w:r w:rsidRPr="008961C8">
                                <w:rPr>
                                  <w:rFonts w:asciiTheme="minorHAnsi" w:hAnsiTheme="minorHAnsi" w:cstheme="minorHAnsi"/>
                                  <w:i/>
                                  <w:sz w:val="22"/>
                                  <w:szCs w:val="22"/>
                                </w:rPr>
                                <w:t xml:space="preserve">molecular hydrogen bonding within </w:t>
                              </w:r>
                              <w:r w:rsidRPr="008961C8">
                                <w:rPr>
                                  <w:rFonts w:asciiTheme="minorHAnsi" w:hAnsiTheme="minorHAnsi" w:cstheme="minorHAnsi"/>
                                  <w:i/>
                                  <w:sz w:val="22"/>
                                  <w:szCs w:val="22"/>
                                </w:rPr>
                                <w:br/>
                                <w:t>a) ortho-nitrophenol and b) salicylaldehyde</w:t>
                              </w:r>
                            </w:p>
                            <w:p w:rsidR="001F5216" w:rsidRPr="004A25CF" w:rsidRDefault="001F5216" w:rsidP="00FF6E12">
                              <w:pPr>
                                <w:rPr>
                                  <w:rFonts w:asciiTheme="minorHAnsi" w:hAnsiTheme="minorHAnsi" w:cstheme="minorHAnsi"/>
                                  <w:i/>
                                  <w:sz w:val="6"/>
                                  <w:szCs w:val="6"/>
                                </w:rPr>
                              </w:pPr>
                            </w:p>
                            <w:p w:rsidR="001F5216" w:rsidRPr="004A25CF" w:rsidRDefault="001F5216" w:rsidP="00FF6E12">
                              <w:pPr>
                                <w:rPr>
                                  <w:rFonts w:asciiTheme="minorHAnsi" w:hAnsiTheme="minorHAnsi" w:cstheme="minorHAnsi"/>
                                  <w:i/>
                                  <w:sz w:val="20"/>
                                  <w:szCs w:val="20"/>
                                </w:rPr>
                              </w:pPr>
                              <w:r w:rsidRPr="0068199C">
                                <w:rPr>
                                  <w:rFonts w:asciiTheme="minorHAnsi" w:hAnsiTheme="minorHAnsi" w:cstheme="minorHAnsi"/>
                                  <w:i/>
                                  <w:sz w:val="20"/>
                                  <w:szCs w:val="20"/>
                                </w:rPr>
                                <w:t>(</w:t>
                              </w:r>
                              <w:hyperlink r:id="rId767" w:history="1">
                                <w:r w:rsidRPr="0068199C">
                                  <w:rPr>
                                    <w:rStyle w:val="Hyperlink"/>
                                    <w:rFonts w:asciiTheme="minorHAnsi" w:hAnsiTheme="minorHAnsi" w:cstheme="minorHAnsi"/>
                                    <w:i/>
                                    <w:sz w:val="20"/>
                                    <w:szCs w:val="20"/>
                                  </w:rPr>
                                  <w:t>http://chemistry.tutorvista.com/physical-chemistry/hydrogen-bonding.html</w:t>
                                </w:r>
                              </w:hyperlink>
                              <w:r w:rsidRPr="0068199C">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id="Group 571" o:spid="_x0000_s1261" style="position:absolute;margin-left:268.3pt;margin-top:101.45pt;width:259.5pt;height:217.85pt;z-index:252286976;mso-position-horizontal-relative:page;mso-position-vertical-relative:page;mso-height-relative:margin" coordsize="32956,28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">
                <v:shape id="Picture 4" o:spid="_x0000_s1262" type="#_x0000_t75" alt="Intermolecular Hydrogen Bond Chelation" style="position:absolute;width:32956;height:20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TFabHAAAA3AAAAA8AAABkcnMvZG93bnJldi54bWxEj09rwkAUxO+C32F5Qm+6Uah/oqtU21Kb&#10;Q4u2B4+P7DMbmn0bstuY9tO7hYLHYWZ+w6w2na1ES40vHSsYjxIQxLnTJRcKPj+eh3MQPiBrrByT&#10;gh/ysFn3eytMtbvwgdpjKESEsE9RgQmhTqX0uSGLfuRq4uidXWMxRNkUUjd4iXBbyUmSTKXFkuOC&#10;wZp2hvKv47dVkL2+ycS47XuRZS9Pv/60ODy2C6XuBt3DEkSgLtzC/+29VnA/m8DfmXgE5Po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aTFabHAAAA3AAAAA8AAAAAAAAAAAAA&#10;AAAAnwIAAGRycy9kb3ducmV2LnhtbFBLBQYAAAAABAAEAPcAAACTAwAAAAA=&#10;">
                  <v:imagedata r:id="rId768" o:title="Intermolecular Hydrogen Bond Chelation"/>
                  <v:path arrowok="t"/>
                </v:shape>
                <v:shape id="_x0000_s1263" type="#_x0000_t202" style="position:absolute;left:545;top:16772;width:31127;height:11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EWXsUA&#10;AADcAAAADwAAAGRycy9kb3ducmV2LnhtbESPzWrCQBSF9wXfYbhCd3ViS1Sio0hBkJJF1S66vGRu&#10;M2kyd2JmYtK37xQKLg/n5+NsdqNtxI06XzlWMJ8lIIgLpysuFXxcDk8rED4ga2wck4If8rDbTh42&#10;mGk38Ilu51CKOMI+QwUmhDaT0heGLPqZa4mj9+U6iyHKrpS6wyGO20Y+J8lCWqw4Egy29GqoqM+9&#10;jZDcF/3JXb/neS0/Tb3A9N28KfU4HfdrEIHGcA//t49aQbp8gb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ZexQAAANwAAAAPAAAAAAAAAAAAAAAAAJgCAABkcnMv&#10;ZG93bnJldi54bWxQSwUGAAAAAAQABAD1AAAAigMAAAAA&#10;" stroked="f">
                  <v:textbox style="mso-fit-shape-to-text:t">
                    <w:txbxContent>
                      <w:p w:rsidR="001F5216" w:rsidRPr="009159CE" w:rsidRDefault="001F5216" w:rsidP="00FF6E12">
                        <w:pPr>
                          <w:tabs>
                            <w:tab w:val="left" w:pos="2610"/>
                          </w:tabs>
                          <w:rPr>
                            <w:rFonts w:ascii="Arial" w:hAnsi="Arial" w:cs="Arial"/>
                            <w:b/>
                            <w:color w:val="00B050"/>
                            <w:sz w:val="22"/>
                            <w:szCs w:val="22"/>
                          </w:rPr>
                        </w:pPr>
                        <w:r w:rsidRPr="009159CE">
                          <w:rPr>
                            <w:rFonts w:ascii="Arial" w:hAnsi="Arial" w:cs="Arial"/>
                            <w:b/>
                            <w:color w:val="00B050"/>
                            <w:sz w:val="22"/>
                            <w:szCs w:val="22"/>
                          </w:rPr>
                          <w:t>Ortho-nitrophenol</w:t>
                        </w:r>
                        <w:r w:rsidRPr="009159CE">
                          <w:rPr>
                            <w:rFonts w:ascii="Arial" w:hAnsi="Arial" w:cs="Arial"/>
                            <w:b/>
                            <w:color w:val="00B050"/>
                            <w:sz w:val="22"/>
                            <w:szCs w:val="22"/>
                          </w:rPr>
                          <w:tab/>
                          <w:t>Salicylaldehyde</w:t>
                        </w:r>
                      </w:p>
                      <w:p w:rsidR="001F5216" w:rsidRDefault="001F5216" w:rsidP="00FF6E12">
                        <w:pPr>
                          <w:tabs>
                            <w:tab w:val="left" w:pos="2610"/>
                          </w:tabs>
                          <w:rPr>
                            <w:rFonts w:asciiTheme="minorHAnsi" w:hAnsiTheme="minorHAnsi" w:cstheme="minorHAnsi"/>
                            <w:i/>
                            <w:sz w:val="20"/>
                            <w:szCs w:val="20"/>
                          </w:rPr>
                        </w:pPr>
                      </w:p>
                      <w:p w:rsidR="001F5216" w:rsidRPr="008961C8" w:rsidRDefault="001F5216" w:rsidP="00FF6E12">
                        <w:pPr>
                          <w:tabs>
                            <w:tab w:val="left" w:pos="2610"/>
                          </w:tabs>
                          <w:jc w:val="center"/>
                          <w:rPr>
                            <w:rFonts w:asciiTheme="minorHAnsi" w:hAnsiTheme="minorHAnsi" w:cstheme="minorHAnsi"/>
                            <w:i/>
                            <w:sz w:val="22"/>
                            <w:szCs w:val="22"/>
                          </w:rPr>
                        </w:pPr>
                        <w:r w:rsidRPr="008961C8">
                          <w:rPr>
                            <w:rFonts w:asciiTheme="minorHAnsi" w:hAnsiTheme="minorHAnsi" w:cstheme="minorHAnsi"/>
                            <w:i/>
                            <w:sz w:val="22"/>
                            <w:szCs w:val="22"/>
                            <w:u w:val="single"/>
                          </w:rPr>
                          <w:t>Intra</w:t>
                        </w:r>
                        <w:r w:rsidRPr="008961C8">
                          <w:rPr>
                            <w:rFonts w:asciiTheme="minorHAnsi" w:hAnsiTheme="minorHAnsi" w:cstheme="minorHAnsi"/>
                            <w:i/>
                            <w:sz w:val="22"/>
                            <w:szCs w:val="22"/>
                          </w:rPr>
                          <w:t xml:space="preserve">molecular hydrogen bonding within </w:t>
                        </w:r>
                        <w:r w:rsidRPr="008961C8">
                          <w:rPr>
                            <w:rFonts w:asciiTheme="minorHAnsi" w:hAnsiTheme="minorHAnsi" w:cstheme="minorHAnsi"/>
                            <w:i/>
                            <w:sz w:val="22"/>
                            <w:szCs w:val="22"/>
                          </w:rPr>
                          <w:br/>
                          <w:t>a) ortho-nitrophenol and b) salicylaldehyde</w:t>
                        </w:r>
                      </w:p>
                      <w:p w:rsidR="001F5216" w:rsidRPr="004A25CF" w:rsidRDefault="001F5216" w:rsidP="00FF6E12">
                        <w:pPr>
                          <w:rPr>
                            <w:rFonts w:asciiTheme="minorHAnsi" w:hAnsiTheme="minorHAnsi" w:cstheme="minorHAnsi"/>
                            <w:i/>
                            <w:sz w:val="6"/>
                            <w:szCs w:val="6"/>
                          </w:rPr>
                        </w:pPr>
                      </w:p>
                      <w:p w:rsidR="001F5216" w:rsidRPr="004A25CF" w:rsidRDefault="001F5216" w:rsidP="00FF6E12">
                        <w:pPr>
                          <w:rPr>
                            <w:rFonts w:asciiTheme="minorHAnsi" w:hAnsiTheme="minorHAnsi" w:cstheme="minorHAnsi"/>
                            <w:i/>
                            <w:sz w:val="20"/>
                            <w:szCs w:val="20"/>
                          </w:rPr>
                        </w:pPr>
                        <w:r w:rsidRPr="0068199C">
                          <w:rPr>
                            <w:rFonts w:asciiTheme="minorHAnsi" w:hAnsiTheme="minorHAnsi" w:cstheme="minorHAnsi"/>
                            <w:i/>
                            <w:sz w:val="20"/>
                            <w:szCs w:val="20"/>
                          </w:rPr>
                          <w:t>(</w:t>
                        </w:r>
                        <w:hyperlink r:id="rId769" w:history="1">
                          <w:r w:rsidRPr="0068199C">
                            <w:rPr>
                              <w:rStyle w:val="Hyperlink"/>
                              <w:rFonts w:asciiTheme="minorHAnsi" w:hAnsiTheme="minorHAnsi" w:cstheme="minorHAnsi"/>
                              <w:i/>
                              <w:sz w:val="20"/>
                              <w:szCs w:val="20"/>
                            </w:rPr>
                            <w:t>http://chemistry.tutorvista.com/physical-chemistry/hydrogen-bonding.html</w:t>
                          </w:r>
                        </w:hyperlink>
                        <w:r w:rsidRPr="0068199C">
                          <w:rPr>
                            <w:rFonts w:asciiTheme="minorHAnsi" w:hAnsiTheme="minorHAnsi" w:cstheme="minorHAnsi"/>
                            <w:i/>
                            <w:sz w:val="20"/>
                            <w:szCs w:val="20"/>
                          </w:rPr>
                          <w:t>)</w:t>
                        </w:r>
                      </w:p>
                    </w:txbxContent>
                  </v:textbox>
                </v:shape>
                <w10:wrap type="square" anchorx="page" anchory="page"/>
              </v:group>
            </w:pict>
          </mc:Fallback>
        </mc:AlternateContent>
      </w:r>
      <w:r>
        <w:rPr>
          <w:rFonts w:ascii="Arial" w:hAnsi="Arial" w:cs="Arial"/>
          <w:sz w:val="22"/>
          <w:szCs w:val="20"/>
        </w:rPr>
        <w:tab/>
        <w:t xml:space="preserve">There are two types of hydrogen bonds, intramolecular and intermolecular. In the intramolecular type, the hydrogen bonds occur within a molecule. The functional groups within the molecule are capable of forming electropositive hydrogen atoms and electronegative atoms, such as the oxygen in a hydroxyl group or the nitrogen in an amine group. An example of this intramolecular hydrogen bonding occurs in </w:t>
      </w:r>
      <w:r w:rsidRPr="004A3AE2">
        <w:rPr>
          <w:rFonts w:ascii="Arial" w:hAnsi="Arial" w:cs="Arial"/>
          <w:i/>
          <w:sz w:val="22"/>
          <w:szCs w:val="20"/>
        </w:rPr>
        <w:t>ortho</w:t>
      </w:r>
      <w:r>
        <w:rPr>
          <w:rFonts w:ascii="Arial" w:hAnsi="Arial" w:cs="Arial"/>
          <w:sz w:val="22"/>
          <w:szCs w:val="20"/>
        </w:rPr>
        <w:t xml:space="preserve">-nitrophenol between the </w:t>
      </w:r>
      <w:r w:rsidRPr="00806EE9">
        <w:rPr>
          <w:rFonts w:ascii="Arial" w:hAnsi="Arial" w:cs="Arial"/>
          <w:sz w:val="22"/>
          <w:szCs w:val="20"/>
        </w:rPr>
        <w:t>–NO</w:t>
      </w:r>
      <w:r w:rsidRPr="00806EE9">
        <w:rPr>
          <w:rFonts w:ascii="Arial" w:hAnsi="Arial" w:cs="Arial"/>
          <w:sz w:val="22"/>
          <w:szCs w:val="20"/>
          <w:vertAlign w:val="subscript"/>
        </w:rPr>
        <w:t>2</w:t>
      </w:r>
      <w:r w:rsidRPr="00806EE9">
        <w:rPr>
          <w:rFonts w:ascii="Arial" w:hAnsi="Arial" w:cs="Arial"/>
          <w:sz w:val="22"/>
          <w:szCs w:val="20"/>
        </w:rPr>
        <w:t xml:space="preserve"> and the –OH</w:t>
      </w:r>
      <w:r>
        <w:rPr>
          <w:rFonts w:ascii="Arial" w:hAnsi="Arial" w:cs="Arial"/>
          <w:sz w:val="22"/>
          <w:szCs w:val="20"/>
        </w:rPr>
        <w:t xml:space="preserve"> groups seen at right.</w:t>
      </w:r>
    </w:p>
    <w:p w:rsidR="00FF6E12" w:rsidRDefault="00FF6E12" w:rsidP="00FF6E12">
      <w:pPr>
        <w:rPr>
          <w:rFonts w:ascii="Arial" w:hAnsi="Arial" w:cs="Arial"/>
          <w:sz w:val="22"/>
          <w:szCs w:val="20"/>
        </w:rPr>
      </w:pPr>
    </w:p>
    <w:p w:rsidR="00FF6E12" w:rsidRDefault="00FF6E12" w:rsidP="00FF6E12">
      <w:pPr>
        <w:rPr>
          <w:rFonts w:ascii="Arial" w:hAnsi="Arial" w:cs="Arial"/>
          <w:sz w:val="22"/>
          <w:szCs w:val="20"/>
        </w:rPr>
      </w:pPr>
      <w:r>
        <w:rPr>
          <w:noProof/>
          <w:sz w:val="16"/>
          <w:szCs w:val="16"/>
        </w:rPr>
        <mc:AlternateContent>
          <mc:Choice Requires="wpg">
            <w:drawing>
              <wp:anchor distT="0" distB="0" distL="114300" distR="114300" simplePos="0" relativeHeight="252302336" behindDoc="0" locked="0" layoutInCell="1" allowOverlap="1" wp14:anchorId="1896DF0F" wp14:editId="6EF80E80">
                <wp:simplePos x="0" y="0"/>
                <wp:positionH relativeFrom="page">
                  <wp:posOffset>759460</wp:posOffset>
                </wp:positionH>
                <wp:positionV relativeFrom="page">
                  <wp:posOffset>4275455</wp:posOffset>
                </wp:positionV>
                <wp:extent cx="2895600" cy="2389217"/>
                <wp:effectExtent l="0" t="0" r="0" b="0"/>
                <wp:wrapSquare wrapText="bothSides"/>
                <wp:docPr id="574"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2389217"/>
                          <a:chOff x="0" y="0"/>
                          <a:chExt cx="2895600" cy="2404500"/>
                        </a:xfrm>
                      </wpg:grpSpPr>
                      <wpg:grpSp>
                        <wpg:cNvPr id="575" name="Group 575"/>
                        <wpg:cNvGrpSpPr>
                          <a:grpSpLocks/>
                        </wpg:cNvGrpSpPr>
                        <wpg:grpSpPr>
                          <a:xfrm>
                            <a:off x="0" y="0"/>
                            <a:ext cx="2895600" cy="2404500"/>
                            <a:chOff x="0" y="0"/>
                            <a:chExt cx="2895600" cy="2419016"/>
                          </a:xfrm>
                        </wpg:grpSpPr>
                        <pic:pic xmlns:pic="http://schemas.openxmlformats.org/drawingml/2006/picture">
                          <pic:nvPicPr>
                            <pic:cNvPr id="356" name="Picture 356"/>
                            <pic:cNvPicPr>
                              <a:picLocks noChangeAspect="1"/>
                            </pic:cNvPicPr>
                          </pic:nvPicPr>
                          <pic:blipFill>
                            <a:blip r:embed="rId770">
                              <a:extLst>
                                <a:ext uri="{28A0092B-C50C-407E-A947-70E740481C1C}">
                                  <a14:useLocalDpi xmlns:a14="http://schemas.microsoft.com/office/drawing/2010/main" val="0"/>
                                </a:ext>
                              </a:extLst>
                            </a:blip>
                            <a:stretch>
                              <a:fillRect/>
                            </a:stretch>
                          </pic:blipFill>
                          <pic:spPr>
                            <a:xfrm>
                              <a:off x="0" y="0"/>
                              <a:ext cx="2895600" cy="1533525"/>
                            </a:xfrm>
                            <a:prstGeom prst="rect">
                              <a:avLst/>
                            </a:prstGeom>
                          </pic:spPr>
                        </pic:pic>
                        <wps:wsp>
                          <wps:cNvPr id="357" name="Text Box 2"/>
                          <wps:cNvSpPr txBox="1">
                            <a:spLocks noChangeArrowheads="1"/>
                          </wps:cNvSpPr>
                          <wps:spPr bwMode="auto">
                            <a:xfrm>
                              <a:off x="66612" y="1453351"/>
                              <a:ext cx="2755264" cy="965665"/>
                            </a:xfrm>
                            <a:prstGeom prst="rect">
                              <a:avLst/>
                            </a:prstGeom>
                            <a:solidFill>
                              <a:srgbClr val="FFFFFF"/>
                            </a:solidFill>
                            <a:ln w="9525">
                              <a:noFill/>
                              <a:miter lim="800000"/>
                              <a:headEnd/>
                              <a:tailEnd/>
                            </a:ln>
                          </wps:spPr>
                          <wps:txbx>
                            <w:txbxContent>
                              <w:p w:rsidR="001F5216" w:rsidRPr="00590AEE" w:rsidRDefault="001F5216" w:rsidP="00FF6E12">
                                <w:pPr>
                                  <w:jc w:val="center"/>
                                  <w:rPr>
                                    <w:rFonts w:asciiTheme="minorHAnsi" w:hAnsiTheme="minorHAnsi" w:cstheme="minorHAnsi"/>
                                    <w:i/>
                                    <w:sz w:val="22"/>
                                    <w:szCs w:val="22"/>
                                  </w:rPr>
                                </w:pPr>
                                <w:r w:rsidRPr="008961C8">
                                  <w:rPr>
                                    <w:rFonts w:asciiTheme="minorHAnsi" w:hAnsiTheme="minorHAnsi" w:cstheme="minorHAnsi"/>
                                    <w:i/>
                                    <w:sz w:val="22"/>
                                    <w:szCs w:val="22"/>
                                    <w:u w:val="single"/>
                                  </w:rPr>
                                  <w:t>Inter</w:t>
                                </w:r>
                                <w:r w:rsidRPr="00590AEE">
                                  <w:rPr>
                                    <w:rFonts w:asciiTheme="minorHAnsi" w:hAnsiTheme="minorHAnsi" w:cstheme="minorHAnsi"/>
                                    <w:i/>
                                    <w:sz w:val="22"/>
                                    <w:szCs w:val="22"/>
                                  </w:rPr>
                                  <w:t xml:space="preserve">molecular hydrogen bonding </w:t>
                                </w:r>
                                <w:r>
                                  <w:rPr>
                                    <w:rFonts w:asciiTheme="minorHAnsi" w:hAnsiTheme="minorHAnsi" w:cstheme="minorHAnsi"/>
                                    <w:i/>
                                    <w:sz w:val="22"/>
                                    <w:szCs w:val="22"/>
                                  </w:rPr>
                                  <w:br/>
                                </w:r>
                                <w:r w:rsidRPr="00590AEE">
                                  <w:rPr>
                                    <w:rFonts w:asciiTheme="minorHAnsi" w:hAnsiTheme="minorHAnsi" w:cstheme="minorHAnsi"/>
                                    <w:i/>
                                    <w:sz w:val="22"/>
                                    <w:szCs w:val="22"/>
                                  </w:rPr>
                                  <w:t>between ammonia and water</w:t>
                                </w:r>
                              </w:p>
                              <w:p w:rsidR="001F5216" w:rsidRPr="009159CE" w:rsidRDefault="001F5216" w:rsidP="00FF6E12">
                                <w:pPr>
                                  <w:rPr>
                                    <w:rFonts w:asciiTheme="minorHAnsi" w:hAnsiTheme="minorHAnsi" w:cstheme="minorHAnsi"/>
                                    <w:i/>
                                    <w:sz w:val="6"/>
                                    <w:szCs w:val="6"/>
                                  </w:rPr>
                                </w:pPr>
                              </w:p>
                              <w:p w:rsidR="001F5216" w:rsidRPr="009159CE" w:rsidRDefault="001F5216" w:rsidP="00FF6E12">
                                <w:pPr>
                                  <w:rPr>
                                    <w:rFonts w:asciiTheme="minorHAnsi" w:hAnsiTheme="minorHAnsi" w:cstheme="minorHAnsi"/>
                                    <w:i/>
                                    <w:sz w:val="20"/>
                                    <w:szCs w:val="20"/>
                                  </w:rPr>
                                </w:pPr>
                                <w:r w:rsidRPr="00584F16">
                                  <w:rPr>
                                    <w:rFonts w:asciiTheme="minorHAnsi" w:hAnsiTheme="minorHAnsi" w:cstheme="minorHAnsi"/>
                                    <w:i/>
                                    <w:sz w:val="20"/>
                                    <w:szCs w:val="20"/>
                                  </w:rPr>
                                  <w:t>(</w:t>
                                </w:r>
                                <w:hyperlink r:id="rId771" w:history="1">
                                  <w:r w:rsidRPr="00584F16">
                                    <w:rPr>
                                      <w:rStyle w:val="Hyperlink"/>
                                      <w:rFonts w:asciiTheme="minorHAnsi" w:hAnsiTheme="minorHAnsi" w:cstheme="minorHAnsi"/>
                                      <w:i/>
                                      <w:sz w:val="20"/>
                                      <w:szCs w:val="20"/>
                                    </w:rPr>
                                    <w:t>http://www.slideshare.net/pedagogics/2012-topic-43-intermolecular-forces-and-physical-properties</w:t>
                                  </w:r>
                                </w:hyperlink>
                                <w:r w:rsidRPr="00584F16">
                                  <w:rPr>
                                    <w:rFonts w:asciiTheme="minorHAnsi" w:hAnsiTheme="minorHAnsi" w:cstheme="minorHAnsi"/>
                                    <w:i/>
                                    <w:sz w:val="20"/>
                                    <w:szCs w:val="20"/>
                                  </w:rPr>
                                  <w:t>)</w:t>
                                </w:r>
                              </w:p>
                            </w:txbxContent>
                          </wps:txbx>
                          <wps:bodyPr rot="0" vert="horz" wrap="square" lIns="91440" tIns="45720" rIns="91440" bIns="45720" anchor="t" anchorCtr="0">
                            <a:spAutoFit/>
                          </wps:bodyPr>
                        </wps:wsp>
                      </wpg:grpSp>
                      <wps:wsp>
                        <wps:cNvPr id="358" name="Text Box 2"/>
                        <wps:cNvSpPr txBox="1">
                          <a:spLocks noChangeArrowheads="1"/>
                        </wps:cNvSpPr>
                        <wps:spPr bwMode="auto">
                          <a:xfrm>
                            <a:off x="1118382" y="499403"/>
                            <a:ext cx="344170" cy="450850"/>
                          </a:xfrm>
                          <a:prstGeom prst="rect">
                            <a:avLst/>
                          </a:prstGeom>
                          <a:noFill/>
                          <a:ln w="9525">
                            <a:noFill/>
                            <a:miter lim="800000"/>
                            <a:headEnd/>
                            <a:tailEnd/>
                          </a:ln>
                        </wps:spPr>
                        <wps:txbx>
                          <w:txbxContent>
                            <w:p w:rsidR="001F5216" w:rsidRDefault="001F5216" w:rsidP="00FF6E12">
                              <w:pPr>
                                <w:ind w:right="53"/>
                              </w:pPr>
                              <w:r>
                                <w:t>●</w:t>
                              </w:r>
                            </w:p>
                            <w:p w:rsidR="001F5216" w:rsidRDefault="001F5216" w:rsidP="00FF6E12">
                              <w:pPr>
                                <w:ind w:right="53"/>
                              </w:pPr>
                              <w: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574" o:spid="_x0000_s1264" style="position:absolute;margin-left:59.8pt;margin-top:336.65pt;width:228pt;height:188.15pt;z-index:252302336;mso-position-horizontal-relative:page;mso-position-vertical-relative:page" coordsize="28956,24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">
                <v:group id="Group 575" o:spid="_x0000_s1265" style="position:absolute;width:28956;height:24045" coordsize="28956,24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rmoMUAAADcAAAADwAAAGRycy9kb3ducmV2LnhtbESPT2vCQBTE7wW/w/KE&#10;3uomllSJriKi4kEK/gHx9sg+k2D2bciuSfz23UKhx2FmfsPMl72pREuNKy0riEcRCOLM6pJzBZfz&#10;9mMKwnlkjZVlUvAiB8vF4G2OqbYdH6k9+VwECLsUFRTe16mULivIoBvZmjh4d9sY9EE2udQNdgFu&#10;KjmOoi9psOSwUGBN64Kyx+lpFOw67Faf8aY9PO7r1+2cfF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65qDFAAAA3AAA&#10;AA8AAAAAAAAAAAAAAAAAqgIAAGRycy9kb3ducmV2LnhtbFBLBQYAAAAABAAEAPoAAACcAwAAAAA=&#10;">
                  <v:shape id="Picture 356" o:spid="_x0000_s1266" type="#_x0000_t75" style="position:absolute;width:28956;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uZWrHAAAA3AAAAA8AAABkcnMvZG93bnJldi54bWxEj0FrwkAUhO+F/oflFXopdaNWkegq2lLw&#10;UARTFY+P7HMTzL4N2W2S+uu7hUKPw8x8wyxWva1ES40vHSsYDhIQxLnTJRsFh8/35xkIH5A1Vo5J&#10;wTd5WC3v7xaYatfxntosGBEh7FNUUIRQp1L6vCCLfuBq4uhdXGMxRNkYqRvsItxWcpQkU2mx5LhQ&#10;YE2vBeXX7Msq2LWj4xt9nE/dJXt6Gd9O5rCpjVKPD/16DiJQH/7Df+2tVjCeTOH3TDw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0uZWrHAAAA3AAAAA8AAAAAAAAAAAAA&#10;AAAAnwIAAGRycy9kb3ducmV2LnhtbFBLBQYAAAAABAAEAPcAAACTAwAAAAA=&#10;">
                    <v:imagedata r:id="rId772" o:title=""/>
                    <v:path arrowok="t"/>
                  </v:shape>
                  <v:shape id="_x0000_s1267" type="#_x0000_t202" style="position:absolute;left:666;top:14533;width:27552;height:9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SOxcUA&#10;AADcAAAADwAAAGRycy9kb3ducmV2LnhtbESPzWrCQBSF9wXfYbhCd3ViS1Sio0hBkJJF1S66vGRu&#10;M2kyd2JmYtK37xQKLg/n5+NsdqNtxI06XzlWMJ8lIIgLpysuFXxcDk8rED4ga2wck4If8rDbTh42&#10;mGk38Ilu51CKOMI+QwUmhDaT0heGLPqZa4mj9+U6iyHKrpS6wyGO20Y+J8lCWqw4Egy29GqoqM+9&#10;jZDcF/3JXb/neS0/Tb3A9N28KfU4HfdrEIHGcA//t49awUu6hL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dI7FxQAAANwAAAAPAAAAAAAAAAAAAAAAAJgCAABkcnMv&#10;ZG93bnJldi54bWxQSwUGAAAAAAQABAD1AAAAigMAAAAA&#10;" stroked="f">
                    <v:textbox style="mso-fit-shape-to-text:t">
                      <w:txbxContent>
                        <w:p w:rsidR="001F5216" w:rsidRPr="00590AEE" w:rsidRDefault="001F5216" w:rsidP="00FF6E12">
                          <w:pPr>
                            <w:jc w:val="center"/>
                            <w:rPr>
                              <w:rFonts w:asciiTheme="minorHAnsi" w:hAnsiTheme="minorHAnsi" w:cstheme="minorHAnsi"/>
                              <w:i/>
                              <w:sz w:val="22"/>
                              <w:szCs w:val="22"/>
                            </w:rPr>
                          </w:pPr>
                          <w:r w:rsidRPr="008961C8">
                            <w:rPr>
                              <w:rFonts w:asciiTheme="minorHAnsi" w:hAnsiTheme="minorHAnsi" w:cstheme="minorHAnsi"/>
                              <w:i/>
                              <w:sz w:val="22"/>
                              <w:szCs w:val="22"/>
                              <w:u w:val="single"/>
                            </w:rPr>
                            <w:t>Inter</w:t>
                          </w:r>
                          <w:r w:rsidRPr="00590AEE">
                            <w:rPr>
                              <w:rFonts w:asciiTheme="minorHAnsi" w:hAnsiTheme="minorHAnsi" w:cstheme="minorHAnsi"/>
                              <w:i/>
                              <w:sz w:val="22"/>
                              <w:szCs w:val="22"/>
                            </w:rPr>
                            <w:t xml:space="preserve">molecular hydrogen bonding </w:t>
                          </w:r>
                          <w:r>
                            <w:rPr>
                              <w:rFonts w:asciiTheme="minorHAnsi" w:hAnsiTheme="minorHAnsi" w:cstheme="minorHAnsi"/>
                              <w:i/>
                              <w:sz w:val="22"/>
                              <w:szCs w:val="22"/>
                            </w:rPr>
                            <w:br/>
                          </w:r>
                          <w:r w:rsidRPr="00590AEE">
                            <w:rPr>
                              <w:rFonts w:asciiTheme="minorHAnsi" w:hAnsiTheme="minorHAnsi" w:cstheme="minorHAnsi"/>
                              <w:i/>
                              <w:sz w:val="22"/>
                              <w:szCs w:val="22"/>
                            </w:rPr>
                            <w:t>between ammonia and water</w:t>
                          </w:r>
                        </w:p>
                        <w:p w:rsidR="001F5216" w:rsidRPr="009159CE" w:rsidRDefault="001F5216" w:rsidP="00FF6E12">
                          <w:pPr>
                            <w:rPr>
                              <w:rFonts w:asciiTheme="minorHAnsi" w:hAnsiTheme="minorHAnsi" w:cstheme="minorHAnsi"/>
                              <w:i/>
                              <w:sz w:val="6"/>
                              <w:szCs w:val="6"/>
                            </w:rPr>
                          </w:pPr>
                        </w:p>
                        <w:p w:rsidR="001F5216" w:rsidRPr="009159CE" w:rsidRDefault="001F5216" w:rsidP="00FF6E12">
                          <w:pPr>
                            <w:rPr>
                              <w:rFonts w:asciiTheme="minorHAnsi" w:hAnsiTheme="minorHAnsi" w:cstheme="minorHAnsi"/>
                              <w:i/>
                              <w:sz w:val="20"/>
                              <w:szCs w:val="20"/>
                            </w:rPr>
                          </w:pPr>
                          <w:r w:rsidRPr="00584F16">
                            <w:rPr>
                              <w:rFonts w:asciiTheme="minorHAnsi" w:hAnsiTheme="minorHAnsi" w:cstheme="minorHAnsi"/>
                              <w:i/>
                              <w:sz w:val="20"/>
                              <w:szCs w:val="20"/>
                            </w:rPr>
                            <w:t>(</w:t>
                          </w:r>
                          <w:hyperlink r:id="rId773" w:history="1">
                            <w:r w:rsidRPr="00584F16">
                              <w:rPr>
                                <w:rStyle w:val="Hyperlink"/>
                                <w:rFonts w:asciiTheme="minorHAnsi" w:hAnsiTheme="minorHAnsi" w:cstheme="minorHAnsi"/>
                                <w:i/>
                                <w:sz w:val="20"/>
                                <w:szCs w:val="20"/>
                              </w:rPr>
                              <w:t>http://www.slideshare.net/pedagogics/2012-topic-43-intermolecular-forces-and-physical-properties</w:t>
                            </w:r>
                          </w:hyperlink>
                          <w:r w:rsidRPr="00584F16">
                            <w:rPr>
                              <w:rFonts w:asciiTheme="minorHAnsi" w:hAnsiTheme="minorHAnsi" w:cstheme="minorHAnsi"/>
                              <w:i/>
                              <w:sz w:val="20"/>
                              <w:szCs w:val="20"/>
                            </w:rPr>
                            <w:t>)</w:t>
                          </w:r>
                        </w:p>
                      </w:txbxContent>
                    </v:textbox>
                  </v:shape>
                </v:group>
                <v:shape id="_x0000_s1268" type="#_x0000_t202" style="position:absolute;left:11183;top:4994;width:3442;height:4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X/A8AA&#10;AADcAAAADwAAAGRycy9kb3ducmV2LnhtbERPPWvDMBDdC/0P4grdajktKcWNYkzSQoYsTd39sC6W&#10;iXUy1jV2/n00BDI+3veqnH2vzjTGLrCBRZaDIm6C7bg1UP9+v3yAioJssQ9MBi4UoVw/PqywsGHi&#10;HzofpFUphGOBBpzIUGgdG0ceYxYG4sQdw+hREhxbbUecUrjv9Wuev2uPHacGhwNtHDWnw783IGKr&#10;xaX+8nH3N++3k8ubJdbGPD/N1ScooVnu4pt7Zw28LdPadCYdAb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tX/A8AAAADcAAAADwAAAAAAAAAAAAAAAACYAgAAZHJzL2Rvd25y&#10;ZXYueG1sUEsFBgAAAAAEAAQA9QAAAIUDAAAAAA==&#10;" filled="f" stroked="f">
                  <v:textbox style="mso-fit-shape-to-text:t">
                    <w:txbxContent>
                      <w:p w:rsidR="001F5216" w:rsidRDefault="001F5216" w:rsidP="00FF6E12">
                        <w:pPr>
                          <w:ind w:right="53"/>
                        </w:pPr>
                        <w:r>
                          <w:t>●</w:t>
                        </w:r>
                      </w:p>
                      <w:p w:rsidR="001F5216" w:rsidRDefault="001F5216" w:rsidP="00FF6E12">
                        <w:pPr>
                          <w:ind w:right="53"/>
                        </w:pPr>
                        <w:r>
                          <w:t>●</w:t>
                        </w:r>
                      </w:p>
                    </w:txbxContent>
                  </v:textbox>
                </v:shape>
                <w10:wrap type="square" anchorx="page" anchory="page"/>
              </v:group>
            </w:pict>
          </mc:Fallback>
        </mc:AlternateContent>
      </w:r>
      <w:r>
        <w:rPr>
          <w:rFonts w:ascii="Arial" w:hAnsi="Arial" w:cs="Arial"/>
          <w:sz w:val="22"/>
          <w:szCs w:val="20"/>
        </w:rPr>
        <w:tab/>
        <w:t>The intermolecular hydrogen bonding takes place between separate, adjacent molecules. This is by far the most typical type of hydrogen bonding. The molecules may be the same (as in water), or they may be different (as in ammonia and water, or adenine and thymine) (see structures at left). As long as there is a lone pair of electrons (e.g., from the nitrogen in ammonia) to act as an electron donor for the electropositive hydrogen (e.g., from the water molecule), the molecules can interact to form the intermolecular hydrogen bond.</w:t>
      </w:r>
    </w:p>
    <w:p w:rsidR="00FF6E12" w:rsidRDefault="00FF6E12" w:rsidP="00FF6E12">
      <w:pPr>
        <w:rPr>
          <w:rFonts w:ascii="Arial" w:hAnsi="Arial" w:cs="Arial"/>
          <w:sz w:val="22"/>
          <w:szCs w:val="20"/>
        </w:rPr>
      </w:pPr>
      <w:r>
        <w:rPr>
          <w:rFonts w:ascii="Arial" w:hAnsi="Arial" w:cs="Arial"/>
          <w:sz w:val="22"/>
          <w:szCs w:val="20"/>
        </w:rPr>
        <w:br w:type="page"/>
      </w:r>
    </w:p>
    <w:p w:rsidR="00FF6E12" w:rsidRDefault="00FF6E12" w:rsidP="00FF6E12">
      <w:pPr>
        <w:rPr>
          <w:rFonts w:ascii="Arial" w:hAnsi="Arial" w:cs="Arial"/>
          <w:sz w:val="22"/>
          <w:szCs w:val="20"/>
        </w:rPr>
      </w:pPr>
    </w:p>
    <w:p w:rsidR="00FF6E12" w:rsidRPr="00AC65D5" w:rsidRDefault="00FF6E12" w:rsidP="00FF6E12">
      <w:pPr>
        <w:rPr>
          <w:rFonts w:ascii="Arial" w:hAnsi="Arial" w:cs="Arial"/>
          <w:sz w:val="22"/>
          <w:szCs w:val="20"/>
        </w:rPr>
      </w:pPr>
      <w:r>
        <w:rPr>
          <w:rFonts w:ascii="Arial" w:hAnsi="Arial" w:cs="Arial"/>
          <w:noProof/>
          <w:color w:val="FF0000"/>
          <w:sz w:val="22"/>
          <w:szCs w:val="22"/>
        </w:rPr>
        <mc:AlternateContent>
          <mc:Choice Requires="wpg">
            <w:drawing>
              <wp:anchor distT="0" distB="0" distL="114300" distR="114300" simplePos="0" relativeHeight="252288000" behindDoc="0" locked="0" layoutInCell="1" allowOverlap="1" wp14:anchorId="3D512C5A" wp14:editId="6E1F493E">
                <wp:simplePos x="0" y="0"/>
                <wp:positionH relativeFrom="page">
                  <wp:posOffset>3221355</wp:posOffset>
                </wp:positionH>
                <wp:positionV relativeFrom="page">
                  <wp:posOffset>1315085</wp:posOffset>
                </wp:positionV>
                <wp:extent cx="4059555" cy="3693160"/>
                <wp:effectExtent l="0" t="0" r="0" b="2540"/>
                <wp:wrapSquare wrapText="bothSides"/>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9555" cy="3693160"/>
                          <a:chOff x="0" y="0"/>
                          <a:chExt cx="4059555" cy="3727351"/>
                        </a:xfrm>
                      </wpg:grpSpPr>
                      <pic:pic xmlns:pic="http://schemas.openxmlformats.org/drawingml/2006/picture">
                        <pic:nvPicPr>
                          <pic:cNvPr id="370" name="irc_mi" descr="Image result for image of hydrogen bonding in DNA">
                            <a:hlinkClick r:id="rId774"/>
                          </pic:cNvPr>
                          <pic:cNvPicPr>
                            <a:picLocks noChangeAspect="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4059555" cy="3185160"/>
                          </a:xfrm>
                          <a:prstGeom prst="rect">
                            <a:avLst/>
                          </a:prstGeom>
                          <a:noFill/>
                          <a:ln w="9525">
                            <a:noFill/>
                            <a:miter lim="800000"/>
                            <a:headEnd/>
                            <a:tailEnd/>
                          </a:ln>
                        </pic:spPr>
                      </pic:pic>
                      <wps:wsp>
                        <wps:cNvPr id="371" name="Text Box 2"/>
                        <wps:cNvSpPr txBox="1">
                          <a:spLocks noChangeArrowheads="1"/>
                        </wps:cNvSpPr>
                        <wps:spPr bwMode="auto">
                          <a:xfrm>
                            <a:off x="1368572" y="211947"/>
                            <a:ext cx="1144270" cy="246380"/>
                          </a:xfrm>
                          <a:prstGeom prst="rect">
                            <a:avLst/>
                          </a:prstGeom>
                          <a:solidFill>
                            <a:srgbClr val="FFFFFF"/>
                          </a:solidFill>
                          <a:ln w="9525">
                            <a:noFill/>
                            <a:miter lim="800000"/>
                            <a:headEnd/>
                            <a:tailEnd/>
                          </a:ln>
                        </wps:spPr>
                        <wps:txbx>
                          <w:txbxContent>
                            <w:p w:rsidR="001F5216" w:rsidRPr="00590AEE" w:rsidRDefault="001F5216" w:rsidP="00FF6E12">
                              <w:pPr>
                                <w:rPr>
                                  <w:rFonts w:ascii="Arial" w:hAnsi="Arial" w:cs="Arial"/>
                                  <w:b/>
                                  <w:color w:val="C00000"/>
                                  <w:sz w:val="20"/>
                                  <w:szCs w:val="20"/>
                                </w:rPr>
                              </w:pPr>
                              <w:r w:rsidRPr="00590AEE">
                                <w:rPr>
                                  <w:rFonts w:ascii="Arial" w:hAnsi="Arial" w:cs="Arial"/>
                                  <w:b/>
                                  <w:color w:val="C00000"/>
                                  <w:sz w:val="20"/>
                                  <w:szCs w:val="20"/>
                                </w:rPr>
                                <w:t>Hydrogen bond</w:t>
                              </w:r>
                            </w:p>
                          </w:txbxContent>
                        </wps:txbx>
                        <wps:bodyPr rot="0" vert="horz" wrap="square" lIns="91440" tIns="45720" rIns="91440" bIns="45720" anchor="t" anchorCtr="0">
                          <a:spAutoFit/>
                        </wps:bodyPr>
                      </wps:wsp>
                      <wps:wsp>
                        <wps:cNvPr id="372" name="Text Box 2"/>
                        <wps:cNvSpPr txBox="1">
                          <a:spLocks noChangeArrowheads="1"/>
                        </wps:cNvSpPr>
                        <wps:spPr bwMode="auto">
                          <a:xfrm>
                            <a:off x="417838" y="3096454"/>
                            <a:ext cx="3287394" cy="630897"/>
                          </a:xfrm>
                          <a:prstGeom prst="rect">
                            <a:avLst/>
                          </a:prstGeom>
                          <a:solidFill>
                            <a:srgbClr val="FFFFFF"/>
                          </a:solidFill>
                          <a:ln w="9525">
                            <a:noFill/>
                            <a:miter lim="800000"/>
                            <a:headEnd/>
                            <a:tailEnd/>
                          </a:ln>
                        </wps:spPr>
                        <wps:txbx>
                          <w:txbxContent>
                            <w:p w:rsidR="001F5216" w:rsidRPr="003508B4" w:rsidRDefault="001F5216" w:rsidP="00FF6E12">
                              <w:pPr>
                                <w:jc w:val="center"/>
                                <w:rPr>
                                  <w:rFonts w:asciiTheme="minorHAnsi" w:hAnsiTheme="minorHAnsi" w:cstheme="minorHAnsi"/>
                                  <w:i/>
                                  <w:sz w:val="22"/>
                                  <w:szCs w:val="22"/>
                                </w:rPr>
                              </w:pPr>
                              <w:r w:rsidRPr="003508B4">
                                <w:rPr>
                                  <w:rFonts w:asciiTheme="minorHAnsi" w:hAnsiTheme="minorHAnsi" w:cstheme="minorHAnsi"/>
                                  <w:i/>
                                  <w:sz w:val="22"/>
                                  <w:szCs w:val="22"/>
                                </w:rPr>
                                <w:t>Hydrogen bonding between DNA strands</w:t>
                              </w:r>
                            </w:p>
                            <w:p w:rsidR="001F5216" w:rsidRPr="00590AEE" w:rsidRDefault="001F5216" w:rsidP="00FF6E12">
                              <w:pPr>
                                <w:rPr>
                                  <w:rFonts w:asciiTheme="minorHAnsi" w:hAnsiTheme="minorHAnsi" w:cstheme="minorHAnsi"/>
                                  <w:i/>
                                  <w:sz w:val="6"/>
                                  <w:szCs w:val="6"/>
                                </w:rPr>
                              </w:pPr>
                            </w:p>
                            <w:p w:rsidR="001F5216" w:rsidRPr="00590AEE" w:rsidRDefault="001F5216" w:rsidP="00FF6E12">
                              <w:pPr>
                                <w:rPr>
                                  <w:rFonts w:asciiTheme="minorHAnsi" w:hAnsiTheme="minorHAnsi" w:cstheme="minorHAnsi"/>
                                  <w:i/>
                                  <w:sz w:val="20"/>
                                  <w:szCs w:val="20"/>
                                </w:rPr>
                              </w:pPr>
                              <w:r w:rsidRPr="00AC65D5">
                                <w:rPr>
                                  <w:rFonts w:asciiTheme="minorHAnsi" w:hAnsiTheme="minorHAnsi" w:cstheme="minorHAnsi"/>
                                  <w:i/>
                                  <w:sz w:val="20"/>
                                  <w:szCs w:val="20"/>
                                </w:rPr>
                                <w:t>(</w:t>
                              </w:r>
                              <w:hyperlink r:id="rId776" w:history="1">
                                <w:r w:rsidRPr="00AC65D5">
                                  <w:rPr>
                                    <w:rStyle w:val="Hyperlink"/>
                                    <w:rFonts w:asciiTheme="minorHAnsi" w:hAnsiTheme="minorHAnsi" w:cstheme="minorHAnsi"/>
                                    <w:i/>
                                    <w:sz w:val="20"/>
                                    <w:szCs w:val="20"/>
                                  </w:rPr>
                                  <w:t>http://academic.brooklyn.cuny.edu/biology/bio4fv/page/molecular%20biology/dna-structure.html</w:t>
                                </w:r>
                              </w:hyperlink>
                              <w:r w:rsidRPr="00AC65D5">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369" o:spid="_x0000_s1269" style="position:absolute;margin-left:253.65pt;margin-top:103.55pt;width:319.65pt;height:290.8pt;z-index:252288000;mso-position-horizontal-relative:page;mso-position-vertical-relative:page" coordsize="40595,37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">
                <v:shape id="irc_mi" o:spid="_x0000_s1270" type="#_x0000_t75" alt="Image result for image of hydrogen bonding in DNA" href="http://www.google.com/url?sa=i&amp;rct=j&amp;q=&amp;esrc=s&amp;source=images&amp;cd=&amp;cad=rja&amp;uact=8&amp;ved=0ahUKEwir-NbZ6O3RAhUY8YMKHQlMCv4QjRwIBw&amp;url=http://academic.brooklyn.cuny.edu/biology/bio4fv/page/molecular biology/dna-structure.html&amp;psig=AFQjCNGymj5AkXfNwECgY3m-M-wt7U675A&amp;ust=1486001350534515" style="position:absolute;width:40595;height:31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h2BLCAAAA3AAAAA8AAABkcnMvZG93bnJldi54bWxET89rwjAUvgv7H8Ib7KZpV9hmNYoIg13W&#10;sTr0+myebTV5KU3U+t+bw8Djx/d7vhysERfqfetYQTpJQBBXTrdcK/jbfI4/QPiArNE4JgU38rBc&#10;PI3mmGt35V+6lKEWMYR9jgqaELpcSl81ZNFPXEccuYPrLYYI+1rqHq8x3Br5miRv0mLLsaHBjtYN&#10;VafybBXsi4PJdj/p9PtY6mxrdkWRZmelXp6H1QxEoCE8xP/uL60ge4/z45l4BOT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IdgSwgAAANwAAAAPAAAAAAAAAAAAAAAAAJ8C&#10;AABkcnMvZG93bnJldi54bWxQSwUGAAAAAAQABAD3AAAAjgMAAAAA&#10;" o:button="t">
                  <v:fill o:detectmouseclick="t"/>
                  <v:imagedata r:id="rId777" o:title="Image result for image of hydrogen bonding in DNA"/>
                  <v:path arrowok="t"/>
                </v:shape>
                <v:shape id="_x0000_s1271" type="#_x0000_t202" style="position:absolute;left:13685;top:2119;width:11443;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TvSsQA&#10;AADcAAAADwAAAGRycy9kb3ducmV2LnhtbESPzWrCQBSF94W+w3AFd80kLVqJmUgpFIq4qNqFy0vm&#10;monJ3Ekzo8a37xQKLg/n5+MUq9F24kKDbxwryJIUBHHldMO1gu/9x9MChA/IGjvHpOBGHlbl40OB&#10;uXZX3tJlF2oRR9jnqMCE0OdS+sqQRZ+4njh6RzdYDFEOtdQDXuO47eRzms6lxYYjwWBP74aqdne2&#10;EbLx1Xnrfk7ZppUH085x9mXWSk0n49sSRKAx3MP/7U+t4OU1g78z8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k70rEAAAA3AAAAA8AAAAAAAAAAAAAAAAAmAIAAGRycy9k&#10;b3ducmV2LnhtbFBLBQYAAAAABAAEAPUAAACJAwAAAAA=&#10;" stroked="f">
                  <v:textbox style="mso-fit-shape-to-text:t">
                    <w:txbxContent>
                      <w:p w:rsidR="001F5216" w:rsidRPr="00590AEE" w:rsidRDefault="001F5216" w:rsidP="00FF6E12">
                        <w:pPr>
                          <w:rPr>
                            <w:rFonts w:ascii="Arial" w:hAnsi="Arial" w:cs="Arial"/>
                            <w:b/>
                            <w:color w:val="C00000"/>
                            <w:sz w:val="20"/>
                            <w:szCs w:val="20"/>
                          </w:rPr>
                        </w:pPr>
                        <w:r w:rsidRPr="00590AEE">
                          <w:rPr>
                            <w:rFonts w:ascii="Arial" w:hAnsi="Arial" w:cs="Arial"/>
                            <w:b/>
                            <w:color w:val="C00000"/>
                            <w:sz w:val="20"/>
                            <w:szCs w:val="20"/>
                          </w:rPr>
                          <w:t>Hydrogen bond</w:t>
                        </w:r>
                      </w:p>
                    </w:txbxContent>
                  </v:textbox>
                </v:shape>
                <v:shape id="_x0000_s1272" type="#_x0000_t202" style="position:absolute;left:4178;top:30964;width:32874;height:6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xPcUA&#10;AADcAAAADwAAAGRycy9kb3ducmV2LnhtbESPzWrCQBSF9wXfYbhCd3ViSqNER5FCoRQXNbpwecnc&#10;ZtJk7sTMRNO37xQKLg/n5+Ost6NtxZV6XztWMJ8lIIhLp2uuFJyOb09LED4ga2wdk4If8rDdTB7W&#10;mGt34wNdi1CJOMI+RwUmhC6X0peGLPqZ64ij9+V6iyHKvpK6x1sct61MkySTFmuOBIMdvRoqm2Kw&#10;EbL35XBwl+/5vpFn02T48mk+lHqcjrsViEBjuIf/2+9awfMihb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nE9xQAAANwAAAAPAAAAAAAAAAAAAAAAAJgCAABkcnMv&#10;ZG93bnJldi54bWxQSwUGAAAAAAQABAD1AAAAigMAAAAA&#10;" stroked="f">
                  <v:textbox style="mso-fit-shape-to-text:t">
                    <w:txbxContent>
                      <w:p w:rsidR="001F5216" w:rsidRPr="003508B4" w:rsidRDefault="001F5216" w:rsidP="00FF6E12">
                        <w:pPr>
                          <w:jc w:val="center"/>
                          <w:rPr>
                            <w:rFonts w:asciiTheme="minorHAnsi" w:hAnsiTheme="minorHAnsi" w:cstheme="minorHAnsi"/>
                            <w:i/>
                            <w:sz w:val="22"/>
                            <w:szCs w:val="22"/>
                          </w:rPr>
                        </w:pPr>
                        <w:r w:rsidRPr="003508B4">
                          <w:rPr>
                            <w:rFonts w:asciiTheme="minorHAnsi" w:hAnsiTheme="minorHAnsi" w:cstheme="minorHAnsi"/>
                            <w:i/>
                            <w:sz w:val="22"/>
                            <w:szCs w:val="22"/>
                          </w:rPr>
                          <w:t>Hydrogen bonding between DNA strands</w:t>
                        </w:r>
                      </w:p>
                      <w:p w:rsidR="001F5216" w:rsidRPr="00590AEE" w:rsidRDefault="001F5216" w:rsidP="00FF6E12">
                        <w:pPr>
                          <w:rPr>
                            <w:rFonts w:asciiTheme="minorHAnsi" w:hAnsiTheme="minorHAnsi" w:cstheme="minorHAnsi"/>
                            <w:i/>
                            <w:sz w:val="6"/>
                            <w:szCs w:val="6"/>
                          </w:rPr>
                        </w:pPr>
                      </w:p>
                      <w:p w:rsidR="001F5216" w:rsidRPr="00590AEE" w:rsidRDefault="001F5216" w:rsidP="00FF6E12">
                        <w:pPr>
                          <w:rPr>
                            <w:rFonts w:asciiTheme="minorHAnsi" w:hAnsiTheme="minorHAnsi" w:cstheme="minorHAnsi"/>
                            <w:i/>
                            <w:sz w:val="20"/>
                            <w:szCs w:val="20"/>
                          </w:rPr>
                        </w:pPr>
                        <w:r w:rsidRPr="00AC65D5">
                          <w:rPr>
                            <w:rFonts w:asciiTheme="minorHAnsi" w:hAnsiTheme="minorHAnsi" w:cstheme="minorHAnsi"/>
                            <w:i/>
                            <w:sz w:val="20"/>
                            <w:szCs w:val="20"/>
                          </w:rPr>
                          <w:t>(</w:t>
                        </w:r>
                        <w:hyperlink r:id="rId778" w:history="1">
                          <w:r w:rsidRPr="00AC65D5">
                            <w:rPr>
                              <w:rStyle w:val="Hyperlink"/>
                              <w:rFonts w:asciiTheme="minorHAnsi" w:hAnsiTheme="minorHAnsi" w:cstheme="minorHAnsi"/>
                              <w:i/>
                              <w:sz w:val="20"/>
                              <w:szCs w:val="20"/>
                            </w:rPr>
                            <w:t>http://academic.brooklyn.cuny.edu/biology/bio4fv/page/molecular%20biology/dna-structure.html</w:t>
                          </w:r>
                        </w:hyperlink>
                        <w:r w:rsidRPr="00AC65D5">
                          <w:rPr>
                            <w:rFonts w:asciiTheme="minorHAnsi" w:hAnsiTheme="minorHAnsi" w:cstheme="minorHAnsi"/>
                            <w:i/>
                            <w:sz w:val="20"/>
                            <w:szCs w:val="20"/>
                          </w:rPr>
                          <w:t>)</w:t>
                        </w:r>
                      </w:p>
                    </w:txbxContent>
                  </v:textbox>
                </v:shape>
                <w10:wrap type="square" anchorx="page" anchory="page"/>
              </v:group>
            </w:pict>
          </mc:Fallback>
        </mc:AlternateContent>
      </w:r>
      <w:r>
        <w:rPr>
          <w:rFonts w:ascii="Arial" w:hAnsi="Arial" w:cs="Arial"/>
          <w:sz w:val="22"/>
          <w:szCs w:val="20"/>
        </w:rPr>
        <w:tab/>
      </w:r>
      <w:r>
        <w:rPr>
          <w:rFonts w:ascii="Arial" w:hAnsi="Arial" w:cs="Arial"/>
          <w:sz w:val="22"/>
          <w:szCs w:val="22"/>
        </w:rPr>
        <w:t xml:space="preserve">Hydrogen bonds are often discussed with respect to the properties of water, but in the context of the Wendel article, the focus is on the attraction between base-pairs in the DNA helix. </w:t>
      </w:r>
      <w:r>
        <w:rPr>
          <w:rFonts w:ascii="Arial" w:hAnsi="Arial" w:cs="Arial"/>
          <w:sz w:val="22"/>
          <w:szCs w:val="20"/>
        </w:rPr>
        <w:t>The five nitrogen-containing bases found in RNA and DNA (adenine, guanine, cytosine, thymine, and uracil) are structurally all planar molecules; they are relatively flat and rigid. The nitrogen atoms in one base pair are geometrically situated so that they attract hydrogen atoms in the compatible base. So structurally, adenine pairs with thymine (in DNA) or uracil (In RNA), and cytosine pairs with guanine, due to the location of the electronegative nitrogen and the electropositive hydrogen atoms. There are only two hydrogen bonds formed between each adenine-thymine base pair, and there are three hydrogen bonds formed between the cytosine-guanine base pair. These hydrogen bonds are of sufficient strength to hold the double strands of nucleic material in either RNA or DNA, and yet weak enough to separate and not break the genetic strands and allow these genetic strands to separate during transcription or replication.</w:t>
      </w:r>
    </w:p>
    <w:p w:rsidR="00FF6E12" w:rsidRPr="00AC65D5" w:rsidRDefault="00FF6E12" w:rsidP="00FF6E12">
      <w:pPr>
        <w:rPr>
          <w:rFonts w:ascii="Arial" w:hAnsi="Arial" w:cs="Arial"/>
          <w:sz w:val="22"/>
          <w:szCs w:val="20"/>
        </w:rPr>
      </w:pPr>
    </w:p>
    <w:p w:rsidR="00FF6E12" w:rsidRDefault="00FF6E12" w:rsidP="00FF6E12">
      <w:pPr>
        <w:rPr>
          <w:rFonts w:ascii="Arial" w:hAnsi="Arial" w:cs="Arial"/>
          <w:sz w:val="22"/>
          <w:szCs w:val="20"/>
        </w:rPr>
      </w:pPr>
      <w:r>
        <w:rPr>
          <w:rFonts w:ascii="Arial" w:hAnsi="Arial" w:cs="Arial"/>
          <w:sz w:val="22"/>
          <w:szCs w:val="20"/>
        </w:rPr>
        <w:tab/>
        <w:t>While hydrogen bonds are typically thought of as weak interactions, they are of utmost importance in understanding the bonding, structure, and behavior of RNA and DNA, as well as that of water. Individually, hydrogen bonds may be weaker than traditional covalent or ionic bonds, but their collective effect is powerful. Water has the densest concentration of hydrogen bonds of common substances, but their effect can be significant in many important materials, including DNA and proteins.</w:t>
      </w:r>
    </w:p>
    <w:p w:rsidR="00FF6E12" w:rsidRDefault="00FF6E12" w:rsidP="00FF6E12">
      <w:pPr>
        <w:rPr>
          <w:rFonts w:ascii="Arial" w:hAnsi="Arial" w:cs="Arial"/>
          <w:sz w:val="22"/>
          <w:szCs w:val="20"/>
        </w:rPr>
      </w:pPr>
    </w:p>
    <w:p w:rsidR="00FF6E12" w:rsidRPr="003A0630" w:rsidRDefault="00FF6E12" w:rsidP="00FF6E12">
      <w:pPr>
        <w:rPr>
          <w:rFonts w:ascii="Arial" w:hAnsi="Arial" w:cs="Arial"/>
          <w:b/>
        </w:rPr>
      </w:pPr>
      <w:r w:rsidRPr="003A0630">
        <w:rPr>
          <w:rFonts w:ascii="Arial" w:hAnsi="Arial" w:cs="Arial"/>
          <w:b/>
        </w:rPr>
        <w:t>Proteins and hydrolysis reactions</w:t>
      </w:r>
      <w:r>
        <w:rPr>
          <w:rFonts w:ascii="Arial" w:hAnsi="Arial" w:cs="Arial"/>
          <w:b/>
        </w:rPr>
        <w:t xml:space="preserve"> (digestion)</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The GMO foods that people consume contain proteins made by the genetically modified plants. Some individuals are concerned with possible adverse reactions, such as allergies, in people who eat these foods. The allergens in foods are typically proteins. Currently, about 30 GMO crops have received approval for use in the U.S., and no allergens for human consumption have been identified in GMO crop foods. </w:t>
      </w:r>
      <w:r w:rsidRPr="00964476">
        <w:rPr>
          <w:rFonts w:ascii="Arial" w:hAnsi="Arial" w:cs="Arial"/>
          <w:sz w:val="22"/>
          <w:szCs w:val="22"/>
        </w:rPr>
        <w:t>(</w:t>
      </w:r>
      <w:hyperlink r:id="rId779" w:history="1">
        <w:r w:rsidRPr="00964476">
          <w:rPr>
            <w:rStyle w:val="Hyperlink"/>
            <w:rFonts w:ascii="Arial" w:hAnsi="Arial" w:cs="Arial"/>
            <w:sz w:val="22"/>
            <w:szCs w:val="22"/>
          </w:rPr>
          <w:t>http://sitn.hms.harvard.edu/flash/2015/allergies-and-gmos/</w:t>
        </w:r>
      </w:hyperlink>
      <w:r w:rsidRPr="00964476">
        <w:rPr>
          <w:rFonts w:ascii="Arial" w:hAnsi="Arial" w:cs="Arial"/>
          <w:sz w:val="22"/>
          <w:szCs w:val="22"/>
        </w:rPr>
        <w:t>). To allay the fear of GMO food allergens,</w:t>
      </w:r>
      <w:r>
        <w:rPr>
          <w:rFonts w:ascii="Arial" w:hAnsi="Arial" w:cs="Arial"/>
          <w:sz w:val="22"/>
          <w:szCs w:val="22"/>
        </w:rPr>
        <w:t xml:space="preserve"> it is necessary to understand the structure of proteins (both conventional and genetically modified) and the digestion of proteins in the stomach.</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Proteins are polypeptides (i.e., long strands of amino acids joined by peptide bonds). They occur naturally in plants and animals, and some proteins function as biological catalysts, or enzymes. There are 20 common amino acids that are used as the building blocks for all </w:t>
      </w:r>
      <w:r>
        <w:rPr>
          <w:rFonts w:ascii="Arial" w:hAnsi="Arial" w:cs="Arial"/>
          <w:sz w:val="22"/>
          <w:szCs w:val="22"/>
        </w:rPr>
        <w:lastRenderedPageBreak/>
        <w:t>proteins on earth, and these amino acids are identical, regardless of whether they come from a plant, or animal—or human—or from a traditional or a GE food protein.</w:t>
      </w:r>
    </w:p>
    <w:p w:rsidR="00FF6E12" w:rsidRDefault="00FF6E12" w:rsidP="00FF6E12">
      <w:pPr>
        <w:rPr>
          <w:rFonts w:ascii="Arial" w:hAnsi="Arial" w:cs="Arial"/>
          <w:sz w:val="22"/>
          <w:szCs w:val="22"/>
        </w:rPr>
      </w:pPr>
    </w:p>
    <w:p w:rsidR="00FF6E12" w:rsidRDefault="00FF6E12" w:rsidP="00FF6E12">
      <w:pPr>
        <w:ind w:firstLine="720"/>
        <w:rPr>
          <w:rFonts w:ascii="Arial" w:hAnsi="Arial" w:cs="Arial"/>
          <w:sz w:val="22"/>
          <w:szCs w:val="20"/>
        </w:rPr>
      </w:pPr>
      <w:r>
        <w:rPr>
          <w:rFonts w:ascii="Arial" w:hAnsi="Arial" w:cs="Arial"/>
          <w:noProof/>
          <w:sz w:val="22"/>
          <w:szCs w:val="22"/>
        </w:rPr>
        <mc:AlternateContent>
          <mc:Choice Requires="wpg">
            <w:drawing>
              <wp:anchor distT="0" distB="0" distL="114300" distR="114300" simplePos="0" relativeHeight="252298240" behindDoc="0" locked="0" layoutInCell="1" allowOverlap="1" wp14:anchorId="4149B37A" wp14:editId="43773526">
                <wp:simplePos x="0" y="0"/>
                <wp:positionH relativeFrom="page">
                  <wp:posOffset>3856355</wp:posOffset>
                </wp:positionH>
                <wp:positionV relativeFrom="page">
                  <wp:posOffset>1661795</wp:posOffset>
                </wp:positionV>
                <wp:extent cx="2995295" cy="3021330"/>
                <wp:effectExtent l="0" t="0" r="0" b="7620"/>
                <wp:wrapSquare wrapText="bothSides"/>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5295" cy="3021330"/>
                          <a:chOff x="0" y="0"/>
                          <a:chExt cx="2995295" cy="3048264"/>
                        </a:xfrm>
                      </wpg:grpSpPr>
                      <pic:pic xmlns:pic="http://schemas.openxmlformats.org/drawingml/2006/picture">
                        <pic:nvPicPr>
                          <pic:cNvPr id="374" name="Picture 5" descr="C:\Users\Owner\Desktop\peptide_bonds.JPG"/>
                          <pic:cNvPicPr>
                            <a:picLocks noChangeAspect="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2995295" cy="2433320"/>
                          </a:xfrm>
                          <a:prstGeom prst="rect">
                            <a:avLst/>
                          </a:prstGeom>
                          <a:noFill/>
                          <a:ln w="9525">
                            <a:noFill/>
                            <a:miter lim="800000"/>
                            <a:headEnd/>
                            <a:tailEnd/>
                          </a:ln>
                        </pic:spPr>
                      </pic:pic>
                      <wps:wsp>
                        <wps:cNvPr id="375" name="Text Box 2"/>
                        <wps:cNvSpPr txBox="1">
                          <a:spLocks noChangeArrowheads="1"/>
                        </wps:cNvSpPr>
                        <wps:spPr bwMode="auto">
                          <a:xfrm>
                            <a:off x="0" y="2418347"/>
                            <a:ext cx="2995294" cy="629917"/>
                          </a:xfrm>
                          <a:prstGeom prst="rect">
                            <a:avLst/>
                          </a:prstGeom>
                          <a:solidFill>
                            <a:srgbClr val="FFFFFF"/>
                          </a:solidFill>
                          <a:ln w="9525">
                            <a:noFill/>
                            <a:miter lim="800000"/>
                            <a:headEnd/>
                            <a:tailEnd/>
                          </a:ln>
                        </wps:spPr>
                        <wps:txbx>
                          <w:txbxContent>
                            <w:p w:rsidR="001F5216" w:rsidRPr="003508B4" w:rsidRDefault="001F5216" w:rsidP="00FF6E12">
                              <w:pPr>
                                <w:jc w:val="center"/>
                                <w:rPr>
                                  <w:rFonts w:asciiTheme="minorHAnsi" w:hAnsiTheme="minorHAnsi" w:cstheme="minorHAnsi"/>
                                  <w:i/>
                                  <w:sz w:val="22"/>
                                  <w:szCs w:val="22"/>
                                </w:rPr>
                              </w:pPr>
                              <w:r w:rsidRPr="003508B4">
                                <w:rPr>
                                  <w:rFonts w:asciiTheme="minorHAnsi" w:hAnsiTheme="minorHAnsi" w:cstheme="minorHAnsi"/>
                                  <w:i/>
                                  <w:sz w:val="22"/>
                                  <w:szCs w:val="22"/>
                                </w:rPr>
                                <w:t>Condensation reaction between two amino acids</w:t>
                              </w:r>
                            </w:p>
                            <w:p w:rsidR="001F5216" w:rsidRPr="00AB098C" w:rsidRDefault="001F5216" w:rsidP="00FF6E12">
                              <w:pPr>
                                <w:rPr>
                                  <w:rFonts w:asciiTheme="minorHAnsi" w:hAnsiTheme="minorHAnsi" w:cstheme="minorHAnsi"/>
                                  <w:i/>
                                  <w:sz w:val="6"/>
                                  <w:szCs w:val="6"/>
                                </w:rPr>
                              </w:pPr>
                            </w:p>
                            <w:p w:rsidR="001F5216" w:rsidRPr="00AB098C" w:rsidRDefault="001F5216" w:rsidP="00FF6E12">
                              <w:pPr>
                                <w:rPr>
                                  <w:rFonts w:asciiTheme="minorHAnsi" w:hAnsiTheme="minorHAnsi" w:cstheme="minorHAnsi"/>
                                  <w:i/>
                                  <w:sz w:val="20"/>
                                  <w:szCs w:val="22"/>
                                </w:rPr>
                              </w:pPr>
                              <w:r w:rsidRPr="00AD42FD">
                                <w:rPr>
                                  <w:rFonts w:asciiTheme="minorHAnsi" w:hAnsiTheme="minorHAnsi" w:cstheme="minorHAnsi"/>
                                  <w:i/>
                                  <w:sz w:val="20"/>
                                  <w:szCs w:val="22"/>
                                </w:rPr>
                                <w:t>(</w:t>
                              </w:r>
                              <w:hyperlink r:id="rId781" w:history="1">
                                <w:r w:rsidRPr="00AD42FD">
                                  <w:rPr>
                                    <w:rStyle w:val="Hyperlink"/>
                                    <w:rFonts w:asciiTheme="minorHAnsi" w:hAnsiTheme="minorHAnsi" w:cstheme="minorHAnsi"/>
                                    <w:i/>
                                    <w:sz w:val="20"/>
                                    <w:szCs w:val="22"/>
                                  </w:rPr>
                                  <w:t>http://27.109.7.67:1111/econtent/basic-chemistry-III/peptide-proteins.php</w:t>
                                </w:r>
                              </w:hyperlink>
                              <w:r w:rsidRPr="00AD42FD">
                                <w:rPr>
                                  <w:rFonts w:asciiTheme="minorHAnsi" w:hAnsiTheme="minorHAnsi" w:cstheme="minorHAnsi"/>
                                  <w:i/>
                                  <w:sz w:val="20"/>
                                  <w:szCs w:val="22"/>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373" o:spid="_x0000_s1273" style="position:absolute;left:0;text-align:left;margin-left:303.65pt;margin-top:130.85pt;width:235.85pt;height:237.9pt;z-index:252298240;mso-position-horizontal-relative:page;mso-position-vertical-relative:page" coordsize="29952,30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dpbmRvd3MgUGhvdG8gRWRpdG9yIDEwLjAuMTAwMTEuMTYzODQA&#10;V2luZG93cyBQaG90byBFZGl0b3IgMTAuMC4xMDAxMS4xNjM4NAAyMDE3OjAyOjE0IDExOjE1OjU1&#10;AAAGkAMAAgAAABQAABEckAQAAgAAABQAABEwkpEAAgAAAAMyMAAAkpIAAgAAAAMyMAAAoAEAAwAA&#10;AAEAAQAA6hwABwAACAwAAAkQ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4bXA9Imh0dHA6Ly9ucy5hZG9iZS5jb20veGFwLzEuMC8iPjx4&#10;bXA6Q3JlYXRvclRvb2w+V2luZG93cyBQaG90byBFZGl0b3IgMTAuMC4xMDAxMS4xNjM4NDwveG1w&#10;OkNyZWF0b3JUb29sPjx4bXA6Q3JlYXRlRGF0ZT4yMDE3LTAyLTE0VDExOjE0OjU5LjE5NTwveG1w&#10;OkNyZWF0ZURhdGU+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PD94cGFja2V0IGVuZD0ndyc/Pv/bAEMAAwIC&#10;AwICAwMDAwQDAwQFCAUFBAQFCgcHBggMCgwMCwoLCw0OEhANDhEOCwsQFhARExQVFRUMDxcYFhQY&#10;EhQVFP/bAEMBAwQEBQQFCQUFCRQNCw0UFBQUFBQUFBQUFBQUFBQUFBQUFBQUFBQUFBQUFBQUFBQU&#10;FBQUFBQUFBQUFBQUFBQUFP/AABEIARQBV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">
                <v:shape id="Picture 5" o:spid="_x0000_s1274" type="#_x0000_t75" style="position:absolute;width:29952;height:24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DyrGAAAA3AAAAA8AAABkcnMvZG93bnJldi54bWxEj9FqwkAURN+F/sNyhb6I2bUVW1JXqaUF&#10;wQdt9AMu2WsSzd6N2a1J/75bEHwcZuYMM1/2thZXan3lWMMkUSCIc2cqLjQc9l/jVxA+IBusHZOG&#10;X/KwXDwM5pga1/E3XbNQiAhhn6KGMoQmldLnJVn0iWuIo3d0rcUQZVtI02IX4baWT0rNpMWK40KJ&#10;DX2UlJ+zH6shWyu7y1efu9F2Y06q214ydbho/Tjs399ABOrDPXxrr42G55cp/J+JR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X4PKsYAAADcAAAADwAAAAAAAAAAAAAA&#10;AACfAgAAZHJzL2Rvd25yZXYueG1sUEsFBgAAAAAEAAQA9wAAAJIDAAAAAA==&#10;">
                  <v:imagedata r:id="rId782" o:title="peptide_bonds"/>
                  <v:path arrowok="t"/>
                </v:shape>
                <v:shape id="_x0000_s1275" type="#_x0000_t202" style="position:absolute;top:24183;width:29952;height:6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pScUA&#10;AADcAAAADwAAAGRycy9kb3ducmV2LnhtbESPzWrCQBSF9wXfYbhCd3ViS1Sio0hBkJJF1S66vGRu&#10;M2kyd2JmYtK37xQKLg/n5+NsdqNtxI06XzlWMJ8lIIgLpysuFXxcDk8rED4ga2wck4If8rDbTh42&#10;mGk38Ilu51CKOMI+QwUmhDaT0heGLPqZa4mj9+U6iyHKrpS6wyGO20Y+J8lCWqw4Egy29GqoqM+9&#10;jZDcF/3JXb/neS0/Tb3A9N28KfU4HfdrEIHGcA//t49awcsyhb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X+lJxQAAANwAAAAPAAAAAAAAAAAAAAAAAJgCAABkcnMv&#10;ZG93bnJldi54bWxQSwUGAAAAAAQABAD1AAAAigMAAAAA&#10;" stroked="f">
                  <v:textbox style="mso-fit-shape-to-text:t">
                    <w:txbxContent>
                      <w:p w:rsidR="001F5216" w:rsidRPr="003508B4" w:rsidRDefault="001F5216" w:rsidP="00FF6E12">
                        <w:pPr>
                          <w:jc w:val="center"/>
                          <w:rPr>
                            <w:rFonts w:asciiTheme="minorHAnsi" w:hAnsiTheme="minorHAnsi" w:cstheme="minorHAnsi"/>
                            <w:i/>
                            <w:sz w:val="22"/>
                            <w:szCs w:val="22"/>
                          </w:rPr>
                        </w:pPr>
                        <w:r w:rsidRPr="003508B4">
                          <w:rPr>
                            <w:rFonts w:asciiTheme="minorHAnsi" w:hAnsiTheme="minorHAnsi" w:cstheme="minorHAnsi"/>
                            <w:i/>
                            <w:sz w:val="22"/>
                            <w:szCs w:val="22"/>
                          </w:rPr>
                          <w:t>Condensation reaction between two amino acids</w:t>
                        </w:r>
                      </w:p>
                      <w:p w:rsidR="001F5216" w:rsidRPr="00AB098C" w:rsidRDefault="001F5216" w:rsidP="00FF6E12">
                        <w:pPr>
                          <w:rPr>
                            <w:rFonts w:asciiTheme="minorHAnsi" w:hAnsiTheme="minorHAnsi" w:cstheme="minorHAnsi"/>
                            <w:i/>
                            <w:sz w:val="6"/>
                            <w:szCs w:val="6"/>
                          </w:rPr>
                        </w:pPr>
                      </w:p>
                      <w:p w:rsidR="001F5216" w:rsidRPr="00AB098C" w:rsidRDefault="001F5216" w:rsidP="00FF6E12">
                        <w:pPr>
                          <w:rPr>
                            <w:rFonts w:asciiTheme="minorHAnsi" w:hAnsiTheme="minorHAnsi" w:cstheme="minorHAnsi"/>
                            <w:i/>
                            <w:sz w:val="20"/>
                            <w:szCs w:val="22"/>
                          </w:rPr>
                        </w:pPr>
                        <w:r w:rsidRPr="00AD42FD">
                          <w:rPr>
                            <w:rFonts w:asciiTheme="minorHAnsi" w:hAnsiTheme="minorHAnsi" w:cstheme="minorHAnsi"/>
                            <w:i/>
                            <w:sz w:val="20"/>
                            <w:szCs w:val="22"/>
                          </w:rPr>
                          <w:t>(</w:t>
                        </w:r>
                        <w:hyperlink r:id="rId783" w:history="1">
                          <w:r w:rsidRPr="00AD42FD">
                            <w:rPr>
                              <w:rStyle w:val="Hyperlink"/>
                              <w:rFonts w:asciiTheme="minorHAnsi" w:hAnsiTheme="minorHAnsi" w:cstheme="minorHAnsi"/>
                              <w:i/>
                              <w:sz w:val="20"/>
                              <w:szCs w:val="22"/>
                            </w:rPr>
                            <w:t>http://27.109.7.67:1111/econtent/basic-chemistry-III/peptide-proteins.php</w:t>
                          </w:r>
                        </w:hyperlink>
                        <w:r w:rsidRPr="00AD42FD">
                          <w:rPr>
                            <w:rFonts w:asciiTheme="minorHAnsi" w:hAnsiTheme="minorHAnsi" w:cstheme="minorHAnsi"/>
                            <w:i/>
                            <w:sz w:val="20"/>
                            <w:szCs w:val="22"/>
                          </w:rPr>
                          <w:t>)</w:t>
                        </w:r>
                      </w:p>
                    </w:txbxContent>
                  </v:textbox>
                </v:shape>
                <w10:wrap type="square" anchorx="page" anchory="page"/>
              </v:group>
            </w:pict>
          </mc:Fallback>
        </mc:AlternateContent>
      </w:r>
      <w:r>
        <w:rPr>
          <w:rFonts w:ascii="Arial" w:hAnsi="Arial" w:cs="Arial"/>
          <w:sz w:val="22"/>
          <w:szCs w:val="22"/>
        </w:rPr>
        <w:t xml:space="preserve">The amino acids comprising proteins each contain two functional groups, carboxyl </w:t>
      </w:r>
      <w:r>
        <w:rPr>
          <w:rFonts w:ascii="Arial" w:hAnsi="Arial" w:cs="Arial"/>
          <w:sz w:val="22"/>
          <w:szCs w:val="22"/>
        </w:rPr>
        <w:br/>
        <w:t>(</w:t>
      </w:r>
      <w:r w:rsidRPr="00207647">
        <w:rPr>
          <w:rFonts w:ascii="Arial" w:hAnsi="Arial" w:cs="Arial"/>
          <w:sz w:val="22"/>
          <w:szCs w:val="20"/>
        </w:rPr>
        <w:t>–</w:t>
      </w:r>
      <w:r>
        <w:rPr>
          <w:rFonts w:ascii="Arial" w:hAnsi="Arial" w:cs="Arial"/>
          <w:sz w:val="22"/>
          <w:szCs w:val="20"/>
        </w:rPr>
        <w:t xml:space="preserve">COOH) and amino </w:t>
      </w:r>
      <w:r w:rsidRPr="00207647">
        <w:rPr>
          <w:rFonts w:ascii="Arial" w:hAnsi="Arial" w:cs="Arial"/>
          <w:sz w:val="22"/>
          <w:szCs w:val="20"/>
        </w:rPr>
        <w:t>(–</w:t>
      </w:r>
      <w:r>
        <w:rPr>
          <w:rFonts w:ascii="Arial" w:hAnsi="Arial" w:cs="Arial"/>
          <w:sz w:val="22"/>
          <w:szCs w:val="20"/>
        </w:rPr>
        <w:t>NH</w:t>
      </w:r>
      <w:r>
        <w:rPr>
          <w:rFonts w:ascii="Arial" w:hAnsi="Arial" w:cs="Arial"/>
          <w:sz w:val="22"/>
          <w:szCs w:val="20"/>
          <w:vertAlign w:val="subscript"/>
        </w:rPr>
        <w:t>2</w:t>
      </w:r>
      <w:r>
        <w:rPr>
          <w:rFonts w:ascii="Arial" w:hAnsi="Arial" w:cs="Arial"/>
          <w:sz w:val="22"/>
          <w:szCs w:val="20"/>
        </w:rPr>
        <w:t xml:space="preserve">). Two amino acids can undergo a condensation reaction and form a peptide bond between them (diagram at right). The </w:t>
      </w:r>
      <w:r w:rsidRPr="00207647">
        <w:rPr>
          <w:rFonts w:ascii="Arial" w:hAnsi="Arial" w:cs="Arial"/>
          <w:sz w:val="22"/>
          <w:szCs w:val="20"/>
        </w:rPr>
        <w:t>–</w:t>
      </w:r>
      <w:r>
        <w:rPr>
          <w:rFonts w:ascii="Arial" w:hAnsi="Arial" w:cs="Arial"/>
          <w:sz w:val="22"/>
          <w:szCs w:val="20"/>
        </w:rPr>
        <w:t>OH group is removed from the carboxylic acid end of one amino acid, and the H</w:t>
      </w:r>
      <w:r w:rsidRPr="003508B4">
        <w:rPr>
          <w:rFonts w:ascii="Arial" w:hAnsi="Arial" w:cs="Arial"/>
          <w:sz w:val="22"/>
          <w:szCs w:val="20"/>
          <w:vertAlign w:val="superscript"/>
        </w:rPr>
        <w:t>+</w:t>
      </w:r>
      <w:r>
        <w:rPr>
          <w:rFonts w:ascii="Arial" w:hAnsi="Arial" w:cs="Arial"/>
          <w:sz w:val="22"/>
          <w:szCs w:val="20"/>
        </w:rPr>
        <w:t xml:space="preserve"> ion is removed from the amine end of the second amino acid molecule, forming the water molecule.</w:t>
      </w:r>
    </w:p>
    <w:p w:rsidR="00FF6E12" w:rsidRPr="00207647"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When proteins are chewed and swallowed, they enter the stomach where pepsin, a protein enzyme (protease), is produced to begin the breakdown (digestion) of the proteins. The process of protein digestion continues in the small intestine where more enzymes, trypsin and chymotrypsin, from the pancreas are released, along with other peptidases (peptide enzymes) from the pancreas and small intestine. The action of these protein enzymes break the large protein molecules into smaller and smaller peptides—ultimately into the same amino acids from which the proteins were formed. Regardless of whether the protein was produced in a conventional plant or in a GMO plant, the protein structure and the digestive process render the ingested protein into the identical 20 amino acid molecules.</w:t>
      </w:r>
    </w:p>
    <w:p w:rsidR="00FF6E12" w:rsidRDefault="00FF6E12" w:rsidP="00FF6E12">
      <w:pPr>
        <w:rPr>
          <w:rFonts w:ascii="Arial" w:hAnsi="Arial" w:cs="Arial"/>
          <w:sz w:val="22"/>
          <w:szCs w:val="22"/>
        </w:rPr>
      </w:pPr>
      <w:r>
        <w:rPr>
          <w:rFonts w:ascii="Arial" w:hAnsi="Arial" w:cs="Arial"/>
          <w:sz w:val="22"/>
          <w:szCs w:val="22"/>
        </w:rPr>
        <w:br w:type="page"/>
      </w:r>
    </w:p>
    <w:p w:rsidR="00FF6E12" w:rsidRPr="003C69CB" w:rsidRDefault="00FF6E12" w:rsidP="00FF6E12">
      <w:pPr>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289024" behindDoc="0" locked="0" layoutInCell="1" allowOverlap="1" wp14:anchorId="4F3EC6E0" wp14:editId="36605192">
                <wp:simplePos x="0" y="0"/>
                <wp:positionH relativeFrom="page">
                  <wp:posOffset>4297680</wp:posOffset>
                </wp:positionH>
                <wp:positionV relativeFrom="page">
                  <wp:posOffset>1174115</wp:posOffset>
                </wp:positionV>
                <wp:extent cx="2459355" cy="3465830"/>
                <wp:effectExtent l="0" t="0" r="0" b="1270"/>
                <wp:wrapSquare wrapText="bothSides"/>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9355" cy="3465830"/>
                          <a:chOff x="0" y="0"/>
                          <a:chExt cx="2459354" cy="3496054"/>
                        </a:xfrm>
                      </wpg:grpSpPr>
                      <wps:wsp>
                        <wps:cNvPr id="377" name="Text Box 2"/>
                        <wps:cNvSpPr txBox="1">
                          <a:spLocks noChangeArrowheads="1"/>
                        </wps:cNvSpPr>
                        <wps:spPr bwMode="auto">
                          <a:xfrm>
                            <a:off x="0" y="2692400"/>
                            <a:ext cx="2459354" cy="803654"/>
                          </a:xfrm>
                          <a:prstGeom prst="rect">
                            <a:avLst/>
                          </a:prstGeom>
                          <a:solidFill>
                            <a:srgbClr val="FFFFFF"/>
                          </a:solidFill>
                          <a:ln w="9525">
                            <a:noFill/>
                            <a:miter lim="800000"/>
                            <a:headEnd/>
                            <a:tailEnd/>
                          </a:ln>
                        </wps:spPr>
                        <wps:txbx>
                          <w:txbxContent>
                            <w:p w:rsidR="001F5216" w:rsidRPr="00063C69" w:rsidRDefault="001F5216" w:rsidP="00FF6E12">
                              <w:pPr>
                                <w:tabs>
                                  <w:tab w:val="left" w:pos="1240"/>
                                </w:tabs>
                                <w:jc w:val="center"/>
                                <w:rPr>
                                  <w:rFonts w:asciiTheme="minorHAnsi" w:hAnsiTheme="minorHAnsi" w:cstheme="minorHAnsi"/>
                                  <w:i/>
                                  <w:sz w:val="22"/>
                                  <w:szCs w:val="22"/>
                                </w:rPr>
                              </w:pPr>
                              <w:r w:rsidRPr="00063C69">
                                <w:rPr>
                                  <w:rFonts w:asciiTheme="minorHAnsi" w:hAnsiTheme="minorHAnsi" w:cstheme="minorHAnsi"/>
                                  <w:i/>
                                  <w:sz w:val="22"/>
                                  <w:szCs w:val="22"/>
                                </w:rPr>
                                <w:t>Condensation and hydrolysis in peptides are the same process in reverse</w:t>
                              </w:r>
                            </w:p>
                            <w:p w:rsidR="001F5216" w:rsidRPr="00063C69" w:rsidRDefault="001F5216" w:rsidP="00FF6E12">
                              <w:pPr>
                                <w:tabs>
                                  <w:tab w:val="left" w:pos="1240"/>
                                </w:tabs>
                                <w:rPr>
                                  <w:rFonts w:asciiTheme="minorHAnsi" w:hAnsiTheme="minorHAnsi" w:cstheme="minorHAnsi"/>
                                  <w:i/>
                                  <w:sz w:val="6"/>
                                  <w:szCs w:val="6"/>
                                </w:rPr>
                              </w:pPr>
                            </w:p>
                            <w:p w:rsidR="001F5216" w:rsidRPr="00063C69" w:rsidRDefault="001F5216" w:rsidP="00FF6E12">
                              <w:pPr>
                                <w:tabs>
                                  <w:tab w:val="left" w:pos="1240"/>
                                </w:tabs>
                                <w:rPr>
                                  <w:rFonts w:asciiTheme="minorHAnsi" w:hAnsiTheme="minorHAnsi" w:cstheme="minorHAnsi"/>
                                  <w:i/>
                                  <w:sz w:val="20"/>
                                  <w:szCs w:val="20"/>
                                </w:rPr>
                              </w:pPr>
                              <w:r w:rsidRPr="00063C69">
                                <w:rPr>
                                  <w:rFonts w:asciiTheme="minorHAnsi" w:hAnsiTheme="minorHAnsi" w:cstheme="minorHAnsi"/>
                                  <w:i/>
                                  <w:sz w:val="20"/>
                                  <w:szCs w:val="20"/>
                                </w:rPr>
                                <w:t>(</w:t>
                              </w:r>
                              <w:hyperlink r:id="rId784" w:history="1">
                                <w:r w:rsidRPr="00063C69">
                                  <w:rPr>
                                    <w:rStyle w:val="Hyperlink"/>
                                    <w:rFonts w:asciiTheme="minorHAnsi" w:hAnsiTheme="minorHAnsi" w:cstheme="minorHAnsi"/>
                                    <w:i/>
                                    <w:sz w:val="20"/>
                                    <w:szCs w:val="20"/>
                                  </w:rPr>
                                  <w:t>http://a.files.bbci.co.uk/bam/live/content/zsbvcdm/large</w:t>
                                </w:r>
                              </w:hyperlink>
                              <w:r w:rsidRPr="00063C69">
                                <w:rPr>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378" name="Picture 10" descr="C:\Users\Owner\Desktop\Peptide.png"/>
                          <pic:cNvPicPr>
                            <a:picLocks noChangeAspect="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458720" cy="269430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376" o:spid="_x0000_s1276" style="position:absolute;margin-left:338.4pt;margin-top:92.45pt;width:193.65pt;height:272.9pt;z-index:252289024;mso-position-horizontal-relative:page;mso-position-vertical-relative:page" coordsize="24593,34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">
                <v:shape id="_x0000_s1277" type="#_x0000_t202" style="position:absolute;top:26924;width:24593;height:8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SpcUA&#10;AADcAAAADwAAAGRycy9kb3ducmV2LnhtbESPzWrCQBSF90LfYbiF7swkLZoSHUMRCqW4qLaLLi+Z&#10;ayZN5k7MjBrfviMILg/n5+Msy9F24kSDbxwryJIUBHHldMO1gp/v9+krCB+QNXaOScGFPJSrh8kS&#10;C+3OvKXTLtQijrAvUIEJoS+k9JUhiz5xPXH09m6wGKIcaqkHPMdx28nnNJ1Liw1HgsGe1oaqdne0&#10;EbLx1XHrDn/ZppW/pp3j7Mt8KvX0OL4tQAQawz18a39oBS95Dt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dKlxQAAANwAAAAPAAAAAAAAAAAAAAAAAJgCAABkcnMv&#10;ZG93bnJldi54bWxQSwUGAAAAAAQABAD1AAAAigMAAAAA&#10;" stroked="f">
                  <v:textbox style="mso-fit-shape-to-text:t">
                    <w:txbxContent>
                      <w:p w:rsidR="001F5216" w:rsidRPr="00063C69" w:rsidRDefault="001F5216" w:rsidP="00FF6E12">
                        <w:pPr>
                          <w:tabs>
                            <w:tab w:val="left" w:pos="1240"/>
                          </w:tabs>
                          <w:jc w:val="center"/>
                          <w:rPr>
                            <w:rFonts w:asciiTheme="minorHAnsi" w:hAnsiTheme="minorHAnsi" w:cstheme="minorHAnsi"/>
                            <w:i/>
                            <w:sz w:val="22"/>
                            <w:szCs w:val="22"/>
                          </w:rPr>
                        </w:pPr>
                        <w:r w:rsidRPr="00063C69">
                          <w:rPr>
                            <w:rFonts w:asciiTheme="minorHAnsi" w:hAnsiTheme="minorHAnsi" w:cstheme="minorHAnsi"/>
                            <w:i/>
                            <w:sz w:val="22"/>
                            <w:szCs w:val="22"/>
                          </w:rPr>
                          <w:t>Condensation and hydrolysis in peptides are the same process in reverse</w:t>
                        </w:r>
                      </w:p>
                      <w:p w:rsidR="001F5216" w:rsidRPr="00063C69" w:rsidRDefault="001F5216" w:rsidP="00FF6E12">
                        <w:pPr>
                          <w:tabs>
                            <w:tab w:val="left" w:pos="1240"/>
                          </w:tabs>
                          <w:rPr>
                            <w:rFonts w:asciiTheme="minorHAnsi" w:hAnsiTheme="minorHAnsi" w:cstheme="minorHAnsi"/>
                            <w:i/>
                            <w:sz w:val="6"/>
                            <w:szCs w:val="6"/>
                          </w:rPr>
                        </w:pPr>
                      </w:p>
                      <w:p w:rsidR="001F5216" w:rsidRPr="00063C69" w:rsidRDefault="001F5216" w:rsidP="00FF6E12">
                        <w:pPr>
                          <w:tabs>
                            <w:tab w:val="left" w:pos="1240"/>
                          </w:tabs>
                          <w:rPr>
                            <w:rFonts w:asciiTheme="minorHAnsi" w:hAnsiTheme="minorHAnsi" w:cstheme="minorHAnsi"/>
                            <w:i/>
                            <w:sz w:val="20"/>
                            <w:szCs w:val="20"/>
                          </w:rPr>
                        </w:pPr>
                        <w:r w:rsidRPr="00063C69">
                          <w:rPr>
                            <w:rFonts w:asciiTheme="minorHAnsi" w:hAnsiTheme="minorHAnsi" w:cstheme="minorHAnsi"/>
                            <w:i/>
                            <w:sz w:val="20"/>
                            <w:szCs w:val="20"/>
                          </w:rPr>
                          <w:t>(</w:t>
                        </w:r>
                        <w:hyperlink r:id="rId786" w:history="1">
                          <w:r w:rsidRPr="00063C69">
                            <w:rPr>
                              <w:rStyle w:val="Hyperlink"/>
                              <w:rFonts w:asciiTheme="minorHAnsi" w:hAnsiTheme="minorHAnsi" w:cstheme="minorHAnsi"/>
                              <w:i/>
                              <w:sz w:val="20"/>
                              <w:szCs w:val="20"/>
                            </w:rPr>
                            <w:t>http://a.files.bbci.co.uk/bam/live/content/zsbvcdm/large</w:t>
                          </w:r>
                        </w:hyperlink>
                        <w:r w:rsidRPr="00063C69">
                          <w:rPr>
                            <w:rFonts w:asciiTheme="minorHAnsi" w:hAnsiTheme="minorHAnsi" w:cstheme="minorHAnsi"/>
                            <w:i/>
                            <w:sz w:val="20"/>
                            <w:szCs w:val="20"/>
                          </w:rPr>
                          <w:t>)</w:t>
                        </w:r>
                      </w:p>
                    </w:txbxContent>
                  </v:textbox>
                </v:shape>
                <v:shape id="Picture 10" o:spid="_x0000_s1278" type="#_x0000_t75" style="position:absolute;width:24587;height:26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kEHbEAAAA3AAAAA8AAABkcnMvZG93bnJldi54bWxET01rwkAQvRf8D8sIXkqzUbEtaVaRUkHU&#10;g9pS6W3MjkkwOxuya4z/3j0IPT7edzrrTCVaalxpWcEwikEQZ1aXnCv4+V68vINwHlljZZkU3MjB&#10;bNp7SjHR9so7avc+FyGEXYIKCu/rREqXFWTQRbYmDtzJNgZ9gE0udYPXEG4qOYrjV2mw5NBQYE2f&#10;BWXn/cUo+F1tv+y6nez+NtvTszvKw2aNB6UG/W7+AcJT5//FD/dSKxi/hbXhTDgCcn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kEHbEAAAA3AAAAA8AAAAAAAAAAAAAAAAA&#10;nwIAAGRycy9kb3ducmV2LnhtbFBLBQYAAAAABAAEAPcAAACQAwAAAAA=&#10;">
                  <v:imagedata r:id="rId787" o:title="Peptide"/>
                  <v:path arrowok="t"/>
                </v:shape>
                <w10:wrap type="square" anchorx="page" anchory="page"/>
              </v:group>
            </w:pict>
          </mc:Fallback>
        </mc:AlternateContent>
      </w:r>
      <w:r>
        <w:rPr>
          <w:rFonts w:ascii="Arial" w:hAnsi="Arial" w:cs="Arial"/>
          <w:sz w:val="22"/>
          <w:szCs w:val="22"/>
        </w:rPr>
        <w:tab/>
        <w:t>The chemical reaction involved in the digestion of the proteins is a hydrolysis reaction. Hydrolysis is the reverse reaction of the condensation reaction that chemically combined the amino acids into peptides and proteins in the first place. By inserting a water molecule—in the form of a) a hydroxyl group added to a carboxyl group on one amino acid, and b) a hydrogen ion added to an amine group on the other amino acid—the peptide bond is broken and the amino acids are returned to their free form. Therefore, regardless of the origin of the protein (GMO or conventional food), the digestive process is identical and produces the same 20 amino acids, which are indistinguishable from the GMO or conventional food.</w:t>
      </w:r>
    </w:p>
    <w:p w:rsidR="00FF6E12" w:rsidRDefault="00FF6E12" w:rsidP="00FF6E12">
      <w:pPr>
        <w:tabs>
          <w:tab w:val="left" w:pos="1240"/>
        </w:tabs>
        <w:rPr>
          <w:rFonts w:ascii="Arial" w:hAnsi="Arial" w:cs="Arial"/>
          <w:sz w:val="22"/>
          <w:szCs w:val="22"/>
        </w:rPr>
      </w:pPr>
    </w:p>
    <w:p w:rsidR="00FF6E12" w:rsidRPr="0052093A" w:rsidRDefault="00FF6E12" w:rsidP="00FF6E12">
      <w:pPr>
        <w:rPr>
          <w:rFonts w:ascii="Arial" w:hAnsi="Arial" w:cs="Arial"/>
        </w:rPr>
      </w:pPr>
      <w:r>
        <w:rPr>
          <w:rFonts w:ascii="Arial" w:hAnsi="Arial" w:cs="Arial"/>
          <w:b/>
        </w:rPr>
        <w:t>Golden Rice</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A leading cause of blindness and related deaths of small children is vitamin A deficiency (VAD). It is estimated that in countries where rice is the primary food crop, as well as other countries throughout the world, 250 million preschool children are affected by VAD. Deaths among these children under the age of five could be reduced by one-third if they had an adequate dietary intake of vitamin A.</w:t>
      </w:r>
    </w:p>
    <w:p w:rsidR="00FF6E12" w:rsidRDefault="00FF6E12" w:rsidP="00FF6E12">
      <w:pPr>
        <w:rPr>
          <w:rFonts w:ascii="Arial" w:hAnsi="Arial" w:cs="Arial"/>
          <w:sz w:val="22"/>
          <w:szCs w:val="22"/>
        </w:rPr>
      </w:pPr>
    </w:p>
    <w:p w:rsidR="00FF6E12" w:rsidRPr="00117FD3" w:rsidRDefault="00FF6E12" w:rsidP="00FF6E12">
      <w:pPr>
        <w:ind w:right="720"/>
        <w:jc w:val="both"/>
        <w:rPr>
          <w:rFonts w:ascii="Arial" w:hAnsi="Arial" w:cs="Arial"/>
          <w:color w:val="000000"/>
          <w:sz w:val="22"/>
          <w:szCs w:val="22"/>
        </w:rPr>
      </w:pPr>
      <w:r w:rsidRPr="00117FD3">
        <w:rPr>
          <w:rFonts w:ascii="Arial" w:hAnsi="Arial" w:cs="Arial"/>
          <w:sz w:val="22"/>
          <w:szCs w:val="22"/>
        </w:rPr>
        <w:tab/>
        <w:t xml:space="preserve">“This world map </w:t>
      </w:r>
      <w:r>
        <w:rPr>
          <w:rFonts w:ascii="Arial" w:hAnsi="Arial" w:cs="Arial"/>
          <w:sz w:val="22"/>
          <w:szCs w:val="22"/>
        </w:rPr>
        <w:t xml:space="preserve">[below] </w:t>
      </w:r>
      <w:r w:rsidRPr="00117FD3">
        <w:rPr>
          <w:rFonts w:ascii="Arial" w:hAnsi="Arial" w:cs="Arial"/>
          <w:sz w:val="22"/>
          <w:szCs w:val="22"/>
        </w:rPr>
        <w:t xml:space="preserve">from </w:t>
      </w:r>
      <w:r w:rsidRPr="00117FD3">
        <w:rPr>
          <w:rFonts w:ascii="Arial" w:hAnsi="Arial" w:cs="Arial"/>
          <w:color w:val="000000"/>
          <w:sz w:val="22"/>
          <w:szCs w:val="22"/>
        </w:rPr>
        <w:t>«Sight and Life» shows the impressive spread of clinical and subclinical VAD</w:t>
      </w:r>
      <w:r>
        <w:rPr>
          <w:rFonts w:ascii="Arial" w:hAnsi="Arial" w:cs="Arial"/>
          <w:color w:val="000000"/>
          <w:sz w:val="22"/>
          <w:szCs w:val="22"/>
        </w:rPr>
        <w:t>:</w:t>
      </w:r>
      <w:r w:rsidRPr="00117FD3">
        <w:rPr>
          <w:rFonts w:ascii="Arial" w:hAnsi="Arial" w:cs="Arial"/>
          <w:color w:val="000000"/>
          <w:sz w:val="22"/>
          <w:szCs w:val="22"/>
        </w:rPr>
        <w:t xml:space="preserve"> brown, clinical; red, acute subclinical; orange, subclinical.</w:t>
      </w:r>
      <w:r>
        <w:rPr>
          <w:rFonts w:ascii="Arial" w:hAnsi="Arial" w:cs="Arial"/>
          <w:color w:val="000000"/>
          <w:sz w:val="22"/>
          <w:szCs w:val="22"/>
        </w:rPr>
        <w:t>”</w:t>
      </w:r>
    </w:p>
    <w:p w:rsidR="00FF6E12" w:rsidRPr="00117FD3" w:rsidRDefault="00FF6E12" w:rsidP="00FF6E12">
      <w:pPr>
        <w:ind w:right="720"/>
        <w:jc w:val="both"/>
        <w:rPr>
          <w:rFonts w:ascii="Arial" w:hAnsi="Arial" w:cs="Arial"/>
          <w:color w:val="000000"/>
          <w:sz w:val="22"/>
          <w:szCs w:val="22"/>
        </w:rPr>
      </w:pPr>
      <w:r>
        <w:rPr>
          <w:rFonts w:ascii="Arial" w:hAnsi="Arial" w:cs="Arial"/>
          <w:noProof/>
          <w:color w:val="000000"/>
          <w:sz w:val="22"/>
          <w:szCs w:val="22"/>
        </w:rPr>
        <mc:AlternateContent>
          <mc:Choice Requires="wpg">
            <w:drawing>
              <wp:anchor distT="0" distB="0" distL="114300" distR="114300" simplePos="0" relativeHeight="252299264" behindDoc="0" locked="0" layoutInCell="1" allowOverlap="1" wp14:anchorId="282631D8" wp14:editId="5C530335">
                <wp:simplePos x="0" y="0"/>
                <wp:positionH relativeFrom="page">
                  <wp:posOffset>1359535</wp:posOffset>
                </wp:positionH>
                <wp:positionV relativeFrom="page">
                  <wp:posOffset>5673090</wp:posOffset>
                </wp:positionV>
                <wp:extent cx="5031105" cy="2879725"/>
                <wp:effectExtent l="0" t="0" r="0" b="0"/>
                <wp:wrapSquare wrapText="bothSides"/>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1105" cy="2879725"/>
                          <a:chOff x="0" y="0"/>
                          <a:chExt cx="5031072" cy="2902819"/>
                        </a:xfrm>
                      </wpg:grpSpPr>
                      <pic:pic xmlns:pic="http://schemas.openxmlformats.org/drawingml/2006/picture">
                        <pic:nvPicPr>
                          <pic:cNvPr id="380" name="Picture 11" descr="The World of Vitamin A Deficiency"/>
                          <pic:cNvPicPr>
                            <a:picLocks noChangeAspect="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12032" y="0"/>
                            <a:ext cx="5019040" cy="2383790"/>
                          </a:xfrm>
                          <a:prstGeom prst="rect">
                            <a:avLst/>
                          </a:prstGeom>
                          <a:noFill/>
                          <a:ln w="9525">
                            <a:noFill/>
                            <a:miter lim="800000"/>
                            <a:headEnd/>
                            <a:tailEnd/>
                          </a:ln>
                        </pic:spPr>
                      </pic:pic>
                      <wps:wsp>
                        <wps:cNvPr id="381" name="Text Box 2"/>
                        <wps:cNvSpPr txBox="1">
                          <a:spLocks noChangeArrowheads="1"/>
                        </wps:cNvSpPr>
                        <wps:spPr bwMode="auto">
                          <a:xfrm>
                            <a:off x="0" y="2430379"/>
                            <a:ext cx="5010785" cy="472440"/>
                          </a:xfrm>
                          <a:prstGeom prst="rect">
                            <a:avLst/>
                          </a:prstGeom>
                          <a:solidFill>
                            <a:srgbClr val="FFFFFF"/>
                          </a:solidFill>
                          <a:ln w="9525">
                            <a:noFill/>
                            <a:miter lim="800000"/>
                            <a:headEnd/>
                            <a:tailEnd/>
                          </a:ln>
                        </wps:spPr>
                        <wps:txbx>
                          <w:txbxContent>
                            <w:p w:rsidR="001F5216" w:rsidRPr="00117FD3" w:rsidRDefault="001F5216" w:rsidP="00FF6E12">
                              <w:pPr>
                                <w:jc w:val="center"/>
                                <w:rPr>
                                  <w:rFonts w:asciiTheme="minorHAnsi" w:hAnsiTheme="minorHAnsi" w:cstheme="minorHAnsi"/>
                                  <w:i/>
                                  <w:sz w:val="22"/>
                                  <w:szCs w:val="22"/>
                                </w:rPr>
                              </w:pPr>
                              <w:r w:rsidRPr="00117FD3">
                                <w:rPr>
                                  <w:rFonts w:asciiTheme="minorHAnsi" w:hAnsiTheme="minorHAnsi" w:cstheme="minorHAnsi"/>
                                  <w:i/>
                                  <w:sz w:val="22"/>
                                  <w:szCs w:val="22"/>
                                </w:rPr>
                                <w:t xml:space="preserve">Global occurrence of </w:t>
                              </w:r>
                              <w:r>
                                <w:rPr>
                                  <w:rFonts w:asciiTheme="minorHAnsi" w:hAnsiTheme="minorHAnsi" w:cstheme="minorHAnsi"/>
                                  <w:i/>
                                  <w:sz w:val="22"/>
                                  <w:szCs w:val="22"/>
                                </w:rPr>
                                <w:t>vitamin A</w:t>
                              </w:r>
                              <w:r w:rsidRPr="00117FD3">
                                <w:rPr>
                                  <w:rFonts w:asciiTheme="minorHAnsi" w:hAnsiTheme="minorHAnsi" w:cstheme="minorHAnsi"/>
                                  <w:i/>
                                  <w:sz w:val="22"/>
                                  <w:szCs w:val="22"/>
                                </w:rPr>
                                <w:t xml:space="preserve"> Deficiency (VAD)</w:t>
                              </w:r>
                            </w:p>
                            <w:p w:rsidR="001F5216" w:rsidRPr="00117FD3" w:rsidRDefault="001F5216" w:rsidP="00FF6E12">
                              <w:pPr>
                                <w:rPr>
                                  <w:rFonts w:asciiTheme="minorHAnsi" w:hAnsiTheme="minorHAnsi" w:cstheme="minorHAnsi"/>
                                  <w:i/>
                                  <w:sz w:val="6"/>
                                  <w:szCs w:val="6"/>
                                </w:rPr>
                              </w:pPr>
                            </w:p>
                            <w:p w:rsidR="001F5216" w:rsidRPr="00A01931" w:rsidRDefault="001F5216" w:rsidP="00FF6E12">
                              <w:pPr>
                                <w:rPr>
                                  <w:rFonts w:asciiTheme="minorHAnsi" w:hAnsiTheme="minorHAnsi" w:cstheme="minorHAnsi"/>
                                  <w:sz w:val="20"/>
                                  <w:szCs w:val="22"/>
                                </w:rPr>
                              </w:pPr>
                              <w:r w:rsidRPr="0096499E">
                                <w:rPr>
                                  <w:rFonts w:asciiTheme="minorHAnsi" w:hAnsiTheme="minorHAnsi" w:cstheme="minorHAnsi"/>
                                  <w:i/>
                                  <w:sz w:val="20"/>
                                  <w:szCs w:val="22"/>
                                </w:rPr>
                                <w:t>(</w:t>
                              </w:r>
                              <w:hyperlink r:id="rId789" w:history="1">
                                <w:r w:rsidRPr="0096499E">
                                  <w:rPr>
                                    <w:rStyle w:val="Hyperlink"/>
                                    <w:rFonts w:asciiTheme="minorHAnsi" w:hAnsiTheme="minorHAnsi" w:cstheme="minorHAnsi"/>
                                    <w:i/>
                                    <w:sz w:val="20"/>
                                    <w:szCs w:val="22"/>
                                  </w:rPr>
                                  <w:t>http://www.goldenrice.org/Content2-How/how5_health.php</w:t>
                                </w:r>
                              </w:hyperlink>
                              <w:r w:rsidRPr="0096499E">
                                <w:rPr>
                                  <w:rFonts w:asciiTheme="minorHAnsi" w:hAnsiTheme="minorHAnsi" w:cstheme="minorHAnsi"/>
                                  <w:i/>
                                  <w:sz w:val="20"/>
                                  <w:szCs w:val="22"/>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379" o:spid="_x0000_s1279" style="position:absolute;left:0;text-align:left;margin-left:107.05pt;margin-top:446.7pt;width:396.15pt;height:226.75pt;z-index:252299264;mso-position-horizontal-relative:page;mso-position-vertical-relative:page" coordsize="50310,29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&#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">
                <v:shape id="Picture 11" o:spid="_x0000_s1280" type="#_x0000_t75" alt="The World of Vitamin A Deficiency" style="position:absolute;left:120;width:50190;height:23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EEeXAAAAA3AAAAA8AAABkcnMvZG93bnJldi54bWxET8uKwjAU3QvzD+EOuNPUKYjUplKEgQHB&#10;9wdcmzttsbkpTbTVrzcLweXhvNPVYBpxp87VlhXMphEI4sLqmksF59PvZAHCeWSNjWVS8CAHq+xr&#10;lGKibc8Huh99KUIIuwQVVN63iZSuqMigm9qWOHD/tjPoA+xKqTvsQ7hp5E8UzaXBmkNDhS2tKyqu&#10;x5tRkJdF7jfx+tZfL/n+MHvu4u1OKjX+HvIlCE+D/4jf7j+tIF6E+eFMOAIye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cQR5cAAAADcAAAADwAAAAAAAAAAAAAAAACfAgAA&#10;ZHJzL2Rvd25yZXYueG1sUEsFBgAAAAAEAAQA9wAAAIwDAAAAAA==&#10;">
                  <v:imagedata r:id="rId790" o:title="The World of Vitamin A Deficiency"/>
                  <v:path arrowok="t"/>
                </v:shape>
                <v:shape id="_x0000_s1281" type="#_x0000_t202" style="position:absolute;top:24303;width:50107;height:4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fbcMA&#10;AADcAAAADwAAAGRycy9kb3ducmV2LnhtbESPzYrCMBSF94LvEK7gTtOOjEg1iggDg7hQZxYuL821&#10;qW1uOk3U+vZmQHB5OD8fZ7HqbC1u1PrSsYJ0nIAgzp0uuVDw+/M1moHwAVlj7ZgUPMjDatnvLTDT&#10;7s4Huh1DIeII+wwVmBCaTEqfG7Lox64hjt7ZtRZDlG0hdYv3OG5r+ZEkU2mx5Egw2NDGUF4drzZC&#10;dj6/HtzfJd1V8mSqKX7uzVap4aBbz0EE6sI7/Gp/awWTWQr/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GfbcMAAADcAAAADwAAAAAAAAAAAAAAAACYAgAAZHJzL2Rv&#10;d25yZXYueG1sUEsFBgAAAAAEAAQA9QAAAIgDAAAAAA==&#10;" stroked="f">
                  <v:textbox style="mso-fit-shape-to-text:t">
                    <w:txbxContent>
                      <w:p w:rsidR="001F5216" w:rsidRPr="00117FD3" w:rsidRDefault="001F5216" w:rsidP="00FF6E12">
                        <w:pPr>
                          <w:jc w:val="center"/>
                          <w:rPr>
                            <w:rFonts w:asciiTheme="minorHAnsi" w:hAnsiTheme="minorHAnsi" w:cstheme="minorHAnsi"/>
                            <w:i/>
                            <w:sz w:val="22"/>
                            <w:szCs w:val="22"/>
                          </w:rPr>
                        </w:pPr>
                        <w:r w:rsidRPr="00117FD3">
                          <w:rPr>
                            <w:rFonts w:asciiTheme="minorHAnsi" w:hAnsiTheme="minorHAnsi" w:cstheme="minorHAnsi"/>
                            <w:i/>
                            <w:sz w:val="22"/>
                            <w:szCs w:val="22"/>
                          </w:rPr>
                          <w:t xml:space="preserve">Global occurrence of </w:t>
                        </w:r>
                        <w:r>
                          <w:rPr>
                            <w:rFonts w:asciiTheme="minorHAnsi" w:hAnsiTheme="minorHAnsi" w:cstheme="minorHAnsi"/>
                            <w:i/>
                            <w:sz w:val="22"/>
                            <w:szCs w:val="22"/>
                          </w:rPr>
                          <w:t>vitamin A</w:t>
                        </w:r>
                        <w:r w:rsidRPr="00117FD3">
                          <w:rPr>
                            <w:rFonts w:asciiTheme="minorHAnsi" w:hAnsiTheme="minorHAnsi" w:cstheme="minorHAnsi"/>
                            <w:i/>
                            <w:sz w:val="22"/>
                            <w:szCs w:val="22"/>
                          </w:rPr>
                          <w:t xml:space="preserve"> Deficiency (VAD)</w:t>
                        </w:r>
                      </w:p>
                      <w:p w:rsidR="001F5216" w:rsidRPr="00117FD3" w:rsidRDefault="001F5216" w:rsidP="00FF6E12">
                        <w:pPr>
                          <w:rPr>
                            <w:rFonts w:asciiTheme="minorHAnsi" w:hAnsiTheme="minorHAnsi" w:cstheme="minorHAnsi"/>
                            <w:i/>
                            <w:sz w:val="6"/>
                            <w:szCs w:val="6"/>
                          </w:rPr>
                        </w:pPr>
                      </w:p>
                      <w:p w:rsidR="001F5216" w:rsidRPr="00A01931" w:rsidRDefault="001F5216" w:rsidP="00FF6E12">
                        <w:pPr>
                          <w:rPr>
                            <w:rFonts w:asciiTheme="minorHAnsi" w:hAnsiTheme="minorHAnsi" w:cstheme="minorHAnsi"/>
                            <w:sz w:val="20"/>
                            <w:szCs w:val="22"/>
                          </w:rPr>
                        </w:pPr>
                        <w:r w:rsidRPr="0096499E">
                          <w:rPr>
                            <w:rFonts w:asciiTheme="minorHAnsi" w:hAnsiTheme="minorHAnsi" w:cstheme="minorHAnsi"/>
                            <w:i/>
                            <w:sz w:val="20"/>
                            <w:szCs w:val="22"/>
                          </w:rPr>
                          <w:t>(</w:t>
                        </w:r>
                        <w:hyperlink r:id="rId791" w:history="1">
                          <w:r w:rsidRPr="0096499E">
                            <w:rPr>
                              <w:rStyle w:val="Hyperlink"/>
                              <w:rFonts w:asciiTheme="minorHAnsi" w:hAnsiTheme="minorHAnsi" w:cstheme="minorHAnsi"/>
                              <w:i/>
                              <w:sz w:val="20"/>
                              <w:szCs w:val="22"/>
                            </w:rPr>
                            <w:t>http://www.goldenrice.org/Content2-How/how5_health.php</w:t>
                          </w:r>
                        </w:hyperlink>
                        <w:r w:rsidRPr="0096499E">
                          <w:rPr>
                            <w:rFonts w:asciiTheme="minorHAnsi" w:hAnsiTheme="minorHAnsi" w:cstheme="minorHAnsi"/>
                            <w:i/>
                            <w:sz w:val="20"/>
                            <w:szCs w:val="22"/>
                          </w:rPr>
                          <w:t>)</w:t>
                        </w:r>
                      </w:p>
                    </w:txbxContent>
                  </v:textbox>
                </v:shape>
                <w10:wrap type="square" anchorx="page" anchory="page"/>
              </v:group>
            </w:pict>
          </mc:Fallback>
        </mc:AlternateContent>
      </w:r>
    </w:p>
    <w:p w:rsidR="00FF6E12" w:rsidRDefault="00FF6E12" w:rsidP="00FF6E12">
      <w:pPr>
        <w:ind w:left="720" w:right="720"/>
        <w:rPr>
          <w:rFonts w:ascii="Arial" w:hAnsi="Arial" w:cs="Arial"/>
          <w:color w:val="000000"/>
          <w:sz w:val="22"/>
          <w:szCs w:val="22"/>
        </w:rPr>
      </w:pPr>
    </w:p>
    <w:p w:rsidR="00FF6E12" w:rsidRPr="00964476" w:rsidRDefault="00FF6E12" w:rsidP="00FF6E12">
      <w:pPr>
        <w:ind w:firstLine="720"/>
        <w:rPr>
          <w:rFonts w:ascii="Arial" w:hAnsi="Arial" w:cs="Arial"/>
          <w:sz w:val="22"/>
          <w:szCs w:val="22"/>
        </w:rPr>
      </w:pPr>
      <w:r w:rsidRPr="00117FD3">
        <w:rPr>
          <w:rFonts w:ascii="Arial" w:hAnsi="Arial" w:cs="Arial"/>
          <w:color w:val="000000"/>
          <w:sz w:val="22"/>
          <w:szCs w:val="22"/>
        </w:rPr>
        <w:t xml:space="preserve">“All developing countries are affected by multiple micronutrient deficiencies. In the case </w:t>
      </w:r>
      <w:r w:rsidRPr="00964476">
        <w:rPr>
          <w:rFonts w:ascii="Arial" w:hAnsi="Arial" w:cs="Arial"/>
          <w:color w:val="000000"/>
          <w:sz w:val="22"/>
          <w:szCs w:val="22"/>
        </w:rPr>
        <w:t xml:space="preserve">of vitamin A the most affected regions are Africa and SE Asia.” </w:t>
      </w:r>
      <w:r w:rsidRPr="00964476">
        <w:rPr>
          <w:rFonts w:ascii="Arial" w:hAnsi="Arial" w:cs="Arial"/>
          <w:sz w:val="22"/>
          <w:szCs w:val="22"/>
        </w:rPr>
        <w:t>(</w:t>
      </w:r>
      <w:hyperlink r:id="rId792" w:history="1">
        <w:r w:rsidRPr="00964476">
          <w:rPr>
            <w:rStyle w:val="Hyperlink"/>
            <w:rFonts w:ascii="Arial" w:hAnsi="Arial" w:cs="Arial"/>
            <w:sz w:val="22"/>
            <w:szCs w:val="22"/>
          </w:rPr>
          <w:t>http://www.goldenrice.org/Content2-How/how5_health.php</w:t>
        </w:r>
      </w:hyperlink>
      <w:r w:rsidRPr="00964476">
        <w:rPr>
          <w:rFonts w:ascii="Arial" w:hAnsi="Arial" w:cs="Arial"/>
          <w:sz w:val="22"/>
          <w:szCs w:val="22"/>
        </w:rPr>
        <w:t>)</w:t>
      </w:r>
    </w:p>
    <w:p w:rsidR="00FF6E12" w:rsidRPr="00964476" w:rsidRDefault="00FF6E12" w:rsidP="00FF6E12">
      <w:pPr>
        <w:ind w:right="720"/>
        <w:jc w:val="both"/>
        <w:rPr>
          <w:rFonts w:ascii="Arial" w:hAnsi="Arial" w:cs="Arial"/>
          <w:sz w:val="22"/>
          <w:szCs w:val="22"/>
        </w:rPr>
      </w:pPr>
    </w:p>
    <w:p w:rsidR="00FF6E12" w:rsidRPr="00964476" w:rsidRDefault="00FF6E12" w:rsidP="00FF6E12">
      <w:pPr>
        <w:rPr>
          <w:rFonts w:ascii="Arial" w:hAnsi="Arial" w:cs="Arial"/>
          <w:sz w:val="22"/>
          <w:szCs w:val="22"/>
        </w:rPr>
      </w:pPr>
      <w:r w:rsidRPr="00964476">
        <w:rPr>
          <w:rFonts w:ascii="Arial" w:hAnsi="Arial" w:cs="Arial"/>
          <w:sz w:val="22"/>
          <w:szCs w:val="22"/>
        </w:rPr>
        <w:tab/>
        <w:t>Golden rice is a genetically engineered (GE) food designed to prevent the malnutrition associated with childhood blindness and deaths due to VAD. The addition of two genes in rice to produce beta-carotene (a precursor of vitamin A) can supply the needed vitamin A and reduce or eliminate VAD.</w:t>
      </w:r>
    </w:p>
    <w:p w:rsidR="00FF6E12" w:rsidRPr="00964476" w:rsidRDefault="00FF6E12" w:rsidP="00FF6E12">
      <w:pPr>
        <w:ind w:left="720"/>
        <w:rPr>
          <w:rFonts w:ascii="Arial" w:hAnsi="Arial" w:cs="Arial"/>
          <w:sz w:val="20"/>
          <w:szCs w:val="20"/>
        </w:rPr>
      </w:pPr>
    </w:p>
    <w:p w:rsidR="00FF6E12" w:rsidRPr="00964476" w:rsidRDefault="00FF6E12" w:rsidP="00FF6E12">
      <w:pPr>
        <w:ind w:left="720" w:right="720"/>
        <w:rPr>
          <w:rFonts w:ascii="Arial" w:hAnsi="Arial" w:cs="Arial"/>
          <w:sz w:val="20"/>
          <w:szCs w:val="20"/>
        </w:rPr>
      </w:pPr>
      <w:r w:rsidRPr="00964476">
        <w:rPr>
          <w:rFonts w:ascii="Arial" w:hAnsi="Arial" w:cs="Arial"/>
          <w:i/>
          <w:iCs/>
          <w:color w:val="000000"/>
          <w:sz w:val="20"/>
          <w:szCs w:val="20"/>
        </w:rPr>
        <w:tab/>
        <w:t>Golden Rice</w:t>
      </w:r>
      <w:r w:rsidRPr="00964476">
        <w:rPr>
          <w:rFonts w:ascii="Arial" w:hAnsi="Arial" w:cs="Arial"/>
          <w:color w:val="000000"/>
          <w:sz w:val="20"/>
          <w:szCs w:val="20"/>
        </w:rPr>
        <w:t xml:space="preserve"> technology is based on the simple principle that rice plants possess the whole machinery to synthesise β-carotene, and while this machinery is fully active in leaves, parts of it are turned off in the grain. By adding only two genes, a plant phytoene synthase (psy) and a bacterial phytoene desaturase (crt I), the pathway is turned back on and β-carotene consequently accumulates in the grain.</w:t>
      </w:r>
    </w:p>
    <w:p w:rsidR="00FF6E12" w:rsidRPr="00964476" w:rsidRDefault="00FF6E12" w:rsidP="00FF6E12">
      <w:pPr>
        <w:ind w:left="720"/>
        <w:rPr>
          <w:rFonts w:ascii="Arial" w:hAnsi="Arial" w:cs="Arial"/>
          <w:sz w:val="6"/>
          <w:szCs w:val="6"/>
        </w:rPr>
      </w:pPr>
    </w:p>
    <w:p w:rsidR="00FF6E12" w:rsidRPr="00964476" w:rsidRDefault="00FF6E12" w:rsidP="00FF6E12">
      <w:pPr>
        <w:ind w:left="720"/>
        <w:rPr>
          <w:rFonts w:ascii="Arial" w:hAnsi="Arial" w:cs="Arial"/>
          <w:sz w:val="20"/>
          <w:szCs w:val="22"/>
        </w:rPr>
      </w:pPr>
      <w:r w:rsidRPr="00964476">
        <w:rPr>
          <w:rFonts w:ascii="Arial" w:hAnsi="Arial" w:cs="Arial"/>
          <w:sz w:val="20"/>
          <w:szCs w:val="22"/>
        </w:rPr>
        <w:t>(</w:t>
      </w:r>
      <w:hyperlink r:id="rId793" w:history="1">
        <w:r w:rsidRPr="00964476">
          <w:rPr>
            <w:rStyle w:val="Hyperlink"/>
            <w:rFonts w:ascii="Arial" w:hAnsi="Arial" w:cs="Arial"/>
            <w:sz w:val="20"/>
            <w:szCs w:val="22"/>
          </w:rPr>
          <w:t>http://www.goldenrice.org/Content2-How/how1_sci.php</w:t>
        </w:r>
      </w:hyperlink>
      <w:r w:rsidRPr="00964476">
        <w:rPr>
          <w:rFonts w:ascii="Arial" w:hAnsi="Arial" w:cs="Arial"/>
          <w:sz w:val="20"/>
          <w:szCs w:val="22"/>
        </w:rPr>
        <w:t>)</w:t>
      </w:r>
    </w:p>
    <w:p w:rsidR="00FF6E12" w:rsidRPr="00964476"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As mentioned previously, in 1973, Herbert Boyer (University of California San Francisco) and Stanley Cohen (Stanford University) achieved the first genetically engineered organism. By the early 1990s, sufficient data had been accumulated to encourage Peter Beyer (Professor, Centre for Applied Biosciences, Univ. of Freiburg, Germany) and </w:t>
      </w:r>
      <w:r w:rsidRPr="002938FB">
        <w:rPr>
          <w:rFonts w:ascii="Arial" w:hAnsi="Arial" w:cs="Arial"/>
          <w:sz w:val="22"/>
          <w:szCs w:val="22"/>
        </w:rPr>
        <w:t>Ingo Potrykus</w:t>
      </w:r>
      <w:r w:rsidRPr="002938FB">
        <w:rPr>
          <w:rFonts w:ascii="Arial" w:hAnsi="Arial" w:cs="Arial"/>
          <w:color w:val="000000"/>
          <w:sz w:val="22"/>
          <w:szCs w:val="22"/>
        </w:rPr>
        <w:t xml:space="preserve"> </w:t>
      </w:r>
      <w:r>
        <w:rPr>
          <w:rFonts w:ascii="Arial" w:hAnsi="Arial" w:cs="Arial"/>
          <w:color w:val="000000"/>
          <w:sz w:val="22"/>
          <w:szCs w:val="22"/>
        </w:rPr>
        <w:t>(</w:t>
      </w:r>
      <w:r>
        <w:rPr>
          <w:rFonts w:ascii="Arial" w:hAnsi="Arial" w:cs="Arial"/>
          <w:sz w:val="22"/>
          <w:szCs w:val="22"/>
        </w:rPr>
        <w:t>Professor Emeritus, Institute for Plant Sciences, Switzerland</w:t>
      </w:r>
      <w:r>
        <w:rPr>
          <w:rFonts w:ascii="Arial" w:hAnsi="Arial" w:cs="Arial"/>
          <w:color w:val="000000"/>
          <w:sz w:val="22"/>
          <w:szCs w:val="22"/>
        </w:rPr>
        <w:t xml:space="preserve">) </w:t>
      </w:r>
      <w:r w:rsidRPr="002938FB">
        <w:rPr>
          <w:rFonts w:ascii="Arial" w:hAnsi="Arial" w:cs="Arial"/>
          <w:color w:val="000000"/>
          <w:sz w:val="22"/>
          <w:szCs w:val="22"/>
        </w:rPr>
        <w:t xml:space="preserve">to collaborate and defeat VAD. </w:t>
      </w:r>
      <w:r>
        <w:rPr>
          <w:rFonts w:ascii="Arial" w:hAnsi="Arial" w:cs="Arial"/>
          <w:color w:val="000000"/>
          <w:sz w:val="22"/>
          <w:szCs w:val="22"/>
        </w:rPr>
        <w:t xml:space="preserve">Through their GMO work, rice expressing the </w:t>
      </w:r>
      <w:r>
        <w:rPr>
          <w:rFonts w:ascii="Arial" w:hAnsi="Arial" w:cs="Arial"/>
          <w:sz w:val="22"/>
          <w:szCs w:val="22"/>
        </w:rPr>
        <w:t>beta-carotene gene, Golden Rice, was achieved in 1999, and the event was published in 2000. Further research and modification has produced improved versions of the Golden Rice.</w:t>
      </w:r>
    </w:p>
    <w:p w:rsidR="00FF6E12" w:rsidRPr="00FE5FD0" w:rsidRDefault="00FF6E12" w:rsidP="00FF6E12">
      <w:pPr>
        <w:ind w:left="720"/>
        <w:rPr>
          <w:rFonts w:ascii="Arial" w:hAnsi="Arial" w:cs="Arial"/>
          <w:sz w:val="20"/>
          <w:szCs w:val="20"/>
        </w:rPr>
      </w:pPr>
    </w:p>
    <w:p w:rsidR="00FF6E12" w:rsidRDefault="00FF6E12" w:rsidP="00FF6E12">
      <w:pPr>
        <w:ind w:left="720" w:right="720"/>
        <w:rPr>
          <w:rFonts w:ascii="Arial" w:hAnsi="Arial" w:cs="Arial"/>
          <w:sz w:val="20"/>
          <w:szCs w:val="20"/>
        </w:rPr>
      </w:pPr>
      <w:r>
        <w:rPr>
          <w:rFonts w:ascii="Arial" w:hAnsi="Arial" w:cs="Arial"/>
          <w:noProof/>
          <w:sz w:val="22"/>
          <w:szCs w:val="22"/>
        </w:rPr>
        <mc:AlternateContent>
          <mc:Choice Requires="wps">
            <w:drawing>
              <wp:anchor distT="45720" distB="45720" distL="114300" distR="114300" simplePos="0" relativeHeight="252292096" behindDoc="0" locked="0" layoutInCell="1" allowOverlap="1" wp14:anchorId="77AEFCFD" wp14:editId="0F2C75F7">
                <wp:simplePos x="0" y="0"/>
                <wp:positionH relativeFrom="column">
                  <wp:posOffset>354965</wp:posOffset>
                </wp:positionH>
                <wp:positionV relativeFrom="paragraph">
                  <wp:posOffset>2679065</wp:posOffset>
                </wp:positionV>
                <wp:extent cx="1624330" cy="383540"/>
                <wp:effectExtent l="0" t="0" r="0" b="7620"/>
                <wp:wrapSquare wrapText="bothSides"/>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4330" cy="383540"/>
                        </a:xfrm>
                        <a:prstGeom prst="rect">
                          <a:avLst/>
                        </a:prstGeom>
                        <a:solidFill>
                          <a:srgbClr val="FFFFFF"/>
                        </a:solidFill>
                        <a:ln w="9525">
                          <a:noFill/>
                          <a:miter lim="800000"/>
                          <a:headEnd/>
                          <a:tailEnd/>
                        </a:ln>
                      </wps:spPr>
                      <wps:txbx>
                        <w:txbxContent>
                          <w:p w:rsidR="001F5216" w:rsidRPr="00964476" w:rsidRDefault="001F5216" w:rsidP="00FF6E12">
                            <w:pPr>
                              <w:ind w:right="89"/>
                              <w:rPr>
                                <w:rFonts w:ascii="Arial" w:hAnsi="Arial" w:cs="Arial"/>
                                <w:sz w:val="20"/>
                                <w:szCs w:val="20"/>
                              </w:rPr>
                            </w:pPr>
                            <w:r w:rsidRPr="00964476">
                              <w:rPr>
                                <w:rFonts w:ascii="Arial" w:hAnsi="Arial" w:cs="Arial"/>
                                <w:sz w:val="20"/>
                                <w:szCs w:val="20"/>
                              </w:rPr>
                              <w:t>(</w:t>
                            </w:r>
                            <w:hyperlink r:id="rId794" w:history="1">
                              <w:r w:rsidRPr="00964476">
                                <w:rPr>
                                  <w:rStyle w:val="Hyperlink"/>
                                  <w:rFonts w:ascii="Arial" w:hAnsi="Arial" w:cs="Arial"/>
                                  <w:sz w:val="20"/>
                                  <w:szCs w:val="20"/>
                                </w:rPr>
                                <w:t>https://embryo.asu.edu/pages/golden-rice</w:t>
                              </w:r>
                            </w:hyperlink>
                            <w:r w:rsidRPr="00964476">
                              <w:rPr>
                                <w:rFonts w:ascii="Arial" w:hAnsi="Arial" w:cs="Arial"/>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2" type="#_x0000_t202" style="position:absolute;left:0;text-align:left;margin-left:27.95pt;margin-top:210.95pt;width:127.9pt;height:30.2pt;z-index:252292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" stroked="f">
                <v:textbox style="mso-fit-shape-to-text:t">
                  <w:txbxContent>
                    <w:p w:rsidR="001F5216" w:rsidRPr="00964476" w:rsidRDefault="001F5216" w:rsidP="00FF6E12">
                      <w:pPr>
                        <w:ind w:right="89"/>
                        <w:rPr>
                          <w:rFonts w:ascii="Arial" w:hAnsi="Arial" w:cs="Arial"/>
                          <w:sz w:val="20"/>
                          <w:szCs w:val="20"/>
                        </w:rPr>
                      </w:pPr>
                      <w:r w:rsidRPr="00964476">
                        <w:rPr>
                          <w:rFonts w:ascii="Arial" w:hAnsi="Arial" w:cs="Arial"/>
                          <w:sz w:val="20"/>
                          <w:szCs w:val="20"/>
                        </w:rPr>
                        <w:t>(</w:t>
                      </w:r>
                      <w:hyperlink r:id="rId795" w:history="1">
                        <w:r w:rsidRPr="00964476">
                          <w:rPr>
                            <w:rStyle w:val="Hyperlink"/>
                            <w:rFonts w:ascii="Arial" w:hAnsi="Arial" w:cs="Arial"/>
                            <w:sz w:val="20"/>
                            <w:szCs w:val="20"/>
                          </w:rPr>
                          <w:t>https://embryo.asu.edu/pages/golden-rice</w:t>
                        </w:r>
                      </w:hyperlink>
                      <w:r w:rsidRPr="00964476">
                        <w:rPr>
                          <w:rFonts w:ascii="Arial" w:hAnsi="Arial" w:cs="Arial"/>
                          <w:sz w:val="20"/>
                          <w:szCs w:val="20"/>
                        </w:rPr>
                        <w:t>)</w:t>
                      </w:r>
                    </w:p>
                  </w:txbxContent>
                </v:textbox>
                <w10:wrap type="square"/>
              </v:shape>
            </w:pict>
          </mc:Fallback>
        </mc:AlternateContent>
      </w:r>
      <w:r>
        <w:rPr>
          <w:rFonts w:ascii="Arial" w:hAnsi="Arial" w:cs="Arial"/>
          <w:noProof/>
          <w:sz w:val="22"/>
          <w:szCs w:val="22"/>
        </w:rPr>
        <mc:AlternateContent>
          <mc:Choice Requires="wps">
            <w:drawing>
              <wp:anchor distT="45720" distB="45720" distL="114300" distR="114300" simplePos="0" relativeHeight="252291072" behindDoc="1" locked="0" layoutInCell="1" allowOverlap="1" wp14:anchorId="37B6488B" wp14:editId="6709BEBB">
                <wp:simplePos x="0" y="0"/>
                <wp:positionH relativeFrom="column">
                  <wp:posOffset>2183765</wp:posOffset>
                </wp:positionH>
                <wp:positionV relativeFrom="paragraph">
                  <wp:posOffset>2459990</wp:posOffset>
                </wp:positionV>
                <wp:extent cx="3302000" cy="773430"/>
                <wp:effectExtent l="0" t="0" r="0" b="0"/>
                <wp:wrapTight wrapText="bothSides">
                  <wp:wrapPolygon edited="0">
                    <wp:start x="0" y="0"/>
                    <wp:lineTo x="0" y="21039"/>
                    <wp:lineTo x="21434" y="21039"/>
                    <wp:lineTo x="21434" y="0"/>
                    <wp:lineTo x="0" y="0"/>
                  </wp:wrapPolygon>
                </wp:wrapTight>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0" cy="773430"/>
                        </a:xfrm>
                        <a:prstGeom prst="rect">
                          <a:avLst/>
                        </a:prstGeom>
                        <a:solidFill>
                          <a:srgbClr val="FFFFFF"/>
                        </a:solidFill>
                        <a:ln w="9525">
                          <a:noFill/>
                          <a:miter lim="800000"/>
                          <a:headEnd/>
                          <a:tailEnd/>
                        </a:ln>
                      </wps:spPr>
                      <wps:txbx>
                        <w:txbxContent>
                          <w:p w:rsidR="001F5216" w:rsidRPr="00FE5FD0" w:rsidRDefault="001F5216" w:rsidP="00FF6E12">
                            <w:pPr>
                              <w:jc w:val="center"/>
                              <w:rPr>
                                <w:rFonts w:asciiTheme="minorHAnsi" w:hAnsiTheme="minorHAnsi" w:cstheme="minorHAnsi"/>
                                <w:i/>
                                <w:sz w:val="20"/>
                                <w:szCs w:val="22"/>
                              </w:rPr>
                            </w:pPr>
                            <w:r>
                              <w:rPr>
                                <w:rFonts w:asciiTheme="minorHAnsi" w:hAnsiTheme="minorHAnsi" w:cstheme="minorHAnsi"/>
                                <w:i/>
                                <w:sz w:val="22"/>
                                <w:szCs w:val="22"/>
                              </w:rPr>
                              <w:t>Golden rice and t</w:t>
                            </w:r>
                            <w:r w:rsidRPr="00FE5FD0">
                              <w:rPr>
                                <w:rFonts w:asciiTheme="minorHAnsi" w:hAnsiTheme="minorHAnsi" w:cstheme="minorHAnsi"/>
                                <w:i/>
                                <w:sz w:val="22"/>
                                <w:szCs w:val="22"/>
                              </w:rPr>
                              <w:t>raditional white rice</w:t>
                            </w:r>
                          </w:p>
                          <w:p w:rsidR="001F5216" w:rsidRPr="00FE5FD0" w:rsidRDefault="001F5216" w:rsidP="00FF6E12">
                            <w:pPr>
                              <w:rPr>
                                <w:rFonts w:asciiTheme="minorHAnsi" w:hAnsiTheme="minorHAnsi" w:cstheme="minorHAnsi"/>
                                <w:i/>
                                <w:sz w:val="6"/>
                                <w:szCs w:val="6"/>
                              </w:rPr>
                            </w:pPr>
                          </w:p>
                          <w:p w:rsidR="001F5216" w:rsidRPr="00FE5FD0" w:rsidRDefault="001F5216" w:rsidP="00FF6E12">
                            <w:pPr>
                              <w:rPr>
                                <w:rFonts w:asciiTheme="minorHAnsi" w:hAnsiTheme="minorHAnsi" w:cstheme="minorHAnsi"/>
                                <w:i/>
                                <w:sz w:val="20"/>
                                <w:szCs w:val="20"/>
                              </w:rPr>
                            </w:pPr>
                            <w:r w:rsidRPr="00FE5FD0">
                              <w:rPr>
                                <w:rFonts w:asciiTheme="minorHAnsi" w:hAnsiTheme="minorHAnsi" w:cstheme="minorHAnsi"/>
                                <w:i/>
                                <w:sz w:val="20"/>
                                <w:szCs w:val="20"/>
                              </w:rPr>
                              <w:t>(</w:t>
                            </w:r>
                            <w:hyperlink r:id="rId796" w:history="1">
                              <w:r w:rsidRPr="00FE5FD0">
                                <w:rPr>
                                  <w:rStyle w:val="Hyperlink"/>
                                  <w:rFonts w:asciiTheme="minorHAnsi" w:hAnsiTheme="minorHAnsi" w:cstheme="minorHAnsi"/>
                                  <w:i/>
                                  <w:sz w:val="20"/>
                                  <w:szCs w:val="20"/>
                                </w:rPr>
                                <w:t>http://www.slate.com/articles/health_and_science/new_scientist/2013/10/golden_rice_inventor_ingo_potrykus_greenpeace_and_others_wicked_for_opposition.html</w:t>
                              </w:r>
                            </w:hyperlink>
                            <w:r w:rsidRPr="00FE5FD0">
                              <w:rPr>
                                <w:rFonts w:asciiTheme="minorHAnsi" w:hAnsiTheme="minorHAnsi" w:cs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3" type="#_x0000_t202" style="position:absolute;left:0;text-align:left;margin-left:171.95pt;margin-top:193.7pt;width:260pt;height:60.9pt;z-index:-25102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" stroked="f">
                <v:textbox style="mso-fit-shape-to-text:t">
                  <w:txbxContent>
                    <w:p w:rsidR="001F5216" w:rsidRPr="00FE5FD0" w:rsidRDefault="001F5216" w:rsidP="00FF6E12">
                      <w:pPr>
                        <w:jc w:val="center"/>
                        <w:rPr>
                          <w:rFonts w:asciiTheme="minorHAnsi" w:hAnsiTheme="minorHAnsi" w:cstheme="minorHAnsi"/>
                          <w:i/>
                          <w:sz w:val="20"/>
                          <w:szCs w:val="22"/>
                        </w:rPr>
                      </w:pPr>
                      <w:r>
                        <w:rPr>
                          <w:rFonts w:asciiTheme="minorHAnsi" w:hAnsiTheme="minorHAnsi" w:cstheme="minorHAnsi"/>
                          <w:i/>
                          <w:sz w:val="22"/>
                          <w:szCs w:val="22"/>
                        </w:rPr>
                        <w:t>Golden rice and t</w:t>
                      </w:r>
                      <w:r w:rsidRPr="00FE5FD0">
                        <w:rPr>
                          <w:rFonts w:asciiTheme="minorHAnsi" w:hAnsiTheme="minorHAnsi" w:cstheme="minorHAnsi"/>
                          <w:i/>
                          <w:sz w:val="22"/>
                          <w:szCs w:val="22"/>
                        </w:rPr>
                        <w:t>raditional white rice</w:t>
                      </w:r>
                    </w:p>
                    <w:p w:rsidR="001F5216" w:rsidRPr="00FE5FD0" w:rsidRDefault="001F5216" w:rsidP="00FF6E12">
                      <w:pPr>
                        <w:rPr>
                          <w:rFonts w:asciiTheme="minorHAnsi" w:hAnsiTheme="minorHAnsi" w:cstheme="minorHAnsi"/>
                          <w:i/>
                          <w:sz w:val="6"/>
                          <w:szCs w:val="6"/>
                        </w:rPr>
                      </w:pPr>
                    </w:p>
                    <w:p w:rsidR="001F5216" w:rsidRPr="00FE5FD0" w:rsidRDefault="001F5216" w:rsidP="00FF6E12">
                      <w:pPr>
                        <w:rPr>
                          <w:rFonts w:asciiTheme="minorHAnsi" w:hAnsiTheme="minorHAnsi" w:cstheme="minorHAnsi"/>
                          <w:i/>
                          <w:sz w:val="20"/>
                          <w:szCs w:val="20"/>
                        </w:rPr>
                      </w:pPr>
                      <w:r w:rsidRPr="00FE5FD0">
                        <w:rPr>
                          <w:rFonts w:asciiTheme="minorHAnsi" w:hAnsiTheme="minorHAnsi" w:cstheme="minorHAnsi"/>
                          <w:i/>
                          <w:sz w:val="20"/>
                          <w:szCs w:val="20"/>
                        </w:rPr>
                        <w:t>(</w:t>
                      </w:r>
                      <w:hyperlink r:id="rId797" w:history="1">
                        <w:r w:rsidRPr="00FE5FD0">
                          <w:rPr>
                            <w:rStyle w:val="Hyperlink"/>
                            <w:rFonts w:asciiTheme="minorHAnsi" w:hAnsiTheme="minorHAnsi" w:cstheme="minorHAnsi"/>
                            <w:i/>
                            <w:sz w:val="20"/>
                            <w:szCs w:val="20"/>
                          </w:rPr>
                          <w:t>http://www.slate.com/articles/health_and_science/new_scientist/2013/10/golden_rice_inventor_ingo_potrykus_greenpeace_and_others_wicked_for_opposition.html</w:t>
                        </w:r>
                      </w:hyperlink>
                      <w:r w:rsidRPr="00FE5FD0">
                        <w:rPr>
                          <w:rFonts w:asciiTheme="minorHAnsi" w:hAnsiTheme="minorHAnsi" w:cstheme="minorHAnsi"/>
                          <w:i/>
                          <w:sz w:val="20"/>
                          <w:szCs w:val="20"/>
                        </w:rPr>
                        <w:t>)</w:t>
                      </w:r>
                    </w:p>
                  </w:txbxContent>
                </v:textbox>
                <w10:wrap type="tight"/>
              </v:shape>
            </w:pict>
          </mc:Fallback>
        </mc:AlternateContent>
      </w:r>
      <w:r>
        <w:rPr>
          <w:noProof/>
          <w:color w:val="281B21"/>
          <w:sz w:val="20"/>
          <w:szCs w:val="20"/>
        </w:rPr>
        <w:drawing>
          <wp:anchor distT="0" distB="0" distL="114300" distR="114300" simplePos="0" relativeHeight="252290048" behindDoc="1" locked="0" layoutInCell="1" allowOverlap="1" wp14:anchorId="7BE6FBA6" wp14:editId="675108D6">
            <wp:simplePos x="0" y="0"/>
            <wp:positionH relativeFrom="column">
              <wp:posOffset>2251710</wp:posOffset>
            </wp:positionH>
            <wp:positionV relativeFrom="paragraph">
              <wp:posOffset>170878</wp:posOffset>
            </wp:positionV>
            <wp:extent cx="3234055" cy="2305685"/>
            <wp:effectExtent l="0" t="0" r="4445" b="0"/>
            <wp:wrapTight wrapText="bothSides">
              <wp:wrapPolygon edited="0">
                <wp:start x="0" y="0"/>
                <wp:lineTo x="0" y="21416"/>
                <wp:lineTo x="21502" y="21416"/>
                <wp:lineTo x="21502" y="0"/>
                <wp:lineTo x="0" y="0"/>
              </wp:wrapPolygon>
            </wp:wrapTight>
            <wp:docPr id="585" name="Picture 14" descr="&amp;quot;Golden Rice&amp;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p;quot;Golden Rice&amp;quot; "/>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3234055" cy="2305685"/>
                    </a:xfrm>
                    <a:prstGeom prst="rect">
                      <a:avLst/>
                    </a:prstGeom>
                    <a:noFill/>
                    <a:ln w="9525">
                      <a:noFill/>
                      <a:miter lim="800000"/>
                      <a:headEnd/>
                      <a:tailEnd/>
                    </a:ln>
                  </pic:spPr>
                </pic:pic>
              </a:graphicData>
            </a:graphic>
          </wp:anchor>
        </w:drawing>
      </w:r>
      <w:r>
        <w:rPr>
          <w:rFonts w:ascii="Arial" w:hAnsi="Arial" w:cs="Arial"/>
          <w:sz w:val="20"/>
          <w:szCs w:val="20"/>
        </w:rPr>
        <w:tab/>
      </w:r>
      <w:r w:rsidRPr="003A7125">
        <w:rPr>
          <w:rFonts w:ascii="Arial" w:hAnsi="Arial" w:cs="Arial"/>
          <w:sz w:val="20"/>
          <w:szCs w:val="20"/>
        </w:rPr>
        <w:t>With the backing of Peter Raven of the Missouri Botanical Garden in Saint Louis, Missouri, the US popular media and scientific press widely promoted the creation of Golden Rice. The resulting paper in 2000, “Engineering the Provitamin A (beta-Carotene) Biosynthetic Pathway into (Carotenoid-Free) Rice Endosperm,” had greater than 1300 citations as of 2013. Since the initial experiments with rice, scientists have engineered other crops, including maize and potato, to produce beta-carotene using different biochemical pathways.</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br w:type="page"/>
      </w:r>
    </w:p>
    <w:p w:rsidR="00FF6E12" w:rsidRPr="006911C4" w:rsidRDefault="006911C4" w:rsidP="00FF6E12">
      <w:pPr>
        <w:rPr>
          <w:rFonts w:ascii="Arial" w:hAnsi="Arial" w:cs="Arial"/>
          <w:sz w:val="22"/>
          <w:szCs w:val="22"/>
        </w:rPr>
      </w:pPr>
      <w:r>
        <w:rPr>
          <w:rFonts w:ascii="Arial" w:hAnsi="Arial" w:cs="Arial"/>
          <w:noProof/>
          <w:sz w:val="22"/>
          <w:szCs w:val="22"/>
        </w:rPr>
        <w:lastRenderedPageBreak/>
        <mc:AlternateContent>
          <mc:Choice Requires="wps">
            <w:drawing>
              <wp:anchor distT="45720" distB="45720" distL="114300" distR="114300" simplePos="0" relativeHeight="252295168" behindDoc="0" locked="0" layoutInCell="1" allowOverlap="1" wp14:anchorId="2ACCEB8F" wp14:editId="1275A36B">
                <wp:simplePos x="0" y="0"/>
                <wp:positionH relativeFrom="column">
                  <wp:posOffset>-76200</wp:posOffset>
                </wp:positionH>
                <wp:positionV relativeFrom="paragraph">
                  <wp:posOffset>1188879</wp:posOffset>
                </wp:positionV>
                <wp:extent cx="2795905" cy="573405"/>
                <wp:effectExtent l="0" t="0" r="4445" b="8255"/>
                <wp:wrapSquare wrapText="bothSides"/>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905" cy="573405"/>
                        </a:xfrm>
                        <a:prstGeom prst="rect">
                          <a:avLst/>
                        </a:prstGeom>
                        <a:solidFill>
                          <a:srgbClr val="FFFFFF"/>
                        </a:solidFill>
                        <a:ln w="9525">
                          <a:noFill/>
                          <a:miter lim="800000"/>
                          <a:headEnd/>
                          <a:tailEnd/>
                        </a:ln>
                      </wps:spPr>
                      <wps:txbx>
                        <w:txbxContent>
                          <w:p w:rsidR="001F5216" w:rsidRPr="00964476" w:rsidRDefault="001F5216" w:rsidP="00FF6E12">
                            <w:pPr>
                              <w:rPr>
                                <w:rFonts w:ascii="Arial" w:hAnsi="Arial" w:cs="Arial"/>
                                <w:color w:val="0033CC"/>
                              </w:rPr>
                            </w:pPr>
                            <w:r w:rsidRPr="00964476">
                              <w:rPr>
                                <w:rFonts w:ascii="Arial" w:hAnsi="Arial" w:cs="Arial"/>
                                <w:color w:val="0033CC"/>
                                <w:sz w:val="22"/>
                                <w:szCs w:val="22"/>
                              </w:rPr>
                              <w:t>(</w:t>
                            </w:r>
                            <w:hyperlink r:id="rId799" w:history="1">
                              <w:r w:rsidRPr="00C4004F">
                                <w:rPr>
                                  <w:rStyle w:val="Hyperlink"/>
                                  <w:rFonts w:ascii="Arial" w:hAnsi="Arial" w:cs="Arial"/>
                                  <w:sz w:val="22"/>
                                  <w:szCs w:val="22"/>
                                </w:rPr>
                                <w:t>http://www.greenpeace.org/international/en/campaigns/agriculture/problem/Greenpeace-and-Golden-Rice/</w:t>
                              </w:r>
                            </w:hyperlink>
                            <w:r w:rsidRPr="00964476">
                              <w:rPr>
                                <w:rFonts w:ascii="Arial" w:hAnsi="Arial" w:cs="Arial"/>
                                <w:color w:val="0033CC"/>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84" type="#_x0000_t202" style="position:absolute;margin-left:-6pt;margin-top:93.6pt;width:220.15pt;height:45.15pt;z-index:252295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" stroked="f">
                <v:textbox style="mso-fit-shape-to-text:t">
                  <w:txbxContent>
                    <w:p w:rsidR="001F5216" w:rsidRPr="00964476" w:rsidRDefault="001F5216" w:rsidP="00FF6E12">
                      <w:pPr>
                        <w:rPr>
                          <w:rFonts w:ascii="Arial" w:hAnsi="Arial" w:cs="Arial"/>
                          <w:color w:val="0033CC"/>
                        </w:rPr>
                      </w:pPr>
                      <w:r w:rsidRPr="00964476">
                        <w:rPr>
                          <w:rFonts w:ascii="Arial" w:hAnsi="Arial" w:cs="Arial"/>
                          <w:color w:val="0033CC"/>
                          <w:sz w:val="22"/>
                          <w:szCs w:val="22"/>
                        </w:rPr>
                        <w:t>(</w:t>
                      </w:r>
                      <w:hyperlink r:id="rId800" w:history="1">
                        <w:r w:rsidRPr="00C4004F">
                          <w:rPr>
                            <w:rStyle w:val="Hyperlink"/>
                            <w:rFonts w:ascii="Arial" w:hAnsi="Arial" w:cs="Arial"/>
                            <w:sz w:val="22"/>
                            <w:szCs w:val="22"/>
                          </w:rPr>
                          <w:t>http://www.greenpeace.org/international/en/campaigns/agriculture/problem/Greenpeace-and-Golden-Rice/</w:t>
                        </w:r>
                      </w:hyperlink>
                      <w:r w:rsidRPr="00964476">
                        <w:rPr>
                          <w:rFonts w:ascii="Arial" w:hAnsi="Arial" w:cs="Arial"/>
                          <w:color w:val="0033CC"/>
                          <w:sz w:val="22"/>
                          <w:szCs w:val="22"/>
                        </w:rPr>
                        <w:t>)</w:t>
                      </w:r>
                    </w:p>
                  </w:txbxContent>
                </v:textbox>
                <w10:wrap type="square"/>
              </v:shape>
            </w:pict>
          </mc:Fallback>
        </mc:AlternateContent>
      </w:r>
      <w:r w:rsidR="00FF6E12">
        <w:rPr>
          <w:rFonts w:ascii="Arial" w:hAnsi="Arial" w:cs="Arial"/>
          <w:noProof/>
          <w:sz w:val="22"/>
          <w:szCs w:val="22"/>
        </w:rPr>
        <mc:AlternateContent>
          <mc:Choice Requires="wpg">
            <w:drawing>
              <wp:anchor distT="0" distB="0" distL="114300" distR="114300" simplePos="0" relativeHeight="252294144" behindDoc="0" locked="0" layoutInCell="1" allowOverlap="1" wp14:anchorId="460B0AE0" wp14:editId="30AD0666">
                <wp:simplePos x="0" y="0"/>
                <wp:positionH relativeFrom="page">
                  <wp:posOffset>4016375</wp:posOffset>
                </wp:positionH>
                <wp:positionV relativeFrom="page">
                  <wp:posOffset>1167765</wp:posOffset>
                </wp:positionV>
                <wp:extent cx="2849245" cy="4449445"/>
                <wp:effectExtent l="0" t="0" r="8255" b="8255"/>
                <wp:wrapSquare wrapText="bothSides"/>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9245" cy="4449445"/>
                          <a:chOff x="0" y="0"/>
                          <a:chExt cx="2849244" cy="4467237"/>
                        </a:xfrm>
                      </wpg:grpSpPr>
                      <pic:pic xmlns:pic="http://schemas.openxmlformats.org/drawingml/2006/picture">
                        <pic:nvPicPr>
                          <pic:cNvPr id="386" name="Picture 1" descr="ingopotrykustime"/>
                          <pic:cNvPicPr>
                            <a:picLocks noChangeAspect="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2848610" cy="3815080"/>
                          </a:xfrm>
                          <a:prstGeom prst="rect">
                            <a:avLst/>
                          </a:prstGeom>
                          <a:noFill/>
                          <a:ln w="9525">
                            <a:noFill/>
                            <a:miter lim="800000"/>
                            <a:headEnd/>
                            <a:tailEnd/>
                          </a:ln>
                        </pic:spPr>
                      </pic:pic>
                      <wps:wsp>
                        <wps:cNvPr id="387" name="Text Box 2"/>
                        <wps:cNvSpPr txBox="1">
                          <a:spLocks noChangeArrowheads="1"/>
                        </wps:cNvSpPr>
                        <wps:spPr bwMode="auto">
                          <a:xfrm>
                            <a:off x="0" y="3854463"/>
                            <a:ext cx="2849244" cy="612774"/>
                          </a:xfrm>
                          <a:prstGeom prst="rect">
                            <a:avLst/>
                          </a:prstGeom>
                          <a:solidFill>
                            <a:srgbClr val="FFFFFF"/>
                          </a:solidFill>
                          <a:ln w="9525">
                            <a:noFill/>
                            <a:miter lim="800000"/>
                            <a:headEnd/>
                            <a:tailEnd/>
                          </a:ln>
                        </wps:spPr>
                        <wps:txbx>
                          <w:txbxContent>
                            <w:p w:rsidR="001F5216" w:rsidRDefault="001F5216" w:rsidP="00FF6E12">
                              <w:pPr>
                                <w:ind w:right="127"/>
                                <w:jc w:val="center"/>
                                <w:rPr>
                                  <w:rFonts w:asciiTheme="minorHAnsi" w:hAnsiTheme="minorHAnsi" w:cstheme="minorHAnsi"/>
                                  <w:i/>
                                  <w:sz w:val="20"/>
                                  <w:szCs w:val="22"/>
                                </w:rPr>
                              </w:pPr>
                              <w:r>
                                <w:rPr>
                                  <w:rFonts w:asciiTheme="minorHAnsi" w:hAnsiTheme="minorHAnsi" w:cstheme="minorHAnsi"/>
                                  <w:i/>
                                  <w:sz w:val="20"/>
                                  <w:szCs w:val="22"/>
                                </w:rPr>
                                <w:t>The cover of Time magazine from July 31, 2000</w:t>
                              </w:r>
                            </w:p>
                            <w:p w:rsidR="001F5216" w:rsidRPr="00053AB3" w:rsidRDefault="001F5216" w:rsidP="00FF6E12">
                              <w:pPr>
                                <w:ind w:right="-79"/>
                                <w:rPr>
                                  <w:rFonts w:asciiTheme="minorHAnsi" w:hAnsiTheme="minorHAnsi" w:cstheme="minorHAnsi"/>
                                  <w:i/>
                                  <w:sz w:val="6"/>
                                  <w:szCs w:val="6"/>
                                </w:rPr>
                              </w:pPr>
                            </w:p>
                            <w:p w:rsidR="001F5216" w:rsidRPr="00053AB3" w:rsidRDefault="001F5216" w:rsidP="00964476">
                              <w:pPr>
                                <w:ind w:left="-90" w:right="-79"/>
                                <w:rPr>
                                  <w:rFonts w:asciiTheme="minorHAnsi" w:hAnsiTheme="minorHAnsi" w:cstheme="minorHAnsi"/>
                                  <w:i/>
                                  <w:sz w:val="20"/>
                                  <w:szCs w:val="22"/>
                                </w:rPr>
                              </w:pPr>
                              <w:r w:rsidRPr="00627AEB">
                                <w:rPr>
                                  <w:rFonts w:asciiTheme="minorHAnsi" w:hAnsiTheme="minorHAnsi" w:cstheme="minorHAnsi"/>
                                  <w:i/>
                                  <w:sz w:val="20"/>
                                  <w:szCs w:val="22"/>
                                </w:rPr>
                                <w:t>(</w:t>
                              </w:r>
                              <w:hyperlink r:id="rId802" w:history="1">
                                <w:r w:rsidRPr="00627AEB">
                                  <w:rPr>
                                    <w:rStyle w:val="Hyperlink"/>
                                    <w:rFonts w:asciiTheme="minorHAnsi" w:hAnsiTheme="minorHAnsi" w:cstheme="minorHAnsi"/>
                                    <w:i/>
                                    <w:sz w:val="20"/>
                                    <w:szCs w:val="22"/>
                                  </w:rPr>
                                  <w:t>http://content.time.com/time/magazine/0,9263,7601000731,00.html</w:t>
                                </w:r>
                              </w:hyperlink>
                              <w:r w:rsidRPr="00627AEB">
                                <w:rPr>
                                  <w:rFonts w:asciiTheme="minorHAnsi" w:hAnsiTheme="minorHAnsi" w:cstheme="minorHAnsi"/>
                                  <w:i/>
                                  <w:sz w:val="20"/>
                                  <w:szCs w:val="22"/>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385" o:spid="_x0000_s1285" style="position:absolute;margin-left:316.25pt;margin-top:91.95pt;width:224.35pt;height:350.35pt;z-index:252294144;mso-position-horizontal-relative:page;mso-position-vertical-relative:page" coordsize="28492,44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KOAAAAAFJnaHRsb25nAAAB6A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">
                <v:shape id="Picture 1" o:spid="_x0000_s1286" type="#_x0000_t75" alt="ingopotrykustime" style="position:absolute;width:28486;height:38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rmmPFAAAA3AAAAA8AAABkcnMvZG93bnJldi54bWxEj0+LwjAUxO8LfofwBG9rqqJINYoIopft&#10;rn8OHh/Ns602L7WJtfvtNwuCx2FmfsPMl60pRUO1KywrGPQjEMSp1QVnCk7HzecUhPPIGkvLpOCX&#10;HCwXnY85xto+eU/NwWciQNjFqCD3voqldGlOBl3fVsTBu9jaoA+yzqSu8RngppTDKJpIgwWHhRwr&#10;WueU3g4Po+B7/NMk16/xnq6ROW/Te5Ksk4dSvW67moHw1Pp3+NXeaQWj6QT+z4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a5pjxQAAANwAAAAPAAAAAAAAAAAAAAAA&#10;AJ8CAABkcnMvZG93bnJldi54bWxQSwUGAAAAAAQABAD3AAAAkQMAAAAA&#10;">
                  <v:imagedata r:id="rId803" o:title="ingopotrykustime"/>
                  <v:path arrowok="t"/>
                </v:shape>
                <v:shape id="_x0000_s1287" type="#_x0000_t202" style="position:absolute;top:38544;width:28492;height:6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igsMA&#10;AADcAAAADwAAAGRycy9kb3ducmV2LnhtbESPS4vCMBSF9wP+h3AFd2OqMirVKDIgiLjwtXB5aa5N&#10;bXPTaaJ2/r0ZGHB5OI+PM1+2thIPanzhWMGgn4AgzpwuOFdwPq0/pyB8QNZYOSYFv+Rhueh8zDHV&#10;7skHehxDLuII+xQVmBDqVEqfGbLo+64mjt7VNRZDlE0udYPPOG4rOUySsbRYcCQYrOnbUFYe7zZC&#10;dj67H9zPbbAr5cWUY/zam61SvW67moEI1IZ3+L+90QpG0wn8nY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SigsMAAADcAAAADwAAAAAAAAAAAAAAAACYAgAAZHJzL2Rv&#10;d25yZXYueG1sUEsFBgAAAAAEAAQA9QAAAIgDAAAAAA==&#10;" stroked="f">
                  <v:textbox style="mso-fit-shape-to-text:t">
                    <w:txbxContent>
                      <w:p w:rsidR="001F5216" w:rsidRDefault="001F5216" w:rsidP="00FF6E12">
                        <w:pPr>
                          <w:ind w:right="127"/>
                          <w:jc w:val="center"/>
                          <w:rPr>
                            <w:rFonts w:asciiTheme="minorHAnsi" w:hAnsiTheme="minorHAnsi" w:cstheme="minorHAnsi"/>
                            <w:i/>
                            <w:sz w:val="20"/>
                            <w:szCs w:val="22"/>
                          </w:rPr>
                        </w:pPr>
                        <w:r>
                          <w:rPr>
                            <w:rFonts w:asciiTheme="minorHAnsi" w:hAnsiTheme="minorHAnsi" w:cstheme="minorHAnsi"/>
                            <w:i/>
                            <w:sz w:val="20"/>
                            <w:szCs w:val="22"/>
                          </w:rPr>
                          <w:t>The cover of Time magazine from July 31, 2000</w:t>
                        </w:r>
                      </w:p>
                      <w:p w:rsidR="001F5216" w:rsidRPr="00053AB3" w:rsidRDefault="001F5216" w:rsidP="00FF6E12">
                        <w:pPr>
                          <w:ind w:right="-79"/>
                          <w:rPr>
                            <w:rFonts w:asciiTheme="minorHAnsi" w:hAnsiTheme="minorHAnsi" w:cstheme="minorHAnsi"/>
                            <w:i/>
                            <w:sz w:val="6"/>
                            <w:szCs w:val="6"/>
                          </w:rPr>
                        </w:pPr>
                      </w:p>
                      <w:p w:rsidR="001F5216" w:rsidRPr="00053AB3" w:rsidRDefault="001F5216" w:rsidP="00964476">
                        <w:pPr>
                          <w:ind w:left="-90" w:right="-79"/>
                          <w:rPr>
                            <w:rFonts w:asciiTheme="minorHAnsi" w:hAnsiTheme="minorHAnsi" w:cstheme="minorHAnsi"/>
                            <w:i/>
                            <w:sz w:val="20"/>
                            <w:szCs w:val="22"/>
                          </w:rPr>
                        </w:pPr>
                        <w:r w:rsidRPr="00627AEB">
                          <w:rPr>
                            <w:rFonts w:asciiTheme="minorHAnsi" w:hAnsiTheme="minorHAnsi" w:cstheme="minorHAnsi"/>
                            <w:i/>
                            <w:sz w:val="20"/>
                            <w:szCs w:val="22"/>
                          </w:rPr>
                          <w:t>(</w:t>
                        </w:r>
                        <w:hyperlink r:id="rId804" w:history="1">
                          <w:r w:rsidRPr="00627AEB">
                            <w:rPr>
                              <w:rStyle w:val="Hyperlink"/>
                              <w:rFonts w:asciiTheme="minorHAnsi" w:hAnsiTheme="minorHAnsi" w:cstheme="minorHAnsi"/>
                              <w:i/>
                              <w:sz w:val="20"/>
                              <w:szCs w:val="22"/>
                            </w:rPr>
                            <w:t>http://content.time.com/time/magazine/0,9263,7601000731,00.html</w:t>
                          </w:r>
                        </w:hyperlink>
                        <w:r w:rsidRPr="00627AEB">
                          <w:rPr>
                            <w:rFonts w:asciiTheme="minorHAnsi" w:hAnsiTheme="minorHAnsi" w:cstheme="minorHAnsi"/>
                            <w:i/>
                            <w:sz w:val="20"/>
                            <w:szCs w:val="22"/>
                          </w:rPr>
                          <w:t>)</w:t>
                        </w:r>
                      </w:p>
                    </w:txbxContent>
                  </v:textbox>
                </v:shape>
                <w10:wrap type="square" anchorx="page" anchory="page"/>
              </v:group>
            </w:pict>
          </mc:Fallback>
        </mc:AlternateContent>
      </w:r>
      <w:r w:rsidR="00FF6E12">
        <w:rPr>
          <w:rFonts w:ascii="Arial" w:hAnsi="Arial" w:cs="Arial"/>
          <w:sz w:val="22"/>
          <w:szCs w:val="22"/>
        </w:rPr>
        <w:tab/>
      </w:r>
      <w:r w:rsidR="00FF6E12" w:rsidRPr="006911C4">
        <w:rPr>
          <w:rFonts w:ascii="Arial" w:hAnsi="Arial" w:cs="Arial"/>
          <w:sz w:val="22"/>
          <w:szCs w:val="22"/>
        </w:rPr>
        <w:t>The opposition to Golden Rice was almost immediate from its invention. Greenpeace International states that "</w:t>
      </w:r>
      <w:r w:rsidR="00FF6E12" w:rsidRPr="006911C4">
        <w:rPr>
          <w:rStyle w:val="Strong"/>
          <w:rFonts w:ascii="Arial" w:hAnsi="Arial" w:cs="Arial"/>
          <w:b w:val="0"/>
          <w:sz w:val="22"/>
          <w:szCs w:val="22"/>
          <w:lang w:val="en-GB"/>
        </w:rPr>
        <w:t>GE 'Golden' rice is a proposed but not practically viable crop solution that has never been brought to market. It is also environmentally irresponsible and could compromise food, nutrition and financial security.</w:t>
      </w:r>
      <w:r w:rsidR="00FF6E12" w:rsidRPr="006911C4">
        <w:rPr>
          <w:rFonts w:ascii="Arial" w:hAnsi="Arial" w:cs="Arial"/>
          <w:b/>
          <w:sz w:val="22"/>
          <w:szCs w:val="22"/>
        </w:rPr>
        <w:t>"</w:t>
      </w:r>
    </w:p>
    <w:p w:rsidR="00FF6E12" w:rsidRPr="003E6E59" w:rsidRDefault="00FF6E12" w:rsidP="00FF6E12">
      <w:pPr>
        <w:rPr>
          <w:rFonts w:ascii="Arial" w:hAnsi="Arial" w:cs="Arial"/>
          <w:sz w:val="12"/>
          <w:szCs w:val="12"/>
        </w:rPr>
      </w:pPr>
    </w:p>
    <w:p w:rsidR="00FF6E12" w:rsidRDefault="00FF6E12" w:rsidP="00FF6E12">
      <w:pPr>
        <w:rPr>
          <w:rFonts w:ascii="Arial" w:hAnsi="Arial" w:cs="Arial"/>
          <w:sz w:val="22"/>
          <w:szCs w:val="22"/>
        </w:rPr>
      </w:pPr>
      <w:r>
        <w:rPr>
          <w:rFonts w:ascii="Arial" w:hAnsi="Arial" w:cs="Arial"/>
          <w:sz w:val="22"/>
          <w:szCs w:val="22"/>
        </w:rPr>
        <w:t>Greenpeace opposes the release of any GE crops. They believe Golden Rice does not supply sufficient vitamin A to combat VAD, and that the money spent in the development of Golden Rice could have been used on more practical VAD solutions. With this early and consistent opposition, Golden Rice has faced an uphill battle.</w:t>
      </w:r>
    </w:p>
    <w:p w:rsidR="00FF6E12" w:rsidRDefault="00FF6E12" w:rsidP="00FF6E12">
      <w:pPr>
        <w:rPr>
          <w:rFonts w:ascii="Arial" w:hAnsi="Arial" w:cs="Arial"/>
          <w:sz w:val="22"/>
          <w:szCs w:val="22"/>
        </w:rPr>
      </w:pPr>
    </w:p>
    <w:p w:rsidR="00FF6E12" w:rsidRDefault="00FF6E12" w:rsidP="00FF6E12">
      <w:pPr>
        <w:ind w:firstLine="720"/>
        <w:rPr>
          <w:rFonts w:ascii="Arial" w:hAnsi="Arial" w:cs="Arial"/>
          <w:sz w:val="22"/>
          <w:szCs w:val="22"/>
        </w:rPr>
      </w:pPr>
      <w:r>
        <w:rPr>
          <w:rFonts w:ascii="Arial" w:hAnsi="Arial" w:cs="Arial"/>
          <w:sz w:val="22"/>
          <w:szCs w:val="22"/>
        </w:rPr>
        <w:t xml:space="preserve">There was an insufficient amount of research data at that time to prove that Golden Rice and its improved successors could meet the dietary requirements of growing children. </w:t>
      </w:r>
      <w:r w:rsidRPr="002938FB">
        <w:rPr>
          <w:rFonts w:ascii="Arial" w:hAnsi="Arial" w:cs="Arial"/>
          <w:sz w:val="22"/>
          <w:szCs w:val="22"/>
        </w:rPr>
        <w:t>Ingo Potrykus</w:t>
      </w:r>
      <w:r>
        <w:rPr>
          <w:rFonts w:ascii="Arial" w:hAnsi="Arial" w:cs="Arial"/>
          <w:sz w:val="22"/>
          <w:szCs w:val="22"/>
        </w:rPr>
        <w:t xml:space="preserve"> (Golden Rice Board and Network) continues to fight for Golden Rice. In 2012, Tufts University published a research study validating the efficacy of Golden Rice to supply the necessary vitamin A, but the research was contested due to improper protocols. In an interview, </w:t>
      </w:r>
      <w:r w:rsidRPr="002938FB">
        <w:rPr>
          <w:rFonts w:ascii="Arial" w:hAnsi="Arial" w:cs="Arial"/>
          <w:sz w:val="22"/>
          <w:szCs w:val="22"/>
        </w:rPr>
        <w:t>Ingo Potrykus</w:t>
      </w:r>
      <w:r>
        <w:rPr>
          <w:rFonts w:ascii="Arial" w:hAnsi="Arial" w:cs="Arial"/>
          <w:sz w:val="22"/>
          <w:szCs w:val="22"/>
        </w:rPr>
        <w:t xml:space="preserve"> responded with this:</w:t>
      </w:r>
    </w:p>
    <w:p w:rsidR="00FF6E12" w:rsidRPr="009D099C" w:rsidRDefault="00FF6E12" w:rsidP="00FF6E12">
      <w:pPr>
        <w:ind w:left="720"/>
        <w:rPr>
          <w:rFonts w:ascii="Arial" w:hAnsi="Arial" w:cs="Arial"/>
          <w:sz w:val="20"/>
          <w:szCs w:val="20"/>
        </w:rPr>
      </w:pPr>
    </w:p>
    <w:p w:rsidR="00FF6E12" w:rsidRDefault="00FF6E12" w:rsidP="00FF6E12">
      <w:pPr>
        <w:autoSpaceDE w:val="0"/>
        <w:autoSpaceDN w:val="0"/>
        <w:adjustRightInd w:val="0"/>
        <w:ind w:left="720" w:right="720"/>
        <w:rPr>
          <w:rFonts w:ascii="Arial" w:hAnsi="Arial" w:cs="Arial"/>
          <w:sz w:val="20"/>
          <w:szCs w:val="14"/>
        </w:rPr>
      </w:pPr>
      <w:r>
        <w:rPr>
          <w:rFonts w:ascii="Arial" w:hAnsi="Arial" w:cs="Arial"/>
          <w:color w:val="000000"/>
          <w:sz w:val="20"/>
          <w:szCs w:val="14"/>
        </w:rPr>
        <w:tab/>
      </w:r>
      <w:r w:rsidRPr="00584B53">
        <w:rPr>
          <w:rFonts w:ascii="Arial" w:hAnsi="Arial" w:cs="Arial"/>
          <w:color w:val="000000"/>
          <w:sz w:val="20"/>
          <w:szCs w:val="14"/>
        </w:rPr>
        <w:t>It was a long experiment by a group at Tufts University with colleagues from</w:t>
      </w:r>
      <w:r>
        <w:rPr>
          <w:rFonts w:ascii="Arial" w:hAnsi="Arial" w:cs="Arial"/>
          <w:color w:val="000000"/>
          <w:sz w:val="20"/>
          <w:szCs w:val="14"/>
        </w:rPr>
        <w:t xml:space="preserve"> </w:t>
      </w:r>
      <w:r w:rsidRPr="00584B53">
        <w:rPr>
          <w:rFonts w:ascii="Arial" w:hAnsi="Arial" w:cs="Arial"/>
          <w:color w:val="000000"/>
          <w:sz w:val="20"/>
          <w:szCs w:val="14"/>
        </w:rPr>
        <w:t xml:space="preserve">China. </w:t>
      </w:r>
      <w:r w:rsidRPr="003D4017">
        <w:rPr>
          <w:rFonts w:ascii="Arial" w:hAnsi="Arial" w:cs="Arial"/>
          <w:sz w:val="20"/>
          <w:szCs w:val="14"/>
        </w:rPr>
        <w:t>The outcome was fantastic. It was basically as good as it could be, with each pair of beta-carotene molecules in the rice being converted in the body to one molecule of vitamin A, the theoretical maximum. This is four times better than the conversion from spinach, which took between 7 and 8 molecules of beta-carotene to make each molecule of vitamin A.</w:t>
      </w:r>
    </w:p>
    <w:p w:rsidR="00FF6E12" w:rsidRPr="003D4017" w:rsidRDefault="00FF6E12" w:rsidP="00FF6E12">
      <w:pPr>
        <w:autoSpaceDE w:val="0"/>
        <w:autoSpaceDN w:val="0"/>
        <w:adjustRightInd w:val="0"/>
        <w:ind w:left="720" w:right="720"/>
        <w:rPr>
          <w:rFonts w:ascii="Arial" w:hAnsi="Arial" w:cs="Arial"/>
          <w:sz w:val="20"/>
          <w:szCs w:val="14"/>
        </w:rPr>
      </w:pPr>
    </w:p>
    <w:p w:rsidR="00FF6E12" w:rsidRDefault="00FF6E12" w:rsidP="00FF6E12">
      <w:pPr>
        <w:autoSpaceDE w:val="0"/>
        <w:autoSpaceDN w:val="0"/>
        <w:adjustRightInd w:val="0"/>
        <w:ind w:left="720" w:right="720"/>
        <w:rPr>
          <w:rFonts w:ascii="Arial" w:hAnsi="Arial" w:cs="Arial"/>
          <w:color w:val="000000"/>
          <w:sz w:val="20"/>
          <w:szCs w:val="14"/>
        </w:rPr>
      </w:pPr>
      <w:r w:rsidRPr="003D4017">
        <w:rPr>
          <w:rFonts w:ascii="Arial" w:hAnsi="Arial" w:cs="Arial"/>
          <w:sz w:val="20"/>
          <w:szCs w:val="14"/>
        </w:rPr>
        <w:tab/>
        <w:t>Tufts has recently come out with a statement after studying what happened. It seems that the researchers didn't fully inform the participants in the trial that their children would be eating something that had been genetically modified, and that's been used by Greenpeace to turn everything upside down. But the important message from the Tufts report is that despite the procedural irregularities, the scientific da</w:t>
      </w:r>
      <w:r w:rsidRPr="00584B53">
        <w:rPr>
          <w:rFonts w:ascii="Arial" w:hAnsi="Arial" w:cs="Arial"/>
          <w:color w:val="000000"/>
          <w:sz w:val="20"/>
          <w:szCs w:val="14"/>
        </w:rPr>
        <w:t>ta from the experiment stands firm and valid,</w:t>
      </w:r>
      <w:r>
        <w:rPr>
          <w:rFonts w:ascii="Arial" w:hAnsi="Arial" w:cs="Arial"/>
          <w:color w:val="000000"/>
          <w:sz w:val="20"/>
          <w:szCs w:val="14"/>
        </w:rPr>
        <w:t xml:space="preserve"> </w:t>
      </w:r>
      <w:r w:rsidRPr="00584B53">
        <w:rPr>
          <w:rFonts w:ascii="Arial" w:hAnsi="Arial" w:cs="Arial"/>
          <w:color w:val="000000"/>
          <w:sz w:val="20"/>
          <w:szCs w:val="14"/>
        </w:rPr>
        <w:t>that a single serving of rice provides 60 per cent of the recommended intake</w:t>
      </w:r>
      <w:r>
        <w:rPr>
          <w:rFonts w:ascii="Arial" w:hAnsi="Arial" w:cs="Arial"/>
          <w:color w:val="000000"/>
          <w:sz w:val="20"/>
          <w:szCs w:val="14"/>
        </w:rPr>
        <w:t xml:space="preserve"> [of Vitamin A] </w:t>
      </w:r>
      <w:r w:rsidRPr="00584B53">
        <w:rPr>
          <w:rFonts w:ascii="Arial" w:hAnsi="Arial" w:cs="Arial"/>
          <w:color w:val="000000"/>
          <w:sz w:val="20"/>
          <w:szCs w:val="14"/>
        </w:rPr>
        <w:t>for children.</w:t>
      </w:r>
    </w:p>
    <w:p w:rsidR="00FF6E12" w:rsidRPr="009D099C" w:rsidRDefault="00FF6E12" w:rsidP="00FF6E12">
      <w:pPr>
        <w:autoSpaceDE w:val="0"/>
        <w:autoSpaceDN w:val="0"/>
        <w:adjustRightInd w:val="0"/>
        <w:ind w:left="720" w:right="720"/>
        <w:rPr>
          <w:rFonts w:ascii="Arial" w:hAnsi="Arial" w:cs="Arial"/>
          <w:color w:val="000000"/>
          <w:sz w:val="6"/>
          <w:szCs w:val="6"/>
        </w:rPr>
      </w:pPr>
    </w:p>
    <w:p w:rsidR="00FF6E12" w:rsidRPr="00964476" w:rsidRDefault="00FF6E12" w:rsidP="00FF6E12">
      <w:pPr>
        <w:ind w:left="720"/>
        <w:rPr>
          <w:rFonts w:ascii="Arial" w:hAnsi="Arial" w:cs="Arial"/>
          <w:sz w:val="20"/>
          <w:szCs w:val="22"/>
        </w:rPr>
      </w:pPr>
      <w:r w:rsidRPr="00964476">
        <w:rPr>
          <w:rFonts w:ascii="Arial" w:hAnsi="Arial" w:cs="Arial"/>
          <w:sz w:val="20"/>
          <w:szCs w:val="22"/>
        </w:rPr>
        <w:t>(</w:t>
      </w:r>
      <w:hyperlink r:id="rId805" w:history="1">
        <w:r w:rsidRPr="00964476">
          <w:rPr>
            <w:rStyle w:val="Hyperlink"/>
            <w:rFonts w:ascii="Arial" w:hAnsi="Arial" w:cs="Arial"/>
            <w:sz w:val="20"/>
            <w:szCs w:val="22"/>
          </w:rPr>
          <w:t>http://www.goldenrice.org/PDFs/New_Scientist_interview.pdf</w:t>
        </w:r>
      </w:hyperlink>
      <w:r w:rsidRPr="00964476">
        <w:rPr>
          <w:rFonts w:ascii="Arial" w:hAnsi="Arial" w:cs="Arial"/>
          <w:sz w:val="20"/>
          <w:szCs w:val="22"/>
        </w:rPr>
        <w:t>)</w:t>
      </w:r>
    </w:p>
    <w:p w:rsidR="00FF6E12" w:rsidRPr="00964476" w:rsidRDefault="00FF6E12" w:rsidP="00FF6E12">
      <w:pPr>
        <w:rPr>
          <w:rFonts w:ascii="Arial" w:hAnsi="Arial" w:cs="Arial"/>
          <w:sz w:val="22"/>
          <w:szCs w:val="22"/>
        </w:rPr>
      </w:pPr>
    </w:p>
    <w:p w:rsidR="00FF6E12" w:rsidRPr="002938FB" w:rsidRDefault="00FF6E12" w:rsidP="00FF6E12">
      <w:pPr>
        <w:rPr>
          <w:rFonts w:ascii="Arial" w:hAnsi="Arial" w:cs="Arial"/>
          <w:sz w:val="22"/>
          <w:szCs w:val="22"/>
        </w:rPr>
      </w:pPr>
      <w:r w:rsidRPr="00964476">
        <w:rPr>
          <w:rFonts w:ascii="Arial" w:hAnsi="Arial" w:cs="Arial"/>
          <w:sz w:val="22"/>
          <w:szCs w:val="22"/>
        </w:rPr>
        <w:tab/>
        <w:t>Unfortunately, as of 2013, no countries commercially grow this life-changing crop. "Golden Rice is a technology that intersects scientific and ethical debates that extend beyond a grain of rice." (</w:t>
      </w:r>
      <w:hyperlink r:id="rId806" w:history="1">
        <w:r w:rsidRPr="00964476">
          <w:rPr>
            <w:rStyle w:val="Hyperlink"/>
            <w:rFonts w:ascii="Arial" w:hAnsi="Arial" w:cs="Arial"/>
            <w:sz w:val="22"/>
            <w:szCs w:val="22"/>
          </w:rPr>
          <w:t>https://embryo.asu.edu/pages/golden-rice</w:t>
        </w:r>
      </w:hyperlink>
      <w:r w:rsidRPr="00964476">
        <w:rPr>
          <w:rFonts w:ascii="Arial" w:hAnsi="Arial" w:cs="Arial"/>
          <w:sz w:val="22"/>
          <w:szCs w:val="22"/>
        </w:rPr>
        <w:t>) The ability to reduce or end VAD-</w:t>
      </w:r>
      <w:r w:rsidRPr="00964476">
        <w:rPr>
          <w:rFonts w:ascii="Arial" w:hAnsi="Arial" w:cs="Arial"/>
          <w:sz w:val="22"/>
          <w:szCs w:val="22"/>
        </w:rPr>
        <w:lastRenderedPageBreak/>
        <w:t>related</w:t>
      </w:r>
      <w:r>
        <w:rPr>
          <w:rFonts w:ascii="Arial" w:hAnsi="Arial" w:cs="Arial"/>
          <w:sz w:val="22"/>
          <w:szCs w:val="22"/>
        </w:rPr>
        <w:t xml:space="preserve"> blindness in approximately 500,000 children each year, and to reduced childhood deaths associated with VAD malnutrition is mired in controversy and public relations nightmares.</w:t>
      </w:r>
    </w:p>
    <w:p w:rsidR="00FF6E12" w:rsidRPr="009D099C" w:rsidRDefault="00FF6E12" w:rsidP="00FF6E12">
      <w:pPr>
        <w:ind w:left="720"/>
        <w:rPr>
          <w:rFonts w:ascii="Arial" w:hAnsi="Arial" w:cs="Arial"/>
          <w:sz w:val="20"/>
          <w:szCs w:val="20"/>
        </w:rPr>
      </w:pPr>
    </w:p>
    <w:p w:rsidR="00FF6E12" w:rsidRPr="00964476" w:rsidRDefault="00FF6E12" w:rsidP="00FF6E12">
      <w:pPr>
        <w:ind w:left="720" w:right="720"/>
        <w:rPr>
          <w:rFonts w:ascii="Arial" w:hAnsi="Arial" w:cs="Arial"/>
          <w:szCs w:val="22"/>
        </w:rPr>
      </w:pPr>
      <w:r>
        <w:rPr>
          <w:rFonts w:ascii="Arial" w:hAnsi="Arial" w:cs="Arial"/>
          <w:noProof/>
          <w:sz w:val="22"/>
          <w:szCs w:val="22"/>
        </w:rPr>
        <mc:AlternateContent>
          <mc:Choice Requires="wpg">
            <w:drawing>
              <wp:anchor distT="0" distB="0" distL="114300" distR="114300" simplePos="0" relativeHeight="252293120" behindDoc="0" locked="0" layoutInCell="1" allowOverlap="1" wp14:anchorId="78DB346B" wp14:editId="0C76E403">
                <wp:simplePos x="0" y="0"/>
                <wp:positionH relativeFrom="page">
                  <wp:posOffset>4336415</wp:posOffset>
                </wp:positionH>
                <wp:positionV relativeFrom="page">
                  <wp:posOffset>1597660</wp:posOffset>
                </wp:positionV>
                <wp:extent cx="2100580" cy="3068955"/>
                <wp:effectExtent l="0" t="0" r="0" b="0"/>
                <wp:wrapSquare wrapText="bothSides"/>
                <wp:docPr id="57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0580" cy="3068955"/>
                          <a:chOff x="0" y="0"/>
                          <a:chExt cx="2100580" cy="3090844"/>
                        </a:xfrm>
                      </wpg:grpSpPr>
                      <wps:wsp>
                        <wps:cNvPr id="577" name="Text Box 2"/>
                        <wps:cNvSpPr txBox="1">
                          <a:spLocks noChangeArrowheads="1"/>
                        </wps:cNvSpPr>
                        <wps:spPr bwMode="auto">
                          <a:xfrm>
                            <a:off x="0" y="2478704"/>
                            <a:ext cx="2100580" cy="612140"/>
                          </a:xfrm>
                          <a:prstGeom prst="rect">
                            <a:avLst/>
                          </a:prstGeom>
                          <a:solidFill>
                            <a:srgbClr val="FFFFFF"/>
                          </a:solidFill>
                          <a:ln w="9525">
                            <a:noFill/>
                            <a:miter lim="800000"/>
                            <a:headEnd/>
                            <a:tailEnd/>
                          </a:ln>
                        </wps:spPr>
                        <wps:txbx>
                          <w:txbxContent>
                            <w:p w:rsidR="001F5216" w:rsidRDefault="001F5216" w:rsidP="00FF6E12">
                              <w:pPr>
                                <w:rPr>
                                  <w:rFonts w:asciiTheme="minorHAnsi" w:hAnsiTheme="minorHAnsi" w:cstheme="minorHAnsi"/>
                                  <w:i/>
                                  <w:sz w:val="20"/>
                                  <w:szCs w:val="22"/>
                                </w:rPr>
                              </w:pPr>
                              <w:r>
                                <w:rPr>
                                  <w:rFonts w:asciiTheme="minorHAnsi" w:hAnsiTheme="minorHAnsi" w:cstheme="minorHAnsi"/>
                                  <w:i/>
                                  <w:sz w:val="20"/>
                                  <w:szCs w:val="22"/>
                                </w:rPr>
                                <w:t>A child with blindness related to VAD</w:t>
                              </w:r>
                            </w:p>
                            <w:p w:rsidR="001F5216" w:rsidRPr="009D099C" w:rsidRDefault="001F5216" w:rsidP="00FF6E12">
                              <w:pPr>
                                <w:rPr>
                                  <w:rFonts w:asciiTheme="minorHAnsi" w:hAnsiTheme="minorHAnsi" w:cstheme="minorHAnsi"/>
                                  <w:i/>
                                  <w:sz w:val="6"/>
                                  <w:szCs w:val="6"/>
                                </w:rPr>
                              </w:pPr>
                            </w:p>
                            <w:p w:rsidR="001F5216" w:rsidRPr="009D099C" w:rsidRDefault="001F5216" w:rsidP="00FF6E12">
                              <w:pPr>
                                <w:ind w:left="-90"/>
                                <w:rPr>
                                  <w:rFonts w:asciiTheme="minorHAnsi" w:hAnsiTheme="minorHAnsi" w:cstheme="minorHAnsi"/>
                                  <w:i/>
                                  <w:sz w:val="20"/>
                                  <w:szCs w:val="22"/>
                                </w:rPr>
                              </w:pPr>
                              <w:r w:rsidRPr="00F734F4">
                                <w:rPr>
                                  <w:rFonts w:asciiTheme="minorHAnsi" w:hAnsiTheme="minorHAnsi" w:cstheme="minorHAnsi"/>
                                  <w:i/>
                                  <w:sz w:val="20"/>
                                  <w:szCs w:val="22"/>
                                </w:rPr>
                                <w:t>(</w:t>
                              </w:r>
                              <w:hyperlink r:id="rId807" w:history="1">
                                <w:r w:rsidRPr="00F734F4">
                                  <w:rPr>
                                    <w:rStyle w:val="Hyperlink"/>
                                    <w:rFonts w:asciiTheme="minorHAnsi" w:hAnsiTheme="minorHAnsi" w:cstheme="minorHAnsi"/>
                                    <w:i/>
                                    <w:sz w:val="20"/>
                                    <w:szCs w:val="22"/>
                                  </w:rPr>
                                  <w:t>http://www.goldenrice.org/Content3-Why/why.php</w:t>
                                </w:r>
                              </w:hyperlink>
                              <w:r w:rsidRPr="00F734F4">
                                <w:rPr>
                                  <w:rFonts w:asciiTheme="minorHAnsi" w:hAnsiTheme="minorHAnsi" w:cstheme="minorHAnsi"/>
                                  <w:i/>
                                  <w:sz w:val="20"/>
                                  <w:szCs w:val="22"/>
                                </w:rPr>
                                <w:t>)</w:t>
                              </w:r>
                            </w:p>
                          </w:txbxContent>
                        </wps:txbx>
                        <wps:bodyPr rot="0" vert="horz" wrap="square" lIns="91440" tIns="45720" rIns="91440" bIns="45720" anchor="t" anchorCtr="0">
                          <a:spAutoFit/>
                        </wps:bodyPr>
                      </wps:wsp>
                      <pic:pic xmlns:pic="http://schemas.openxmlformats.org/drawingml/2006/picture">
                        <pic:nvPicPr>
                          <pic:cNvPr id="578" name="irc_mi" descr="Image result for vitamin a blindness pictures">
                            <a:hlinkClick r:id="rId808"/>
                          </pic:cNvPr>
                          <pic:cNvPicPr>
                            <a:picLocks noChangeAspect="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22671" y="0"/>
                            <a:ext cx="2047240" cy="2476500"/>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576" o:spid="_x0000_s1288" style="position:absolute;left:0;text-align:left;margin-left:341.45pt;margin-top:125.8pt;width:165.4pt;height:241.65pt;z-index:252293120;mso-position-horizontal-relative:page;mso-position-vertical-relative:page" coordsize="21005,30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">
                <v:shape id="_x0000_s1289" type="#_x0000_t202" style="position:absolute;top:24787;width:21005;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XcIA&#10;AADcAAAADwAAAGRycy9kb3ducmV2LnhtbESPS4vCMBSF94L/IVxhdpo64INqFBGEYXAxPhYuL821&#10;qW1uahO1/nszILg8nMfHmS9bW4k7Nb5wrGA4SEAQZ04XnCs4Hjb9KQgfkDVWjknBkzwsF93OHFPt&#10;Hryj+z7kIo6wT1GBCaFOpfSZIYt+4Gri6J1dYzFE2eRSN/iI47aS30kylhYLjgSDNa0NZeX+ZiNk&#10;67Pbzl0vw20pT6Yc4+jP/Cr11WtXMxCB2vAJv9s/WsFoMoH/M/EI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hBdwgAAANwAAAAPAAAAAAAAAAAAAAAAAJgCAABkcnMvZG93&#10;bnJldi54bWxQSwUGAAAAAAQABAD1AAAAhwMAAAAA&#10;" stroked="f">
                  <v:textbox style="mso-fit-shape-to-text:t">
                    <w:txbxContent>
                      <w:p w:rsidR="001F5216" w:rsidRDefault="001F5216" w:rsidP="00FF6E12">
                        <w:pPr>
                          <w:rPr>
                            <w:rFonts w:asciiTheme="minorHAnsi" w:hAnsiTheme="minorHAnsi" w:cstheme="minorHAnsi"/>
                            <w:i/>
                            <w:sz w:val="20"/>
                            <w:szCs w:val="22"/>
                          </w:rPr>
                        </w:pPr>
                        <w:r>
                          <w:rPr>
                            <w:rFonts w:asciiTheme="minorHAnsi" w:hAnsiTheme="minorHAnsi" w:cstheme="minorHAnsi"/>
                            <w:i/>
                            <w:sz w:val="20"/>
                            <w:szCs w:val="22"/>
                          </w:rPr>
                          <w:t>A child with blindness related to VAD</w:t>
                        </w:r>
                      </w:p>
                      <w:p w:rsidR="001F5216" w:rsidRPr="009D099C" w:rsidRDefault="001F5216" w:rsidP="00FF6E12">
                        <w:pPr>
                          <w:rPr>
                            <w:rFonts w:asciiTheme="minorHAnsi" w:hAnsiTheme="minorHAnsi" w:cstheme="minorHAnsi"/>
                            <w:i/>
                            <w:sz w:val="6"/>
                            <w:szCs w:val="6"/>
                          </w:rPr>
                        </w:pPr>
                      </w:p>
                      <w:p w:rsidR="001F5216" w:rsidRPr="009D099C" w:rsidRDefault="001F5216" w:rsidP="00FF6E12">
                        <w:pPr>
                          <w:ind w:left="-90"/>
                          <w:rPr>
                            <w:rFonts w:asciiTheme="minorHAnsi" w:hAnsiTheme="minorHAnsi" w:cstheme="minorHAnsi"/>
                            <w:i/>
                            <w:sz w:val="20"/>
                            <w:szCs w:val="22"/>
                          </w:rPr>
                        </w:pPr>
                        <w:r w:rsidRPr="00F734F4">
                          <w:rPr>
                            <w:rFonts w:asciiTheme="minorHAnsi" w:hAnsiTheme="minorHAnsi" w:cstheme="minorHAnsi"/>
                            <w:i/>
                            <w:sz w:val="20"/>
                            <w:szCs w:val="22"/>
                          </w:rPr>
                          <w:t>(</w:t>
                        </w:r>
                        <w:hyperlink r:id="rId810" w:history="1">
                          <w:r w:rsidRPr="00F734F4">
                            <w:rPr>
                              <w:rStyle w:val="Hyperlink"/>
                              <w:rFonts w:asciiTheme="minorHAnsi" w:hAnsiTheme="minorHAnsi" w:cstheme="minorHAnsi"/>
                              <w:i/>
                              <w:sz w:val="20"/>
                              <w:szCs w:val="22"/>
                            </w:rPr>
                            <w:t>http://www.goldenrice.org/Content3-Why/why.php</w:t>
                          </w:r>
                        </w:hyperlink>
                        <w:r w:rsidRPr="00F734F4">
                          <w:rPr>
                            <w:rFonts w:asciiTheme="minorHAnsi" w:hAnsiTheme="minorHAnsi" w:cstheme="minorHAnsi"/>
                            <w:i/>
                            <w:sz w:val="20"/>
                            <w:szCs w:val="22"/>
                          </w:rPr>
                          <w:t>)</w:t>
                        </w:r>
                      </w:p>
                    </w:txbxContent>
                  </v:textbox>
                </v:shape>
                <v:shape id="irc_mi" o:spid="_x0000_s1290" type="#_x0000_t75" alt="Image result for vitamin a blindness pictures" href="http://www.google.com/url?sa=i&amp;rct=j&amp;q=&amp;esrc=s&amp;source=images&amp;cd=&amp;cad=rja&amp;uact=8&amp;ved=0ahUKEwjO4o-EnvLRAhXljlQKHQWtBMwQjRwIBw&amp;url=http://www.goldenrice.org/Content3-Why/why.php&amp;psig=AFQjCNEPH-lR-UJvzrVqFvjiL-pTqSq5xw&amp;ust=1486153144323952" style="position:absolute;left:226;width:20473;height:24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EEeXCAAAA3AAAAA8AAABkcnMvZG93bnJldi54bWxET02LwjAQvQv7H8IIe9NUF12pjbIIhfUk&#10;VQ97HJqxrW0mpcnW6q83B8Hj430n28E0oqfOVZYVzKYRCOLc6ooLBedTOlmBcB5ZY2OZFNzJwXbz&#10;MUow1vbGGfVHX4gQwi5GBaX3bSyly0sy6Ka2JQ7cxXYGfYBdIXWHtxBuGjmPoqU0WHFoKLGlXUl5&#10;ffw3CtL932GZfZ3rbL9Ir23W93f5OCj1OR5+1iA8Df4tfrl/tYLFd1gbzoQjID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BHlwgAAANwAAAAPAAAAAAAAAAAAAAAAAJ8C&#10;AABkcnMvZG93bnJldi54bWxQSwUGAAAAAAQABAD3AAAAjgMAAAAA&#10;" o:button="t">
                  <v:fill o:detectmouseclick="t"/>
                  <v:imagedata r:id="rId811" o:title="Image result for vitamin a blindness pictures"/>
                  <v:path arrowok="t"/>
                </v:shape>
                <w10:wrap type="square" anchorx="page" anchory="page"/>
              </v:group>
            </w:pict>
          </mc:Fallback>
        </mc:AlternateContent>
      </w:r>
      <w:r w:rsidRPr="005A5CFE">
        <w:rPr>
          <w:rFonts w:ascii="Arial" w:hAnsi="Arial" w:cs="Arial"/>
          <w:sz w:val="20"/>
          <w:szCs w:val="18"/>
        </w:rPr>
        <w:tab/>
        <w:t>As of 2013, tests of Golden Rice remained in field trials. IRRI</w:t>
      </w:r>
      <w:r>
        <w:rPr>
          <w:rFonts w:ascii="Arial" w:hAnsi="Arial" w:cs="Arial"/>
          <w:sz w:val="20"/>
          <w:szCs w:val="18"/>
        </w:rPr>
        <w:t xml:space="preserve"> [the International Rice Research Institute]</w:t>
      </w:r>
      <w:r w:rsidRPr="005A5CFE">
        <w:rPr>
          <w:rFonts w:ascii="Arial" w:hAnsi="Arial" w:cs="Arial"/>
          <w:sz w:val="20"/>
          <w:szCs w:val="18"/>
        </w:rPr>
        <w:t xml:space="preserve">, partnered with Helen Keller International, plans to introduce Golden Rice in Bangladesh and in the Philippines by crossing it with local, high-yielding rice varieties. While IRRI has participated in the Golden Rice </w:t>
      </w:r>
      <w:r w:rsidRPr="00964476">
        <w:rPr>
          <w:rFonts w:ascii="Arial" w:hAnsi="Arial" w:cs="Arial"/>
          <w:sz w:val="20"/>
          <w:szCs w:val="18"/>
        </w:rPr>
        <w:t xml:space="preserve">project nearly since its invention, Helen Keller International, headquartered in New York, New York, joined the project in 2011 to support the public health benefits of vitamin A, which can prevent blindness. In the US, the </w:t>
      </w:r>
      <w:r w:rsidRPr="006911C4">
        <w:rPr>
          <w:rFonts w:ascii="Arial" w:hAnsi="Arial" w:cs="Arial"/>
          <w:sz w:val="20"/>
          <w:szCs w:val="18"/>
        </w:rPr>
        <w:t>Rockefeller Foundation</w:t>
      </w:r>
      <w:r w:rsidRPr="00964476">
        <w:rPr>
          <w:rFonts w:ascii="Arial" w:hAnsi="Arial" w:cs="Arial"/>
          <w:sz w:val="20"/>
          <w:szCs w:val="18"/>
        </w:rPr>
        <w:t>, the United States Agency for International Development, and the Bill &amp; Melinda Gates Foundation supported the Golden Rice project at IRRI. The Bill &amp; Melinda Gates Foundation, headquartered in Seattle, Washington, became a supporter of the Golden Rice project in 2011. Furthermore, the government of Bangladesh approved field trials of Golden Rice, and in 2012 estimated that varieties would be available for consumption by 2015.</w:t>
      </w:r>
    </w:p>
    <w:p w:rsidR="00FF6E12" w:rsidRPr="00964476" w:rsidRDefault="00FF6E12" w:rsidP="00FF6E12">
      <w:pPr>
        <w:rPr>
          <w:rFonts w:ascii="Arial" w:hAnsi="Arial" w:cs="Arial"/>
          <w:sz w:val="20"/>
          <w:szCs w:val="18"/>
        </w:rPr>
      </w:pPr>
      <w:r w:rsidRPr="00964476">
        <w:rPr>
          <w:rFonts w:ascii="Arial" w:hAnsi="Arial" w:cs="Arial"/>
          <w:sz w:val="20"/>
          <w:szCs w:val="18"/>
        </w:rPr>
        <w:tab/>
        <w:t>(</w:t>
      </w:r>
      <w:hyperlink r:id="rId812" w:history="1">
        <w:r w:rsidRPr="00964476">
          <w:rPr>
            <w:rStyle w:val="Hyperlink"/>
            <w:rFonts w:ascii="Arial" w:hAnsi="Arial" w:cs="Arial"/>
            <w:sz w:val="20"/>
            <w:szCs w:val="18"/>
          </w:rPr>
          <w:t>https://embryo.asu.edu/pages/golden-rice</w:t>
        </w:r>
      </w:hyperlink>
      <w:r w:rsidRPr="00964476">
        <w:rPr>
          <w:rFonts w:ascii="Arial" w:hAnsi="Arial" w:cs="Arial"/>
          <w:sz w:val="20"/>
          <w:szCs w:val="18"/>
        </w:rPr>
        <w:t>)</w:t>
      </w:r>
    </w:p>
    <w:p w:rsidR="00C11481" w:rsidRPr="00C444E6" w:rsidRDefault="00C11481" w:rsidP="00C11481">
      <w:pPr>
        <w:rPr>
          <w:rFonts w:ascii="Arial" w:hAnsi="Arial" w:cs="Arial"/>
          <w:sz w:val="22"/>
          <w:szCs w:val="22"/>
        </w:rPr>
      </w:pPr>
    </w:p>
    <w:p w:rsidR="00552AEF" w:rsidRPr="008B1A62" w:rsidRDefault="00552AEF" w:rsidP="00552AEF">
      <w:pPr>
        <w:pStyle w:val="Heading2"/>
        <w:rPr>
          <w:rFonts w:ascii="Arial" w:hAnsi="Arial" w:cs="Arial"/>
        </w:rPr>
      </w:pPr>
      <w:bookmarkStart w:id="83" w:name="_Toc478389367"/>
      <w:r w:rsidRPr="008B1A62">
        <w:rPr>
          <w:rFonts w:ascii="Arial" w:hAnsi="Arial" w:cs="Arial"/>
        </w:rPr>
        <w:t>Connections to Chemistry Concepts</w:t>
      </w:r>
      <w:r w:rsidR="00393D9F" w:rsidRPr="008B1A62">
        <w:rPr>
          <w:rFonts w:ascii="Arial" w:hAnsi="Arial" w:cs="Arial"/>
          <w:b w:val="0"/>
          <w:i w:val="0"/>
        </w:rPr>
        <w:t xml:space="preserve"> </w:t>
      </w:r>
      <w:r w:rsidR="00393D9F" w:rsidRPr="008B1A62">
        <w:rPr>
          <w:rFonts w:ascii="Arial" w:hAnsi="Arial" w:cs="Arial"/>
        </w:rPr>
        <w:t>(for correlation to course curriculum)</w:t>
      </w:r>
      <w:bookmarkEnd w:id="83"/>
    </w:p>
    <w:p w:rsidR="00552AEF" w:rsidRPr="008B1A62" w:rsidRDefault="00552AEF" w:rsidP="00552AEF">
      <w:pPr>
        <w:ind w:left="360" w:hanging="360"/>
        <w:rPr>
          <w:rFonts w:ascii="Arial" w:hAnsi="Arial" w:cs="Arial"/>
          <w:sz w:val="22"/>
          <w:szCs w:val="22"/>
        </w:rPr>
      </w:pPr>
    </w:p>
    <w:p w:rsidR="00FF6E12" w:rsidRPr="00FF6E12" w:rsidRDefault="00FF6E12" w:rsidP="009F7F7E">
      <w:pPr>
        <w:pStyle w:val="ListParagraph"/>
        <w:numPr>
          <w:ilvl w:val="0"/>
          <w:numId w:val="39"/>
        </w:numPr>
        <w:ind w:left="360"/>
        <w:rPr>
          <w:rFonts w:ascii="Arial" w:hAnsi="Arial" w:cs="Arial"/>
          <w:sz w:val="22"/>
          <w:szCs w:val="22"/>
        </w:rPr>
      </w:pPr>
      <w:r w:rsidRPr="00FF6E12">
        <w:rPr>
          <w:rFonts w:ascii="Arial" w:hAnsi="Arial" w:cs="Arial"/>
          <w:b/>
          <w:sz w:val="22"/>
          <w:szCs w:val="22"/>
        </w:rPr>
        <w:t>Hydrogen bonding</w:t>
      </w:r>
      <w:r w:rsidRPr="00FF6E12">
        <w:rPr>
          <w:rFonts w:ascii="Arial" w:hAnsi="Arial" w:cs="Arial"/>
          <w:sz w:val="22"/>
          <w:szCs w:val="22"/>
        </w:rPr>
        <w:t>—Students typically associate hydrogen bonding with water. However, it is also a significant force in the tertiary structure of proteins and the bonding between the double-helical strands of comprising DNA.</w:t>
      </w:r>
    </w:p>
    <w:p w:rsidR="00FF6E12" w:rsidRPr="00FF6E12" w:rsidRDefault="00FF6E12" w:rsidP="009F7F7E">
      <w:pPr>
        <w:pStyle w:val="ListParagraph"/>
        <w:numPr>
          <w:ilvl w:val="0"/>
          <w:numId w:val="39"/>
        </w:numPr>
        <w:ind w:left="360"/>
        <w:rPr>
          <w:rFonts w:ascii="Arial" w:hAnsi="Arial" w:cs="Arial"/>
          <w:sz w:val="22"/>
          <w:szCs w:val="22"/>
        </w:rPr>
      </w:pPr>
      <w:r w:rsidRPr="00FF6E12">
        <w:rPr>
          <w:rFonts w:ascii="Arial" w:hAnsi="Arial" w:cs="Arial"/>
          <w:b/>
          <w:sz w:val="22"/>
          <w:szCs w:val="22"/>
        </w:rPr>
        <w:t>Hydrolysis reactions</w:t>
      </w:r>
      <w:r w:rsidRPr="00FF6E12">
        <w:rPr>
          <w:rFonts w:ascii="Arial" w:hAnsi="Arial" w:cs="Arial"/>
          <w:sz w:val="22"/>
          <w:szCs w:val="22"/>
        </w:rPr>
        <w:t>—Many students are taught a few general types of reactions such as combustion and double replacement. Sometimes, students have the misconception that only these few types of reactions occur. Including reactions like the hydrolysis of proteins as examples of types of chemical reactions may dispel that misconception and help students relate to the digestion of food as an important chemical reaction and a connection to biology courses.</w:t>
      </w:r>
    </w:p>
    <w:p w:rsidR="00FF6E12" w:rsidRPr="00FF6E12" w:rsidRDefault="00FF6E12" w:rsidP="009F7F7E">
      <w:pPr>
        <w:pStyle w:val="ListParagraph"/>
        <w:numPr>
          <w:ilvl w:val="0"/>
          <w:numId w:val="39"/>
        </w:numPr>
        <w:ind w:left="360"/>
        <w:rPr>
          <w:rFonts w:ascii="Arial" w:hAnsi="Arial" w:cs="Arial"/>
          <w:sz w:val="22"/>
          <w:szCs w:val="22"/>
        </w:rPr>
      </w:pPr>
      <w:r w:rsidRPr="00FF6E12">
        <w:rPr>
          <w:rFonts w:ascii="Arial" w:hAnsi="Arial" w:cs="Arial"/>
          <w:b/>
          <w:sz w:val="22"/>
          <w:szCs w:val="22"/>
        </w:rPr>
        <w:t>Organic functional groups</w:t>
      </w:r>
      <w:r w:rsidRPr="00FF6E12">
        <w:rPr>
          <w:rFonts w:ascii="Arial" w:hAnsi="Arial" w:cs="Arial"/>
          <w:sz w:val="22"/>
          <w:szCs w:val="22"/>
        </w:rPr>
        <w:t>—Typical functional groups introduced in high school chemistry are few and may include hydroxyl, carboxylic acid, and ester. By including the amine group with the others, teachers can assist students' understandings of biochemical molecules, including proteins, DNA, and carbohydrates. Students will better understand the composition of proteins from amino acids that contain both carboxylic acid and amine groups. Also, the base-pairings in DNA depend upon functional groups producing hydrogen bonds.</w:t>
      </w:r>
    </w:p>
    <w:p w:rsidR="00FF6E12" w:rsidRPr="00FF6E12" w:rsidRDefault="00FF6E12" w:rsidP="009F7F7E">
      <w:pPr>
        <w:pStyle w:val="ListParagraph"/>
        <w:numPr>
          <w:ilvl w:val="0"/>
          <w:numId w:val="39"/>
        </w:numPr>
        <w:ind w:left="360"/>
        <w:rPr>
          <w:rFonts w:ascii="Arial" w:hAnsi="Arial" w:cs="Arial"/>
          <w:b/>
          <w:sz w:val="22"/>
          <w:szCs w:val="22"/>
        </w:rPr>
      </w:pPr>
      <w:r w:rsidRPr="00FF6E12">
        <w:rPr>
          <w:rFonts w:ascii="Arial" w:hAnsi="Arial" w:cs="Arial"/>
          <w:b/>
          <w:sz w:val="22"/>
          <w:szCs w:val="22"/>
        </w:rPr>
        <w:t>Acid-base chemistry—</w:t>
      </w:r>
      <w:r w:rsidRPr="00FF6E12">
        <w:rPr>
          <w:rFonts w:ascii="Arial" w:hAnsi="Arial" w:cs="Arial"/>
          <w:sz w:val="22"/>
          <w:szCs w:val="22"/>
        </w:rPr>
        <w:t>In proteins and amino acids, the carboxyl groups are acids, and the amino groups are bases. Teachers can use these organic functional groups when teaching acid-base reactions, neutralization, and titrations along with the traditional inorganic acids and bases.</w:t>
      </w:r>
    </w:p>
    <w:p w:rsidR="00FF6E12" w:rsidRPr="00FF6E12" w:rsidRDefault="00FF6E12" w:rsidP="009F7F7E">
      <w:pPr>
        <w:pStyle w:val="ListParagraph"/>
        <w:numPr>
          <w:ilvl w:val="0"/>
          <w:numId w:val="39"/>
        </w:numPr>
        <w:ind w:left="360"/>
        <w:rPr>
          <w:rFonts w:ascii="Arial" w:hAnsi="Arial" w:cs="Arial"/>
          <w:sz w:val="22"/>
          <w:szCs w:val="22"/>
        </w:rPr>
      </w:pPr>
      <w:r w:rsidRPr="00FF6E12">
        <w:rPr>
          <w:rFonts w:ascii="Arial" w:hAnsi="Arial" w:cs="Arial"/>
          <w:b/>
          <w:sz w:val="22"/>
          <w:szCs w:val="22"/>
        </w:rPr>
        <w:t>Biochemistry</w:t>
      </w:r>
      <w:r w:rsidRPr="00FF6E12">
        <w:rPr>
          <w:rFonts w:ascii="Arial" w:hAnsi="Arial" w:cs="Arial"/>
          <w:sz w:val="22"/>
          <w:szCs w:val="22"/>
        </w:rPr>
        <w:t xml:space="preserve">—Teachers can engage high school students with connections to current and interesting news items, including genetic engineering, GMOs, and food chemistry, by incorporating biochemistry examples in their courses. Use biochemical examples of </w:t>
      </w:r>
      <w:r w:rsidRPr="00FF6E12">
        <w:rPr>
          <w:rFonts w:ascii="Arial" w:hAnsi="Arial" w:cs="Arial"/>
          <w:sz w:val="22"/>
          <w:szCs w:val="22"/>
        </w:rPr>
        <w:lastRenderedPageBreak/>
        <w:t>chemical reactions, properties of molecules, temperature dependence of reactions such as digestion, and processes such as scientific investigations of claims of benefit or harm from chemical compounds, methods, or products.</w:t>
      </w:r>
    </w:p>
    <w:p w:rsidR="00FF6E12" w:rsidRPr="00FF6E12" w:rsidRDefault="00FF6E12" w:rsidP="009F7F7E">
      <w:pPr>
        <w:pStyle w:val="ListParagraph"/>
        <w:numPr>
          <w:ilvl w:val="0"/>
          <w:numId w:val="39"/>
        </w:numPr>
        <w:ind w:left="360"/>
        <w:rPr>
          <w:rFonts w:ascii="Arial" w:hAnsi="Arial" w:cs="Arial"/>
          <w:sz w:val="22"/>
          <w:szCs w:val="22"/>
        </w:rPr>
      </w:pPr>
      <w:r w:rsidRPr="00FF6E12">
        <w:rPr>
          <w:rFonts w:ascii="Arial" w:hAnsi="Arial" w:cs="Arial"/>
          <w:b/>
          <w:sz w:val="22"/>
          <w:szCs w:val="22"/>
        </w:rPr>
        <w:t>Polymers</w:t>
      </w:r>
      <w:r w:rsidRPr="00FF6E12">
        <w:rPr>
          <w:rFonts w:ascii="Arial" w:hAnsi="Arial" w:cs="Arial"/>
          <w:sz w:val="22"/>
          <w:szCs w:val="22"/>
        </w:rPr>
        <w:t>—Some of the molecules discussed in the article, DNA and proteins, are examples of natural polymers. The concept of a polymer's composition containing repeated units (monomers) can be reinforced from studying the repeated nucleobases in DNA and from the repeated amino acids in proteins.</w:t>
      </w:r>
    </w:p>
    <w:p w:rsidR="00552AEF" w:rsidRPr="008B1A62" w:rsidRDefault="00552AEF" w:rsidP="00552AEF">
      <w:pPr>
        <w:rPr>
          <w:rFonts w:ascii="Arial" w:hAnsi="Arial" w:cs="Arial"/>
          <w:sz w:val="22"/>
          <w:szCs w:val="22"/>
        </w:rPr>
      </w:pPr>
    </w:p>
    <w:p w:rsidR="00552AEF" w:rsidRPr="008B1A62" w:rsidRDefault="00552AEF" w:rsidP="00552AEF">
      <w:pPr>
        <w:pStyle w:val="Heading2"/>
        <w:rPr>
          <w:rFonts w:ascii="Arial" w:hAnsi="Arial" w:cs="Arial"/>
        </w:rPr>
      </w:pPr>
      <w:bookmarkStart w:id="84" w:name="_Toc478389368"/>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84"/>
    </w:p>
    <w:p w:rsidR="00552AEF" w:rsidRPr="008B1A62" w:rsidRDefault="00552AEF" w:rsidP="00552AEF">
      <w:pPr>
        <w:rPr>
          <w:rFonts w:ascii="Arial" w:hAnsi="Arial" w:cs="Arial"/>
          <w:sz w:val="22"/>
          <w:szCs w:val="22"/>
        </w:rPr>
      </w:pPr>
    </w:p>
    <w:p w:rsidR="00FF6E12" w:rsidRPr="009F7BBC" w:rsidRDefault="00FF6E12" w:rsidP="009F7F7E">
      <w:pPr>
        <w:numPr>
          <w:ilvl w:val="0"/>
          <w:numId w:val="40"/>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Genetic manipulation of plants for food is a recent event, probably starting in about the 1980s.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Genetic manipulation of food has taken place since mankind began domesticating plants and animals by selective breeding. For example, corn as we know it today was not always a large, plump kernel. It started out as a small, grass seed, called teosinite and has been improved by selective breeding for thousands of years.</w:t>
      </w:r>
    </w:p>
    <w:p w:rsidR="00FF6E12" w:rsidRPr="009F7BBC" w:rsidRDefault="00FF6E12" w:rsidP="009F7F7E">
      <w:pPr>
        <w:numPr>
          <w:ilvl w:val="0"/>
          <w:numId w:val="40"/>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GMO foods are not natural; therefore, they are bad for you.</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GMO foods are natural. Some GMO foods are advertised as organic or all natural because some of them can be raised without the use of commercial pesticides. The inclusion of beneficial DNA from another plant or bacterium in the GMO food’s DNA can reduce or eliminate the need for pesticides to reduce damage to the plant from specific insects and diseases. Eliminating the use of broad- spectrum insecticides and other disease-preventative sprays is healthier for the plant and the environment.</w:t>
      </w:r>
    </w:p>
    <w:p w:rsidR="00FF6E12" w:rsidRPr="009F7BBC" w:rsidRDefault="00FF6E12" w:rsidP="009F7F7E">
      <w:pPr>
        <w:numPr>
          <w:ilvl w:val="0"/>
          <w:numId w:val="40"/>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Genetically modified plants can go wild and spread across the world causing a danger to our natural food plants.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While it is true that some genetically modified food plants contain bacterial DNA, or a different plant's DNA, governmental research has demonstrated that the probability of GMO plants endangering our natural food plants is so low that it poses essentially no risk. The problem of outcrossing (genes from the genetically modified plant spreading to conventional crops or to wild species of the plant) can be an issue. Some countries are making laws that will promote practices to prevent outcrossing and adopting agricultural techniques to prevent the event.</w:t>
      </w:r>
    </w:p>
    <w:p w:rsidR="00FF6E12" w:rsidRDefault="00FF6E12" w:rsidP="009F7F7E">
      <w:pPr>
        <w:numPr>
          <w:ilvl w:val="0"/>
          <w:numId w:val="40"/>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All of our foods are contaminated with GMOs.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This is dependent upon your diet. If you eat large quantities of highly processed, sugary, or fried foods, then it may be a true statement. Only corn, soybeans, canola (oil), some squash, and Hawaiian papaya are commercially-produced, genetically-modified food plants in large supply. The corn may be found as corn, corn meal, or as high-fructose sweetener used in many sweetened drinks, bakery goods, and snack foods; soy may be found in foods as soy milk, soy protein, tofu, or vegetable oil, and soy flour is a common additive in many processed foods; canola may be found in processed foods or as a cooking oil. However, if you eat more fresh fruits, vegetables, and grains, then you will likely consume few genetically modified food plants.</w:t>
      </w:r>
    </w:p>
    <w:p w:rsidR="002C022E" w:rsidRDefault="002C022E" w:rsidP="002C022E">
      <w:pPr>
        <w:rPr>
          <w:rFonts w:ascii="Arial" w:hAnsi="Arial" w:cs="Arial"/>
          <w:i/>
          <w:sz w:val="22"/>
          <w:szCs w:val="22"/>
        </w:rPr>
      </w:pPr>
    </w:p>
    <w:p w:rsidR="00552AEF" w:rsidRPr="008B1A62" w:rsidRDefault="006E0263" w:rsidP="00552AEF">
      <w:pPr>
        <w:pStyle w:val="Heading2"/>
        <w:rPr>
          <w:rFonts w:ascii="Arial" w:hAnsi="Arial" w:cs="Arial"/>
        </w:rPr>
      </w:pPr>
      <w:bookmarkStart w:id="85" w:name="_Toc478389369"/>
      <w:r w:rsidRPr="008B1A62">
        <w:rPr>
          <w:rFonts w:ascii="Arial" w:hAnsi="Arial" w:cs="Arial"/>
        </w:rPr>
        <w:t>Anticipating Student Questions (answers to questions students might ask in class)</w:t>
      </w:r>
      <w:bookmarkEnd w:id="85"/>
    </w:p>
    <w:p w:rsidR="00552AEF" w:rsidRPr="00C11481" w:rsidRDefault="00552AEF" w:rsidP="00552AEF">
      <w:pPr>
        <w:rPr>
          <w:rFonts w:ascii="Arial" w:hAnsi="Arial" w:cs="Arial"/>
          <w:sz w:val="22"/>
          <w:szCs w:val="22"/>
        </w:rPr>
      </w:pPr>
    </w:p>
    <w:p w:rsidR="00FF6E12" w:rsidRPr="00872A1E" w:rsidRDefault="00FF6E12" w:rsidP="009F7F7E">
      <w:pPr>
        <w:numPr>
          <w:ilvl w:val="0"/>
          <w:numId w:val="41"/>
        </w:numPr>
        <w:tabs>
          <w:tab w:val="clear" w:pos="720"/>
        </w:tabs>
        <w:ind w:left="360"/>
        <w:rPr>
          <w:rFonts w:ascii="Arial" w:hAnsi="Arial" w:cs="Arial"/>
          <w:b/>
          <w:i/>
          <w:sz w:val="22"/>
          <w:szCs w:val="22"/>
        </w:rPr>
      </w:pPr>
      <w:r>
        <w:rPr>
          <w:rFonts w:ascii="Arial" w:hAnsi="Arial" w:cs="Arial"/>
          <w:b/>
          <w:sz w:val="22"/>
          <w:szCs w:val="22"/>
        </w:rPr>
        <w:t>“Is it true that the government does not require GMOs to be labeled? How will I know if I'm eating food with GMOs?”</w:t>
      </w:r>
      <w:r>
        <w:rPr>
          <w:rFonts w:ascii="Arial" w:hAnsi="Arial" w:cs="Arial"/>
          <w:sz w:val="22"/>
          <w:szCs w:val="22"/>
        </w:rPr>
        <w:t xml:space="preserve"> </w:t>
      </w:r>
      <w:r>
        <w:rPr>
          <w:rFonts w:ascii="Arial" w:hAnsi="Arial" w:cs="Arial"/>
          <w:i/>
          <w:sz w:val="22"/>
          <w:szCs w:val="22"/>
        </w:rPr>
        <w:t xml:space="preserve">Yes, it is true that the federal Food and Drug Administration does not require GMOs to be labeled as such. Their research has shown that </w:t>
      </w:r>
      <w:r>
        <w:rPr>
          <w:rFonts w:ascii="Arial" w:hAnsi="Arial" w:cs="Arial"/>
          <w:i/>
          <w:sz w:val="22"/>
          <w:szCs w:val="22"/>
        </w:rPr>
        <w:lastRenderedPageBreak/>
        <w:t>the GMOs are not different than conventional food sources. The FDA has approved a voluntary label that food companies can use on meats and liquid egg products that are sourced from animals raised without GMO feed once they have provided satisfactory evidence that they meet the standards. Unless you grow all of your own food, you will likely consume some genetically modified food ingredients as sweeteners, and other corn products, and as soy or soy products.</w:t>
      </w:r>
    </w:p>
    <w:p w:rsidR="00FF6E12" w:rsidRPr="00872A1E" w:rsidRDefault="00FF6E12" w:rsidP="009F7F7E">
      <w:pPr>
        <w:numPr>
          <w:ilvl w:val="0"/>
          <w:numId w:val="41"/>
        </w:numPr>
        <w:tabs>
          <w:tab w:val="clear" w:pos="720"/>
        </w:tabs>
        <w:ind w:left="360"/>
        <w:rPr>
          <w:rFonts w:ascii="Arial" w:hAnsi="Arial" w:cs="Arial"/>
          <w:b/>
          <w:i/>
          <w:sz w:val="22"/>
          <w:szCs w:val="22"/>
        </w:rPr>
      </w:pPr>
      <w:r>
        <w:rPr>
          <w:rFonts w:ascii="Arial" w:hAnsi="Arial" w:cs="Arial"/>
          <w:b/>
          <w:sz w:val="22"/>
          <w:szCs w:val="22"/>
        </w:rPr>
        <w:t>“Can GMOs be good for people?”</w:t>
      </w:r>
      <w:r>
        <w:rPr>
          <w:rFonts w:ascii="Arial" w:hAnsi="Arial" w:cs="Arial"/>
          <w:sz w:val="22"/>
          <w:szCs w:val="22"/>
        </w:rPr>
        <w:t xml:space="preserve"> </w:t>
      </w:r>
      <w:r>
        <w:rPr>
          <w:rFonts w:ascii="Arial" w:hAnsi="Arial" w:cs="Arial"/>
          <w:i/>
          <w:sz w:val="22"/>
          <w:szCs w:val="22"/>
        </w:rPr>
        <w:t>Yes. For example, Golden Rice (</w:t>
      </w:r>
      <w:r w:rsidRPr="00D64AC2">
        <w:rPr>
          <w:rFonts w:ascii="Arial" w:hAnsi="Arial" w:cs="Arial"/>
          <w:i/>
          <w:sz w:val="22"/>
          <w:szCs w:val="22"/>
        </w:rPr>
        <w:t>see Golden Rice in the Background Information section above</w:t>
      </w:r>
      <w:r>
        <w:rPr>
          <w:rFonts w:ascii="Arial" w:hAnsi="Arial" w:cs="Arial"/>
          <w:i/>
          <w:sz w:val="22"/>
          <w:szCs w:val="22"/>
        </w:rPr>
        <w:t>) is a GMO-containing beta-carotene that can reduce or eliminate certain eye diseases in children living in areas where rice is the primary grain crop. GMOs can also increase crop yields and reduce starvation in the world. GMOs can reduce food damage and spoilage from grower to market to table and cut down food costs and waste.</w:t>
      </w:r>
    </w:p>
    <w:p w:rsidR="00FF6E12" w:rsidRPr="009F7BBC" w:rsidRDefault="00FF6E12" w:rsidP="009F7F7E">
      <w:pPr>
        <w:numPr>
          <w:ilvl w:val="0"/>
          <w:numId w:val="41"/>
        </w:numPr>
        <w:tabs>
          <w:tab w:val="clear" w:pos="720"/>
        </w:tabs>
        <w:ind w:left="360"/>
        <w:rPr>
          <w:rFonts w:ascii="Arial" w:hAnsi="Arial" w:cs="Arial"/>
          <w:i/>
          <w:sz w:val="22"/>
          <w:szCs w:val="22"/>
        </w:rPr>
      </w:pPr>
      <w:r>
        <w:rPr>
          <w:rFonts w:ascii="Arial" w:hAnsi="Arial" w:cs="Arial"/>
          <w:b/>
          <w:sz w:val="22"/>
          <w:szCs w:val="22"/>
        </w:rPr>
        <w:t>“Are there any dangers associated with GMOs?”</w:t>
      </w:r>
      <w:r>
        <w:rPr>
          <w:rFonts w:ascii="Arial" w:hAnsi="Arial" w:cs="Arial"/>
          <w:sz w:val="22"/>
          <w:szCs w:val="22"/>
        </w:rPr>
        <w:t xml:space="preserve"> </w:t>
      </w:r>
      <w:r>
        <w:rPr>
          <w:rFonts w:ascii="Arial" w:hAnsi="Arial" w:cs="Arial"/>
          <w:i/>
          <w:sz w:val="22"/>
          <w:szCs w:val="22"/>
        </w:rPr>
        <w:t>There is nothing without some risk or liability. The dangers associated with GMOs are primarily those stemming from a lack of information and understanding about what they are and what they are not. For about 20 years, much of the corn and soybean products consumed in the United States has come from genetically modified varieties of these foods. The misconceptions and lack of knowledge of GMOs contribute to a fear of them. Research has shown that GMOs do not pose a health risk and that they are not an environmental problem-when planted properly. As with all things, improper planting of GMOs or manipulation by unscrupulous people could result in problems.</w:t>
      </w:r>
    </w:p>
    <w:p w:rsidR="00FF6E12" w:rsidRPr="00571ED9" w:rsidRDefault="00FF6E12" w:rsidP="009F7F7E">
      <w:pPr>
        <w:numPr>
          <w:ilvl w:val="0"/>
          <w:numId w:val="41"/>
        </w:numPr>
        <w:tabs>
          <w:tab w:val="clear" w:pos="720"/>
        </w:tabs>
        <w:ind w:left="360"/>
        <w:rPr>
          <w:rFonts w:ascii="Arial" w:hAnsi="Arial" w:cs="Arial"/>
          <w:i/>
          <w:sz w:val="22"/>
          <w:szCs w:val="22"/>
        </w:rPr>
      </w:pPr>
      <w:r>
        <w:rPr>
          <w:rFonts w:ascii="Arial" w:hAnsi="Arial" w:cs="Arial"/>
          <w:b/>
          <w:sz w:val="22"/>
          <w:szCs w:val="22"/>
        </w:rPr>
        <w:t>“Is it really illegal to grow GMO seeds?”</w:t>
      </w:r>
      <w:r>
        <w:rPr>
          <w:rFonts w:ascii="Arial" w:hAnsi="Arial" w:cs="Arial"/>
          <w:sz w:val="22"/>
          <w:szCs w:val="22"/>
        </w:rPr>
        <w:t xml:space="preserve"> </w:t>
      </w:r>
      <w:r>
        <w:rPr>
          <w:rFonts w:ascii="Arial" w:hAnsi="Arial" w:cs="Arial"/>
          <w:i/>
          <w:sz w:val="22"/>
          <w:szCs w:val="22"/>
        </w:rPr>
        <w:t>Yes. GMOs are patent-protected organisms which have been developed at great expense by seed or research companies. Just as it would be illegal for a person to copy music or plagiarize a play, it is illegal for a person to grow GMOs from seed they have saved from harvest without buying the new GMO seed or paying the royalty for the seed. Companies typically only pursue individuals who flagrantly violate this rule. Incidental growth of genetically modified plants from errant seed are not likely to be sued.</w:t>
      </w:r>
    </w:p>
    <w:p w:rsidR="00FF6E12" w:rsidRDefault="00FF6E12" w:rsidP="009F7F7E">
      <w:pPr>
        <w:numPr>
          <w:ilvl w:val="0"/>
          <w:numId w:val="41"/>
        </w:numPr>
        <w:tabs>
          <w:tab w:val="clear" w:pos="720"/>
        </w:tabs>
        <w:ind w:left="360"/>
        <w:rPr>
          <w:rFonts w:ascii="Arial" w:hAnsi="Arial" w:cs="Arial"/>
          <w:i/>
          <w:sz w:val="22"/>
          <w:szCs w:val="22"/>
        </w:rPr>
      </w:pPr>
      <w:r>
        <w:rPr>
          <w:rFonts w:ascii="Arial" w:hAnsi="Arial" w:cs="Arial"/>
          <w:b/>
          <w:sz w:val="22"/>
          <w:szCs w:val="22"/>
        </w:rPr>
        <w:t>“Why do some of my friends call GMO foods ‘Frankenfood’?”</w:t>
      </w:r>
      <w:r>
        <w:rPr>
          <w:rFonts w:ascii="Arial" w:hAnsi="Arial" w:cs="Arial"/>
          <w:sz w:val="22"/>
          <w:szCs w:val="22"/>
        </w:rPr>
        <w:t xml:space="preserve"> </w:t>
      </w:r>
      <w:r>
        <w:rPr>
          <w:rFonts w:ascii="Arial" w:hAnsi="Arial" w:cs="Arial"/>
          <w:i/>
          <w:sz w:val="22"/>
          <w:szCs w:val="22"/>
        </w:rPr>
        <w:t xml:space="preserve">Frankenstein was a scientist in Mary Shelly's book </w:t>
      </w:r>
      <w:r w:rsidRPr="00C177E5">
        <w:rPr>
          <w:rFonts w:ascii="Arial" w:hAnsi="Arial" w:cs="Arial"/>
          <w:sz w:val="22"/>
          <w:szCs w:val="22"/>
        </w:rPr>
        <w:t>Frankenstein; or the Modern Prometheus</w:t>
      </w:r>
      <w:r>
        <w:rPr>
          <w:rFonts w:ascii="Arial" w:hAnsi="Arial" w:cs="Arial"/>
          <w:sz w:val="22"/>
          <w:szCs w:val="22"/>
        </w:rPr>
        <w:t xml:space="preserve"> </w:t>
      </w:r>
      <w:r>
        <w:rPr>
          <w:rFonts w:ascii="Arial" w:hAnsi="Arial" w:cs="Arial"/>
          <w:i/>
          <w:sz w:val="22"/>
          <w:szCs w:val="22"/>
        </w:rPr>
        <w:t>who created a living creature in his laboratory using chemistry, alchemy, and various apparatus. The creature is commonly referred to as Frankenstein even though that was the creature's creator's name. So, Frankenfood is a slang reference to food that has been altered or created in a laboratory.</w:t>
      </w:r>
    </w:p>
    <w:p w:rsidR="007F5365" w:rsidRPr="009F7BBC" w:rsidRDefault="007F5365" w:rsidP="007F5365">
      <w:pPr>
        <w:rPr>
          <w:rFonts w:ascii="Arial" w:hAnsi="Arial" w:cs="Arial"/>
          <w:i/>
          <w:sz w:val="22"/>
          <w:szCs w:val="22"/>
        </w:rPr>
      </w:pPr>
    </w:p>
    <w:p w:rsidR="00552AEF" w:rsidRPr="008B1A62" w:rsidRDefault="006E0263" w:rsidP="00552AEF">
      <w:pPr>
        <w:pStyle w:val="Heading2"/>
        <w:rPr>
          <w:rFonts w:ascii="Arial" w:hAnsi="Arial" w:cs="Arial"/>
        </w:rPr>
      </w:pPr>
      <w:bookmarkStart w:id="86" w:name="_Toc478389370"/>
      <w:r w:rsidRPr="008B1A62">
        <w:rPr>
          <w:rFonts w:ascii="Arial" w:hAnsi="Arial" w:cs="Arial"/>
        </w:rPr>
        <w:t>Activities</w:t>
      </w:r>
      <w:bookmarkEnd w:id="86"/>
    </w:p>
    <w:p w:rsidR="00552AEF" w:rsidRPr="00705FFD" w:rsidRDefault="00552AEF" w:rsidP="00552AEF">
      <w:pPr>
        <w:rPr>
          <w:rFonts w:ascii="Arial" w:hAnsi="Arial" w:cs="Arial"/>
          <w:sz w:val="22"/>
          <w:szCs w:val="22"/>
        </w:rPr>
      </w:pPr>
    </w:p>
    <w:p w:rsidR="00FF6E12" w:rsidRPr="008B5FE6" w:rsidRDefault="00FF6E12" w:rsidP="00FF6E12">
      <w:pPr>
        <w:rPr>
          <w:rFonts w:ascii="Arial" w:hAnsi="Arial" w:cs="Arial"/>
          <w:b/>
        </w:rPr>
      </w:pPr>
      <w:r w:rsidRPr="008B5FE6">
        <w:rPr>
          <w:rFonts w:ascii="Arial" w:hAnsi="Arial" w:cs="Arial"/>
          <w:b/>
        </w:rPr>
        <w:t>Labs and Demos</w:t>
      </w:r>
    </w:p>
    <w:p w:rsidR="00FF6E12" w:rsidRPr="003819C5" w:rsidRDefault="00FF6E12" w:rsidP="00FF6E12">
      <w:pPr>
        <w:rPr>
          <w:rFonts w:ascii="Arial" w:hAnsi="Arial" w:cs="Arial"/>
          <w:sz w:val="22"/>
          <w:szCs w:val="22"/>
        </w:rPr>
      </w:pPr>
    </w:p>
    <w:p w:rsidR="00FF6E12" w:rsidRPr="00301BE3" w:rsidRDefault="00FF6E12" w:rsidP="009F7F7E">
      <w:pPr>
        <w:numPr>
          <w:ilvl w:val="0"/>
          <w:numId w:val="43"/>
        </w:numPr>
        <w:rPr>
          <w:rFonts w:ascii="Arial" w:hAnsi="Arial" w:cs="Arial"/>
          <w:sz w:val="22"/>
          <w:szCs w:val="22"/>
        </w:rPr>
      </w:pPr>
      <w:r w:rsidRPr="00301BE3">
        <w:rPr>
          <w:rFonts w:ascii="Arial" w:hAnsi="Arial" w:cs="Arial"/>
          <w:b/>
          <w:sz w:val="22"/>
          <w:szCs w:val="22"/>
        </w:rPr>
        <w:t>Virtual lab—designing a transgenic organism:</w:t>
      </w:r>
      <w:r w:rsidRPr="00301BE3">
        <w:rPr>
          <w:rFonts w:ascii="Arial" w:hAnsi="Arial" w:cs="Arial"/>
          <w:sz w:val="22"/>
          <w:szCs w:val="22"/>
        </w:rPr>
        <w:t xml:space="preserve"> Students will have the opportunity to insert the gene from one organism into a different organism in "Gene Splicing". The virtual lab is a series of slides that students navigate as they engineer their organism. The Web site provides assistance for students, with diagrams, a help section, and a journal section where students can answer questions. (</w:t>
      </w:r>
      <w:hyperlink r:id="rId813" w:history="1">
        <w:r w:rsidRPr="00301BE3">
          <w:rPr>
            <w:rStyle w:val="Hyperlink"/>
            <w:rFonts w:ascii="Arial" w:hAnsi="Arial" w:cs="Arial"/>
            <w:sz w:val="22"/>
            <w:szCs w:val="22"/>
          </w:rPr>
          <w:t>http://www.mhhe.com/biosci/genbio/virtual_labs/BL_22/BL_22.html</w:t>
        </w:r>
      </w:hyperlink>
      <w:r w:rsidRPr="00301BE3">
        <w:rPr>
          <w:rFonts w:ascii="Arial" w:hAnsi="Arial" w:cs="Arial"/>
          <w:sz w:val="22"/>
          <w:szCs w:val="22"/>
        </w:rPr>
        <w:t>)</w:t>
      </w:r>
    </w:p>
    <w:p w:rsidR="00FF6E12" w:rsidRPr="00301BE3" w:rsidRDefault="00FF6E12" w:rsidP="00FF6E12">
      <w:pPr>
        <w:ind w:left="360"/>
        <w:rPr>
          <w:rFonts w:ascii="Arial" w:hAnsi="Arial" w:cs="Arial"/>
          <w:sz w:val="22"/>
          <w:szCs w:val="22"/>
        </w:rPr>
      </w:pPr>
      <w:r w:rsidRPr="00301BE3">
        <w:rPr>
          <w:rFonts w:ascii="Arial" w:hAnsi="Arial" w:cs="Arial"/>
          <w:sz w:val="22"/>
          <w:szCs w:val="22"/>
        </w:rPr>
        <w:t xml:space="preserve">A teacher-generated addition to this virtual lab with additional student directions is located at </w:t>
      </w:r>
      <w:hyperlink r:id="rId814" w:history="1">
        <w:r w:rsidRPr="00301BE3">
          <w:rPr>
            <w:rStyle w:val="Hyperlink"/>
            <w:rFonts w:ascii="Arial" w:hAnsi="Arial" w:cs="Arial"/>
            <w:sz w:val="22"/>
            <w:szCs w:val="22"/>
          </w:rPr>
          <w:t>http://olympia.osd.wednet.edu/media/olympia/departments/science/baker/biology/unit4/gene_splicing_activity.pdf</w:t>
        </w:r>
      </w:hyperlink>
      <w:r w:rsidRPr="00301BE3">
        <w:rPr>
          <w:rFonts w:ascii="Arial" w:hAnsi="Arial" w:cs="Arial"/>
          <w:sz w:val="22"/>
          <w:szCs w:val="22"/>
        </w:rPr>
        <w:t>.</w:t>
      </w:r>
    </w:p>
    <w:p w:rsidR="00FF6E12" w:rsidRPr="00301BE3" w:rsidRDefault="00FF6E12" w:rsidP="009F7F7E">
      <w:pPr>
        <w:numPr>
          <w:ilvl w:val="0"/>
          <w:numId w:val="43"/>
        </w:numPr>
        <w:rPr>
          <w:rFonts w:ascii="Arial" w:hAnsi="Arial" w:cs="Arial"/>
          <w:sz w:val="22"/>
          <w:szCs w:val="22"/>
        </w:rPr>
      </w:pPr>
      <w:r w:rsidRPr="00301BE3">
        <w:rPr>
          <w:rFonts w:ascii="Arial" w:hAnsi="Arial" w:cs="Arial"/>
          <w:b/>
          <w:sz w:val="22"/>
          <w:szCs w:val="22"/>
        </w:rPr>
        <w:lastRenderedPageBreak/>
        <w:t>Paper lab simulation of recombinant DNA:</w:t>
      </w:r>
      <w:r w:rsidRPr="00301BE3">
        <w:rPr>
          <w:rFonts w:ascii="Arial" w:hAnsi="Arial" w:cs="Arial"/>
          <w:sz w:val="22"/>
          <w:szCs w:val="22"/>
        </w:rPr>
        <w:t xml:space="preserve"> Students simulate inserting a paper section of plasmid DNA into a paper human DNA sequence in "DNA Analysis – Simulating Recombination". The Web site has a link to the student materials and instructions on completing the activity. Student discussion questions are provided, but there are no teacher support materials or answers. (</w:t>
      </w:r>
      <w:hyperlink r:id="rId815" w:history="1">
        <w:r w:rsidRPr="00301BE3">
          <w:rPr>
            <w:rStyle w:val="Hyperlink"/>
            <w:rFonts w:ascii="Arial" w:hAnsi="Arial" w:cs="Arial"/>
            <w:sz w:val="22"/>
            <w:szCs w:val="22"/>
          </w:rPr>
          <w:t>https://www.biologycorner.com/worksheets/DNA_analysis_recombination.html</w:t>
        </w:r>
      </w:hyperlink>
      <w:r w:rsidRPr="00301BE3">
        <w:rPr>
          <w:rFonts w:ascii="Arial" w:hAnsi="Arial" w:cs="Arial"/>
          <w:sz w:val="22"/>
          <w:szCs w:val="22"/>
        </w:rPr>
        <w:t>)</w:t>
      </w:r>
    </w:p>
    <w:p w:rsidR="00FF6E12" w:rsidRPr="00301BE3" w:rsidRDefault="00FF6E12" w:rsidP="009F7F7E">
      <w:pPr>
        <w:numPr>
          <w:ilvl w:val="0"/>
          <w:numId w:val="43"/>
        </w:numPr>
        <w:rPr>
          <w:rFonts w:ascii="Arial" w:hAnsi="Arial" w:cs="Arial"/>
          <w:sz w:val="22"/>
          <w:szCs w:val="22"/>
        </w:rPr>
      </w:pPr>
      <w:r w:rsidRPr="00301BE3">
        <w:rPr>
          <w:rFonts w:ascii="Arial" w:hAnsi="Arial" w:cs="Arial"/>
          <w:b/>
          <w:sz w:val="22"/>
          <w:szCs w:val="22"/>
        </w:rPr>
        <w:t>A paper clip lab to simulate gene splicing:</w:t>
      </w:r>
      <w:r w:rsidRPr="00301BE3">
        <w:rPr>
          <w:rFonts w:ascii="Arial" w:hAnsi="Arial" w:cs="Arial"/>
          <w:sz w:val="22"/>
          <w:szCs w:val="22"/>
        </w:rPr>
        <w:t xml:space="preserve"> </w:t>
      </w:r>
      <w:r w:rsidRPr="00301BE3">
        <w:rPr>
          <w:rFonts w:ascii="Arial" w:hAnsi="Arial" w:cs="Arial"/>
          <w:i/>
          <w:sz w:val="22"/>
          <w:szCs w:val="22"/>
        </w:rPr>
        <w:t>Genetic Engineering</w:t>
      </w:r>
      <w:r w:rsidRPr="00301BE3">
        <w:rPr>
          <w:rFonts w:ascii="Arial" w:hAnsi="Arial" w:cs="Arial"/>
          <w:sz w:val="22"/>
          <w:szCs w:val="22"/>
        </w:rPr>
        <w:t xml:space="preserve"> includes a lab simulation activity, "Gene Splicing", and a research/discussion activity, "Recombinant DNA", which may be useful for students. The "Gene Splicing" simulation uses colored paper clips to represent the four DNA nucleotides, and directs students to construct a DNA sequence and then splice a plasmid sequence into the DNA strand. Thorough directions with diagrams accompany the lesson. The lesson concludes with questions for the students to complete and discussion starters for small group work. The "recombinant DNA" lesson may be less useful; it is a follow-up to "Gene Splicing", and is a read-and-answer-questions activity. (</w:t>
      </w:r>
      <w:hyperlink r:id="rId816" w:history="1">
        <w:r w:rsidRPr="00301BE3">
          <w:rPr>
            <w:rStyle w:val="Hyperlink"/>
            <w:rFonts w:ascii="Arial" w:hAnsi="Arial" w:cs="Arial"/>
            <w:sz w:val="22"/>
            <w:szCs w:val="22"/>
          </w:rPr>
          <w:t>http://staff.4j.lane.edu/~mitchell_ja/Mitchells_Site/Biology_files/Genetics%2038.pdf</w:t>
        </w:r>
      </w:hyperlink>
      <w:r w:rsidRPr="00301BE3">
        <w:rPr>
          <w:rFonts w:ascii="Arial" w:hAnsi="Arial" w:cs="Arial"/>
          <w:sz w:val="22"/>
          <w:szCs w:val="22"/>
        </w:rPr>
        <w:t>)</w:t>
      </w:r>
    </w:p>
    <w:p w:rsidR="00FF6E12" w:rsidRPr="00301BE3" w:rsidRDefault="00FF6E12" w:rsidP="009F7F7E">
      <w:pPr>
        <w:numPr>
          <w:ilvl w:val="0"/>
          <w:numId w:val="43"/>
        </w:numPr>
        <w:rPr>
          <w:rFonts w:ascii="Arial" w:hAnsi="Arial" w:cs="Arial"/>
          <w:b/>
          <w:sz w:val="22"/>
          <w:szCs w:val="22"/>
        </w:rPr>
      </w:pPr>
      <w:r w:rsidRPr="00301BE3">
        <w:rPr>
          <w:rFonts w:ascii="Arial" w:hAnsi="Arial" w:cs="Arial"/>
          <w:b/>
          <w:sz w:val="22"/>
          <w:szCs w:val="22"/>
        </w:rPr>
        <w:t>Modeling DNA with student bodies and chenille stems:</w:t>
      </w:r>
      <w:r w:rsidRPr="00301BE3">
        <w:rPr>
          <w:rFonts w:ascii="Arial" w:hAnsi="Arial" w:cs="Arial"/>
          <w:sz w:val="22"/>
          <w:szCs w:val="22"/>
        </w:rPr>
        <w:t xml:space="preserve"> "Modeling DNA" includes two activities to reinforce student understanding of DNA structure. In the first, students use their hands and arms (with codes on the hands) to represent individual nucleotides. Students line up in a double line pairing with the complementary bases. The lesson is built on the 5E model. The second activity uses colored chenille stems to build a simulated DNA sequence. Teachers could use a bit of creativity to modify the first activity and simulate cutting DNA with restriction enzymes and inserting a new section of gene. Assessment and correlations to NGSS are provided. This is the print version of the article: Robertson, C. Modeling DNA. </w:t>
      </w:r>
      <w:r w:rsidRPr="00301BE3">
        <w:rPr>
          <w:rFonts w:ascii="Arial" w:hAnsi="Arial" w:cs="Arial"/>
          <w:i/>
          <w:sz w:val="22"/>
          <w:szCs w:val="22"/>
        </w:rPr>
        <w:t>The Science Teacher</w:t>
      </w:r>
      <w:r w:rsidRPr="00301BE3">
        <w:rPr>
          <w:rFonts w:ascii="Arial" w:hAnsi="Arial" w:cs="Arial"/>
          <w:sz w:val="22"/>
          <w:szCs w:val="22"/>
        </w:rPr>
        <w:t xml:space="preserve">, 2016, </w:t>
      </w:r>
      <w:r w:rsidRPr="00301BE3">
        <w:rPr>
          <w:rFonts w:ascii="Arial" w:hAnsi="Arial" w:cs="Arial"/>
          <w:i/>
          <w:sz w:val="22"/>
          <w:szCs w:val="22"/>
        </w:rPr>
        <w:t>83</w:t>
      </w:r>
      <w:r w:rsidRPr="00301BE3">
        <w:rPr>
          <w:rFonts w:ascii="Arial" w:hAnsi="Arial" w:cs="Arial"/>
          <w:sz w:val="22"/>
          <w:szCs w:val="22"/>
        </w:rPr>
        <w:t xml:space="preserve"> (5), pp 26–32, and the article is available for free at </w:t>
      </w:r>
      <w:hyperlink r:id="rId817" w:history="1">
        <w:r w:rsidRPr="00301BE3">
          <w:rPr>
            <w:rStyle w:val="Hyperlink"/>
            <w:rFonts w:ascii="Arial" w:hAnsi="Arial" w:cs="Arial"/>
            <w:sz w:val="22"/>
            <w:szCs w:val="22"/>
          </w:rPr>
          <w:t>http://static.nsta.org/files/tst1605_26.pdf</w:t>
        </w:r>
      </w:hyperlink>
      <w:r w:rsidRPr="00301BE3">
        <w:rPr>
          <w:rFonts w:ascii="Arial" w:hAnsi="Arial" w:cs="Arial"/>
          <w:sz w:val="22"/>
          <w:szCs w:val="22"/>
        </w:rPr>
        <w:t>.</w:t>
      </w:r>
    </w:p>
    <w:p w:rsidR="00FF6E12" w:rsidRPr="00301BE3" w:rsidRDefault="00FF6E12" w:rsidP="009F7F7E">
      <w:pPr>
        <w:numPr>
          <w:ilvl w:val="0"/>
          <w:numId w:val="43"/>
        </w:numPr>
        <w:rPr>
          <w:rFonts w:ascii="Arial" w:hAnsi="Arial" w:cs="Arial"/>
          <w:b/>
          <w:sz w:val="22"/>
          <w:szCs w:val="22"/>
        </w:rPr>
      </w:pPr>
      <w:r w:rsidRPr="00301BE3">
        <w:rPr>
          <w:rFonts w:ascii="Arial" w:hAnsi="Arial" w:cs="Arial"/>
          <w:b/>
          <w:sz w:val="22"/>
          <w:szCs w:val="22"/>
        </w:rPr>
        <w:t>Three lab tests to distinguish DNA from protein:</w:t>
      </w:r>
      <w:r w:rsidRPr="00301BE3">
        <w:rPr>
          <w:rFonts w:ascii="Arial" w:hAnsi="Arial" w:cs="Arial"/>
          <w:sz w:val="22"/>
          <w:szCs w:val="22"/>
        </w:rPr>
        <w:t xml:space="preserve"> The </w:t>
      </w:r>
      <w:r w:rsidRPr="00301BE3">
        <w:rPr>
          <w:rFonts w:ascii="Arial" w:hAnsi="Arial" w:cs="Arial"/>
          <w:i/>
          <w:sz w:val="22"/>
          <w:szCs w:val="22"/>
        </w:rPr>
        <w:t>Journal of Chemical Education</w:t>
      </w:r>
      <w:r w:rsidRPr="00301BE3">
        <w:rPr>
          <w:rFonts w:ascii="Arial" w:hAnsi="Arial" w:cs="Arial"/>
          <w:sz w:val="22"/>
          <w:szCs w:val="22"/>
        </w:rPr>
        <w:t xml:space="preserve"> published an article where three tests are used to identify whether polymer fibers extracted from foods are either DNA or protein. The tests use temperature, an acid-medium effect, and a qualitative protein test for confirmation. The procedures with pictures, potential hazards, and instructor notes (online) are included. (</w:t>
      </w:r>
      <w:hyperlink r:id="rId818" w:history="1">
        <w:r w:rsidRPr="00301BE3">
          <w:rPr>
            <w:rStyle w:val="Hyperlink"/>
            <w:rFonts w:ascii="Arial" w:hAnsi="Arial" w:cs="Arial"/>
            <w:sz w:val="22"/>
            <w:szCs w:val="22"/>
          </w:rPr>
          <w:t>http://pubs.acs.org/doi/pdf/10.1021/ed200686e</w:t>
        </w:r>
      </w:hyperlink>
      <w:r w:rsidRPr="00301BE3">
        <w:rPr>
          <w:rFonts w:ascii="Arial" w:hAnsi="Arial" w:cs="Arial"/>
          <w:sz w:val="22"/>
          <w:szCs w:val="22"/>
        </w:rPr>
        <w:t xml:space="preserve">); note that this link is a brief abstract only, the full article is only available to American Chemical Society members or subscribers to the journal. The citation for the print article is: López-Valentín, D.; Pulido-Corboda, L.; Chavez-Reyes, A. An Easy Way to Distinguish DNA from Protein: An Experiment for General Chemistry. </w:t>
      </w:r>
      <w:r w:rsidRPr="00301BE3">
        <w:rPr>
          <w:rFonts w:ascii="Arial" w:hAnsi="Arial" w:cs="Arial"/>
          <w:i/>
          <w:sz w:val="22"/>
          <w:szCs w:val="22"/>
        </w:rPr>
        <w:t>J. Chem. Educ.</w:t>
      </w:r>
      <w:r w:rsidRPr="00301BE3">
        <w:rPr>
          <w:rFonts w:ascii="Arial" w:hAnsi="Arial" w:cs="Arial"/>
          <w:sz w:val="22"/>
          <w:szCs w:val="22"/>
        </w:rPr>
        <w:t xml:space="preserve">, 2012, </w:t>
      </w:r>
      <w:r w:rsidRPr="00301BE3">
        <w:rPr>
          <w:rFonts w:ascii="Arial" w:hAnsi="Arial" w:cs="Arial"/>
          <w:i/>
          <w:sz w:val="22"/>
          <w:szCs w:val="22"/>
        </w:rPr>
        <w:t>89</w:t>
      </w:r>
      <w:r w:rsidRPr="00301BE3">
        <w:rPr>
          <w:rFonts w:ascii="Arial" w:hAnsi="Arial" w:cs="Arial"/>
          <w:sz w:val="22"/>
          <w:szCs w:val="22"/>
        </w:rPr>
        <w:t xml:space="preserve"> (10), pp 1333–1335.</w:t>
      </w:r>
    </w:p>
    <w:p w:rsidR="00FF6E12" w:rsidRPr="00301BE3" w:rsidRDefault="00FF6E12" w:rsidP="00FF6E12">
      <w:pPr>
        <w:rPr>
          <w:rFonts w:ascii="Arial" w:hAnsi="Arial" w:cs="Arial"/>
          <w:sz w:val="28"/>
          <w:szCs w:val="28"/>
        </w:rPr>
      </w:pPr>
    </w:p>
    <w:p w:rsidR="00FF6E12" w:rsidRPr="00301BE3" w:rsidRDefault="00FF6E12" w:rsidP="00FF6E12">
      <w:pPr>
        <w:rPr>
          <w:rFonts w:ascii="Arial" w:hAnsi="Arial" w:cs="Arial"/>
          <w:b/>
        </w:rPr>
      </w:pPr>
      <w:r w:rsidRPr="00301BE3">
        <w:rPr>
          <w:rFonts w:ascii="Arial" w:hAnsi="Arial" w:cs="Arial"/>
          <w:b/>
        </w:rPr>
        <w:t>Simulations</w:t>
      </w:r>
    </w:p>
    <w:p w:rsidR="00FF6E12" w:rsidRPr="00301BE3" w:rsidRDefault="00FF6E12" w:rsidP="00FF6E12">
      <w:pPr>
        <w:rPr>
          <w:rFonts w:ascii="Arial" w:hAnsi="Arial" w:cs="Arial"/>
          <w:sz w:val="22"/>
          <w:szCs w:val="22"/>
        </w:rPr>
      </w:pPr>
    </w:p>
    <w:p w:rsidR="00FF6E12" w:rsidRPr="006911C4" w:rsidRDefault="00FF6E12" w:rsidP="009F7F7E">
      <w:pPr>
        <w:pStyle w:val="ListParagraph"/>
        <w:numPr>
          <w:ilvl w:val="0"/>
          <w:numId w:val="91"/>
        </w:numPr>
        <w:ind w:left="360"/>
        <w:rPr>
          <w:rFonts w:ascii="Arial" w:hAnsi="Arial" w:cs="Arial"/>
          <w:sz w:val="22"/>
          <w:szCs w:val="22"/>
        </w:rPr>
      </w:pPr>
      <w:r w:rsidRPr="006911C4">
        <w:rPr>
          <w:rFonts w:ascii="Arial" w:hAnsi="Arial" w:cs="Arial"/>
          <w:b/>
          <w:sz w:val="22"/>
          <w:szCs w:val="22"/>
        </w:rPr>
        <w:t>Simulation of gene expression:</w:t>
      </w:r>
      <w:r w:rsidRPr="006911C4">
        <w:rPr>
          <w:rFonts w:ascii="Arial" w:hAnsi="Arial" w:cs="Arial"/>
          <w:sz w:val="22"/>
          <w:szCs w:val="22"/>
        </w:rPr>
        <w:t xml:space="preserve"> In the PhET simulation, "Gene Expression—The Basics", students can study gene expression, DNA transcription, and protein synthesis as they generate and collect data exploring the factors affecting protein synthesis in cells. (</w:t>
      </w:r>
      <w:hyperlink r:id="rId819" w:history="1">
        <w:r w:rsidRPr="006911C4">
          <w:rPr>
            <w:rStyle w:val="Hyperlink"/>
            <w:rFonts w:ascii="Arial" w:hAnsi="Arial" w:cs="Arial"/>
            <w:sz w:val="22"/>
            <w:szCs w:val="22"/>
          </w:rPr>
          <w:t>https://phet.colorado.edu/en/simulation/legacy/gene-expression-basics</w:t>
        </w:r>
      </w:hyperlink>
      <w:r w:rsidRPr="006911C4">
        <w:rPr>
          <w:rFonts w:ascii="Arial" w:hAnsi="Arial" w:cs="Arial"/>
          <w:sz w:val="22"/>
          <w:szCs w:val="22"/>
        </w:rPr>
        <w:t>)</w:t>
      </w:r>
    </w:p>
    <w:p w:rsidR="00FF6E12" w:rsidRPr="00301BE3" w:rsidRDefault="00FF6E12" w:rsidP="00FF6E12">
      <w:pPr>
        <w:rPr>
          <w:rFonts w:ascii="Arial" w:hAnsi="Arial" w:cs="Arial"/>
          <w:sz w:val="28"/>
          <w:szCs w:val="28"/>
        </w:rPr>
      </w:pPr>
    </w:p>
    <w:p w:rsidR="00FF6E12" w:rsidRPr="00301BE3" w:rsidRDefault="00FF6E12" w:rsidP="00FF6E12">
      <w:pPr>
        <w:rPr>
          <w:rFonts w:ascii="Arial" w:hAnsi="Arial" w:cs="Arial"/>
          <w:b/>
        </w:rPr>
      </w:pPr>
      <w:r w:rsidRPr="00301BE3">
        <w:rPr>
          <w:rFonts w:ascii="Arial" w:hAnsi="Arial" w:cs="Arial"/>
          <w:b/>
        </w:rPr>
        <w:t>Media</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b/>
          <w:sz w:val="22"/>
          <w:szCs w:val="22"/>
        </w:rPr>
      </w:pPr>
      <w:r w:rsidRPr="00301BE3">
        <w:rPr>
          <w:rFonts w:ascii="Arial" w:hAnsi="Arial" w:cs="Arial"/>
          <w:sz w:val="22"/>
          <w:szCs w:val="22"/>
        </w:rPr>
        <w:tab/>
      </w:r>
      <w:r w:rsidRPr="00301BE3">
        <w:rPr>
          <w:rFonts w:ascii="Arial" w:hAnsi="Arial" w:cs="Arial"/>
          <w:b/>
          <w:sz w:val="22"/>
          <w:szCs w:val="22"/>
        </w:rPr>
        <w:t>Videos</w:t>
      </w:r>
    </w:p>
    <w:p w:rsidR="00FF6E12" w:rsidRPr="00301BE3" w:rsidRDefault="00FF6E12" w:rsidP="00FF6E12">
      <w:pPr>
        <w:rPr>
          <w:rFonts w:ascii="Arial" w:hAnsi="Arial" w:cs="Arial"/>
          <w:sz w:val="22"/>
          <w:szCs w:val="22"/>
        </w:rPr>
      </w:pP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Artificial selection in corn:</w:t>
      </w:r>
      <w:r w:rsidRPr="00301BE3">
        <w:rPr>
          <w:rFonts w:ascii="Arial" w:hAnsi="Arial" w:cs="Arial"/>
          <w:sz w:val="22"/>
          <w:szCs w:val="22"/>
        </w:rPr>
        <w:t xml:space="preserve"> This brief video clip from the Howard Hughes Medical Institute, "Breeding Corn from Teosinte" (0:53), gives a quick overview of how humans have used artificial selection over time to improve the characteristics of corn. </w:t>
      </w:r>
      <w:r w:rsidRPr="00301BE3">
        <w:rPr>
          <w:rFonts w:ascii="Arial" w:hAnsi="Arial" w:cs="Arial"/>
          <w:sz w:val="22"/>
          <w:szCs w:val="22"/>
        </w:rPr>
        <w:lastRenderedPageBreak/>
        <w:t>(</w:t>
      </w:r>
      <w:hyperlink r:id="rId820" w:history="1">
        <w:r w:rsidRPr="00301BE3">
          <w:rPr>
            <w:rStyle w:val="Hyperlink"/>
            <w:rFonts w:ascii="Arial" w:hAnsi="Arial" w:cs="Arial"/>
            <w:sz w:val="22"/>
            <w:szCs w:val="22"/>
          </w:rPr>
          <w:t>https://www.hhmi.org/biointeractive/breeding-corn-teosinte</w:t>
        </w:r>
      </w:hyperlink>
      <w:r w:rsidRPr="00301BE3">
        <w:rPr>
          <w:rFonts w:ascii="Arial" w:hAnsi="Arial" w:cs="Arial"/>
          <w:sz w:val="22"/>
          <w:szCs w:val="22"/>
        </w:rPr>
        <w:t>) The video clip is from the longer program, "Selection in Action" (58:29), explaining natural and human (artificial) selection in dogs, maize, and stickleback fish. (</w:t>
      </w:r>
      <w:hyperlink r:id="rId821" w:history="1">
        <w:r w:rsidRPr="00301BE3">
          <w:rPr>
            <w:rStyle w:val="Hyperlink"/>
            <w:rFonts w:ascii="Arial" w:hAnsi="Arial" w:cs="Arial"/>
            <w:sz w:val="22"/>
            <w:szCs w:val="22"/>
          </w:rPr>
          <w:t>https://www.hhmi.org/biointeractive/selection-action</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The genetic engineering process:</w:t>
      </w:r>
      <w:r w:rsidRPr="00301BE3">
        <w:rPr>
          <w:rFonts w:ascii="Arial" w:hAnsi="Arial" w:cs="Arial"/>
          <w:sz w:val="22"/>
          <w:szCs w:val="22"/>
        </w:rPr>
        <w:t xml:space="preserve"> Another Howard Hughes Medical Institute video clip, "Genetic Engineering" (1:13), provides a nice animation of how a new gene can be inserted into a plasmid loop. (</w:t>
      </w:r>
      <w:hyperlink r:id="rId822" w:history="1">
        <w:r w:rsidRPr="00301BE3">
          <w:rPr>
            <w:rStyle w:val="Hyperlink"/>
            <w:rFonts w:ascii="Arial" w:hAnsi="Arial" w:cs="Arial"/>
            <w:sz w:val="22"/>
            <w:szCs w:val="22"/>
          </w:rPr>
          <w:t>http://www.hhmi.org/biointeractive/genetic-engineering</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Amino acids and their structure:</w:t>
      </w:r>
      <w:r w:rsidRPr="00301BE3">
        <w:rPr>
          <w:rFonts w:ascii="Arial" w:hAnsi="Arial" w:cs="Arial"/>
          <w:sz w:val="22"/>
          <w:szCs w:val="22"/>
        </w:rPr>
        <w:t xml:space="preserve"> The Khan Academy video "Introduction to Amino Acids" (9:53) provides a biochemistry review for students of the amino acids, their functional groups, side chains, and other details. (</w:t>
      </w:r>
      <w:hyperlink r:id="rId823" w:history="1">
        <w:r w:rsidRPr="00301BE3">
          <w:rPr>
            <w:rStyle w:val="Hyperlink"/>
            <w:rFonts w:ascii="Arial" w:hAnsi="Arial" w:cs="Arial"/>
            <w:sz w:val="22"/>
            <w:szCs w:val="22"/>
          </w:rPr>
          <w:t>https://www.khanacademy.org/science/biology/macromolecules/proteins-and-amino-acids/v/introduction-to-amino-acids</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Peptide bond formation:</w:t>
      </w:r>
      <w:r w:rsidRPr="00301BE3">
        <w:rPr>
          <w:rFonts w:ascii="Arial" w:hAnsi="Arial" w:cs="Arial"/>
          <w:sz w:val="22"/>
          <w:szCs w:val="22"/>
        </w:rPr>
        <w:t xml:space="preserve"> This Khan Academy video continues the instruction from the one above. "Peptide Bond Formation" (8:25) shows and explains how amino acids are joined together by a condensation reaction forming a peptide bond. (</w:t>
      </w:r>
      <w:hyperlink r:id="rId824" w:history="1">
        <w:r w:rsidRPr="00301BE3">
          <w:rPr>
            <w:rStyle w:val="Hyperlink"/>
            <w:rFonts w:ascii="Arial" w:hAnsi="Arial" w:cs="Arial"/>
            <w:sz w:val="22"/>
            <w:szCs w:val="22"/>
          </w:rPr>
          <w:t>https://www.khanacademy.org/science/biology/macromolecules/proteins-and-amino-acids/v/peptide-bond-formation</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Peptide bonds and cleavage:</w:t>
      </w:r>
      <w:r w:rsidRPr="00301BE3">
        <w:rPr>
          <w:rFonts w:ascii="Arial" w:hAnsi="Arial" w:cs="Arial"/>
          <w:sz w:val="22"/>
          <w:szCs w:val="22"/>
        </w:rPr>
        <w:t xml:space="preserve"> This Khan Academy video, "Peptide Bonds: Formation and Cleavage" (7:10), is a more advanced treatment of peptide bonds than the one above. (</w:t>
      </w:r>
      <w:hyperlink r:id="rId825" w:history="1">
        <w:r w:rsidRPr="00301BE3">
          <w:rPr>
            <w:rStyle w:val="Hyperlink"/>
            <w:rFonts w:ascii="Arial" w:hAnsi="Arial" w:cs="Arial"/>
            <w:sz w:val="22"/>
            <w:szCs w:val="22"/>
          </w:rPr>
          <w:t>https://www.khanacademy.org/test-prep/mcat/biomolecules/amino-acids-and-proteins1/v/peptide-bond-formation-and-cleavage</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Forming recombinant DNA:</w:t>
      </w:r>
      <w:r w:rsidRPr="00301BE3">
        <w:rPr>
          <w:rFonts w:ascii="Arial" w:hAnsi="Arial" w:cs="Arial"/>
          <w:sz w:val="22"/>
          <w:szCs w:val="22"/>
        </w:rPr>
        <w:t xml:space="preserve"> Another Khan Academy video, "DNA Cloning and Recombinant DNA" (11:07), focuses more on DNA cloning, but it includes the use of restriction enzymes to cut and splice genes together to make recombinant DNA. (</w:t>
      </w:r>
      <w:hyperlink r:id="rId826" w:history="1">
        <w:r w:rsidRPr="00301BE3">
          <w:rPr>
            <w:rStyle w:val="Hyperlink"/>
            <w:rFonts w:ascii="Arial" w:hAnsi="Arial" w:cs="Arial"/>
            <w:sz w:val="22"/>
            <w:szCs w:val="22"/>
          </w:rPr>
          <w:t>https://www.khanacademy.org/science/biology/biotech-dna-technology/dna-cloning-tutorial/v/dna-cloning-and-recombinant-dna</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TED</w:t>
      </w:r>
      <w:r w:rsidRPr="00973CDD">
        <w:rPr>
          <w:rFonts w:ascii="Arial" w:hAnsi="Arial" w:cs="Arial"/>
          <w:b/>
          <w:sz w:val="22"/>
          <w:szCs w:val="22"/>
          <w:vertAlign w:val="superscript"/>
        </w:rPr>
        <w:t>x</w:t>
      </w:r>
      <w:r w:rsidRPr="00301BE3">
        <w:rPr>
          <w:rFonts w:ascii="Arial" w:hAnsi="Arial" w:cs="Arial"/>
          <w:b/>
          <w:sz w:val="22"/>
          <w:szCs w:val="22"/>
        </w:rPr>
        <w:t xml:space="preserve"> video on GMO controversies:</w:t>
      </w:r>
      <w:r w:rsidRPr="00301BE3">
        <w:rPr>
          <w:rFonts w:ascii="Arial" w:hAnsi="Arial" w:cs="Arial"/>
          <w:sz w:val="22"/>
          <w:szCs w:val="22"/>
        </w:rPr>
        <w:t xml:space="preserve"> Borut Bohanec (</w:t>
      </w:r>
      <w:r w:rsidRPr="00301BE3">
        <w:rPr>
          <w:rFonts w:ascii="Arial" w:hAnsi="Arial" w:cs="Arial"/>
          <w:sz w:val="22"/>
        </w:rPr>
        <w:t>Professor at University of Ljubljana, Biotechnical Faculty, Agronomy Department</w:t>
      </w:r>
      <w:r w:rsidRPr="00301BE3">
        <w:rPr>
          <w:rFonts w:ascii="Arial" w:hAnsi="Arial" w:cs="Arial"/>
          <w:sz w:val="22"/>
          <w:szCs w:val="22"/>
        </w:rPr>
        <w:t>) speaks about the need for better public understanding of GMOs in “GMO Controversies: Science vs. Public Fear" (16:41). (</w:t>
      </w:r>
      <w:hyperlink r:id="rId827" w:history="1">
        <w:r w:rsidRPr="00301BE3">
          <w:rPr>
            <w:rStyle w:val="Hyperlink"/>
            <w:rFonts w:ascii="Arial" w:hAnsi="Arial" w:cs="Arial"/>
            <w:sz w:val="22"/>
            <w:szCs w:val="22"/>
          </w:rPr>
          <w:t>https://www.youtube.com/watch?v=mz4_TwdaYeI</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PBS documentary of DNA and genetic engineering:</w:t>
      </w:r>
      <w:r w:rsidRPr="00301BE3">
        <w:rPr>
          <w:rFonts w:ascii="Arial" w:hAnsi="Arial" w:cs="Arial"/>
          <w:sz w:val="22"/>
          <w:szCs w:val="22"/>
        </w:rPr>
        <w:t xml:space="preserve"> This video is one of five episodes about DNA. The video "DNA—Episode 2 of 5—Playing God" (53:00) starts with the first genetic engineering experiment in 1973 with Herbert Boyer and Stanley Cohen and looks at genetic engineering's impact, problems, and potential through interviews with key scientists. (</w:t>
      </w:r>
      <w:hyperlink r:id="rId828" w:history="1">
        <w:r w:rsidRPr="00301BE3">
          <w:rPr>
            <w:rStyle w:val="Hyperlink"/>
            <w:rFonts w:ascii="Arial" w:hAnsi="Arial" w:cs="Arial"/>
            <w:sz w:val="22"/>
            <w:szCs w:val="22"/>
          </w:rPr>
          <w:t>https://www.youtube.com/watch?v=M3wg-W3Slow</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PBS News Hour on Golden Rice in the Philippines:</w:t>
      </w:r>
      <w:r w:rsidRPr="00301BE3">
        <w:rPr>
          <w:rFonts w:ascii="Arial" w:hAnsi="Arial" w:cs="Arial"/>
          <w:sz w:val="22"/>
          <w:szCs w:val="22"/>
        </w:rPr>
        <w:t xml:space="preserve"> "GMO Debate Grows over Golden Rice in the Philippines" (8:24) is a news report by science correspondent Miles O'Brien about vitamin A deficiency in children in the Philippines. He reports on the controversy over growing and eating Golden Rice. (</w:t>
      </w:r>
      <w:hyperlink r:id="rId829" w:history="1">
        <w:r w:rsidRPr="00301BE3">
          <w:rPr>
            <w:rStyle w:val="Hyperlink"/>
            <w:rFonts w:ascii="Arial" w:hAnsi="Arial" w:cs="Arial"/>
            <w:sz w:val="22"/>
            <w:szCs w:val="22"/>
          </w:rPr>
          <w:t>https://www.youtube.com/watch?v=Ayv_EYi43E8</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b/>
          <w:sz w:val="22"/>
          <w:szCs w:val="22"/>
        </w:rPr>
      </w:pPr>
      <w:r w:rsidRPr="00301BE3">
        <w:rPr>
          <w:rFonts w:ascii="Arial" w:hAnsi="Arial" w:cs="Arial"/>
          <w:b/>
          <w:sz w:val="22"/>
          <w:szCs w:val="22"/>
        </w:rPr>
        <w:t xml:space="preserve">Molecular biology and genetic engineering: </w:t>
      </w:r>
      <w:r w:rsidRPr="00301BE3">
        <w:rPr>
          <w:rFonts w:ascii="Arial" w:hAnsi="Arial" w:cs="Arial"/>
          <w:sz w:val="22"/>
          <w:szCs w:val="22"/>
        </w:rPr>
        <w:t>Paul Anderson, educational consultant and video creator at Bozeman Science, explains the major procedures in molecular biology including genetic engineering techniques in "Molecular Biology" (14:32). (</w:t>
      </w:r>
      <w:hyperlink r:id="rId830" w:history="1">
        <w:r w:rsidRPr="00301BE3">
          <w:rPr>
            <w:rStyle w:val="Hyperlink"/>
            <w:rFonts w:ascii="Arial" w:hAnsi="Arial" w:cs="Arial"/>
            <w:sz w:val="22"/>
            <w:szCs w:val="22"/>
          </w:rPr>
          <w:t>https://www.youtube.com/watch?v=yYIZgS-L5Sc&amp;feature=youtu.be</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b/>
          <w:sz w:val="22"/>
          <w:szCs w:val="22"/>
        </w:rPr>
      </w:pPr>
      <w:r w:rsidRPr="00301BE3">
        <w:rPr>
          <w:rFonts w:ascii="Arial" w:hAnsi="Arial" w:cs="Arial"/>
          <w:b/>
          <w:sz w:val="22"/>
          <w:szCs w:val="22"/>
        </w:rPr>
        <w:t>Genetic engineering:</w:t>
      </w:r>
      <w:r w:rsidRPr="00301BE3">
        <w:rPr>
          <w:rFonts w:ascii="Arial" w:hAnsi="Arial" w:cs="Arial"/>
          <w:sz w:val="22"/>
          <w:szCs w:val="22"/>
        </w:rPr>
        <w:t xml:space="preserve"> This video from the Massachusetts Institute of Technology uses scissors and paper strands to model and explain the complex process involved in genetic engineering. View "Genetic Engineering" (7:20) at </w:t>
      </w:r>
      <w:hyperlink r:id="rId831" w:history="1">
        <w:r w:rsidRPr="00301BE3">
          <w:rPr>
            <w:rStyle w:val="Hyperlink"/>
            <w:rFonts w:ascii="Arial" w:hAnsi="Arial" w:cs="Arial"/>
            <w:sz w:val="22"/>
            <w:szCs w:val="22"/>
          </w:rPr>
          <w:t>https://www.youtube.com/watch?v=nfC689ElUVk</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t xml:space="preserve">Animation of DNA recombination: </w:t>
      </w:r>
      <w:r w:rsidRPr="00301BE3">
        <w:rPr>
          <w:rFonts w:ascii="Arial" w:hAnsi="Arial" w:cs="Arial"/>
          <w:sz w:val="22"/>
          <w:szCs w:val="22"/>
        </w:rPr>
        <w:t>The DNA Learning Center is part of the Cold Spring Harbor Laboratory, and they supply this video animation clip, "Mechanism of Recombination" (1:12), showing how a gene is inserted into a bacterial plasmid. (</w:t>
      </w:r>
      <w:hyperlink r:id="rId832" w:history="1">
        <w:r w:rsidRPr="00301BE3">
          <w:rPr>
            <w:rStyle w:val="Hyperlink"/>
            <w:rFonts w:ascii="Arial" w:hAnsi="Arial" w:cs="Arial"/>
            <w:sz w:val="22"/>
            <w:szCs w:val="22"/>
          </w:rPr>
          <w:t>https://www.youtube.com/watch?v=8rXizmLjegI</w:t>
        </w:r>
      </w:hyperlink>
      <w:r w:rsidRPr="00301BE3">
        <w:rPr>
          <w:rFonts w:ascii="Arial" w:hAnsi="Arial" w:cs="Arial"/>
          <w:sz w:val="22"/>
          <w:szCs w:val="22"/>
        </w:rPr>
        <w:t>)</w:t>
      </w:r>
    </w:p>
    <w:p w:rsidR="00FF6E12" w:rsidRPr="00301BE3" w:rsidRDefault="00FF6E12" w:rsidP="009F7F7E">
      <w:pPr>
        <w:numPr>
          <w:ilvl w:val="0"/>
          <w:numId w:val="44"/>
        </w:numPr>
        <w:ind w:left="360"/>
        <w:rPr>
          <w:rFonts w:ascii="Arial" w:hAnsi="Arial" w:cs="Arial"/>
          <w:sz w:val="22"/>
          <w:szCs w:val="22"/>
        </w:rPr>
      </w:pPr>
      <w:r w:rsidRPr="00301BE3">
        <w:rPr>
          <w:rFonts w:ascii="Arial" w:hAnsi="Arial" w:cs="Arial"/>
          <w:b/>
          <w:sz w:val="22"/>
          <w:szCs w:val="22"/>
        </w:rPr>
        <w:lastRenderedPageBreak/>
        <w:t xml:space="preserve">Briefing on </w:t>
      </w:r>
      <w:r w:rsidRPr="00301BE3">
        <w:rPr>
          <w:rFonts w:ascii="Arial" w:hAnsi="Arial" w:cs="Arial"/>
          <w:b/>
          <w:i/>
          <w:sz w:val="22"/>
          <w:szCs w:val="22"/>
        </w:rPr>
        <w:t>Genetically Engineered Crops: Experiences and Prospects</w:t>
      </w:r>
      <w:r w:rsidRPr="00301BE3">
        <w:rPr>
          <w:rFonts w:ascii="Arial" w:hAnsi="Arial" w:cs="Arial"/>
          <w:b/>
          <w:sz w:val="22"/>
          <w:szCs w:val="22"/>
        </w:rPr>
        <w:t>:</w:t>
      </w:r>
      <w:r w:rsidRPr="00301BE3">
        <w:rPr>
          <w:rFonts w:ascii="Arial" w:hAnsi="Arial" w:cs="Arial"/>
          <w:sz w:val="22"/>
          <w:szCs w:val="22"/>
        </w:rPr>
        <w:t xml:space="preserve"> The National Academies of Sciences released an important book, </w:t>
      </w:r>
      <w:r w:rsidRPr="00301BE3">
        <w:rPr>
          <w:rFonts w:ascii="Arial" w:hAnsi="Arial" w:cs="Arial"/>
          <w:i/>
          <w:sz w:val="22"/>
          <w:szCs w:val="22"/>
        </w:rPr>
        <w:t>Genetically Engineered Crops: Experiences and Prospects.</w:t>
      </w:r>
      <w:r w:rsidRPr="00301BE3">
        <w:rPr>
          <w:rFonts w:ascii="Arial" w:hAnsi="Arial" w:cs="Arial"/>
          <w:sz w:val="22"/>
          <w:szCs w:val="22"/>
        </w:rPr>
        <w:t xml:space="preserve"> A video report briefing, "Genetically Engineered Crops: Experiences and Prospects Release Briefing" (41:40), accompanied the release of the book.</w:t>
      </w:r>
    </w:p>
    <w:p w:rsidR="00FF6E12" w:rsidRPr="00301BE3" w:rsidRDefault="00FF6E12" w:rsidP="009F7F7E">
      <w:pPr>
        <w:numPr>
          <w:ilvl w:val="0"/>
          <w:numId w:val="44"/>
        </w:numPr>
        <w:ind w:left="360"/>
        <w:rPr>
          <w:rFonts w:ascii="Arial" w:hAnsi="Arial" w:cs="Arial"/>
          <w:b/>
          <w:sz w:val="22"/>
          <w:szCs w:val="22"/>
        </w:rPr>
      </w:pPr>
      <w:r w:rsidRPr="00301BE3">
        <w:rPr>
          <w:rFonts w:ascii="Arial" w:hAnsi="Arial" w:cs="Arial"/>
          <w:b/>
          <w:sz w:val="22"/>
          <w:szCs w:val="22"/>
        </w:rPr>
        <w:t>Review of hydrogen bonds:</w:t>
      </w:r>
      <w:r w:rsidRPr="00301BE3">
        <w:rPr>
          <w:rFonts w:ascii="Arial" w:hAnsi="Arial" w:cs="Arial"/>
          <w:sz w:val="22"/>
          <w:szCs w:val="22"/>
        </w:rPr>
        <w:t xml:space="preserve"> In "Hydrogen Bonding and Common Mistakes" (8:59), students can review the formation of hydrogen bonds and learn about possible misconceptions or mistakes. (</w:t>
      </w:r>
      <w:hyperlink r:id="rId833" w:history="1">
        <w:r w:rsidRPr="00301BE3">
          <w:rPr>
            <w:rStyle w:val="Hyperlink"/>
            <w:rFonts w:ascii="Arial" w:hAnsi="Arial" w:cs="Arial"/>
            <w:sz w:val="22"/>
            <w:szCs w:val="22"/>
          </w:rPr>
          <w:t>https://www.youtube.com/watch?v=PyC5r2mB4d4</w:t>
        </w:r>
      </w:hyperlink>
      <w:r w:rsidRPr="00301BE3">
        <w:rPr>
          <w:rFonts w:ascii="Arial" w:hAnsi="Arial" w:cs="Arial"/>
          <w:sz w:val="22"/>
          <w:szCs w:val="22"/>
        </w:rPr>
        <w:t>)</w:t>
      </w:r>
    </w:p>
    <w:p w:rsidR="00FF6E12" w:rsidRPr="00301BE3" w:rsidRDefault="00FF6E12" w:rsidP="00FF6E12">
      <w:pPr>
        <w:ind w:left="360"/>
        <w:rPr>
          <w:rFonts w:ascii="Arial" w:hAnsi="Arial" w:cs="Arial"/>
          <w:sz w:val="22"/>
          <w:szCs w:val="22"/>
        </w:rPr>
      </w:pPr>
    </w:p>
    <w:p w:rsidR="00FF6E12" w:rsidRPr="00301BE3" w:rsidRDefault="00FF6E12" w:rsidP="00FF6E12">
      <w:pPr>
        <w:ind w:left="360"/>
        <w:rPr>
          <w:rFonts w:ascii="Arial" w:hAnsi="Arial" w:cs="Arial"/>
          <w:b/>
          <w:sz w:val="22"/>
          <w:szCs w:val="22"/>
        </w:rPr>
      </w:pPr>
      <w:r w:rsidRPr="00301BE3">
        <w:rPr>
          <w:rFonts w:ascii="Arial" w:hAnsi="Arial" w:cs="Arial"/>
          <w:sz w:val="22"/>
          <w:szCs w:val="22"/>
        </w:rPr>
        <w:tab/>
      </w:r>
      <w:r w:rsidRPr="00301BE3">
        <w:rPr>
          <w:rFonts w:ascii="Arial" w:hAnsi="Arial" w:cs="Arial"/>
          <w:b/>
          <w:sz w:val="22"/>
          <w:szCs w:val="22"/>
        </w:rPr>
        <w:t>Infographics</w:t>
      </w:r>
    </w:p>
    <w:p w:rsidR="00FF6E12" w:rsidRPr="00301BE3" w:rsidRDefault="00FF6E12" w:rsidP="00FF6E12">
      <w:pPr>
        <w:ind w:left="360"/>
        <w:rPr>
          <w:rFonts w:ascii="Arial" w:hAnsi="Arial" w:cs="Arial"/>
          <w:sz w:val="22"/>
          <w:szCs w:val="22"/>
        </w:rPr>
      </w:pPr>
    </w:p>
    <w:p w:rsidR="00FF6E12" w:rsidRPr="00301BE3" w:rsidRDefault="00FF6E12" w:rsidP="009F7F7E">
      <w:pPr>
        <w:numPr>
          <w:ilvl w:val="0"/>
          <w:numId w:val="37"/>
        </w:numPr>
        <w:rPr>
          <w:rFonts w:ascii="Arial" w:hAnsi="Arial" w:cs="Arial"/>
          <w:sz w:val="22"/>
          <w:szCs w:val="22"/>
        </w:rPr>
      </w:pPr>
      <w:r w:rsidRPr="00301BE3">
        <w:rPr>
          <w:rFonts w:ascii="Arial" w:hAnsi="Arial" w:cs="Arial"/>
          <w:b/>
          <w:sz w:val="22"/>
          <w:szCs w:val="22"/>
        </w:rPr>
        <w:t xml:space="preserve">DNA: </w:t>
      </w:r>
      <w:r w:rsidRPr="00301BE3">
        <w:rPr>
          <w:rFonts w:ascii="Arial" w:hAnsi="Arial" w:cs="Arial"/>
          <w:sz w:val="22"/>
          <w:szCs w:val="22"/>
        </w:rPr>
        <w:t xml:space="preserve">The chemistry Web site </w:t>
      </w:r>
      <w:r w:rsidRPr="00301BE3">
        <w:rPr>
          <w:rFonts w:ascii="Arial" w:hAnsi="Arial" w:cs="Arial"/>
          <w:i/>
          <w:sz w:val="22"/>
          <w:szCs w:val="22"/>
        </w:rPr>
        <w:t>Compound Interest</w:t>
      </w:r>
      <w:r w:rsidRPr="00301BE3">
        <w:rPr>
          <w:rFonts w:ascii="Arial" w:hAnsi="Arial" w:cs="Arial"/>
          <w:sz w:val="22"/>
          <w:szCs w:val="22"/>
        </w:rPr>
        <w:t xml:space="preserve"> provides a colorful infographic, "DNA", at </w:t>
      </w:r>
      <w:hyperlink r:id="rId834" w:history="1">
        <w:r w:rsidRPr="00301BE3">
          <w:rPr>
            <w:rStyle w:val="Hyperlink"/>
            <w:rFonts w:ascii="Arial" w:hAnsi="Arial" w:cs="Arial"/>
            <w:sz w:val="22"/>
            <w:szCs w:val="22"/>
          </w:rPr>
          <w:t>http://www.compoundchem.com/2015/03/24/dna/</w:t>
        </w:r>
      </w:hyperlink>
      <w:r w:rsidRPr="00301BE3">
        <w:rPr>
          <w:rFonts w:ascii="Arial" w:hAnsi="Arial" w:cs="Arial"/>
          <w:sz w:val="22"/>
          <w:szCs w:val="22"/>
        </w:rPr>
        <w:t>. The Web site includes a description of DNA composition and structure, research leading to the discovery of DNA, and other interesting facts.</w:t>
      </w:r>
    </w:p>
    <w:p w:rsidR="00FF6E12" w:rsidRPr="00301BE3" w:rsidRDefault="00FF6E12" w:rsidP="009F7F7E">
      <w:pPr>
        <w:numPr>
          <w:ilvl w:val="0"/>
          <w:numId w:val="37"/>
        </w:numPr>
        <w:rPr>
          <w:rFonts w:ascii="Arial" w:hAnsi="Arial" w:cs="Arial"/>
          <w:sz w:val="22"/>
          <w:szCs w:val="22"/>
        </w:rPr>
      </w:pPr>
      <w:r w:rsidRPr="00301BE3">
        <w:rPr>
          <w:rFonts w:ascii="Arial" w:hAnsi="Arial" w:cs="Arial"/>
          <w:b/>
          <w:sz w:val="22"/>
          <w:szCs w:val="22"/>
        </w:rPr>
        <w:t xml:space="preserve">Amino acids: </w:t>
      </w:r>
      <w:r w:rsidRPr="00301BE3">
        <w:rPr>
          <w:rFonts w:ascii="Arial" w:hAnsi="Arial" w:cs="Arial"/>
          <w:sz w:val="22"/>
          <w:szCs w:val="22"/>
        </w:rPr>
        <w:t xml:space="preserve">Another </w:t>
      </w:r>
      <w:r w:rsidRPr="00301BE3">
        <w:rPr>
          <w:rFonts w:ascii="Arial" w:hAnsi="Arial" w:cs="Arial"/>
          <w:i/>
          <w:sz w:val="22"/>
          <w:szCs w:val="22"/>
        </w:rPr>
        <w:t>Compound Interest</w:t>
      </w:r>
      <w:r w:rsidRPr="00301BE3">
        <w:rPr>
          <w:rFonts w:ascii="Arial" w:hAnsi="Arial" w:cs="Arial"/>
          <w:sz w:val="22"/>
          <w:szCs w:val="22"/>
        </w:rPr>
        <w:t xml:space="preserve"> infographic, "A Guide to the Twenty Common Amino Acids", provides a pictorial grouping of the common amino acids with their structures, as well as supporting details and further information. (</w:t>
      </w:r>
      <w:hyperlink r:id="rId835" w:history="1">
        <w:r w:rsidRPr="00301BE3">
          <w:rPr>
            <w:rStyle w:val="Hyperlink"/>
            <w:rFonts w:ascii="Arial" w:hAnsi="Arial" w:cs="Arial"/>
            <w:sz w:val="22"/>
            <w:szCs w:val="22"/>
          </w:rPr>
          <w:t>http://www.compoundchem.com/2014/09/16/aminoacids/</w:t>
        </w:r>
      </w:hyperlink>
      <w:r w:rsidRPr="00301BE3">
        <w:rPr>
          <w:rFonts w:ascii="Arial" w:hAnsi="Arial" w:cs="Arial"/>
          <w:sz w:val="22"/>
          <w:szCs w:val="22"/>
        </w:rPr>
        <w:t>)</w:t>
      </w:r>
    </w:p>
    <w:p w:rsidR="00FF6E12" w:rsidRPr="00301BE3" w:rsidRDefault="00FF6E12" w:rsidP="009F7F7E">
      <w:pPr>
        <w:numPr>
          <w:ilvl w:val="0"/>
          <w:numId w:val="37"/>
        </w:numPr>
        <w:rPr>
          <w:rFonts w:ascii="Arial" w:hAnsi="Arial" w:cs="Arial"/>
          <w:sz w:val="22"/>
          <w:szCs w:val="22"/>
        </w:rPr>
      </w:pPr>
      <w:r w:rsidRPr="00301BE3">
        <w:rPr>
          <w:rFonts w:ascii="Arial" w:hAnsi="Arial" w:cs="Arial"/>
          <w:b/>
          <w:sz w:val="22"/>
          <w:szCs w:val="22"/>
        </w:rPr>
        <w:t xml:space="preserve">Chemical reactions: </w:t>
      </w:r>
      <w:r w:rsidRPr="00301BE3">
        <w:rPr>
          <w:rFonts w:ascii="Arial" w:hAnsi="Arial" w:cs="Arial"/>
          <w:sz w:val="22"/>
          <w:szCs w:val="22"/>
        </w:rPr>
        <w:t xml:space="preserve">A summary of condensation and hydrolysis reactions is included in "Chemical Reactions—Part II" from </w:t>
      </w:r>
      <w:r w:rsidRPr="00301BE3">
        <w:rPr>
          <w:rFonts w:ascii="Arial" w:hAnsi="Arial" w:cs="Arial"/>
          <w:i/>
          <w:sz w:val="22"/>
          <w:szCs w:val="22"/>
        </w:rPr>
        <w:t>Compound Interest</w:t>
      </w:r>
      <w:r w:rsidRPr="00301BE3">
        <w:rPr>
          <w:rFonts w:ascii="Arial" w:hAnsi="Arial" w:cs="Arial"/>
          <w:sz w:val="22"/>
          <w:szCs w:val="22"/>
        </w:rPr>
        <w:t>. The Web site gives a synopsis and an example of the reaction types, as well. (</w:t>
      </w:r>
      <w:hyperlink r:id="rId836" w:history="1">
        <w:r w:rsidRPr="00301BE3">
          <w:rPr>
            <w:rStyle w:val="Hyperlink"/>
            <w:rFonts w:ascii="Arial" w:hAnsi="Arial" w:cs="Arial"/>
            <w:sz w:val="22"/>
            <w:szCs w:val="22"/>
          </w:rPr>
          <w:t>http://www.compoundchem.com/2014/05/11/chemical-reactions-posters-part-ii/</w:t>
        </w:r>
      </w:hyperlink>
      <w:r w:rsidRPr="00301BE3">
        <w:rPr>
          <w:rFonts w:ascii="Arial" w:hAnsi="Arial" w:cs="Arial"/>
          <w:sz w:val="22"/>
          <w:szCs w:val="22"/>
        </w:rPr>
        <w:t>)</w:t>
      </w:r>
    </w:p>
    <w:p w:rsidR="00FF6E12" w:rsidRPr="00301BE3" w:rsidRDefault="00FF6E12" w:rsidP="009F7F7E">
      <w:pPr>
        <w:numPr>
          <w:ilvl w:val="0"/>
          <w:numId w:val="37"/>
        </w:numPr>
        <w:rPr>
          <w:rFonts w:ascii="Arial" w:hAnsi="Arial" w:cs="Arial"/>
          <w:b/>
          <w:sz w:val="22"/>
          <w:szCs w:val="22"/>
        </w:rPr>
      </w:pPr>
      <w:r w:rsidRPr="00301BE3">
        <w:rPr>
          <w:rFonts w:ascii="Arial" w:hAnsi="Arial" w:cs="Arial"/>
          <w:b/>
          <w:sz w:val="22"/>
          <w:szCs w:val="22"/>
        </w:rPr>
        <w:t>Pros and cons of GMOs:</w:t>
      </w:r>
      <w:r w:rsidRPr="00301BE3">
        <w:rPr>
          <w:rFonts w:ascii="Arial" w:hAnsi="Arial" w:cs="Arial"/>
          <w:sz w:val="22"/>
          <w:szCs w:val="22"/>
        </w:rPr>
        <w:t xml:space="preserve"> "The Good, the Bad, and the Ugly: A Snapshot of the GMO Debate" is an infographic presenting the positives and negatives of GMOs. It is presented by Carrington College, and is located at </w:t>
      </w:r>
      <w:hyperlink r:id="rId837" w:history="1">
        <w:r w:rsidRPr="00301BE3">
          <w:rPr>
            <w:rStyle w:val="Hyperlink"/>
            <w:rFonts w:ascii="Arial" w:hAnsi="Arial" w:cs="Arial"/>
            <w:sz w:val="22"/>
            <w:szCs w:val="22"/>
          </w:rPr>
          <w:t>http://carrington.edu/blog/student-tips/health/genetically-modified-food-pros-and-cons/</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b/>
          <w:sz w:val="22"/>
          <w:szCs w:val="22"/>
        </w:rPr>
      </w:pPr>
      <w:r w:rsidRPr="00301BE3">
        <w:rPr>
          <w:rFonts w:ascii="Arial" w:hAnsi="Arial" w:cs="Arial"/>
          <w:b/>
          <w:sz w:val="22"/>
          <w:szCs w:val="22"/>
        </w:rPr>
        <w:tab/>
        <w:t>PowerPoint presentations</w:t>
      </w:r>
    </w:p>
    <w:p w:rsidR="00FF6E12" w:rsidRPr="00301BE3" w:rsidRDefault="00FF6E12" w:rsidP="00FF6E12">
      <w:pPr>
        <w:rPr>
          <w:rFonts w:ascii="Arial" w:hAnsi="Arial" w:cs="Arial"/>
          <w:sz w:val="22"/>
          <w:szCs w:val="22"/>
        </w:rPr>
      </w:pPr>
    </w:p>
    <w:p w:rsidR="00FF6E12" w:rsidRPr="00301BE3" w:rsidRDefault="00FF6E12" w:rsidP="009F7F7E">
      <w:pPr>
        <w:numPr>
          <w:ilvl w:val="0"/>
          <w:numId w:val="38"/>
        </w:numPr>
        <w:rPr>
          <w:rFonts w:ascii="Arial" w:hAnsi="Arial" w:cs="Arial"/>
          <w:sz w:val="22"/>
          <w:szCs w:val="22"/>
        </w:rPr>
      </w:pPr>
      <w:r w:rsidRPr="00301BE3">
        <w:rPr>
          <w:rFonts w:ascii="Arial" w:hAnsi="Arial" w:cs="Arial"/>
          <w:b/>
          <w:sz w:val="22"/>
          <w:szCs w:val="22"/>
        </w:rPr>
        <w:t xml:space="preserve">GMOs: </w:t>
      </w:r>
      <w:r w:rsidRPr="00301BE3">
        <w:rPr>
          <w:rFonts w:ascii="Arial" w:hAnsi="Arial" w:cs="Arial"/>
          <w:sz w:val="22"/>
          <w:szCs w:val="22"/>
        </w:rPr>
        <w:t>This 12-slide presentation gives a quick introduction into defining GMOs, differentiating genetically modified and genetically engineered organisms, and common plants that are altered. (</w:t>
      </w:r>
      <w:hyperlink r:id="rId838" w:history="1">
        <w:r w:rsidRPr="00301BE3">
          <w:rPr>
            <w:rStyle w:val="Hyperlink"/>
            <w:rFonts w:ascii="Arial" w:hAnsi="Arial" w:cs="Arial"/>
            <w:bCs/>
          </w:rPr>
          <w:t>https</w:t>
        </w:r>
        <w:r w:rsidRPr="00301BE3">
          <w:rPr>
            <w:rStyle w:val="Hyperlink"/>
            <w:rFonts w:ascii="Arial" w:hAnsi="Arial" w:cs="Arial"/>
          </w:rPr>
          <w:t>://www.</w:t>
        </w:r>
        <w:r w:rsidRPr="00301BE3">
          <w:rPr>
            <w:rStyle w:val="Hyperlink"/>
            <w:rFonts w:ascii="Arial" w:hAnsi="Arial" w:cs="Arial"/>
            <w:bCs/>
          </w:rPr>
          <w:t>ces</w:t>
        </w:r>
        <w:r w:rsidRPr="00301BE3">
          <w:rPr>
            <w:rStyle w:val="Hyperlink"/>
            <w:rFonts w:ascii="Arial" w:hAnsi="Arial" w:cs="Arial"/>
          </w:rPr>
          <w:t>.</w:t>
        </w:r>
        <w:r w:rsidRPr="00301BE3">
          <w:rPr>
            <w:rStyle w:val="Hyperlink"/>
            <w:rFonts w:ascii="Arial" w:hAnsi="Arial" w:cs="Arial"/>
            <w:bCs/>
          </w:rPr>
          <w:t>ncsu.edu/wp</w:t>
        </w:r>
        <w:r w:rsidRPr="00301BE3">
          <w:rPr>
            <w:rStyle w:val="Hyperlink"/>
            <w:rFonts w:ascii="Arial" w:hAnsi="Arial" w:cs="Arial"/>
          </w:rPr>
          <w:t>-</w:t>
        </w:r>
        <w:r w:rsidRPr="00301BE3">
          <w:rPr>
            <w:rStyle w:val="Hyperlink"/>
            <w:rFonts w:ascii="Arial" w:hAnsi="Arial" w:cs="Arial"/>
            <w:bCs/>
          </w:rPr>
          <w:t>content</w:t>
        </w:r>
        <w:r w:rsidRPr="00301BE3">
          <w:rPr>
            <w:rStyle w:val="Hyperlink"/>
            <w:rFonts w:ascii="Arial" w:hAnsi="Arial" w:cs="Arial"/>
          </w:rPr>
          <w:t>/</w:t>
        </w:r>
        <w:r w:rsidRPr="00301BE3">
          <w:rPr>
            <w:rStyle w:val="Hyperlink"/>
            <w:rFonts w:ascii="Arial" w:hAnsi="Arial" w:cs="Arial"/>
            <w:bCs/>
          </w:rPr>
          <w:t>uploads</w:t>
        </w:r>
        <w:r w:rsidRPr="00301BE3">
          <w:rPr>
            <w:rStyle w:val="Hyperlink"/>
            <w:rFonts w:ascii="Arial" w:hAnsi="Arial" w:cs="Arial"/>
          </w:rPr>
          <w:t>/2015/10/</w:t>
        </w:r>
        <w:r w:rsidRPr="00301BE3">
          <w:rPr>
            <w:rStyle w:val="Hyperlink"/>
            <w:rFonts w:ascii="Arial" w:hAnsi="Arial" w:cs="Arial"/>
            <w:bCs/>
          </w:rPr>
          <w:t>1-what-is-a-gmo</w:t>
        </w:r>
        <w:r w:rsidRPr="00301BE3">
          <w:rPr>
            <w:rStyle w:val="Hyperlink"/>
            <w:rFonts w:ascii="Arial" w:hAnsi="Arial" w:cs="Arial"/>
          </w:rPr>
          <w:t>.</w:t>
        </w:r>
        <w:r w:rsidRPr="00301BE3">
          <w:rPr>
            <w:rStyle w:val="Hyperlink"/>
            <w:rFonts w:ascii="Arial" w:hAnsi="Arial" w:cs="Arial"/>
            <w:bCs/>
          </w:rPr>
          <w:t>ppt</w:t>
        </w:r>
      </w:hyperlink>
      <w:r w:rsidRPr="00301BE3">
        <w:rPr>
          <w:rStyle w:val="HTMLCite"/>
          <w:rFonts w:ascii="Arial" w:hAnsi="Arial" w:cs="Arial"/>
          <w:bCs/>
          <w:i w:val="0"/>
          <w:color w:val="666666"/>
        </w:rPr>
        <w:t>)</w:t>
      </w:r>
    </w:p>
    <w:p w:rsidR="00FF6E12" w:rsidRPr="00301BE3" w:rsidRDefault="00FF6E12" w:rsidP="009F7F7E">
      <w:pPr>
        <w:numPr>
          <w:ilvl w:val="0"/>
          <w:numId w:val="38"/>
        </w:numPr>
        <w:rPr>
          <w:rFonts w:ascii="Arial" w:hAnsi="Arial" w:cs="Arial"/>
          <w:b/>
          <w:sz w:val="22"/>
          <w:szCs w:val="22"/>
        </w:rPr>
      </w:pPr>
      <w:r w:rsidRPr="00301BE3">
        <w:rPr>
          <w:rStyle w:val="HTMLCite"/>
          <w:rFonts w:ascii="Arial" w:hAnsi="Arial" w:cs="Arial"/>
          <w:b/>
          <w:i w:val="0"/>
          <w:iCs w:val="0"/>
          <w:sz w:val="22"/>
          <w:szCs w:val="22"/>
        </w:rPr>
        <w:t>North Carolina Cooperative Extension Presentation on GMOs—Part I:</w:t>
      </w:r>
      <w:r w:rsidRPr="00301BE3">
        <w:rPr>
          <w:rStyle w:val="HTMLCite"/>
          <w:rFonts w:ascii="Arial" w:hAnsi="Arial" w:cs="Arial"/>
          <w:i w:val="0"/>
          <w:iCs w:val="0"/>
          <w:sz w:val="22"/>
          <w:szCs w:val="22"/>
        </w:rPr>
        <w:t xml:space="preserve"> This presentation focuses on North Carolina, but has many slides and much information applicable to any locale. The 54-slide presentation, "GMO Presentation", has useful images and graphics, along with excellent introductory material containing definitions, reasons for using GMOs, and herbicide resistance. (</w:t>
      </w:r>
      <w:hyperlink r:id="rId839" w:history="1">
        <w:r w:rsidRPr="00301BE3">
          <w:rPr>
            <w:rStyle w:val="Hyperlink"/>
            <w:rFonts w:ascii="Arial" w:hAnsi="Arial" w:cs="Arial"/>
            <w:sz w:val="22"/>
            <w:szCs w:val="16"/>
          </w:rPr>
          <w:t>https://www.ces.ncsu.edu/wp-content/uploads/2015/12/GMO-presentation_Edmisten_ExtConf2015-part-1.pptx</w:t>
        </w:r>
      </w:hyperlink>
      <w:r w:rsidRPr="00301BE3">
        <w:rPr>
          <w:rFonts w:ascii="Arial" w:hAnsi="Arial" w:cs="Arial"/>
          <w:color w:val="202020"/>
          <w:sz w:val="22"/>
          <w:szCs w:val="16"/>
        </w:rPr>
        <w:t>)</w:t>
      </w:r>
    </w:p>
    <w:p w:rsidR="00FF6E12" w:rsidRPr="00301BE3" w:rsidRDefault="00FF6E12" w:rsidP="009F7F7E">
      <w:pPr>
        <w:numPr>
          <w:ilvl w:val="0"/>
          <w:numId w:val="38"/>
        </w:numPr>
        <w:rPr>
          <w:rFonts w:ascii="Arial" w:hAnsi="Arial" w:cs="Arial"/>
          <w:sz w:val="22"/>
          <w:szCs w:val="22"/>
        </w:rPr>
      </w:pPr>
      <w:r w:rsidRPr="00301BE3">
        <w:rPr>
          <w:rStyle w:val="HTMLCite"/>
          <w:rFonts w:ascii="Arial" w:hAnsi="Arial" w:cs="Arial"/>
          <w:b/>
          <w:i w:val="0"/>
          <w:iCs w:val="0"/>
          <w:sz w:val="22"/>
          <w:szCs w:val="22"/>
        </w:rPr>
        <w:t xml:space="preserve">North Carolina Cooperative Extension Presentation on GMOs—Part II: </w:t>
      </w:r>
      <w:r w:rsidRPr="00301BE3">
        <w:rPr>
          <w:rStyle w:val="HTMLCite"/>
          <w:rFonts w:ascii="Arial" w:hAnsi="Arial" w:cs="Arial"/>
          <w:i w:val="0"/>
          <w:iCs w:val="0"/>
          <w:sz w:val="22"/>
          <w:szCs w:val="22"/>
        </w:rPr>
        <w:t>The presentation above continues with the second part, "GMO Presentation—Part II". This presentation is also 54 slides in length. (</w:t>
      </w:r>
      <w:hyperlink r:id="rId840" w:history="1">
        <w:r w:rsidRPr="00301BE3">
          <w:rPr>
            <w:rStyle w:val="Hyperlink"/>
            <w:rFonts w:ascii="Arial" w:hAnsi="Arial" w:cs="Arial"/>
            <w:sz w:val="22"/>
            <w:szCs w:val="16"/>
          </w:rPr>
          <w:t>https://www.ces.ncsu.edu/wp-content/uploads/2015/12/GMO-presentation_Edmisten_ExtConf2015-part-2.pptx</w:t>
        </w:r>
      </w:hyperlink>
      <w:r w:rsidRPr="00301BE3">
        <w:rPr>
          <w:rFonts w:ascii="Arial" w:hAnsi="Arial" w:cs="Arial"/>
          <w:color w:val="202020"/>
          <w:sz w:val="22"/>
          <w:szCs w:val="16"/>
        </w:rPr>
        <w:t>)</w:t>
      </w:r>
    </w:p>
    <w:p w:rsidR="00FF6E12" w:rsidRPr="00301BE3" w:rsidRDefault="00FF6E12" w:rsidP="009F7F7E">
      <w:pPr>
        <w:pStyle w:val="ListParagraph"/>
        <w:numPr>
          <w:ilvl w:val="0"/>
          <w:numId w:val="38"/>
        </w:numPr>
        <w:rPr>
          <w:rFonts w:ascii="Arial" w:hAnsi="Arial" w:cs="Arial"/>
          <w:b/>
          <w:sz w:val="22"/>
          <w:szCs w:val="22"/>
        </w:rPr>
      </w:pPr>
      <w:r w:rsidRPr="00301BE3">
        <w:rPr>
          <w:rFonts w:ascii="Arial" w:hAnsi="Arial" w:cs="Arial"/>
          <w:b/>
          <w:sz w:val="22"/>
          <w:szCs w:val="22"/>
        </w:rPr>
        <w:t>Genetic engineering:</w:t>
      </w:r>
      <w:r w:rsidRPr="00301BE3">
        <w:rPr>
          <w:rFonts w:ascii="Arial" w:hAnsi="Arial" w:cs="Arial"/>
          <w:sz w:val="22"/>
          <w:szCs w:val="22"/>
        </w:rPr>
        <w:t xml:space="preserve"> "Genetic Engineering and Recombinant DNA" is a 33-slide PowerPoint presentation. The slides are simple black and white design with some graphics and color images. The information is straight-forward, and it includes some animal examples. (</w:t>
      </w:r>
      <w:hyperlink r:id="rId841" w:history="1">
        <w:r w:rsidRPr="00301BE3">
          <w:rPr>
            <w:rStyle w:val="Hyperlink"/>
            <w:rFonts w:ascii="Arial" w:hAnsi="Arial" w:cs="Arial"/>
            <w:sz w:val="22"/>
            <w:szCs w:val="22"/>
          </w:rPr>
          <w:t>http://clt.astate.edu/mgilmore/Biol%201003/13%20Genetic%20Engineering.ppt</w:t>
        </w:r>
      </w:hyperlink>
      <w:r w:rsidRPr="00301BE3">
        <w:rPr>
          <w:rFonts w:ascii="Arial" w:hAnsi="Arial" w:cs="Arial"/>
          <w:b/>
          <w:sz w:val="22"/>
          <w:szCs w:val="22"/>
        </w:rPr>
        <w:t>)</w:t>
      </w:r>
    </w:p>
    <w:p w:rsidR="00FF6E12" w:rsidRPr="006911C4" w:rsidRDefault="00FF6E12" w:rsidP="009F7F7E">
      <w:pPr>
        <w:pStyle w:val="ListParagraph"/>
        <w:numPr>
          <w:ilvl w:val="0"/>
          <w:numId w:val="38"/>
        </w:numPr>
        <w:rPr>
          <w:rFonts w:ascii="Arial" w:hAnsi="Arial" w:cs="Arial"/>
          <w:b/>
          <w:sz w:val="22"/>
          <w:szCs w:val="22"/>
        </w:rPr>
      </w:pPr>
      <w:r w:rsidRPr="00301BE3">
        <w:rPr>
          <w:rFonts w:ascii="Arial" w:hAnsi="Arial" w:cs="Arial"/>
          <w:b/>
          <w:sz w:val="22"/>
          <w:szCs w:val="22"/>
        </w:rPr>
        <w:t>Transgenic cotton in Arizona:</w:t>
      </w:r>
      <w:r w:rsidRPr="00301BE3">
        <w:rPr>
          <w:rFonts w:ascii="Arial" w:hAnsi="Arial" w:cs="Arial"/>
          <w:sz w:val="22"/>
          <w:szCs w:val="22"/>
        </w:rPr>
        <w:t xml:space="preserve"> While the focus may be on Arizona cotton, the information presented in "Transgenic Cotton for Insect Control" includes good information on </w:t>
      </w:r>
      <w:r w:rsidRPr="00301BE3">
        <w:rPr>
          <w:rFonts w:ascii="Arial" w:hAnsi="Arial" w:cs="Arial"/>
          <w:i/>
          <w:sz w:val="22"/>
          <w:szCs w:val="22"/>
        </w:rPr>
        <w:t xml:space="preserve">Bacillus </w:t>
      </w:r>
      <w:r w:rsidRPr="006911C4">
        <w:rPr>
          <w:rFonts w:ascii="Arial" w:hAnsi="Arial" w:cs="Arial"/>
          <w:i/>
          <w:sz w:val="22"/>
          <w:szCs w:val="22"/>
        </w:rPr>
        <w:t>thuringiensis</w:t>
      </w:r>
      <w:r w:rsidRPr="006911C4">
        <w:rPr>
          <w:rFonts w:ascii="Arial" w:hAnsi="Arial" w:cs="Arial"/>
          <w:sz w:val="22"/>
          <w:szCs w:val="22"/>
        </w:rPr>
        <w:t xml:space="preserve"> use in plants like cotton. The presentation includes 36 slides. (</w:t>
      </w:r>
      <w:hyperlink r:id="rId842" w:history="1">
        <w:r w:rsidRPr="006911C4">
          <w:rPr>
            <w:rStyle w:val="Hyperlink"/>
            <w:rFonts w:ascii="Arial" w:hAnsi="Arial" w:cs="Arial"/>
            <w:sz w:val="22"/>
            <w:szCs w:val="22"/>
            <w:shd w:val="clear" w:color="auto" w:fill="FFFFFF"/>
          </w:rPr>
          <w:t>https://cals.arizona.edu/crop/presentations/ellsworthperu2002.</w:t>
        </w:r>
        <w:r w:rsidRPr="006911C4">
          <w:rPr>
            <w:rStyle w:val="Hyperlink"/>
            <w:rFonts w:ascii="Arial" w:hAnsi="Arial" w:cs="Arial"/>
            <w:bCs/>
            <w:sz w:val="22"/>
            <w:szCs w:val="22"/>
            <w:shd w:val="clear" w:color="auto" w:fill="FFFFFF"/>
          </w:rPr>
          <w:t>ppt</w:t>
        </w:r>
      </w:hyperlink>
      <w:r w:rsidRPr="006911C4">
        <w:rPr>
          <w:rFonts w:ascii="Arial" w:hAnsi="Arial" w:cs="Arial"/>
          <w:sz w:val="22"/>
          <w:szCs w:val="22"/>
        </w:rPr>
        <w:t>)</w:t>
      </w:r>
    </w:p>
    <w:p w:rsidR="00FF6E12" w:rsidRPr="00301BE3" w:rsidRDefault="00FF6E12" w:rsidP="009F7F7E">
      <w:pPr>
        <w:pStyle w:val="ListParagraph"/>
        <w:numPr>
          <w:ilvl w:val="0"/>
          <w:numId w:val="38"/>
        </w:numPr>
        <w:rPr>
          <w:rFonts w:ascii="Arial" w:hAnsi="Arial" w:cs="Arial"/>
          <w:b/>
          <w:color w:val="202020"/>
          <w:sz w:val="22"/>
          <w:szCs w:val="22"/>
        </w:rPr>
      </w:pPr>
      <w:r w:rsidRPr="00301BE3">
        <w:rPr>
          <w:rFonts w:ascii="Arial" w:hAnsi="Arial" w:cs="Arial"/>
          <w:b/>
          <w:color w:val="202020"/>
          <w:sz w:val="22"/>
          <w:szCs w:val="22"/>
        </w:rPr>
        <w:lastRenderedPageBreak/>
        <w:t>Golden Rice: "</w:t>
      </w:r>
      <w:r w:rsidRPr="00301BE3">
        <w:rPr>
          <w:rFonts w:ascii="Arial" w:hAnsi="Arial" w:cs="Arial"/>
          <w:color w:val="202020"/>
          <w:sz w:val="22"/>
          <w:szCs w:val="22"/>
        </w:rPr>
        <w:t>Golden Rice: A Boon or Bane" contains 17 slides providing information and comparisons of Golden Rice 1 and Golden Rice 2 (the improved version). Slides show the beta-carotene pathway problem in plants and other aspects of the rice controversy. (</w:t>
      </w:r>
      <w:hyperlink r:id="rId843" w:history="1">
        <w:r w:rsidRPr="006911C4">
          <w:rPr>
            <w:rStyle w:val="Hyperlink"/>
            <w:rFonts w:ascii="Arial" w:hAnsi="Arial" w:cs="Arial"/>
            <w:color w:val="3333FF"/>
            <w:sz w:val="22"/>
            <w:szCs w:val="22"/>
          </w:rPr>
          <w:t>https://www.ohio.edu/plantbio/staff/showalte/PBIO%20450%20&amp;%20550/Basu.pptx</w:t>
        </w:r>
      </w:hyperlink>
      <w:r w:rsidRPr="00301BE3">
        <w:rPr>
          <w:rFonts w:ascii="Arial" w:hAnsi="Arial" w:cs="Arial"/>
          <w:color w:val="202020"/>
          <w:sz w:val="22"/>
          <w:szCs w:val="22"/>
        </w:rPr>
        <w:t>)</w:t>
      </w:r>
    </w:p>
    <w:p w:rsidR="00FF6E12" w:rsidRPr="00301BE3" w:rsidRDefault="00FF6E12" w:rsidP="009F7F7E">
      <w:pPr>
        <w:pStyle w:val="ListParagraph"/>
        <w:numPr>
          <w:ilvl w:val="0"/>
          <w:numId w:val="38"/>
        </w:numPr>
        <w:rPr>
          <w:rFonts w:ascii="Arial" w:hAnsi="Arial" w:cs="Arial"/>
          <w:b/>
          <w:sz w:val="22"/>
          <w:szCs w:val="22"/>
        </w:rPr>
      </w:pPr>
      <w:r w:rsidRPr="00301BE3">
        <w:rPr>
          <w:rFonts w:ascii="Arial" w:hAnsi="Arial" w:cs="Arial"/>
          <w:b/>
          <w:color w:val="202020"/>
          <w:sz w:val="22"/>
          <w:szCs w:val="22"/>
        </w:rPr>
        <w:t>Golden Rice and other golden crops:</w:t>
      </w:r>
      <w:r w:rsidRPr="00301BE3">
        <w:rPr>
          <w:rFonts w:ascii="Arial" w:hAnsi="Arial" w:cs="Arial"/>
          <w:color w:val="202020"/>
          <w:sz w:val="22"/>
          <w:szCs w:val="22"/>
        </w:rPr>
        <w:t xml:space="preserve"> This 50-slide PowerPoint, “Golden Rice and Golden Crops", was presented by Peter Beyer (University of Freiburg) at the Pontifical Academy of Science, the Vatican, in 2009. It is a comprehensive presentation on the development of, need for, and the biotechnology of Golden Rice. (</w:t>
      </w:r>
      <w:hyperlink r:id="rId844" w:history="1">
        <w:r w:rsidRPr="00301BE3">
          <w:rPr>
            <w:rStyle w:val="Hyperlink"/>
            <w:rFonts w:ascii="Arial" w:hAnsi="Arial" w:cs="Arial"/>
            <w:sz w:val="22"/>
            <w:szCs w:val="22"/>
          </w:rPr>
          <w:t>http://www.pitt.edu/~super4/35011-36001/35741.ppt</w:t>
        </w:r>
      </w:hyperlink>
      <w:r w:rsidRPr="00301BE3">
        <w:rPr>
          <w:rFonts w:ascii="Arial" w:hAnsi="Arial" w:cs="Arial"/>
          <w:color w:val="202020"/>
          <w:sz w:val="22"/>
          <w:szCs w:val="22"/>
        </w:rPr>
        <w:t>)</w:t>
      </w:r>
    </w:p>
    <w:p w:rsidR="00FF6E12" w:rsidRPr="00301BE3" w:rsidRDefault="00FF6E12" w:rsidP="009F7F7E">
      <w:pPr>
        <w:pStyle w:val="ListParagraph"/>
        <w:numPr>
          <w:ilvl w:val="0"/>
          <w:numId w:val="38"/>
        </w:numPr>
        <w:rPr>
          <w:rFonts w:ascii="Arial" w:hAnsi="Arial" w:cs="Arial"/>
          <w:b/>
          <w:sz w:val="22"/>
          <w:szCs w:val="22"/>
        </w:rPr>
      </w:pPr>
      <w:r w:rsidRPr="00301BE3">
        <w:rPr>
          <w:rFonts w:ascii="Arial" w:hAnsi="Arial" w:cs="Arial"/>
          <w:b/>
          <w:color w:val="202020"/>
          <w:sz w:val="22"/>
          <w:szCs w:val="22"/>
        </w:rPr>
        <w:t>Amino acids and proteins:</w:t>
      </w:r>
      <w:r w:rsidRPr="00301BE3">
        <w:rPr>
          <w:rFonts w:ascii="Arial" w:hAnsi="Arial" w:cs="Arial"/>
          <w:color w:val="202020"/>
          <w:sz w:val="22"/>
          <w:szCs w:val="22"/>
        </w:rPr>
        <w:t xml:space="preserve"> This college-level presentation, "Amino Acids, Peptides, and Proteins", is an excellent review of the amino acids and the condensation reaction forming peptide bonds and proteins. There are 32 slides in the presentation, which goes deeper than the Wendel article, but it would be enrichment for some students. (</w:t>
      </w:r>
      <w:hyperlink r:id="rId845" w:history="1">
        <w:r w:rsidRPr="00301BE3">
          <w:rPr>
            <w:rStyle w:val="Hyperlink"/>
            <w:rFonts w:ascii="Arial" w:hAnsi="Arial" w:cs="Arial"/>
            <w:sz w:val="22"/>
            <w:szCs w:val="22"/>
            <w:shd w:val="clear" w:color="auto" w:fill="F5F5F5"/>
          </w:rPr>
          <w:t>http://as.vanderbilt.edu/chemistry/Rizzo/Chem220b/Ch25.ppt</w:t>
        </w:r>
      </w:hyperlink>
      <w:r w:rsidRPr="00301BE3">
        <w:rPr>
          <w:rFonts w:ascii="Arial" w:hAnsi="Arial" w:cs="Arial"/>
          <w:sz w:val="22"/>
          <w:szCs w:val="22"/>
        </w:rPr>
        <w:t>)</w:t>
      </w:r>
    </w:p>
    <w:p w:rsidR="00FF6E12" w:rsidRPr="00301BE3" w:rsidRDefault="00FF6E12" w:rsidP="009F7F7E">
      <w:pPr>
        <w:pStyle w:val="ListParagraph"/>
        <w:numPr>
          <w:ilvl w:val="0"/>
          <w:numId w:val="38"/>
        </w:numPr>
        <w:rPr>
          <w:rFonts w:ascii="Arial" w:hAnsi="Arial" w:cs="Arial"/>
          <w:b/>
          <w:szCs w:val="22"/>
        </w:rPr>
      </w:pPr>
      <w:r w:rsidRPr="00301BE3">
        <w:rPr>
          <w:rFonts w:ascii="Arial" w:hAnsi="Arial" w:cs="Arial"/>
          <w:b/>
          <w:sz w:val="22"/>
          <w:szCs w:val="22"/>
        </w:rPr>
        <w:t>Review of hydrogen bonding:</w:t>
      </w:r>
      <w:r w:rsidRPr="00301BE3">
        <w:rPr>
          <w:rFonts w:ascii="Arial" w:hAnsi="Arial" w:cs="Arial"/>
          <w:sz w:val="22"/>
          <w:szCs w:val="22"/>
        </w:rPr>
        <w:t xml:space="preserve"> for a quick seven-slide review of hydrogen bonding, see "Introduction to Hydrogen Bonding" at </w:t>
      </w:r>
      <w:hyperlink r:id="rId846" w:history="1">
        <w:r w:rsidRPr="00301BE3">
          <w:rPr>
            <w:rStyle w:val="Hyperlink"/>
            <w:rFonts w:ascii="Arial" w:hAnsi="Arial" w:cs="Arial"/>
            <w:sz w:val="22"/>
            <w:szCs w:val="20"/>
          </w:rPr>
          <w:t>http://www.creative-chemistry.org.uk/presentations/alevel/hydrogenbonding1.ppt</w:t>
        </w:r>
      </w:hyperlink>
      <w:r w:rsidRPr="00301BE3">
        <w:rPr>
          <w:rFonts w:ascii="Arial" w:hAnsi="Arial" w:cs="Arial"/>
          <w:color w:val="1A0DAB"/>
          <w:sz w:val="22"/>
          <w:szCs w:val="20"/>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b/>
        </w:rPr>
      </w:pPr>
      <w:r w:rsidRPr="00301BE3">
        <w:rPr>
          <w:rFonts w:ascii="Arial" w:hAnsi="Arial" w:cs="Arial"/>
          <w:b/>
        </w:rPr>
        <w:t>Lessons and Lesson Plans</w:t>
      </w:r>
    </w:p>
    <w:p w:rsidR="00FF6E12" w:rsidRPr="00301BE3" w:rsidRDefault="00FF6E12" w:rsidP="00FF6E12">
      <w:pPr>
        <w:rPr>
          <w:rFonts w:ascii="Arial" w:hAnsi="Arial" w:cs="Arial"/>
          <w:sz w:val="22"/>
          <w:szCs w:val="22"/>
        </w:rPr>
      </w:pPr>
    </w:p>
    <w:p w:rsidR="00FF6E12" w:rsidRPr="00301BE3" w:rsidRDefault="00FF6E12" w:rsidP="009F7F7E">
      <w:pPr>
        <w:numPr>
          <w:ilvl w:val="0"/>
          <w:numId w:val="45"/>
        </w:numPr>
        <w:rPr>
          <w:rFonts w:ascii="Arial" w:hAnsi="Arial" w:cs="Arial"/>
          <w:sz w:val="22"/>
          <w:szCs w:val="22"/>
        </w:rPr>
      </w:pPr>
      <w:r w:rsidRPr="00301BE3">
        <w:rPr>
          <w:rFonts w:ascii="Arial" w:hAnsi="Arial" w:cs="Arial"/>
          <w:b/>
          <w:sz w:val="22"/>
          <w:szCs w:val="22"/>
        </w:rPr>
        <w:t>Genetically modified crops lesson plan:</w:t>
      </w:r>
      <w:r w:rsidRPr="00301BE3">
        <w:rPr>
          <w:rFonts w:ascii="Arial" w:hAnsi="Arial" w:cs="Arial"/>
          <w:sz w:val="22"/>
          <w:szCs w:val="22"/>
        </w:rPr>
        <w:t xml:space="preserve"> The National Agriculture in the Classroom organization provides a set of three activities (2-3 hours, total) designed for grades 9–12. The 2016 "Genetically Modified Crops" lesson "… provides students with a brief overview of the technology, equipping them with the ability to evaluate the social, environmental, and economic arguments for and against genetically modified crops." PowerPoints, student handouts, and links to lesson materials are provided along with suggested companion resources and additional credits and links. (</w:t>
      </w:r>
      <w:hyperlink r:id="rId847" w:history="1">
        <w:r w:rsidRPr="00301BE3">
          <w:rPr>
            <w:rStyle w:val="Hyperlink"/>
            <w:rFonts w:ascii="Arial" w:hAnsi="Arial" w:cs="Arial"/>
            <w:sz w:val="22"/>
            <w:szCs w:val="22"/>
          </w:rPr>
          <w:t>http://www.agclassroom.org/teacher/matrix/lessonplan.cfm?lpid=86</w:t>
        </w:r>
      </w:hyperlink>
      <w:r w:rsidRPr="00301BE3">
        <w:rPr>
          <w:rFonts w:ascii="Arial" w:hAnsi="Arial" w:cs="Arial"/>
          <w:sz w:val="22"/>
          <w:szCs w:val="22"/>
        </w:rPr>
        <w:t>)</w:t>
      </w:r>
    </w:p>
    <w:p w:rsidR="00FF6E12" w:rsidRPr="00301BE3" w:rsidRDefault="00FF6E12" w:rsidP="009F7F7E">
      <w:pPr>
        <w:numPr>
          <w:ilvl w:val="0"/>
          <w:numId w:val="45"/>
        </w:numPr>
        <w:rPr>
          <w:rFonts w:ascii="Arial" w:hAnsi="Arial" w:cs="Arial"/>
          <w:sz w:val="22"/>
          <w:szCs w:val="22"/>
        </w:rPr>
      </w:pPr>
      <w:r w:rsidRPr="00301BE3">
        <w:rPr>
          <w:rFonts w:ascii="Arial" w:hAnsi="Arial" w:cs="Arial"/>
          <w:b/>
          <w:sz w:val="22"/>
          <w:szCs w:val="22"/>
        </w:rPr>
        <w:t>Introduction to GMO and genetic engineering lesson:</w:t>
      </w:r>
      <w:r w:rsidRPr="00301BE3">
        <w:rPr>
          <w:rFonts w:ascii="Arial" w:hAnsi="Arial" w:cs="Arial"/>
          <w:sz w:val="22"/>
          <w:szCs w:val="22"/>
        </w:rPr>
        <w:t xml:space="preserve"> This 70-minute lesson is written for grades 6–8, but may be useful for high school students, too. "Genetic Engineering and Genetically Modified Organisms: Forming Informed Opinions" is the introductory lesson prior to a two-week independent student research project on GMO topics. Background material with links to Web-based content, vocabulary, links to student materials, and student procedures are provided. Assessment activities include a K-W-L chart, and complementary activities and extension ideas are provided. Three infographics are part of the supplied materials. (</w:t>
      </w:r>
      <w:hyperlink r:id="rId848" w:history="1">
        <w:r w:rsidRPr="00301BE3">
          <w:rPr>
            <w:rStyle w:val="Hyperlink"/>
            <w:rFonts w:ascii="Arial" w:hAnsi="Arial" w:cs="Arial"/>
            <w:sz w:val="22"/>
            <w:szCs w:val="22"/>
          </w:rPr>
          <w:t>https://www.uaf.edu/case/lessons-1/GMOs.pdf</w:t>
        </w:r>
      </w:hyperlink>
      <w:r w:rsidRPr="00301BE3">
        <w:rPr>
          <w:rFonts w:ascii="Arial" w:hAnsi="Arial" w:cs="Arial"/>
          <w:sz w:val="22"/>
          <w:szCs w:val="22"/>
        </w:rPr>
        <w:t>)</w:t>
      </w:r>
    </w:p>
    <w:p w:rsidR="00FF6E12" w:rsidRPr="00301BE3" w:rsidRDefault="00FF6E12" w:rsidP="009F7F7E">
      <w:pPr>
        <w:numPr>
          <w:ilvl w:val="0"/>
          <w:numId w:val="45"/>
        </w:numPr>
        <w:rPr>
          <w:rFonts w:ascii="Arial" w:hAnsi="Arial" w:cs="Arial"/>
          <w:sz w:val="22"/>
          <w:szCs w:val="22"/>
        </w:rPr>
      </w:pPr>
      <w:r w:rsidRPr="00301BE3">
        <w:rPr>
          <w:rFonts w:ascii="Arial" w:hAnsi="Arial" w:cs="Arial"/>
          <w:b/>
          <w:sz w:val="22"/>
          <w:szCs w:val="22"/>
        </w:rPr>
        <w:t xml:space="preserve">Lesson investigating GMOs through comparison to jabberjays from </w:t>
      </w:r>
      <w:r w:rsidRPr="00301BE3">
        <w:rPr>
          <w:rFonts w:ascii="Arial" w:hAnsi="Arial" w:cs="Arial"/>
          <w:b/>
          <w:i/>
          <w:sz w:val="22"/>
          <w:szCs w:val="22"/>
        </w:rPr>
        <w:t>The Hunger Games</w:t>
      </w:r>
      <w:r w:rsidRPr="00301BE3">
        <w:rPr>
          <w:rFonts w:ascii="Arial" w:hAnsi="Arial" w:cs="Arial"/>
          <w:b/>
          <w:sz w:val="22"/>
          <w:szCs w:val="22"/>
        </w:rPr>
        <w:t>:</w:t>
      </w:r>
      <w:r w:rsidRPr="00301BE3">
        <w:rPr>
          <w:rFonts w:ascii="Arial" w:hAnsi="Arial" w:cs="Arial"/>
          <w:sz w:val="22"/>
          <w:szCs w:val="22"/>
        </w:rPr>
        <w:t xml:space="preserve"> Students learn about genetically engineered organisms using the jabberjays in the movie, </w:t>
      </w:r>
      <w:r w:rsidRPr="00301BE3">
        <w:rPr>
          <w:rFonts w:ascii="Arial" w:hAnsi="Arial" w:cs="Arial"/>
          <w:i/>
          <w:sz w:val="22"/>
          <w:szCs w:val="22"/>
        </w:rPr>
        <w:t>The Hunger Games</w:t>
      </w:r>
      <w:r w:rsidRPr="00301BE3">
        <w:rPr>
          <w:rFonts w:ascii="Arial" w:hAnsi="Arial" w:cs="Arial"/>
          <w:sz w:val="22"/>
          <w:szCs w:val="22"/>
        </w:rPr>
        <w:t xml:space="preserve"> in "'Hunger Games' Science: Investigating Genetically Engineered Organisms". The lesson overview states, "… students discuss the definition of genetically modified organisms, learn about the risks and benefits of research on G.M.O.’s, explore the growing do-it-yourself biology movement, and develop proposals seeking to either restrict or permit research into genetically modifying the avian flu virus." Students will need Internet access to use the links in the lesson. No timeframe is provided, but the reading, research, student group work, presentations, and possible extensions would likely require multiple class periods. (</w:t>
      </w:r>
      <w:hyperlink r:id="rId849" w:history="1">
        <w:r w:rsidRPr="00301BE3">
          <w:rPr>
            <w:rStyle w:val="Hyperlink"/>
            <w:rFonts w:ascii="Arial" w:hAnsi="Arial" w:cs="Arial"/>
            <w:sz w:val="22"/>
            <w:szCs w:val="22"/>
          </w:rPr>
          <w:t>https://learning.blogs.nytimes.com/2012/05/16/hunger-games-science-investigating-genetically-engineered-organisms/?_r=0</w:t>
        </w:r>
      </w:hyperlink>
      <w:r w:rsidRPr="00301BE3">
        <w:rPr>
          <w:rFonts w:ascii="Arial" w:hAnsi="Arial" w:cs="Arial"/>
          <w:sz w:val="22"/>
          <w:szCs w:val="22"/>
        </w:rPr>
        <w:t>)</w:t>
      </w:r>
    </w:p>
    <w:p w:rsidR="00FF6E12" w:rsidRPr="00301BE3" w:rsidRDefault="00FF6E12" w:rsidP="009F7F7E">
      <w:pPr>
        <w:numPr>
          <w:ilvl w:val="0"/>
          <w:numId w:val="45"/>
        </w:numPr>
        <w:rPr>
          <w:rFonts w:ascii="Arial" w:hAnsi="Arial" w:cs="Arial"/>
          <w:sz w:val="22"/>
          <w:szCs w:val="22"/>
        </w:rPr>
      </w:pPr>
      <w:r w:rsidRPr="00301BE3">
        <w:rPr>
          <w:rFonts w:ascii="Arial" w:hAnsi="Arial" w:cs="Arial"/>
          <w:b/>
          <w:sz w:val="22"/>
          <w:szCs w:val="22"/>
        </w:rPr>
        <w:t>Role play lesson on genetically modified foods:</w:t>
      </w:r>
      <w:r w:rsidRPr="00301BE3">
        <w:rPr>
          <w:rFonts w:ascii="Arial" w:hAnsi="Arial" w:cs="Arial"/>
          <w:sz w:val="22"/>
          <w:szCs w:val="22"/>
        </w:rPr>
        <w:t xml:space="preserve"> "Supertomatoes or Frankenfoods?" requires one or two 50-minute classes to have students identify three different viewpoints about the advantages and disadvantages of biotechnology and foods. The role cards for students and a student record sheet to use during the presentations are included. Only </w:t>
      </w:r>
      <w:r w:rsidRPr="00301BE3">
        <w:rPr>
          <w:rFonts w:ascii="Arial" w:hAnsi="Arial" w:cs="Arial"/>
          <w:sz w:val="22"/>
          <w:szCs w:val="22"/>
        </w:rPr>
        <w:lastRenderedPageBreak/>
        <w:t>minimal teacher support and background are provided, and assessment is not addressed. (</w:t>
      </w:r>
      <w:hyperlink r:id="rId850" w:history="1">
        <w:r w:rsidRPr="00301BE3">
          <w:rPr>
            <w:rStyle w:val="Hyperlink"/>
            <w:rFonts w:ascii="Arial" w:hAnsi="Arial" w:cs="Arial"/>
            <w:sz w:val="22"/>
            <w:szCs w:val="22"/>
          </w:rPr>
          <w:t>https://www.cpet.ufl.edu/wp-content/uploads/2013/03/Genetically-Modified-Foods-Role-Play-Lesson-Plan.pdf</w:t>
        </w:r>
      </w:hyperlink>
      <w:r w:rsidRPr="00301BE3">
        <w:rPr>
          <w:rFonts w:ascii="Arial" w:hAnsi="Arial" w:cs="Arial"/>
          <w:sz w:val="22"/>
          <w:szCs w:val="22"/>
        </w:rPr>
        <w:t>)</w:t>
      </w:r>
    </w:p>
    <w:p w:rsidR="00FF6E12" w:rsidRPr="00301BE3" w:rsidRDefault="00FF6E12" w:rsidP="009F7F7E">
      <w:pPr>
        <w:numPr>
          <w:ilvl w:val="0"/>
          <w:numId w:val="45"/>
        </w:numPr>
        <w:rPr>
          <w:rFonts w:ascii="Arial" w:hAnsi="Arial" w:cs="Arial"/>
          <w:sz w:val="22"/>
          <w:szCs w:val="22"/>
        </w:rPr>
      </w:pPr>
      <w:r w:rsidRPr="00301BE3">
        <w:rPr>
          <w:rFonts w:ascii="Arial" w:hAnsi="Arial" w:cs="Arial"/>
          <w:b/>
          <w:sz w:val="22"/>
          <w:szCs w:val="22"/>
        </w:rPr>
        <w:t>Unit on benefits and risks of GMO foods:</w:t>
      </w:r>
      <w:r w:rsidRPr="00301BE3">
        <w:rPr>
          <w:rFonts w:ascii="Arial" w:hAnsi="Arial" w:cs="Arial"/>
          <w:sz w:val="22"/>
          <w:szCs w:val="22"/>
        </w:rPr>
        <w:t xml:space="preserve"> A unit of instruction for </w:t>
      </w:r>
      <w:r w:rsidRPr="00301BE3">
        <w:rPr>
          <w:rFonts w:ascii="Arial" w:hAnsi="Arial" w:cs="Arial"/>
          <w:i/>
          <w:sz w:val="22"/>
          <w:szCs w:val="22"/>
        </w:rPr>
        <w:t>The</w:t>
      </w:r>
      <w:r w:rsidRPr="00301BE3">
        <w:rPr>
          <w:rFonts w:ascii="Arial" w:hAnsi="Arial" w:cs="Arial"/>
          <w:sz w:val="22"/>
          <w:szCs w:val="22"/>
        </w:rPr>
        <w:t xml:space="preserve"> </w:t>
      </w:r>
      <w:r w:rsidRPr="00301BE3">
        <w:rPr>
          <w:rFonts w:ascii="Arial" w:hAnsi="Arial" w:cs="Arial"/>
          <w:i/>
          <w:sz w:val="22"/>
          <w:szCs w:val="22"/>
        </w:rPr>
        <w:t>Eyes of Nye</w:t>
      </w:r>
      <w:r w:rsidRPr="00301BE3">
        <w:rPr>
          <w:rFonts w:ascii="Arial" w:hAnsi="Arial" w:cs="Arial"/>
          <w:sz w:val="22"/>
          <w:szCs w:val="22"/>
        </w:rPr>
        <w:t xml:space="preserve"> DVD from Disney Educational Products, "Genetically Modified Foods: Benefits and Risks", is a complete guide to investigating GMOs. The lessons aimed at grades 7–12 start with the video clips and use them to motivate student learning and discussion. After gathering information and questioning, students will role play information they gathered as applied to a scenario presented. The 26-minute DVD can be purchased (the current price is $14.99) at </w:t>
      </w:r>
      <w:hyperlink r:id="rId851" w:history="1">
        <w:r w:rsidRPr="00301BE3">
          <w:rPr>
            <w:rStyle w:val="Hyperlink"/>
            <w:rFonts w:ascii="Arial" w:hAnsi="Arial" w:cs="Arial"/>
            <w:sz w:val="22"/>
            <w:szCs w:val="22"/>
          </w:rPr>
          <w:t>http://www.dep-store.com/ProductDetails.asp?ProductCode=77C47VL00</w:t>
        </w:r>
      </w:hyperlink>
      <w:r w:rsidRPr="00301BE3">
        <w:rPr>
          <w:rFonts w:ascii="Arial" w:hAnsi="Arial" w:cs="Arial"/>
          <w:sz w:val="22"/>
          <w:szCs w:val="22"/>
        </w:rPr>
        <w:t xml:space="preserve">. It is also available on YouTube at </w:t>
      </w:r>
      <w:hyperlink r:id="rId852" w:history="1">
        <w:r w:rsidRPr="00301BE3">
          <w:rPr>
            <w:rStyle w:val="Hyperlink"/>
            <w:rFonts w:ascii="Arial" w:hAnsi="Arial" w:cs="Arial"/>
            <w:sz w:val="22"/>
            <w:szCs w:val="22"/>
          </w:rPr>
          <w:t>https://www.youtube.com/watch?v=GKm2Ch3-Myg</w:t>
        </w:r>
      </w:hyperlink>
      <w:r w:rsidRPr="00301BE3">
        <w:rPr>
          <w:rFonts w:ascii="Arial" w:hAnsi="Arial" w:cs="Arial"/>
          <w:sz w:val="22"/>
          <w:szCs w:val="22"/>
        </w:rPr>
        <w:t>.</w:t>
      </w:r>
    </w:p>
    <w:p w:rsidR="00FF6E12" w:rsidRPr="00301BE3" w:rsidRDefault="00FF6E12" w:rsidP="00FF6E12">
      <w:pPr>
        <w:ind w:left="360"/>
        <w:rPr>
          <w:rFonts w:ascii="Arial" w:hAnsi="Arial" w:cs="Arial"/>
          <w:sz w:val="22"/>
          <w:szCs w:val="22"/>
        </w:rPr>
      </w:pPr>
      <w:r w:rsidRPr="00301BE3">
        <w:rPr>
          <w:rFonts w:ascii="Arial" w:hAnsi="Arial" w:cs="Arial"/>
          <w:sz w:val="22"/>
          <w:szCs w:val="22"/>
        </w:rPr>
        <w:t xml:space="preserve">Further research opportunities for students are included in the 11-page Educator's Guide at </w:t>
      </w:r>
      <w:hyperlink r:id="rId853" w:history="1">
        <w:r w:rsidRPr="00301BE3">
          <w:rPr>
            <w:rStyle w:val="Hyperlink"/>
            <w:rFonts w:ascii="Arial" w:hAnsi="Arial" w:cs="Arial"/>
            <w:sz w:val="22"/>
            <w:szCs w:val="22"/>
          </w:rPr>
          <w:t>http://wimedialab.org/sites/default/files/episode/guide/Genetically_Modified_Foods_Teacher_Guide.pdf</w:t>
        </w:r>
      </w:hyperlink>
      <w:r w:rsidRPr="00301BE3">
        <w:rPr>
          <w:rFonts w:ascii="Arial" w:hAnsi="Arial" w:cs="Arial"/>
          <w:sz w:val="22"/>
          <w:szCs w:val="22"/>
        </w:rPr>
        <w:t>.</w:t>
      </w:r>
    </w:p>
    <w:p w:rsidR="00FF6E12" w:rsidRPr="00301BE3" w:rsidRDefault="00FF6E12" w:rsidP="009F7F7E">
      <w:pPr>
        <w:numPr>
          <w:ilvl w:val="0"/>
          <w:numId w:val="45"/>
        </w:numPr>
        <w:rPr>
          <w:rFonts w:ascii="Arial" w:hAnsi="Arial" w:cs="Arial"/>
          <w:sz w:val="22"/>
          <w:szCs w:val="22"/>
        </w:rPr>
      </w:pPr>
      <w:r w:rsidRPr="00301BE3">
        <w:rPr>
          <w:rFonts w:ascii="Arial" w:hAnsi="Arial" w:cs="Arial"/>
          <w:b/>
          <w:sz w:val="22"/>
          <w:szCs w:val="22"/>
        </w:rPr>
        <w:t>Lessons and resources for the NOVA video "Harvest of Fear":</w:t>
      </w:r>
      <w:r w:rsidRPr="00301BE3">
        <w:rPr>
          <w:rFonts w:ascii="Arial" w:hAnsi="Arial" w:cs="Arial"/>
          <w:sz w:val="22"/>
          <w:szCs w:val="22"/>
        </w:rPr>
        <w:t xml:space="preserve"> The 2001 NOVA video, "Harvest of Fear" explains how scientists use genetic engineering, the possible benefits, and opposition to the techniques. It addresses the speculation of allergic responses to GE proteins and the need for GE techniques. The video (120 minutes total) can be accessed in 12 segments of approximately 10 minutes each on YouTube at (</w:t>
      </w:r>
      <w:hyperlink r:id="rId854" w:history="1">
        <w:r w:rsidRPr="00301BE3">
          <w:rPr>
            <w:rStyle w:val="Hyperlink"/>
            <w:rFonts w:ascii="Arial" w:hAnsi="Arial" w:cs="Arial"/>
            <w:sz w:val="22"/>
            <w:szCs w:val="22"/>
          </w:rPr>
          <w:t>https://www.youtube.com/watch?v=_XLyzbBcwkE&amp;list=PLEXHaXFPS255xOoHCqkQsHXi2aHHEEaVR</w:t>
        </w:r>
      </w:hyperlink>
      <w:r w:rsidRPr="00301BE3">
        <w:rPr>
          <w:rFonts w:ascii="Arial" w:hAnsi="Arial" w:cs="Arial"/>
          <w:sz w:val="22"/>
          <w:szCs w:val="22"/>
        </w:rPr>
        <w:t>), or at WatchKnowLearn.org. (</w:t>
      </w:r>
      <w:hyperlink r:id="rId855" w:history="1">
        <w:r w:rsidRPr="00301BE3">
          <w:rPr>
            <w:rStyle w:val="Hyperlink"/>
            <w:rFonts w:ascii="Arial" w:hAnsi="Arial" w:cs="Arial"/>
            <w:sz w:val="22"/>
            <w:szCs w:val="22"/>
          </w:rPr>
          <w:t>http://www.watchknowlearn.org/Video.aspx?VideoID=38182&amp;CategoryID=11628</w:t>
        </w:r>
      </w:hyperlink>
      <w:r w:rsidRPr="00301BE3">
        <w:rPr>
          <w:rFonts w:ascii="Arial" w:hAnsi="Arial" w:cs="Arial"/>
          <w:sz w:val="22"/>
          <w:szCs w:val="22"/>
        </w:rPr>
        <w:t>). The PBS Web site that accompanies the "Fear of Harvest" video contains rich resources and links to a multitude of materials, lessons, and interviews. Sections of the Web site include Should We Grow GM Crops, Engineer a Crop, Guess What's Coming to Dinner, and Viewpoints. The Links section contains dozens of Web links to general information, academic and government sites, pro-GMO and anti-GMO sites, and more articles. While some of the articles may be older, they still contain valuable information. (</w:t>
      </w:r>
      <w:hyperlink r:id="rId856" w:history="1">
        <w:r w:rsidRPr="00301BE3">
          <w:rPr>
            <w:rStyle w:val="Hyperlink"/>
            <w:rFonts w:ascii="Arial" w:hAnsi="Arial" w:cs="Arial"/>
            <w:sz w:val="22"/>
            <w:szCs w:val="22"/>
          </w:rPr>
          <w:t>http://www.pbs.org/wgbh/harvest/</w:t>
        </w:r>
      </w:hyperlink>
      <w:r w:rsidRPr="00301BE3">
        <w:rPr>
          <w:rFonts w:ascii="Arial" w:hAnsi="Arial" w:cs="Arial"/>
          <w:sz w:val="22"/>
          <w:szCs w:val="22"/>
        </w:rPr>
        <w:t>)</w:t>
      </w:r>
    </w:p>
    <w:p w:rsidR="00FF6E12" w:rsidRPr="00301BE3" w:rsidRDefault="00FF6E12" w:rsidP="00FF6E12">
      <w:pPr>
        <w:ind w:left="360"/>
        <w:rPr>
          <w:rFonts w:ascii="Arial" w:hAnsi="Arial" w:cs="Arial"/>
          <w:sz w:val="22"/>
          <w:szCs w:val="22"/>
        </w:rPr>
      </w:pPr>
      <w:r w:rsidRPr="00301BE3">
        <w:rPr>
          <w:rFonts w:ascii="Arial" w:hAnsi="Arial" w:cs="Arial"/>
          <w:sz w:val="22"/>
          <w:szCs w:val="22"/>
        </w:rPr>
        <w:t xml:space="preserve">A related PBS Web site for the video provides viewing ideas, a classroom activity with materials and answers for the teacher, additional ideas from classroom teachers, related NOVA resources, and a student interactive at </w:t>
      </w:r>
      <w:hyperlink r:id="rId857" w:history="1">
        <w:r w:rsidRPr="00301BE3">
          <w:rPr>
            <w:rStyle w:val="Hyperlink"/>
            <w:rFonts w:ascii="Arial" w:hAnsi="Arial" w:cs="Arial"/>
            <w:sz w:val="22"/>
            <w:szCs w:val="22"/>
          </w:rPr>
          <w:t>http://www.pbs.org/wgbh/nova/education/overviews/28gm_harvest.html</w:t>
        </w:r>
      </w:hyperlink>
      <w:r w:rsidRPr="00301BE3">
        <w:rPr>
          <w:rFonts w:ascii="Arial" w:hAnsi="Arial" w:cs="Arial"/>
          <w:sz w:val="22"/>
          <w:szCs w:val="22"/>
        </w:rPr>
        <w:t>.</w:t>
      </w:r>
    </w:p>
    <w:p w:rsidR="00FF6E12" w:rsidRPr="00301BE3" w:rsidRDefault="00FF6E12" w:rsidP="009F7F7E">
      <w:pPr>
        <w:pStyle w:val="ListParagraph"/>
        <w:numPr>
          <w:ilvl w:val="0"/>
          <w:numId w:val="45"/>
        </w:numPr>
        <w:rPr>
          <w:rFonts w:ascii="Arial" w:hAnsi="Arial" w:cs="Arial"/>
          <w:b/>
          <w:sz w:val="22"/>
          <w:szCs w:val="22"/>
        </w:rPr>
      </w:pPr>
      <w:r w:rsidRPr="00301BE3">
        <w:rPr>
          <w:rFonts w:ascii="Arial" w:hAnsi="Arial" w:cs="Arial"/>
          <w:b/>
          <w:sz w:val="22"/>
          <w:szCs w:val="22"/>
        </w:rPr>
        <w:t>Lessons for PBS video "Food, Inc.":</w:t>
      </w:r>
      <w:r w:rsidRPr="00301BE3">
        <w:rPr>
          <w:rFonts w:ascii="Arial" w:hAnsi="Arial" w:cs="Arial"/>
          <w:sz w:val="22"/>
          <w:szCs w:val="22"/>
        </w:rPr>
        <w:t xml:space="preserve"> The PBS video, "Food, Inc." (1:33:44), first aired in 2010. The video may currently be rented for viewing on You Tube for $2.99 at </w:t>
      </w:r>
      <w:hyperlink r:id="rId858" w:history="1">
        <w:r w:rsidRPr="00301BE3">
          <w:rPr>
            <w:rStyle w:val="Hyperlink"/>
            <w:rFonts w:ascii="Arial" w:hAnsi="Arial" w:cs="Arial"/>
            <w:sz w:val="22"/>
            <w:szCs w:val="22"/>
          </w:rPr>
          <w:t>https://www.youtube.com/watch?v=jRp71BwRW8c</w:t>
        </w:r>
      </w:hyperlink>
      <w:r w:rsidRPr="00301BE3">
        <w:rPr>
          <w:rFonts w:ascii="Arial" w:hAnsi="Arial" w:cs="Arial"/>
          <w:sz w:val="22"/>
          <w:szCs w:val="22"/>
        </w:rPr>
        <w:t xml:space="preserve">, or it may be available from other sources, too. The film details the vast changes in American agriculture including animal feed lots, large food producers, and problems with a mechanized and centrally-controlled food system. Eric Schlosser, </w:t>
      </w:r>
      <w:r w:rsidRPr="00301BE3">
        <w:rPr>
          <w:rFonts w:ascii="Arial" w:hAnsi="Arial" w:cs="Arial"/>
          <w:i/>
          <w:sz w:val="22"/>
          <w:szCs w:val="22"/>
        </w:rPr>
        <w:t>Fast Food Nation</w:t>
      </w:r>
      <w:r w:rsidRPr="00301BE3">
        <w:rPr>
          <w:rFonts w:ascii="Arial" w:hAnsi="Arial" w:cs="Arial"/>
          <w:sz w:val="22"/>
          <w:szCs w:val="22"/>
        </w:rPr>
        <w:t xml:space="preserve"> author, was an on-and off-screen advisor for “Food, Inc.” The PBS Web site for "Food, Inc</w:t>
      </w:r>
      <w:r w:rsidRPr="00301BE3">
        <w:rPr>
          <w:rFonts w:ascii="Arial" w:hAnsi="Arial" w:cs="Arial"/>
          <w:i/>
          <w:sz w:val="22"/>
          <w:szCs w:val="22"/>
        </w:rPr>
        <w:t>.</w:t>
      </w:r>
      <w:r w:rsidRPr="00301BE3">
        <w:rPr>
          <w:rFonts w:ascii="Arial" w:hAnsi="Arial" w:cs="Arial"/>
          <w:sz w:val="22"/>
          <w:szCs w:val="22"/>
        </w:rPr>
        <w:t>" (</w:t>
      </w:r>
      <w:hyperlink r:id="rId859" w:history="1">
        <w:r w:rsidRPr="00301BE3">
          <w:rPr>
            <w:rStyle w:val="Hyperlink"/>
            <w:rFonts w:ascii="Arial" w:hAnsi="Arial" w:cs="Arial"/>
            <w:sz w:val="22"/>
            <w:szCs w:val="22"/>
          </w:rPr>
          <w:t>http://www.pbs.org/pov/foodinc/film-description/</w:t>
        </w:r>
      </w:hyperlink>
      <w:r w:rsidRPr="00301BE3">
        <w:rPr>
          <w:rFonts w:ascii="Arial" w:hAnsi="Arial" w:cs="Arial"/>
          <w:sz w:val="22"/>
          <w:szCs w:val="22"/>
        </w:rPr>
        <w:t>) links to a GMO quiz, a lesson plan (grades 6–12, 50 minutes) for “The Impact of Genetically Modified Seeds” (</w:t>
      </w:r>
      <w:hyperlink r:id="rId860" w:history="1">
        <w:r w:rsidRPr="00301BE3">
          <w:rPr>
            <w:rStyle w:val="Hyperlink"/>
            <w:rFonts w:ascii="Arial" w:hAnsi="Arial" w:cs="Arial"/>
            <w:sz w:val="22"/>
            <w:szCs w:val="22"/>
          </w:rPr>
          <w:t>http://www.pbs.org/pov/foodinc/lesson-plan-3/</w:t>
        </w:r>
      </w:hyperlink>
      <w:r w:rsidRPr="00301BE3">
        <w:rPr>
          <w:rFonts w:ascii="Arial" w:hAnsi="Arial" w:cs="Arial"/>
          <w:sz w:val="22"/>
          <w:szCs w:val="22"/>
        </w:rPr>
        <w:t>), and a link to many other Web sites and books.</w:t>
      </w:r>
    </w:p>
    <w:p w:rsidR="00FF6E12" w:rsidRPr="00301BE3" w:rsidRDefault="00FF6E12" w:rsidP="009F7F7E">
      <w:pPr>
        <w:pStyle w:val="ListParagraph"/>
        <w:numPr>
          <w:ilvl w:val="0"/>
          <w:numId w:val="45"/>
        </w:numPr>
        <w:rPr>
          <w:rFonts w:ascii="Arial" w:hAnsi="Arial" w:cs="Arial"/>
          <w:b/>
          <w:sz w:val="22"/>
          <w:szCs w:val="22"/>
        </w:rPr>
      </w:pPr>
      <w:r w:rsidRPr="00301BE3">
        <w:rPr>
          <w:rFonts w:ascii="Arial" w:hAnsi="Arial" w:cs="Arial"/>
          <w:b/>
          <w:sz w:val="22"/>
          <w:szCs w:val="22"/>
        </w:rPr>
        <w:t>FFA Lesson plan for genetically modified foods:</w:t>
      </w:r>
      <w:r w:rsidRPr="00301BE3">
        <w:rPr>
          <w:rFonts w:ascii="Arial" w:hAnsi="Arial" w:cs="Arial"/>
          <w:sz w:val="22"/>
          <w:szCs w:val="22"/>
        </w:rPr>
        <w:t xml:space="preserve"> The Future Farmers of America created a 90-minute lesson plan in 2015, "Genetically Modified Foods". The lesson includes a video (link supplied); Common Core State Standards for reading, speaking and listening, writing, and math practices; and the lesson directions for a debate on GM foods. A scoring rubric is included with the lesson. (</w:t>
      </w:r>
      <w:hyperlink r:id="rId861" w:history="1">
        <w:r w:rsidRPr="00301BE3">
          <w:rPr>
            <w:rStyle w:val="Hyperlink"/>
            <w:rFonts w:ascii="Arial" w:hAnsi="Arial" w:cs="Arial"/>
            <w:sz w:val="22"/>
            <w:szCs w:val="22"/>
          </w:rPr>
          <w:t>https://www.ffa.org/SiteCollectionDocuments/myjourney_explore_productionag-gmo.pdf</w:t>
        </w:r>
      </w:hyperlink>
      <w:r w:rsidRPr="00301BE3">
        <w:rPr>
          <w:rFonts w:ascii="Arial" w:hAnsi="Arial" w:cs="Arial"/>
          <w:sz w:val="22"/>
          <w:szCs w:val="22"/>
        </w:rPr>
        <w:t>)</w:t>
      </w:r>
    </w:p>
    <w:p w:rsidR="00FF6E12" w:rsidRPr="00301BE3" w:rsidRDefault="00FF6E12" w:rsidP="009F7F7E">
      <w:pPr>
        <w:pStyle w:val="ListParagraph"/>
        <w:numPr>
          <w:ilvl w:val="0"/>
          <w:numId w:val="45"/>
        </w:numPr>
        <w:rPr>
          <w:rFonts w:ascii="Arial" w:hAnsi="Arial" w:cs="Arial"/>
          <w:sz w:val="22"/>
          <w:szCs w:val="22"/>
        </w:rPr>
      </w:pPr>
      <w:r w:rsidRPr="00301BE3">
        <w:rPr>
          <w:rFonts w:ascii="Arial" w:hAnsi="Arial" w:cs="Arial"/>
          <w:b/>
          <w:sz w:val="22"/>
          <w:szCs w:val="22"/>
        </w:rPr>
        <w:t>Lesson comparing selective breeding and transgenic manipulation of plant crops:</w:t>
      </w:r>
      <w:r w:rsidRPr="00301BE3">
        <w:rPr>
          <w:rFonts w:ascii="Arial" w:hAnsi="Arial" w:cs="Arial"/>
          <w:sz w:val="22"/>
          <w:szCs w:val="22"/>
        </w:rPr>
        <w:t xml:space="preserve"> "Bioengineered Foods?" is a PBS Learning Media lesson where students "compare the </w:t>
      </w:r>
      <w:r w:rsidRPr="00301BE3">
        <w:rPr>
          <w:rFonts w:ascii="Arial" w:hAnsi="Arial" w:cs="Arial"/>
          <w:sz w:val="22"/>
          <w:szCs w:val="22"/>
        </w:rPr>
        <w:lastRenderedPageBreak/>
        <w:t>processes of selective breeding and transgenic manipulation of plants. They consider the pros and cons of growing genetically modified crops." The lesson requires 4–5 class periods and includes links to videos, teacher instructions, and an extension art project. (</w:t>
      </w:r>
      <w:hyperlink r:id="rId862" w:history="1">
        <w:r w:rsidRPr="00301BE3">
          <w:rPr>
            <w:rStyle w:val="Hyperlink"/>
            <w:rFonts w:ascii="Arial" w:hAnsi="Arial" w:cs="Arial"/>
            <w:sz w:val="22"/>
            <w:szCs w:val="22"/>
          </w:rPr>
          <w:t>http://pbslearningmedia.org/resource/tdc02.sci.life.gen.lp_bioengfood/bioengineered-foods/</w:t>
        </w:r>
      </w:hyperlink>
      <w:r w:rsidRPr="00301BE3">
        <w:rPr>
          <w:rFonts w:ascii="Arial" w:hAnsi="Arial" w:cs="Arial"/>
          <w:sz w:val="22"/>
          <w:szCs w:val="22"/>
        </w:rPr>
        <w:t>)</w:t>
      </w:r>
    </w:p>
    <w:p w:rsidR="00FF6E12" w:rsidRPr="00301BE3" w:rsidRDefault="00FF6E12" w:rsidP="009F7F7E">
      <w:pPr>
        <w:pStyle w:val="ListParagraph"/>
        <w:numPr>
          <w:ilvl w:val="0"/>
          <w:numId w:val="45"/>
        </w:numPr>
        <w:rPr>
          <w:rFonts w:ascii="Arial" w:hAnsi="Arial" w:cs="Arial"/>
          <w:b/>
          <w:sz w:val="22"/>
          <w:szCs w:val="22"/>
        </w:rPr>
      </w:pPr>
      <w:r w:rsidRPr="00301BE3">
        <w:rPr>
          <w:rFonts w:ascii="Arial" w:hAnsi="Arial" w:cs="Arial"/>
          <w:b/>
          <w:sz w:val="22"/>
          <w:szCs w:val="22"/>
        </w:rPr>
        <w:t>PowerPoint lesson on agricultural biotechnology:</w:t>
      </w:r>
      <w:r w:rsidRPr="00301BE3">
        <w:rPr>
          <w:rFonts w:ascii="Arial" w:hAnsi="Arial" w:cs="Arial"/>
          <w:sz w:val="22"/>
          <w:szCs w:val="22"/>
        </w:rPr>
        <w:t xml:space="preserve"> The 17-slide PowerPoint presentation "What is Agricultural Biotechnology?" includes speaker notes and is a discussion lesson for students. The lesson centers on the question of why agricultural biotechnology is so controversial, while other types of biotechnology are less so.</w:t>
      </w:r>
      <w:r w:rsidRPr="00301BE3">
        <w:rPr>
          <w:rFonts w:ascii="Arial" w:hAnsi="Arial" w:cs="Arial"/>
        </w:rPr>
        <w:t xml:space="preserve"> </w:t>
      </w:r>
      <w:hyperlink r:id="rId863" w:history="1">
        <w:r w:rsidRPr="00301BE3">
          <w:rPr>
            <w:rStyle w:val="Hyperlink"/>
            <w:rFonts w:ascii="Arial" w:hAnsi="Arial" w:cs="Arial"/>
            <w:sz w:val="22"/>
            <w:szCs w:val="22"/>
          </w:rPr>
          <w:t>http://www2.ca.uky.edu/brei/Teach/NSTA%20II.ppt</w:t>
        </w:r>
      </w:hyperlink>
      <w:r w:rsidRPr="00301BE3">
        <w:rPr>
          <w:rFonts w:ascii="Arial" w:hAnsi="Arial" w:cs="Arial"/>
          <w:color w:val="202020"/>
          <w:sz w:val="22"/>
          <w:szCs w:val="22"/>
        </w:rPr>
        <w:t>)</w:t>
      </w:r>
    </w:p>
    <w:p w:rsidR="00FF6E12" w:rsidRPr="00301BE3" w:rsidRDefault="00FF6E12" w:rsidP="00FF6E12">
      <w:pPr>
        <w:rPr>
          <w:rFonts w:ascii="Arial" w:hAnsi="Arial" w:cs="Arial"/>
          <w:sz w:val="28"/>
          <w:szCs w:val="28"/>
        </w:rPr>
      </w:pPr>
    </w:p>
    <w:p w:rsidR="00FF6E12" w:rsidRPr="00301BE3" w:rsidRDefault="00FF6E12" w:rsidP="00FF6E12">
      <w:pPr>
        <w:rPr>
          <w:rFonts w:ascii="Arial" w:hAnsi="Arial" w:cs="Arial"/>
          <w:b/>
        </w:rPr>
      </w:pPr>
      <w:r w:rsidRPr="00301BE3">
        <w:rPr>
          <w:rFonts w:ascii="Arial" w:hAnsi="Arial" w:cs="Arial"/>
          <w:b/>
        </w:rPr>
        <w:t>Projects and Extension Activities</w:t>
      </w:r>
    </w:p>
    <w:p w:rsidR="00FF6E12" w:rsidRPr="00301BE3" w:rsidRDefault="00FF6E12" w:rsidP="00FF6E12">
      <w:pPr>
        <w:rPr>
          <w:rFonts w:ascii="Arial" w:hAnsi="Arial" w:cs="Arial"/>
          <w:sz w:val="22"/>
          <w:szCs w:val="22"/>
        </w:rPr>
      </w:pPr>
    </w:p>
    <w:p w:rsidR="00FF6E12" w:rsidRPr="00301BE3" w:rsidRDefault="00FF6E12" w:rsidP="009F7F7E">
      <w:pPr>
        <w:numPr>
          <w:ilvl w:val="0"/>
          <w:numId w:val="42"/>
        </w:numPr>
        <w:rPr>
          <w:rFonts w:ascii="Arial" w:hAnsi="Arial" w:cs="Arial"/>
          <w:sz w:val="22"/>
          <w:szCs w:val="22"/>
        </w:rPr>
      </w:pPr>
      <w:r w:rsidRPr="00301BE3">
        <w:rPr>
          <w:rFonts w:ascii="Arial" w:hAnsi="Arial" w:cs="Arial"/>
          <w:b/>
          <w:sz w:val="22"/>
          <w:szCs w:val="22"/>
        </w:rPr>
        <w:t>Internet research on patenting a DNA sequence and exploring opinions on GMO foods:</w:t>
      </w:r>
      <w:r w:rsidRPr="00301BE3">
        <w:rPr>
          <w:rFonts w:ascii="Arial" w:hAnsi="Arial" w:cs="Arial"/>
          <w:sz w:val="22"/>
          <w:szCs w:val="22"/>
        </w:rPr>
        <w:t xml:space="preserve"> This activity is designed for higher education but is appropriate for high school, too. "Genetically Modified Food: Future Hope or Frankenfood" directs students to use the Internet to research the appropriateness of patenting a DNA sequence, Web sites discussing GMO foods, writing two arguments both for and against GMO foods, and writing their own opinion on whether GMO foods should be removed from the market. The activity claims to take about two hours to complete. The lesson includes a scoring rubric, student worksheets, student directions, resources, and teacher recommendations. (</w:t>
      </w:r>
      <w:hyperlink r:id="rId864" w:history="1">
        <w:r w:rsidRPr="00301BE3">
          <w:rPr>
            <w:rStyle w:val="Hyperlink"/>
            <w:rFonts w:ascii="Arial" w:hAnsi="Arial" w:cs="Arial"/>
            <w:sz w:val="22"/>
            <w:szCs w:val="22"/>
          </w:rPr>
          <w:t>http://www.k12science.org/pathways/rwlo/search.php?filter=science&amp;keywords=GMO&amp;submit=Search</w:t>
        </w:r>
      </w:hyperlink>
      <w:r w:rsidRPr="00301BE3">
        <w:rPr>
          <w:rFonts w:ascii="Arial" w:hAnsi="Arial" w:cs="Arial"/>
          <w:sz w:val="22"/>
          <w:szCs w:val="22"/>
        </w:rPr>
        <w:t>)</w:t>
      </w:r>
    </w:p>
    <w:p w:rsidR="00FF6E12" w:rsidRPr="00301BE3" w:rsidRDefault="00FF6E12" w:rsidP="009F7F7E">
      <w:pPr>
        <w:numPr>
          <w:ilvl w:val="0"/>
          <w:numId w:val="42"/>
        </w:numPr>
        <w:rPr>
          <w:rFonts w:ascii="Arial" w:hAnsi="Arial" w:cs="Arial"/>
          <w:sz w:val="22"/>
          <w:szCs w:val="22"/>
        </w:rPr>
      </w:pPr>
      <w:r w:rsidRPr="00301BE3">
        <w:rPr>
          <w:rFonts w:ascii="Arial" w:hAnsi="Arial" w:cs="Arial"/>
          <w:b/>
          <w:sz w:val="22"/>
          <w:szCs w:val="22"/>
        </w:rPr>
        <w:t>Lab testing grocery store foods for the presence of GMOs:</w:t>
      </w:r>
      <w:r w:rsidRPr="00301BE3">
        <w:rPr>
          <w:rFonts w:ascii="Arial" w:hAnsi="Arial" w:cs="Arial"/>
          <w:sz w:val="22"/>
          <w:szCs w:val="22"/>
        </w:rPr>
        <w:t xml:space="preserve"> This lab procedure is not practical in typical high school settings. However, in cooperation with a university, the procedure would be interesting for students as an extension project. "GMO: Yes or No? Genetically Modified Food Organisms in Our Food" is a 2009 project with the Howard Hughes Medical Institute and the University of Miami. Participants took food samples from Whole Fresh Market and Publix grocery stores, extracted DNA from the food samples, used polymerase chain reaction to increase the sample size, and ran gel electrophoresis tests on the samples. The processes are described, but detailed procedures are not provided. Students would need to research detailed procedures and protocols for completing this activity. (</w:t>
      </w:r>
      <w:hyperlink r:id="rId865" w:history="1">
        <w:r w:rsidRPr="00301BE3">
          <w:rPr>
            <w:rStyle w:val="Hyperlink"/>
            <w:rFonts w:ascii="Arial" w:hAnsi="Arial" w:cs="Arial"/>
            <w:sz w:val="22"/>
            <w:szCs w:val="22"/>
          </w:rPr>
          <w:t>http://www.bio.miami.edu/ecosummer/eco2009/finalpaper_foodies.pdf</w:t>
        </w:r>
      </w:hyperlink>
      <w:r w:rsidRPr="00301BE3">
        <w:rPr>
          <w:rFonts w:ascii="Arial" w:hAnsi="Arial" w:cs="Arial"/>
          <w:sz w:val="22"/>
          <w:szCs w:val="22"/>
        </w:rPr>
        <w:t>)</w:t>
      </w:r>
    </w:p>
    <w:p w:rsidR="00FF6E12" w:rsidRPr="00301BE3" w:rsidRDefault="00FF6E12" w:rsidP="009F7F7E">
      <w:pPr>
        <w:numPr>
          <w:ilvl w:val="0"/>
          <w:numId w:val="42"/>
        </w:numPr>
        <w:rPr>
          <w:rFonts w:ascii="Arial" w:hAnsi="Arial" w:cs="Arial"/>
          <w:sz w:val="22"/>
          <w:szCs w:val="22"/>
        </w:rPr>
      </w:pPr>
      <w:r w:rsidRPr="00301BE3">
        <w:rPr>
          <w:rFonts w:ascii="Arial" w:hAnsi="Arial" w:cs="Arial"/>
          <w:b/>
          <w:sz w:val="22"/>
          <w:szCs w:val="22"/>
        </w:rPr>
        <w:t>Build a DNA model with origami:</w:t>
      </w:r>
      <w:r w:rsidRPr="00301BE3">
        <w:rPr>
          <w:rFonts w:ascii="Arial" w:hAnsi="Arial" w:cs="Arial"/>
          <w:sz w:val="22"/>
          <w:szCs w:val="22"/>
        </w:rPr>
        <w:t xml:space="preserve"> As an extension or a refresher for students on DNA, they can construct an origami model of DNA. "Origami DNA", (4:18), is a short video to use with the provided color or black-and-white student template. The site provides downloads for both templates and printed instructions. (</w:t>
      </w:r>
      <w:hyperlink r:id="rId866" w:history="1">
        <w:r w:rsidRPr="00301BE3">
          <w:rPr>
            <w:rStyle w:val="Hyperlink"/>
            <w:rFonts w:ascii="Arial" w:hAnsi="Arial" w:cs="Arial"/>
            <w:sz w:val="22"/>
            <w:szCs w:val="22"/>
          </w:rPr>
          <w:t>http://www.yourgenome.org/activities/origami-dna</w:t>
        </w:r>
      </w:hyperlink>
      <w:r w:rsidRPr="00301BE3">
        <w:rPr>
          <w:rFonts w:ascii="Arial" w:hAnsi="Arial" w:cs="Arial"/>
          <w:sz w:val="22"/>
          <w:szCs w:val="22"/>
        </w:rPr>
        <w:t>)</w:t>
      </w:r>
    </w:p>
    <w:p w:rsidR="00FF6E12" w:rsidRPr="00301BE3" w:rsidRDefault="00FF6E12" w:rsidP="009F7F7E">
      <w:pPr>
        <w:numPr>
          <w:ilvl w:val="0"/>
          <w:numId w:val="42"/>
        </w:numPr>
        <w:rPr>
          <w:rFonts w:ascii="Arial" w:hAnsi="Arial" w:cs="Arial"/>
          <w:b/>
          <w:sz w:val="22"/>
          <w:szCs w:val="22"/>
        </w:rPr>
      </w:pPr>
      <w:r w:rsidRPr="00301BE3">
        <w:rPr>
          <w:rFonts w:ascii="Arial" w:hAnsi="Arial" w:cs="Arial"/>
          <w:b/>
          <w:sz w:val="22"/>
          <w:szCs w:val="22"/>
        </w:rPr>
        <w:t>Internet research project on vetting GMO Web sites:</w:t>
      </w:r>
      <w:r w:rsidRPr="00301BE3">
        <w:rPr>
          <w:rFonts w:ascii="Arial" w:hAnsi="Arial" w:cs="Arial"/>
          <w:sz w:val="22"/>
          <w:szCs w:val="22"/>
        </w:rPr>
        <w:t xml:space="preserve"> Teachers can provide students a list of (or students can identify their own) Web sites regarding GMOs. Students will cite and describe the content of each Web site, and the students will identify the site's content as pro-GMO, anti-GMO, or neutral. In addition, students will develop a rubric (as a whole group or as individuals) to make a determination of whether the site comes from a reputable, reliable source backed with scientific data or is opinion based and without vetted data.</w:t>
      </w:r>
    </w:p>
    <w:p w:rsidR="00321BC2" w:rsidRPr="00301BE3" w:rsidRDefault="00321BC2" w:rsidP="00BD3307">
      <w:pPr>
        <w:rPr>
          <w:rFonts w:ascii="Arial" w:hAnsi="Arial" w:cs="Arial"/>
          <w:sz w:val="22"/>
          <w:szCs w:val="22"/>
        </w:rPr>
      </w:pPr>
    </w:p>
    <w:p w:rsidR="00552AEF" w:rsidRPr="008B1A62" w:rsidRDefault="00BD7C34" w:rsidP="00552AEF">
      <w:pPr>
        <w:pStyle w:val="Heading2"/>
        <w:rPr>
          <w:rFonts w:ascii="Arial" w:hAnsi="Arial" w:cs="Arial"/>
        </w:rPr>
      </w:pPr>
      <w:bookmarkStart w:id="87" w:name="_Toc478389371"/>
      <w:r>
        <w:rPr>
          <w:noProof/>
        </w:rPr>
        <w:lastRenderedPageBreak/>
        <mc:AlternateContent>
          <mc:Choice Requires="wpg">
            <w:drawing>
              <wp:anchor distT="0" distB="0" distL="114300" distR="114300" simplePos="0" relativeHeight="252176384" behindDoc="0" locked="0" layoutInCell="1" allowOverlap="1" wp14:anchorId="118DD29D" wp14:editId="08D58BC8">
                <wp:simplePos x="0" y="0"/>
                <wp:positionH relativeFrom="margin">
                  <wp:align>right</wp:align>
                </wp:positionH>
                <wp:positionV relativeFrom="page">
                  <wp:posOffset>1249997</wp:posOffset>
                </wp:positionV>
                <wp:extent cx="5943600" cy="3086100"/>
                <wp:effectExtent l="0" t="0" r="0" b="0"/>
                <wp:wrapSquare wrapText="bothSides"/>
                <wp:docPr id="42" name="Group 42"/>
                <wp:cNvGraphicFramePr/>
                <a:graphic xmlns:a="http://schemas.openxmlformats.org/drawingml/2006/main">
                  <a:graphicData uri="http://schemas.microsoft.com/office/word/2010/wordprocessingGroup">
                    <wpg:wgp>
                      <wpg:cNvGrpSpPr/>
                      <wpg:grpSpPr>
                        <a:xfrm>
                          <a:off x="0" y="0"/>
                          <a:ext cx="5943600" cy="3086100"/>
                          <a:chOff x="0" y="0"/>
                          <a:chExt cx="5943647" cy="3086680"/>
                        </a:xfrm>
                      </wpg:grpSpPr>
                      <wpg:grpSp>
                        <wpg:cNvPr id="44" name="Group 44"/>
                        <wpg:cNvGrpSpPr/>
                        <wpg:grpSpPr>
                          <a:xfrm>
                            <a:off x="0" y="0"/>
                            <a:ext cx="5943647" cy="3086680"/>
                            <a:chOff x="0" y="0"/>
                            <a:chExt cx="5943647" cy="3086680"/>
                          </a:xfrm>
                        </wpg:grpSpPr>
                        <wps:wsp>
                          <wps:cNvPr id="45" name="Text Box 8"/>
                          <wps:cNvSpPr txBox="1">
                            <a:spLocks noChangeArrowheads="1"/>
                          </wps:cNvSpPr>
                          <wps:spPr bwMode="auto">
                            <a:xfrm>
                              <a:off x="0" y="0"/>
                              <a:ext cx="5937885" cy="308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867"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47" name="Picture 9" descr="2013 CMcdcover label1-crop"/>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48"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wps:txbx>
                          <wps:bodyPr rot="0" vert="horz" wrap="square" lIns="36576" tIns="36576" rIns="36576" bIns="36576" anchor="t" anchorCtr="0" upright="1">
                            <a:noAutofit/>
                          </wps:bodyPr>
                        </wps:wsp>
                      </wpg:grpSp>
                      <wps:wsp>
                        <wps:cNvPr id="49"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_x0000_s1291" style="position:absolute;margin-left:416.8pt;margin-top:98.4pt;width:468pt;height:243pt;z-index:252176384;mso-position-horizontal:right;mso-position-horizontal-relative:margin;mso-position-vertical-relative:page;mso-height-relative:margin" coordsize="59436,3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">
                <v:group id="Group 44" o:spid="_x0000_s1292" style="position:absolute;width:59436;height:30866" coordsize="59436,3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Text Box 8" o:spid="_x0000_s1293" type="#_x0000_t202" style="position:absolute;width:59378;height:308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mOHcUA&#10;AADbAAAADwAAAGRycy9kb3ducmV2LnhtbESPS2vDMBCE74H+B7GF3hK5jzxwIodQKPRQaOKEnDfW&#10;1ja2VkZSYre/vgoEchxm5htmtR5MKy7kfG1ZwfMkAUFcWF1zqeCw/xgvQPiArLG1TAp+ycM6exit&#10;MNW25x1d8lCKCGGfooIqhC6V0hcVGfQT2xFH78c6gyFKV0rtsI9w08qXJJlJgzXHhQo7eq+oaPKz&#10;UXA8zc/b3r1ud81fN2vtxn9/Ba/U0+OwWYIINIR7+Nb+1ArepnD9En+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OY4dxQAAANsAAAAPAAAAAAAAAAAAAAAAAJgCAABkcnMv&#10;ZG93bnJldi54bWxQSwUGAAAAAAQABAD1AAAAigMAAAAA&#10;" filled="f" stroked="f" strokecolor="black [0]" insetpen="t">
                    <v:textbox inset="2.88pt,2.88pt,2.88pt,2.88pt">
                      <w:txbxContent>
                        <w:p w:rsidR="001F5216" w:rsidRPr="001A6779" w:rsidRDefault="001F5216" w:rsidP="00A27667">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868" w:history="1">
                            <w:r w:rsidRPr="001A6779">
                              <w:rPr>
                                <w:rStyle w:val="Hyperlink"/>
                                <w:rFonts w:ascii="Calibri" w:hAnsi="Calibri"/>
                                <w:b/>
                                <w:bCs/>
                              </w:rPr>
                              <w:t>http://ww.acs.org/chemmatters</w:t>
                            </w:r>
                          </w:hyperlink>
                          <w:r>
                            <w:rPr>
                              <w:rFonts w:ascii="Calibri" w:hAnsi="Calibri"/>
                              <w:b/>
                              <w:bCs/>
                            </w:rPr>
                            <w:t xml:space="preserve">. </w:t>
                          </w:r>
                          <w:proofErr w:type="gramStart"/>
                          <w:r>
                            <w:rPr>
                              <w:rFonts w:ascii="Calibri" w:hAnsi="Calibri"/>
                              <w:b/>
                              <w:bCs/>
                            </w:rPr>
                            <w:t>Click on the “Teacher’s Guide” tab to the left, directly under the “</w:t>
                          </w:r>
                          <w:r w:rsidRPr="00FC10BE">
                            <w:rPr>
                              <w:rFonts w:ascii="Calibri" w:hAnsi="Calibri"/>
                              <w:b/>
                              <w:bCs/>
                              <w:i/>
                            </w:rPr>
                            <w:t>ChemMatters</w:t>
                          </w:r>
                          <w:r>
                            <w:rPr>
                              <w:rFonts w:ascii="Calibri" w:hAnsi="Calibri"/>
                              <w:b/>
                              <w:bCs/>
                              <w:i/>
                            </w:rPr>
                            <w:t xml:space="preserve"> Online"</w:t>
                          </w:r>
                          <w:r>
                            <w:rPr>
                              <w:rFonts w:ascii="Calibri" w:hAnsi="Calibri"/>
                              <w:b/>
                              <w:bCs/>
                            </w:rPr>
                            <w:t xml:space="preserve"> logo and, on the new page, click on “Get the past 30 Years of </w:t>
                          </w:r>
                          <w:r w:rsidRPr="00FF6D5C">
                            <w:rPr>
                              <w:rFonts w:ascii="Calibri" w:hAnsi="Calibri"/>
                              <w:b/>
                              <w:bCs/>
                              <w:i/>
                              <w:spacing w:val="-4"/>
                            </w:rPr>
                            <w:t>ChemMatters</w:t>
                          </w:r>
                          <w:r w:rsidRPr="00FF6D5C">
                            <w:rPr>
                              <w:rFonts w:ascii="Calibri" w:hAnsi="Calibri"/>
                              <w:b/>
                              <w:bCs/>
                              <w:spacing w:val="-4"/>
                            </w:rPr>
                            <w:t xml:space="preserve"> on DVD</w:t>
                          </w:r>
                          <w:r w:rsidRPr="00FF6D5C">
                            <w:rPr>
                              <w:rFonts w:ascii="Calibri" w:hAnsi="Calibri"/>
                              <w:b/>
                              <w:bCs/>
                            </w:rPr>
                            <w:t>!”</w:t>
                          </w:r>
                          <w:proofErr w:type="gramEnd"/>
                          <w:r w:rsidRPr="00FF6D5C">
                            <w:rPr>
                              <w:rFonts w:ascii="Calibri" w:hAnsi="Calibri"/>
                              <w:b/>
                              <w:bCs/>
                            </w:rPr>
                            <w:t xml:space="preserve"> (</w:t>
                          </w:r>
                          <w:proofErr w:type="gramStart"/>
                          <w:r w:rsidRPr="00FF6D5C">
                            <w:rPr>
                              <w:rFonts w:ascii="Calibri" w:hAnsi="Calibri"/>
                              <w:b/>
                              <w:bCs/>
                            </w:rPr>
                            <w:t>the</w:t>
                          </w:r>
                          <w:proofErr w:type="gramEnd"/>
                          <w:r w:rsidRPr="00FF6D5C">
                            <w:rPr>
                              <w:rFonts w:ascii="Calibri" w:hAnsi="Calibri"/>
                              <w:b/>
                              <w:bCs/>
                            </w:rPr>
                            <w:t xml:space="preserve"> icon on the</w:t>
                          </w:r>
                          <w:r w:rsidRPr="001A6779">
                            <w:rPr>
                              <w:rFonts w:ascii="Calibri" w:hAnsi="Calibri"/>
                              <w:b/>
                              <w:bCs/>
                            </w:rPr>
                            <w:t xml:space="preserve"> right of the screen).</w:t>
                          </w:r>
                        </w:p>
                        <w:p w:rsidR="001F5216" w:rsidRDefault="001F5216" w:rsidP="00A27667">
                          <w:pPr>
                            <w:widowControl w:val="0"/>
                            <w:spacing w:line="216" w:lineRule="auto"/>
                            <w:ind w:right="3485"/>
                            <w:jc w:val="both"/>
                            <w:rPr>
                              <w:rFonts w:ascii="Calibri" w:hAnsi="Calibri"/>
                              <w:b/>
                              <w:bCs/>
                            </w:rPr>
                          </w:pPr>
                        </w:p>
                        <w:p w:rsidR="001F5216" w:rsidRDefault="001F5216" w:rsidP="00A27667">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 O</w:t>
                          </w:r>
                          <w:r w:rsidRPr="0035533E">
                            <w:rPr>
                              <w:rFonts w:ascii="Calibri" w:hAnsi="Calibri"/>
                              <w:b/>
                              <w:bCs/>
                              <w:i/>
                              <w:iCs/>
                            </w:rPr>
                            <w:t>nline</w:t>
                          </w:r>
                          <w:r>
                            <w:rPr>
                              <w:rFonts w:ascii="Calibri" w:hAnsi="Calibri"/>
                              <w:b/>
                              <w:bCs/>
                              <w:i/>
                              <w:iCs/>
                            </w:rPr>
                            <w:t>”</w:t>
                          </w:r>
                          <w:r>
                            <w:rPr>
                              <w:rFonts w:ascii="Calibri" w:hAnsi="Calibri"/>
                              <w:b/>
                              <w:bCs/>
                            </w:rPr>
                            <w:t>.</w:t>
                          </w:r>
                        </w:p>
                      </w:txbxContent>
                    </v:textbox>
                  </v:shape>
                  <v:shape id="Picture 9" o:spid="_x0000_s1294"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f9//EAAAA2wAAAA8AAABkcnMvZG93bnJldi54bWxEj0FrwkAUhO+C/2F5hd7MRilVoqsUISC2&#10;FBot9PjIPpPg7tuQ3cS0v75bKHgcZuYbZrMbrREDdb5xrGCepCCIS6cbrhScT/lsBcIHZI3GMSn4&#10;Jg+77XSywUy7G3/QUIRKRAj7DBXUIbSZlL6syaJPXEscvYvrLIYou0rqDm8Rbo1cpOmztNhwXKix&#10;pX1N5bXorYL0a26Xr+97eSzytx8y1774xF6px4fxZQ0i0Bju4f/2QSt4WsLfl/gD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f9//EAAAA2wAAAA8AAAAAAAAAAAAAAAAA&#10;nwIAAGRycy9kb3ducmV2LnhtbFBLBQYAAAAABAAEAPcAAACQAwAAAAA=&#10;" strokecolor="black [0]" insetpen="t">
                    <v:imagedata r:id="rId100" o:title="2013 CMcdcover label1-crop"/>
                    <v:shadow color="#ccc"/>
                    <v:path arrowok="t"/>
                  </v:shape>
                  <v:shape id="Text Box 10" o:spid="_x0000_s1295"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hg78A&#10;AADbAAAADwAAAGRycy9kb3ducmV2LnhtbERPy4rCMBTdD/gP4QruxtQHKtUoIgguhPGF62tzbYvN&#10;TUmirfP1ZjEwy8N5L1atqcSLnC8tKxj0ExDEmdUl5wou5+33DIQPyBory6TgTR5Wy87XAlNtGz7S&#10;6xRyEUPYp6igCKFOpfRZQQZ939bEkbtbZzBE6HKpHTYx3FRymCQTabDk2FBgTZuCssfpaRRcb9Pn&#10;oXGjw/HxW08qu/Y/++CV6nXb9RxEoDb8i//cO61gHMfGL/EH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OCGDvwAAANsAAAAPAAAAAAAAAAAAAAAAAJgCAABkcnMvZG93bnJl&#10;di54bWxQSwUGAAAAAAQABAD1AAAAhAMAAAAA&#10;" filled="f" stroked="f" strokecolor="black [0]" insetpen="t">
                    <v:textbox inset="2.88pt,2.88pt,2.88pt,2.88pt">
                      <w:txbxContent>
                        <w:p w:rsidR="001F5216" w:rsidRDefault="001F5216" w:rsidP="00A27667">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proofErr w:type="gramStart"/>
                          <w:r>
                            <w:rPr>
                              <w:rFonts w:ascii="Franklin Gothic Medium" w:hAnsi="Franklin Gothic Medium"/>
                              <w:b/>
                              <w:bCs/>
                              <w:i/>
                              <w:iCs/>
                            </w:rPr>
                            <w:t>ChemMatters !</w:t>
                          </w:r>
                          <w:proofErr w:type="gramEnd"/>
                        </w:p>
                      </w:txbxContent>
                    </v:textbox>
                  </v:shape>
                </v:group>
                <v:shape id="_x0000_s1296"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xyssQA&#10;AADbAAAADwAAAGRycy9kb3ducmV2LnhtbESP0WoCMRRE3wv9h3ALvmlWWVq7NUoRLUUo4tYPuG5u&#10;N2s3N0uS6vr3RhD6OMzMGWa26G0rTuRD41jBeJSBIK6cbrhWsP9eD6cgQkTW2DomBRcKsJg/Psyw&#10;0O7MOzqVsRYJwqFABSbGrpAyVIYshpHriJP347zFmKSvpfZ4TnDbykmWPUuLDacFgx0tDVW/5Z9V&#10;sBp7+1HmX8f8YF42flJtjzKXSg2e+vc3EJH6+B++tz+1gvwVbl/SD5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crLEAAAA2wAAAA8AAAAAAAAAAAAAAAAAmAIAAGRycy9k&#10;b3ducmV2LnhtbFBLBQYAAAAABAAEAPUAAACJAwAAAAA=&#10;" filled="f" stroked="f" strokecolor="black [0]" strokeweight="2pt">
                  <v:textbox inset="2.88pt,2.88pt,2.88pt,2.88pt">
                    <w:txbxContent>
                      <w:p w:rsidR="001F5216" w:rsidRDefault="001F5216" w:rsidP="00A27667">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margin" anchory="page"/>
              </v:group>
            </w:pict>
          </mc:Fallback>
        </mc:AlternateContent>
      </w:r>
      <w:r w:rsidR="00552AEF" w:rsidRPr="008B1A62">
        <w:rPr>
          <w:rFonts w:ascii="Arial" w:hAnsi="Arial" w:cs="Arial"/>
        </w:rPr>
        <w:t>References</w:t>
      </w:r>
      <w:r w:rsidR="006E0263" w:rsidRPr="008B1A62">
        <w:rPr>
          <w:rFonts w:ascii="Arial" w:hAnsi="Arial" w:cs="Arial"/>
        </w:rPr>
        <w:t xml:space="preserve"> (non-Web-based information sources)</w:t>
      </w:r>
      <w:bookmarkEnd w:id="87"/>
    </w:p>
    <w:p w:rsidR="004441CF" w:rsidRDefault="004441CF" w:rsidP="004441CF">
      <w:pPr>
        <w:rPr>
          <w:rFonts w:ascii="Arial" w:hAnsi="Arial" w:cs="Arial"/>
          <w:sz w:val="22"/>
          <w:szCs w:val="22"/>
        </w:rPr>
      </w:pPr>
    </w:p>
    <w:p w:rsidR="00FF6E12" w:rsidRDefault="00FF6E12" w:rsidP="00FF6E12">
      <w:pPr>
        <w:rPr>
          <w:rFonts w:ascii="Arial" w:hAnsi="Arial" w:cs="Arial"/>
          <w:sz w:val="22"/>
          <w:szCs w:val="22"/>
        </w:rPr>
      </w:pPr>
      <w:r>
        <w:rPr>
          <w:rFonts w:ascii="Arial" w:hAnsi="Arial" w:cs="Arial"/>
          <w:color w:val="333333"/>
          <w:sz w:val="22"/>
          <w:szCs w:val="22"/>
        </w:rPr>
        <w:tab/>
      </w:r>
      <w:r>
        <w:rPr>
          <w:rFonts w:ascii="Arial" w:hAnsi="Arial" w:cs="Arial"/>
          <w:sz w:val="22"/>
          <w:szCs w:val="22"/>
        </w:rPr>
        <w:t xml:space="preserve">"Corn: The A'maiz'ing Grain" is an interesting article that supports the Wendel article. The history and importance of corn in mankind's existence is explored. Also, the subsection of the article, “Genetically modified corn–isn't that frankenfood?” discusses GE or transgenic corn and the controversy surrounding it. (Haines, G. Corn: The A"maiz"ing Grain. </w:t>
      </w:r>
      <w:r>
        <w:rPr>
          <w:rFonts w:ascii="Arial" w:hAnsi="Arial" w:cs="Arial"/>
          <w:i/>
          <w:sz w:val="22"/>
          <w:szCs w:val="22"/>
        </w:rPr>
        <w:t>ChemMatters</w:t>
      </w:r>
      <w:r>
        <w:rPr>
          <w:rFonts w:ascii="Arial" w:hAnsi="Arial" w:cs="Arial"/>
          <w:sz w:val="22"/>
          <w:szCs w:val="22"/>
        </w:rPr>
        <w:t xml:space="preserve">, 2006, </w:t>
      </w:r>
      <w:r w:rsidRPr="003A368E">
        <w:rPr>
          <w:rFonts w:ascii="Arial" w:hAnsi="Arial" w:cs="Arial"/>
          <w:i/>
          <w:sz w:val="22"/>
          <w:szCs w:val="22"/>
        </w:rPr>
        <w:t>2</w:t>
      </w:r>
      <w:r>
        <w:rPr>
          <w:rFonts w:ascii="Arial" w:hAnsi="Arial" w:cs="Arial"/>
          <w:i/>
          <w:sz w:val="22"/>
          <w:szCs w:val="22"/>
        </w:rPr>
        <w:t>4</w:t>
      </w:r>
      <w:r>
        <w:rPr>
          <w:rFonts w:ascii="Arial" w:hAnsi="Arial" w:cs="Arial"/>
          <w:sz w:val="22"/>
          <w:szCs w:val="22"/>
        </w:rPr>
        <w:t xml:space="preserve"> (4), pp 4</w:t>
      </w:r>
      <w:r w:rsidRPr="00516E70">
        <w:rPr>
          <w:rFonts w:ascii="Arial" w:hAnsi="Arial" w:cs="Arial"/>
          <w:sz w:val="22"/>
          <w:szCs w:val="22"/>
        </w:rPr>
        <w:t>–</w:t>
      </w:r>
      <w:r>
        <w:rPr>
          <w:rFonts w:ascii="Arial" w:hAnsi="Arial" w:cs="Arial"/>
          <w:sz w:val="22"/>
          <w:szCs w:val="22"/>
        </w:rPr>
        <w:t>7)</w:t>
      </w:r>
    </w:p>
    <w:p w:rsidR="00FF6E12" w:rsidRDefault="00FF6E12" w:rsidP="00FF6E12">
      <w:pPr>
        <w:rPr>
          <w:rFonts w:ascii="Arial" w:hAnsi="Arial" w:cs="Arial"/>
          <w:color w:val="333333"/>
          <w:sz w:val="22"/>
          <w:szCs w:val="22"/>
        </w:rPr>
      </w:pPr>
    </w:p>
    <w:p w:rsidR="00FF6E12" w:rsidRDefault="00FF6E12" w:rsidP="00FF6E12">
      <w:pPr>
        <w:rPr>
          <w:rFonts w:ascii="Arial" w:hAnsi="Arial" w:cs="Arial"/>
          <w:color w:val="333333"/>
          <w:sz w:val="22"/>
          <w:szCs w:val="22"/>
        </w:rPr>
      </w:pPr>
      <w:r>
        <w:rPr>
          <w:rFonts w:ascii="Arial" w:hAnsi="Arial" w:cs="Arial"/>
          <w:color w:val="333333"/>
          <w:sz w:val="22"/>
          <w:szCs w:val="22"/>
        </w:rPr>
        <w:tab/>
        <w:t xml:space="preserve">The December 2006 Teacher's Guide for </w:t>
      </w:r>
      <w:r>
        <w:rPr>
          <w:rFonts w:ascii="Arial" w:hAnsi="Arial" w:cs="Arial"/>
          <w:sz w:val="22"/>
          <w:szCs w:val="22"/>
        </w:rPr>
        <w:t>"Corn: The A'maiz'ing Grain" (see above) directs readers to material on GMOs in the “Web sites for Additional Information” section. Over one dozen links include questions answered by the World Health Organization, Roundup Ready</w:t>
      </w:r>
      <w:r w:rsidRPr="00916676">
        <w:rPr>
          <w:rFonts w:ascii="Arial" w:hAnsi="Arial" w:cs="Arial"/>
          <w:sz w:val="22"/>
          <w:szCs w:val="22"/>
          <w:vertAlign w:val="superscript"/>
        </w:rPr>
        <w:t>®</w:t>
      </w:r>
      <w:r>
        <w:rPr>
          <w:rFonts w:ascii="Arial" w:hAnsi="Arial" w:cs="Arial"/>
          <w:sz w:val="22"/>
          <w:szCs w:val="22"/>
        </w:rPr>
        <w:t xml:space="preserve"> Soybeans, and GE techniques.</w:t>
      </w:r>
    </w:p>
    <w:p w:rsidR="00FF6E12" w:rsidRDefault="00FF6E12" w:rsidP="00FF6E12">
      <w:pPr>
        <w:rPr>
          <w:rFonts w:ascii="Arial" w:hAnsi="Arial" w:cs="Arial"/>
          <w:color w:val="333333"/>
          <w:sz w:val="22"/>
          <w:szCs w:val="22"/>
        </w:rPr>
      </w:pPr>
    </w:p>
    <w:p w:rsidR="00FF6E12" w:rsidRPr="00687C17" w:rsidRDefault="00FF6E12" w:rsidP="00FF6E12">
      <w:pPr>
        <w:rPr>
          <w:rFonts w:ascii="Arial" w:hAnsi="Arial" w:cs="Arial"/>
          <w:sz w:val="22"/>
          <w:szCs w:val="22"/>
        </w:rPr>
      </w:pPr>
      <w:r w:rsidRPr="00AA1376">
        <w:rPr>
          <w:rFonts w:ascii="Arial" w:hAnsi="Arial" w:cs="Arial"/>
          <w:sz w:val="22"/>
          <w:szCs w:val="22"/>
        </w:rPr>
        <w:tab/>
        <w:t xml:space="preserve">The use of DNA vaccines, where an engineered plasmid containing an antigen is injected into the body, has similarities to the genetic engineering of plants. A section of "Promising New Vaccines" describes the DNA vaccination. </w:t>
      </w:r>
      <w:r w:rsidRPr="00687C17">
        <w:rPr>
          <w:rFonts w:ascii="Arial" w:hAnsi="Arial" w:cs="Arial"/>
          <w:sz w:val="22"/>
          <w:szCs w:val="22"/>
        </w:rPr>
        <w:t xml:space="preserve">(Boughton, B. Promising New Vaccines. </w:t>
      </w:r>
      <w:r w:rsidRPr="00687C17">
        <w:rPr>
          <w:rFonts w:ascii="Arial" w:hAnsi="Arial" w:cs="Arial"/>
          <w:i/>
          <w:sz w:val="22"/>
          <w:szCs w:val="22"/>
        </w:rPr>
        <w:t>ChemMatters</w:t>
      </w:r>
      <w:r w:rsidRPr="00687C17">
        <w:rPr>
          <w:rFonts w:ascii="Arial" w:hAnsi="Arial" w:cs="Arial"/>
          <w:sz w:val="22"/>
          <w:szCs w:val="22"/>
        </w:rPr>
        <w:t xml:space="preserve">, 2009, </w:t>
      </w:r>
      <w:r w:rsidRPr="00687C17">
        <w:rPr>
          <w:rFonts w:ascii="Arial" w:hAnsi="Arial" w:cs="Arial"/>
          <w:i/>
          <w:sz w:val="22"/>
          <w:szCs w:val="22"/>
        </w:rPr>
        <w:t>27</w:t>
      </w:r>
      <w:r w:rsidRPr="00687C17">
        <w:rPr>
          <w:rFonts w:ascii="Arial" w:hAnsi="Arial" w:cs="Arial"/>
          <w:sz w:val="22"/>
          <w:szCs w:val="22"/>
        </w:rPr>
        <w:t xml:space="preserve"> (1), pp 16–17)</w:t>
      </w:r>
    </w:p>
    <w:p w:rsidR="00FF6E12" w:rsidRPr="00687C17" w:rsidRDefault="00FF6E12" w:rsidP="00FF6E12">
      <w:pPr>
        <w:rPr>
          <w:rFonts w:ascii="Arial" w:hAnsi="Arial" w:cs="Arial"/>
          <w:sz w:val="22"/>
          <w:szCs w:val="22"/>
        </w:rPr>
      </w:pPr>
    </w:p>
    <w:p w:rsidR="00FF6E12" w:rsidRPr="00687C17" w:rsidRDefault="00FF6E12" w:rsidP="00FF6E12">
      <w:pPr>
        <w:rPr>
          <w:rFonts w:ascii="Arial" w:hAnsi="Arial" w:cs="Arial"/>
          <w:sz w:val="22"/>
          <w:szCs w:val="22"/>
        </w:rPr>
      </w:pPr>
      <w:r w:rsidRPr="00687C17">
        <w:rPr>
          <w:rFonts w:ascii="Arial" w:hAnsi="Arial" w:cs="Arial"/>
          <w:sz w:val="22"/>
          <w:szCs w:val="22"/>
        </w:rPr>
        <w:tab/>
        <w:t xml:space="preserve">A useful graphic of DNA showing the hydrogen bonds between the double nucleotide strands and a brief description of polymers associated with an artificial pancreas might be of interest to some students. (Karabin, S. Changing the Course of Diabetes. </w:t>
      </w:r>
      <w:r w:rsidRPr="00687C17">
        <w:rPr>
          <w:rFonts w:ascii="Arial" w:hAnsi="Arial" w:cs="Arial"/>
          <w:i/>
          <w:sz w:val="22"/>
          <w:szCs w:val="22"/>
        </w:rPr>
        <w:t>ChemMatters</w:t>
      </w:r>
      <w:r w:rsidRPr="00687C17">
        <w:rPr>
          <w:rFonts w:ascii="Arial" w:hAnsi="Arial" w:cs="Arial"/>
          <w:sz w:val="22"/>
          <w:szCs w:val="22"/>
        </w:rPr>
        <w:t xml:space="preserve">, 2011, </w:t>
      </w:r>
      <w:r w:rsidRPr="00687C17">
        <w:rPr>
          <w:rFonts w:ascii="Arial" w:hAnsi="Arial" w:cs="Arial"/>
          <w:i/>
          <w:sz w:val="22"/>
          <w:szCs w:val="22"/>
        </w:rPr>
        <w:t>29</w:t>
      </w:r>
      <w:r w:rsidRPr="00687C17">
        <w:rPr>
          <w:rFonts w:ascii="Arial" w:hAnsi="Arial" w:cs="Arial"/>
          <w:sz w:val="22"/>
          <w:szCs w:val="22"/>
        </w:rPr>
        <w:t xml:space="preserve"> (4), pp 12–13)</w:t>
      </w:r>
    </w:p>
    <w:p w:rsidR="00FF6E12" w:rsidRPr="00687C17" w:rsidRDefault="00FF6E12" w:rsidP="00FF6E12">
      <w:pPr>
        <w:rPr>
          <w:rFonts w:ascii="Arial" w:hAnsi="Arial" w:cs="Arial"/>
          <w:sz w:val="22"/>
          <w:szCs w:val="22"/>
        </w:rPr>
      </w:pPr>
    </w:p>
    <w:p w:rsidR="00FF6E12" w:rsidRPr="00687C17" w:rsidRDefault="00FF6E12" w:rsidP="00FF6E12">
      <w:pPr>
        <w:rPr>
          <w:rFonts w:ascii="Arial" w:hAnsi="Arial" w:cs="Arial"/>
          <w:sz w:val="22"/>
          <w:szCs w:val="22"/>
        </w:rPr>
      </w:pPr>
      <w:r w:rsidRPr="00687C17">
        <w:rPr>
          <w:rFonts w:ascii="Arial" w:hAnsi="Arial" w:cs="Arial"/>
          <w:sz w:val="22"/>
          <w:szCs w:val="22"/>
        </w:rPr>
        <w:tab/>
        <w:t xml:space="preserve">The Open for Discussion department in a previous issue of </w:t>
      </w:r>
      <w:r w:rsidRPr="00687C17">
        <w:rPr>
          <w:rFonts w:ascii="Arial" w:hAnsi="Arial" w:cs="Arial"/>
          <w:i/>
          <w:sz w:val="22"/>
          <w:szCs w:val="22"/>
        </w:rPr>
        <w:t>ChemMatters</w:t>
      </w:r>
      <w:r w:rsidRPr="00687C17">
        <w:rPr>
          <w:rFonts w:ascii="Arial" w:hAnsi="Arial" w:cs="Arial"/>
          <w:sz w:val="22"/>
          <w:szCs w:val="22"/>
        </w:rPr>
        <w:t xml:space="preserve"> includes a brief dialog about genetically modified and certified organic foods. A chart of beneficial and uncertain effects of GM foods is presented. (Sitzman, B., Goode, R. Labels and Logos: "Genetically Modified" and "Certified Organic". </w:t>
      </w:r>
      <w:r w:rsidRPr="00687C17">
        <w:rPr>
          <w:rFonts w:ascii="Arial" w:hAnsi="Arial" w:cs="Arial"/>
          <w:i/>
          <w:sz w:val="22"/>
          <w:szCs w:val="22"/>
        </w:rPr>
        <w:t>ChemMatters</w:t>
      </w:r>
      <w:r w:rsidRPr="00687C17">
        <w:rPr>
          <w:rFonts w:ascii="Arial" w:hAnsi="Arial" w:cs="Arial"/>
          <w:sz w:val="22"/>
          <w:szCs w:val="22"/>
        </w:rPr>
        <w:t xml:space="preserve">, 2013, </w:t>
      </w:r>
      <w:r w:rsidRPr="00687C17">
        <w:rPr>
          <w:rFonts w:ascii="Arial" w:hAnsi="Arial" w:cs="Arial"/>
          <w:i/>
          <w:sz w:val="22"/>
          <w:szCs w:val="22"/>
        </w:rPr>
        <w:t>31</w:t>
      </w:r>
      <w:r w:rsidRPr="00687C17">
        <w:rPr>
          <w:rFonts w:ascii="Arial" w:hAnsi="Arial" w:cs="Arial"/>
          <w:sz w:val="22"/>
          <w:szCs w:val="22"/>
        </w:rPr>
        <w:t xml:space="preserve"> (4), p 5</w:t>
      </w:r>
      <w:r w:rsidRPr="00AA1376">
        <w:rPr>
          <w:rFonts w:ascii="Arial" w:hAnsi="Arial" w:cs="Arial"/>
          <w:sz w:val="22"/>
          <w:szCs w:val="22"/>
        </w:rPr>
        <w:t>)</w:t>
      </w:r>
    </w:p>
    <w:p w:rsidR="00FF6E12" w:rsidRDefault="00FF6E12" w:rsidP="00FF6E12">
      <w:pPr>
        <w:rPr>
          <w:rFonts w:ascii="Arial" w:hAnsi="Arial" w:cs="Arial"/>
          <w:color w:val="333333"/>
          <w:sz w:val="22"/>
          <w:szCs w:val="22"/>
        </w:rPr>
      </w:pPr>
    </w:p>
    <w:p w:rsidR="00FF6E12" w:rsidRPr="00687C17" w:rsidRDefault="00FF6E12" w:rsidP="00FF6E12">
      <w:pPr>
        <w:rPr>
          <w:rFonts w:ascii="Arial" w:hAnsi="Arial" w:cs="Arial"/>
          <w:sz w:val="22"/>
          <w:szCs w:val="22"/>
        </w:rPr>
      </w:pPr>
      <w:r w:rsidRPr="00687C17">
        <w:rPr>
          <w:rFonts w:ascii="Arial" w:hAnsi="Arial" w:cs="Arial"/>
          <w:sz w:val="22"/>
          <w:szCs w:val="22"/>
        </w:rPr>
        <w:tab/>
        <w:t xml:space="preserve">A sidebar, How Mussels' Bioglue Works, in the article, "Stuck on You", briefly describes hydrogen bonds and London dispersion forces in protein structure. A diagram indicating </w:t>
      </w:r>
      <w:r w:rsidRPr="00687C17">
        <w:rPr>
          <w:rFonts w:ascii="Arial" w:hAnsi="Arial" w:cs="Arial"/>
          <w:sz w:val="22"/>
          <w:szCs w:val="22"/>
        </w:rPr>
        <w:lastRenderedPageBreak/>
        <w:t xml:space="preserve">hydrogen bonds in mussel proteins helping them to attach to various surfaces is depicted in the sidebar. (Anger, M. Stuck on You. </w:t>
      </w:r>
      <w:r w:rsidRPr="00687C17">
        <w:rPr>
          <w:rFonts w:ascii="Arial" w:hAnsi="Arial" w:cs="Arial"/>
          <w:i/>
          <w:sz w:val="22"/>
          <w:szCs w:val="22"/>
        </w:rPr>
        <w:t>ChemMatters</w:t>
      </w:r>
      <w:r w:rsidRPr="00687C17">
        <w:rPr>
          <w:rFonts w:ascii="Arial" w:hAnsi="Arial" w:cs="Arial"/>
          <w:sz w:val="22"/>
          <w:szCs w:val="22"/>
        </w:rPr>
        <w:t xml:space="preserve">, 2016, </w:t>
      </w:r>
      <w:r w:rsidRPr="00687C17">
        <w:rPr>
          <w:rFonts w:ascii="Arial" w:hAnsi="Arial" w:cs="Arial"/>
          <w:i/>
          <w:sz w:val="22"/>
          <w:szCs w:val="22"/>
        </w:rPr>
        <w:t>34</w:t>
      </w:r>
      <w:r w:rsidRPr="00687C17">
        <w:rPr>
          <w:rFonts w:ascii="Arial" w:hAnsi="Arial" w:cs="Arial"/>
          <w:sz w:val="22"/>
          <w:szCs w:val="22"/>
        </w:rPr>
        <w:t xml:space="preserve"> (1), pp 8–10)</w:t>
      </w:r>
    </w:p>
    <w:p w:rsidR="00FF6E12" w:rsidRDefault="00FF6E12" w:rsidP="00FF6E12">
      <w:pPr>
        <w:rPr>
          <w:rFonts w:ascii="Arial" w:hAnsi="Arial" w:cs="Arial"/>
          <w:color w:val="333333"/>
          <w:sz w:val="22"/>
          <w:szCs w:val="22"/>
        </w:rPr>
      </w:pPr>
      <w:r>
        <w:rPr>
          <w:rFonts w:ascii="Arial" w:hAnsi="Arial" w:cs="Arial"/>
          <w:color w:val="333333"/>
          <w:sz w:val="22"/>
          <w:szCs w:val="22"/>
        </w:rPr>
        <w:t>____________________</w:t>
      </w:r>
    </w:p>
    <w:p w:rsidR="00FF6E12" w:rsidRDefault="00FF6E12" w:rsidP="00FF6E12">
      <w:pPr>
        <w:rPr>
          <w:rFonts w:ascii="Arial" w:hAnsi="Arial" w:cs="Arial"/>
          <w:color w:val="333333"/>
          <w:sz w:val="22"/>
          <w:szCs w:val="22"/>
        </w:rPr>
      </w:pPr>
    </w:p>
    <w:p w:rsidR="00FF6E12" w:rsidRPr="00301BE3" w:rsidRDefault="00FF6E12" w:rsidP="00FF6E12">
      <w:pPr>
        <w:rPr>
          <w:rFonts w:ascii="Arial" w:hAnsi="Arial" w:cs="Arial"/>
          <w:sz w:val="22"/>
          <w:szCs w:val="22"/>
        </w:rPr>
      </w:pPr>
      <w:r w:rsidRPr="00EA4388">
        <w:rPr>
          <w:rFonts w:ascii="Arial" w:hAnsi="Arial" w:cs="Arial"/>
          <w:sz w:val="22"/>
          <w:szCs w:val="22"/>
        </w:rPr>
        <w:tab/>
      </w:r>
      <w:r>
        <w:rPr>
          <w:rFonts w:ascii="Arial" w:hAnsi="Arial" w:cs="Arial"/>
          <w:sz w:val="22"/>
          <w:szCs w:val="22"/>
        </w:rPr>
        <w:t xml:space="preserve">This article from </w:t>
      </w:r>
      <w:r w:rsidRPr="00EA4388">
        <w:rPr>
          <w:rFonts w:ascii="Arial" w:hAnsi="Arial" w:cs="Arial"/>
          <w:i/>
          <w:sz w:val="22"/>
          <w:szCs w:val="22"/>
        </w:rPr>
        <w:t>The Journal of Chemical Education</w:t>
      </w:r>
      <w:r>
        <w:rPr>
          <w:rFonts w:ascii="Arial" w:hAnsi="Arial" w:cs="Arial"/>
          <w:sz w:val="22"/>
          <w:szCs w:val="22"/>
        </w:rPr>
        <w:t xml:space="preserve"> targets elementary and middle school science students, but the ability to have a physical demonstration model of DNA constructed from building blocks and magnets might useful to high school students, too. The article includes a link to </w:t>
      </w:r>
      <w:r>
        <w:rPr>
          <w:rFonts w:ascii="Arial" w:hAnsi="Arial" w:cs="Arial"/>
          <w:i/>
          <w:sz w:val="22"/>
          <w:szCs w:val="22"/>
        </w:rPr>
        <w:t>JCE Online</w:t>
      </w:r>
      <w:r>
        <w:rPr>
          <w:rFonts w:ascii="Arial" w:hAnsi="Arial" w:cs="Arial"/>
          <w:sz w:val="22"/>
          <w:szCs w:val="22"/>
        </w:rPr>
        <w:t xml:space="preserve"> for construction videos and templates. (Cox, J. A Unique Demonstration Model of DNA</w:t>
      </w:r>
      <w:r w:rsidRPr="00EA4388">
        <w:rPr>
          <w:rFonts w:ascii="Arial" w:hAnsi="Arial" w:cs="Arial"/>
          <w:sz w:val="22"/>
          <w:szCs w:val="22"/>
        </w:rPr>
        <w:t xml:space="preserve">. </w:t>
      </w:r>
      <w:r w:rsidRPr="00EA4388">
        <w:rPr>
          <w:rFonts w:ascii="Arial" w:hAnsi="Arial" w:cs="Arial"/>
          <w:i/>
          <w:sz w:val="22"/>
          <w:szCs w:val="22"/>
        </w:rPr>
        <w:t>J. Chem. Educ.</w:t>
      </w:r>
      <w:r>
        <w:rPr>
          <w:rFonts w:ascii="Arial" w:hAnsi="Arial" w:cs="Arial"/>
          <w:sz w:val="22"/>
          <w:szCs w:val="22"/>
        </w:rPr>
        <w:t>, 2006</w:t>
      </w:r>
      <w:r w:rsidRPr="00EA4388">
        <w:rPr>
          <w:rFonts w:ascii="Arial" w:hAnsi="Arial" w:cs="Arial"/>
          <w:sz w:val="22"/>
          <w:szCs w:val="22"/>
        </w:rPr>
        <w:t xml:space="preserve">, </w:t>
      </w:r>
      <w:r>
        <w:rPr>
          <w:rFonts w:ascii="Arial" w:hAnsi="Arial" w:cs="Arial"/>
          <w:i/>
          <w:sz w:val="22"/>
          <w:szCs w:val="22"/>
        </w:rPr>
        <w:t>83</w:t>
      </w:r>
      <w:r>
        <w:rPr>
          <w:rFonts w:ascii="Arial" w:hAnsi="Arial" w:cs="Arial"/>
          <w:sz w:val="22"/>
          <w:szCs w:val="22"/>
        </w:rPr>
        <w:t xml:space="preserve"> (9), pp 1319</w:t>
      </w:r>
      <w:r w:rsidRPr="00516E70">
        <w:rPr>
          <w:rFonts w:ascii="Arial" w:hAnsi="Arial" w:cs="Arial"/>
          <w:sz w:val="22"/>
          <w:szCs w:val="22"/>
        </w:rPr>
        <w:t>–</w:t>
      </w:r>
      <w:r>
        <w:rPr>
          <w:rFonts w:ascii="Arial" w:hAnsi="Arial" w:cs="Arial"/>
          <w:sz w:val="22"/>
          <w:szCs w:val="22"/>
        </w:rPr>
        <w:t>1321;</w:t>
      </w:r>
      <w:r w:rsidRPr="00FE79BB">
        <w:t xml:space="preserve"> </w:t>
      </w:r>
      <w:hyperlink r:id="rId869" w:history="1">
        <w:r w:rsidRPr="00301BE3">
          <w:rPr>
            <w:rStyle w:val="Hyperlink"/>
            <w:rFonts w:ascii="Arial" w:hAnsi="Arial" w:cs="Arial"/>
            <w:sz w:val="22"/>
            <w:szCs w:val="22"/>
          </w:rPr>
          <w:t>http://pubs.acs.org/doi/pdf/10.1021/ed083p1319</w:t>
        </w:r>
      </w:hyperlink>
      <w:r w:rsidRPr="00301BE3">
        <w:rPr>
          <w:rFonts w:ascii="Arial" w:hAnsi="Arial" w:cs="Arial"/>
          <w:sz w:val="22"/>
          <w:szCs w:val="22"/>
        </w:rPr>
        <w:t>; note that this link is a brief abstract only, the full article is only available to American Chemical Society members or subscribers to the journal.)</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Two simple models of DNA are described in this </w:t>
      </w:r>
      <w:r w:rsidRPr="00301BE3">
        <w:rPr>
          <w:rFonts w:ascii="Arial" w:hAnsi="Arial" w:cs="Arial"/>
          <w:i/>
          <w:sz w:val="22"/>
          <w:szCs w:val="22"/>
        </w:rPr>
        <w:t>Journal of Chemical Education</w:t>
      </w:r>
      <w:r w:rsidRPr="00301BE3">
        <w:rPr>
          <w:rFonts w:ascii="Arial" w:hAnsi="Arial" w:cs="Arial"/>
          <w:sz w:val="22"/>
          <w:szCs w:val="22"/>
        </w:rPr>
        <w:t xml:space="preserve"> article. One model uses a paper ribbon (template supplied online) and a yo-yo model shows the compact form of the supercoiling in DNA. Two short movies are also available to support the article and activity which are suitable for high school students. (Van Horn, J. DNA Structure and Supercoiling: Ribbons and a Yo-Yo Model. </w:t>
      </w:r>
      <w:r w:rsidRPr="00301BE3">
        <w:rPr>
          <w:rFonts w:ascii="Arial" w:hAnsi="Arial" w:cs="Arial"/>
          <w:i/>
          <w:sz w:val="22"/>
          <w:szCs w:val="22"/>
        </w:rPr>
        <w:t>J. Chem. Educ.</w:t>
      </w:r>
      <w:r w:rsidRPr="00301BE3">
        <w:rPr>
          <w:rFonts w:ascii="Arial" w:hAnsi="Arial" w:cs="Arial"/>
          <w:sz w:val="22"/>
          <w:szCs w:val="22"/>
        </w:rPr>
        <w:t xml:space="preserve">, 2011, </w:t>
      </w:r>
      <w:r w:rsidRPr="00301BE3">
        <w:rPr>
          <w:rFonts w:ascii="Arial" w:hAnsi="Arial" w:cs="Arial"/>
          <w:i/>
          <w:sz w:val="22"/>
          <w:szCs w:val="22"/>
        </w:rPr>
        <w:t>88</w:t>
      </w:r>
      <w:r w:rsidRPr="00301BE3">
        <w:rPr>
          <w:rFonts w:ascii="Arial" w:hAnsi="Arial" w:cs="Arial"/>
          <w:sz w:val="22"/>
          <w:szCs w:val="22"/>
        </w:rPr>
        <w:t xml:space="preserve"> (9), pp 1264–1267; </w:t>
      </w:r>
      <w:hyperlink r:id="rId870" w:history="1">
        <w:r w:rsidRPr="00301BE3">
          <w:rPr>
            <w:rStyle w:val="Hyperlink"/>
            <w:rFonts w:ascii="Arial" w:hAnsi="Arial" w:cs="Arial"/>
            <w:sz w:val="22"/>
            <w:szCs w:val="22"/>
          </w:rPr>
          <w:t>http://pubs.acs.org/doi/abs/10.1021/ed100887p</w:t>
        </w:r>
      </w:hyperlink>
      <w:r w:rsidRPr="00301BE3">
        <w:rPr>
          <w:rFonts w:ascii="Arial" w:hAnsi="Arial" w:cs="Arial"/>
          <w:sz w:val="22"/>
          <w:szCs w:val="22"/>
        </w:rPr>
        <w:t>; note that this link is a brief abstract only, the full article is only available to American Chemical Society members or subscribers to the journal.)</w:t>
      </w:r>
    </w:p>
    <w:p w:rsidR="00A15A8F" w:rsidRPr="00980CDD" w:rsidRDefault="00A15A8F" w:rsidP="00A15A8F">
      <w:pPr>
        <w:rPr>
          <w:rFonts w:ascii="Arial" w:hAnsi="Arial" w:cs="Arial"/>
          <w:sz w:val="22"/>
          <w:szCs w:val="22"/>
        </w:rPr>
      </w:pPr>
    </w:p>
    <w:p w:rsidR="00552AEF" w:rsidRPr="00980CDD" w:rsidRDefault="006A34DB" w:rsidP="00552AEF">
      <w:pPr>
        <w:pStyle w:val="Heading2"/>
        <w:rPr>
          <w:rFonts w:ascii="Arial" w:hAnsi="Arial" w:cs="Arial"/>
        </w:rPr>
      </w:pPr>
      <w:bookmarkStart w:id="88" w:name="_Toc478389372"/>
      <w:r w:rsidRPr="00980CDD">
        <w:rPr>
          <w:rFonts w:ascii="Arial" w:hAnsi="Arial" w:cs="Arial"/>
        </w:rPr>
        <w:t>Web</w:t>
      </w:r>
      <w:r w:rsidR="00A440F0" w:rsidRPr="00980CDD">
        <w:rPr>
          <w:rFonts w:ascii="Arial" w:hAnsi="Arial" w:cs="Arial"/>
        </w:rPr>
        <w:t xml:space="preserve"> </w:t>
      </w:r>
      <w:r w:rsidR="00FA56A7" w:rsidRPr="00980CDD">
        <w:rPr>
          <w:rFonts w:ascii="Arial" w:hAnsi="Arial" w:cs="Arial"/>
        </w:rPr>
        <w:t>S</w:t>
      </w:r>
      <w:r w:rsidR="00552AEF" w:rsidRPr="00980CDD">
        <w:rPr>
          <w:rFonts w:ascii="Arial" w:hAnsi="Arial" w:cs="Arial"/>
        </w:rPr>
        <w:t>ites for Additional Information</w:t>
      </w:r>
      <w:r w:rsidR="006E0263" w:rsidRPr="00980CDD">
        <w:rPr>
          <w:rFonts w:ascii="Arial" w:hAnsi="Arial" w:cs="Arial"/>
        </w:rPr>
        <w:t xml:space="preserve"> (Web-based information sources)</w:t>
      </w:r>
      <w:bookmarkEnd w:id="88"/>
    </w:p>
    <w:p w:rsidR="00552AEF" w:rsidRPr="00980CDD" w:rsidRDefault="00552AEF" w:rsidP="00552AEF">
      <w:pPr>
        <w:rPr>
          <w:rFonts w:ascii="Arial" w:hAnsi="Arial" w:cs="Arial"/>
          <w:sz w:val="22"/>
          <w:szCs w:val="22"/>
        </w:rPr>
      </w:pPr>
    </w:p>
    <w:p w:rsidR="00FF6E12" w:rsidRDefault="00FF6E12" w:rsidP="00FF6E12">
      <w:pPr>
        <w:rPr>
          <w:rFonts w:ascii="Arial" w:hAnsi="Arial" w:cs="Arial"/>
          <w:b/>
        </w:rPr>
      </w:pPr>
      <w:r>
        <w:rPr>
          <w:rFonts w:ascii="Arial" w:hAnsi="Arial" w:cs="Arial"/>
          <w:b/>
        </w:rPr>
        <w:t>GMO foods</w:t>
      </w:r>
    </w:p>
    <w:p w:rsidR="00FF6E12" w:rsidRDefault="00FF6E12" w:rsidP="00FF6E12">
      <w:pPr>
        <w:rPr>
          <w:rFonts w:ascii="Arial" w:hAnsi="Arial" w:cs="Arial"/>
          <w:sz w:val="22"/>
          <w:szCs w:val="22"/>
        </w:rPr>
      </w:pPr>
    </w:p>
    <w:p w:rsidR="00FF6E12" w:rsidRDefault="00FF6E12" w:rsidP="00FF6E12">
      <w:pPr>
        <w:rPr>
          <w:rFonts w:ascii="Arial" w:hAnsi="Arial" w:cs="Arial"/>
          <w:sz w:val="22"/>
          <w:szCs w:val="22"/>
        </w:rPr>
      </w:pPr>
      <w:r>
        <w:rPr>
          <w:rFonts w:ascii="Arial" w:hAnsi="Arial" w:cs="Arial"/>
          <w:sz w:val="22"/>
          <w:szCs w:val="22"/>
        </w:rPr>
        <w:tab/>
        <w:t xml:space="preserve">A special edition blog in August 2015 from Harvard University, </w:t>
      </w:r>
      <w:r>
        <w:rPr>
          <w:rFonts w:ascii="Arial" w:hAnsi="Arial" w:cs="Arial"/>
          <w:i/>
          <w:sz w:val="22"/>
          <w:szCs w:val="22"/>
        </w:rPr>
        <w:t>GMOs</w:t>
      </w:r>
      <w:r w:rsidRPr="00B8408D">
        <w:rPr>
          <w:rFonts w:ascii="Arial" w:hAnsi="Arial" w:cs="Arial"/>
          <w:i/>
          <w:sz w:val="22"/>
          <w:szCs w:val="22"/>
        </w:rPr>
        <w:t xml:space="preserve"> and Our Food</w:t>
      </w:r>
      <w:r>
        <w:rPr>
          <w:rFonts w:ascii="Arial" w:hAnsi="Arial" w:cs="Arial"/>
          <w:sz w:val="22"/>
          <w:szCs w:val="22"/>
        </w:rPr>
        <w:t>, contained an introduction and 15 well-researched and well-written articles related to GMOs (several are referenced in this Teacher's Guide). The articles are:</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How to make a GMO</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A History of GMOs</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GMOs and Natural Genetic Diversity</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The Technology and Safety of BT Crops</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RoundupReady Crops and the environment</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The Allergenic Effects of GMOs</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Pesticides and Our Food</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Will GMOs Harm our Organs</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Acquiring GMO Patents</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GMOs and Farming Culture</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How GMOs Are Regulated</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Feeding the World with GMOs</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Can GMOs Combat Malnutrition</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Genome Engineering: An Interview with Dr. Dan Voytas</w:t>
      </w:r>
    </w:p>
    <w:p w:rsidR="00FF6E12" w:rsidRPr="009727E0" w:rsidRDefault="00FF6E12" w:rsidP="009F7F7E">
      <w:pPr>
        <w:pStyle w:val="ListParagraph"/>
        <w:numPr>
          <w:ilvl w:val="0"/>
          <w:numId w:val="36"/>
        </w:numPr>
        <w:spacing w:before="60"/>
        <w:contextualSpacing w:val="0"/>
        <w:rPr>
          <w:rFonts w:ascii="Arial" w:hAnsi="Arial" w:cs="Arial"/>
          <w:sz w:val="22"/>
          <w:szCs w:val="22"/>
        </w:rPr>
      </w:pPr>
      <w:r w:rsidRPr="009727E0">
        <w:rPr>
          <w:rFonts w:ascii="Arial" w:hAnsi="Arial" w:cs="Arial"/>
          <w:sz w:val="22"/>
          <w:szCs w:val="22"/>
        </w:rPr>
        <w:t>New Technology in GMOs: Epigenetics &amp; RNAi</w:t>
      </w:r>
    </w:p>
    <w:p w:rsidR="00FF6E12" w:rsidRPr="00301BE3" w:rsidRDefault="00FF6E12" w:rsidP="00FF6E12">
      <w:pPr>
        <w:spacing w:before="60"/>
        <w:rPr>
          <w:rFonts w:ascii="Arial" w:hAnsi="Arial" w:cs="Arial"/>
          <w:sz w:val="22"/>
          <w:szCs w:val="22"/>
        </w:rPr>
      </w:pPr>
      <w:r w:rsidRPr="00301BE3">
        <w:rPr>
          <w:rFonts w:ascii="Arial" w:hAnsi="Arial" w:cs="Arial"/>
          <w:sz w:val="22"/>
          <w:szCs w:val="22"/>
        </w:rPr>
        <w:lastRenderedPageBreak/>
        <w:tab/>
        <w:t>(</w:t>
      </w:r>
      <w:hyperlink r:id="rId871" w:history="1">
        <w:r w:rsidRPr="00301BE3">
          <w:rPr>
            <w:rStyle w:val="Hyperlink"/>
            <w:rFonts w:ascii="Arial" w:hAnsi="Arial" w:cs="Arial"/>
            <w:sz w:val="22"/>
            <w:szCs w:val="22"/>
          </w:rPr>
          <w:t>http://sitn.hms.harvard.edu/signal-to-noise-special-edition-gmos-and-our-food/</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r>
      <w:r w:rsidRPr="00301BE3">
        <w:rPr>
          <w:rFonts w:ascii="Arial" w:hAnsi="Arial" w:cs="Arial"/>
          <w:i/>
          <w:sz w:val="22"/>
          <w:szCs w:val="22"/>
        </w:rPr>
        <w:t>Live Science</w:t>
      </w:r>
      <w:r w:rsidRPr="00301BE3">
        <w:rPr>
          <w:rFonts w:ascii="Arial" w:hAnsi="Arial" w:cs="Arial"/>
          <w:sz w:val="22"/>
          <w:szCs w:val="22"/>
        </w:rPr>
        <w:t xml:space="preserve"> presents "GMOs: Facts about Genetically Modified Food" on their Web site. The safety, politics, and labeling of GMOs is discussed. (</w:t>
      </w:r>
      <w:hyperlink r:id="rId872" w:history="1">
        <w:r w:rsidRPr="00301BE3">
          <w:rPr>
            <w:rStyle w:val="Hyperlink"/>
            <w:rFonts w:ascii="Arial" w:hAnsi="Arial" w:cs="Arial"/>
            <w:sz w:val="22"/>
            <w:szCs w:val="22"/>
          </w:rPr>
          <w:t>http://www.livescience.com/40895-gmo-facts.html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"The Truth about Genetically Modified Food" is an informative article from the September 1, 2013 issue of </w:t>
      </w:r>
      <w:r w:rsidRPr="00301BE3">
        <w:rPr>
          <w:rFonts w:ascii="Arial" w:hAnsi="Arial" w:cs="Arial"/>
          <w:i/>
          <w:sz w:val="22"/>
          <w:szCs w:val="22"/>
        </w:rPr>
        <w:t>Scientific American</w:t>
      </w:r>
      <w:r w:rsidRPr="00301BE3">
        <w:rPr>
          <w:rFonts w:ascii="Arial" w:hAnsi="Arial" w:cs="Arial"/>
          <w:sz w:val="22"/>
          <w:szCs w:val="22"/>
        </w:rPr>
        <w:t>. Research suggests that GMOs are safe to eat and can help feed millions of hungry people in the world. The risks and benefits are examined in this dependable publication. (</w:t>
      </w:r>
      <w:hyperlink r:id="rId873" w:history="1">
        <w:r w:rsidRPr="00301BE3">
          <w:rPr>
            <w:rStyle w:val="Hyperlink"/>
            <w:rFonts w:ascii="Arial" w:hAnsi="Arial" w:cs="Arial"/>
            <w:sz w:val="22"/>
            <w:szCs w:val="22"/>
          </w:rPr>
          <w:t>https://www.scientificamerican.com/article/the-truth-about-genetically-modified-food/</w:t>
        </w:r>
      </w:hyperlink>
      <w:r w:rsidRPr="00301BE3">
        <w:rPr>
          <w:rFonts w:ascii="Arial" w:hAnsi="Arial" w:cs="Arial"/>
          <w:sz w:val="22"/>
          <w:szCs w:val="22"/>
        </w:rPr>
        <w:t>)</w:t>
      </w:r>
    </w:p>
    <w:p w:rsidR="00FF6E12" w:rsidRPr="00301BE3" w:rsidRDefault="00FF6E12" w:rsidP="00FF6E12">
      <w:pPr>
        <w:spacing w:before="240"/>
        <w:rPr>
          <w:rFonts w:ascii="Arial" w:hAnsi="Arial" w:cs="Arial"/>
          <w:sz w:val="22"/>
          <w:szCs w:val="22"/>
        </w:rPr>
      </w:pPr>
      <w:r w:rsidRPr="00301BE3">
        <w:rPr>
          <w:rFonts w:ascii="Arial" w:hAnsi="Arial" w:cs="Arial"/>
          <w:sz w:val="22"/>
          <w:szCs w:val="22"/>
        </w:rPr>
        <w:tab/>
      </w:r>
      <w:r w:rsidRPr="00301BE3">
        <w:rPr>
          <w:rFonts w:ascii="Arial" w:hAnsi="Arial" w:cs="Arial"/>
          <w:i/>
          <w:sz w:val="22"/>
          <w:szCs w:val="22"/>
        </w:rPr>
        <w:t>Scientific American's</w:t>
      </w:r>
      <w:r w:rsidRPr="00301BE3">
        <w:rPr>
          <w:rFonts w:ascii="Arial" w:hAnsi="Arial" w:cs="Arial"/>
          <w:sz w:val="22"/>
          <w:szCs w:val="22"/>
        </w:rPr>
        <w:t xml:space="preserve"> November 29, 2013 article, "Study Linking Genetically Modified Corn to Rat Tumors is Retracted", reports on a 2012 article published in the journal </w:t>
      </w:r>
      <w:r w:rsidRPr="00301BE3">
        <w:rPr>
          <w:rFonts w:ascii="Arial" w:hAnsi="Arial" w:cs="Arial"/>
          <w:i/>
          <w:sz w:val="22"/>
          <w:szCs w:val="22"/>
        </w:rPr>
        <w:t>Food and Chemical Toxicology</w:t>
      </w:r>
      <w:r w:rsidRPr="00301BE3">
        <w:rPr>
          <w:rFonts w:ascii="Arial" w:hAnsi="Arial" w:cs="Arial"/>
          <w:sz w:val="22"/>
          <w:szCs w:val="22"/>
        </w:rPr>
        <w:t xml:space="preserve"> (</w:t>
      </w:r>
      <w:r w:rsidRPr="00301BE3">
        <w:rPr>
          <w:rFonts w:ascii="Arial" w:hAnsi="Arial" w:cs="Arial"/>
          <w:i/>
          <w:sz w:val="22"/>
          <w:szCs w:val="22"/>
        </w:rPr>
        <w:t>FCT</w:t>
      </w:r>
      <w:r w:rsidRPr="00301BE3">
        <w:rPr>
          <w:rFonts w:ascii="Arial" w:hAnsi="Arial" w:cs="Arial"/>
          <w:sz w:val="22"/>
          <w:szCs w:val="22"/>
        </w:rPr>
        <w:t>)</w:t>
      </w:r>
      <w:r w:rsidRPr="00301BE3">
        <w:rPr>
          <w:rFonts w:ascii="Arial" w:hAnsi="Arial" w:cs="Arial"/>
          <w:i/>
          <w:sz w:val="22"/>
          <w:szCs w:val="22"/>
        </w:rPr>
        <w:t xml:space="preserve"> </w:t>
      </w:r>
      <w:r w:rsidRPr="00301BE3">
        <w:rPr>
          <w:rFonts w:ascii="Arial" w:hAnsi="Arial" w:cs="Arial"/>
          <w:sz w:val="22"/>
          <w:szCs w:val="22"/>
        </w:rPr>
        <w:t xml:space="preserve">that was retracted due to scientists’ scorn of the weak evidence used in the </w:t>
      </w:r>
      <w:r w:rsidRPr="00301BE3">
        <w:rPr>
          <w:rFonts w:ascii="Arial" w:hAnsi="Arial" w:cs="Arial"/>
          <w:i/>
          <w:sz w:val="22"/>
          <w:szCs w:val="22"/>
        </w:rPr>
        <w:t>FCT</w:t>
      </w:r>
      <w:r w:rsidRPr="00301BE3">
        <w:rPr>
          <w:rFonts w:ascii="Arial" w:hAnsi="Arial" w:cs="Arial"/>
          <w:sz w:val="22"/>
          <w:szCs w:val="22"/>
        </w:rPr>
        <w:t xml:space="preserve"> article. The journal retracted the article when the authors refused to do so, in spite of near-universal disapproval by other scientists. (</w:t>
      </w:r>
      <w:hyperlink r:id="rId874" w:history="1">
        <w:r w:rsidRPr="00301BE3">
          <w:rPr>
            <w:rStyle w:val="Hyperlink"/>
            <w:rFonts w:ascii="Arial" w:hAnsi="Arial" w:cs="Arial"/>
            <w:sz w:val="22"/>
            <w:szCs w:val="22"/>
          </w:rPr>
          <w:t>https://www.scientificamerican.com/article/study-linking-genetically-modified-corn-to-cancer/</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This site has a brief article on GMO foods, but it has a great diagram in the style of a basketball playoff bracket pitting GMO versus organic. (</w:t>
      </w:r>
      <w:hyperlink r:id="rId875" w:history="1">
        <w:r w:rsidRPr="00301BE3">
          <w:rPr>
            <w:rStyle w:val="Hyperlink"/>
            <w:rFonts w:ascii="Arial" w:hAnsi="Arial" w:cs="Arial"/>
            <w:sz w:val="22"/>
            <w:szCs w:val="22"/>
          </w:rPr>
          <w:t>https://sites.jmu.edu/gbio103/how-and-why-do-humans-produce-organic-and-genetically-modified-food-march-madness/</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The </w:t>
      </w:r>
      <w:r w:rsidRPr="00301BE3">
        <w:rPr>
          <w:rFonts w:ascii="Arial" w:hAnsi="Arial" w:cs="Arial"/>
          <w:i/>
          <w:sz w:val="22"/>
          <w:szCs w:val="22"/>
        </w:rPr>
        <w:t>Journal of the Royal Society of Medicine</w:t>
      </w:r>
      <w:r w:rsidRPr="00301BE3">
        <w:rPr>
          <w:rFonts w:ascii="Arial" w:hAnsi="Arial" w:cs="Arial"/>
          <w:sz w:val="22"/>
          <w:szCs w:val="22"/>
        </w:rPr>
        <w:t xml:space="preserve"> weighs in on the debate with "Genetically Modified Plants and Human Health". The article gives an overview of plant genetic engineering and addresses food safety, the environment, gene transfer, and public opinion. (</w:t>
      </w:r>
      <w:hyperlink r:id="rId876" w:history="1">
        <w:r w:rsidRPr="00301BE3">
          <w:rPr>
            <w:rStyle w:val="Hyperlink"/>
            <w:rFonts w:ascii="Arial" w:hAnsi="Arial" w:cs="Arial"/>
            <w:sz w:val="22"/>
            <w:szCs w:val="22"/>
          </w:rPr>
          <w:t>https://www.ncbi.nlm.nih.gov/pmc/articles/PMC2408621/</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"Genetically Modified Organisms (GMOs): Transgenic Crops and Recombinant DNA" asks the question, "If you could save lives by producing vaccines in transgenic bananas, would you? In the debate over large-scale commercialization and use of GMOs, where should we draw the line?" The Web article has a chart of examples of GMOs resulting from agriculture, a history of international regulations for GMO research and development, and their take on risks and controversies. (</w:t>
      </w:r>
      <w:hyperlink r:id="rId877" w:history="1">
        <w:r w:rsidRPr="00301BE3">
          <w:rPr>
            <w:rStyle w:val="Hyperlink"/>
            <w:rFonts w:ascii="Arial" w:hAnsi="Arial" w:cs="Arial"/>
            <w:sz w:val="22"/>
            <w:szCs w:val="22"/>
          </w:rPr>
          <w:t>http://www.nature.com/scitable/topicpage/genetically-modified-organisms-gmos-transgenic-crops-and-732</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This 2016 article from the </w:t>
      </w:r>
      <w:r w:rsidRPr="00301BE3">
        <w:rPr>
          <w:rFonts w:ascii="Arial" w:hAnsi="Arial" w:cs="Arial"/>
          <w:i/>
          <w:sz w:val="22"/>
          <w:szCs w:val="22"/>
        </w:rPr>
        <w:t>New York Times</w:t>
      </w:r>
      <w:r w:rsidRPr="00301BE3">
        <w:rPr>
          <w:rFonts w:ascii="Arial" w:hAnsi="Arial" w:cs="Arial"/>
          <w:sz w:val="22"/>
          <w:szCs w:val="22"/>
        </w:rPr>
        <w:t>, "Acreage for Genetically Modified Crops Declined in 2015", reports on the slight decline in acres of GMO crops planted in the world. Three-quarters of all GMO crops in the world are planted in the U.S., Brazil, and Argentina. A bar graph shows the acreage of GMO crops since 1996. (</w:t>
      </w:r>
      <w:hyperlink r:id="rId878" w:history="1">
        <w:r w:rsidRPr="00301BE3">
          <w:rPr>
            <w:rStyle w:val="Hyperlink"/>
            <w:rFonts w:ascii="Arial" w:hAnsi="Arial" w:cs="Arial"/>
            <w:sz w:val="22"/>
            <w:szCs w:val="22"/>
          </w:rPr>
          <w:t>https://www.nytimes.com/2016/04/13/business/acreage-for-genetically-modified-crops-declined-in-2015.html?_r=1</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This USDA Web site has Excel data sheets showing genetically engineered varieties of corn, cotton, and soybeans aggregated by state and for the United States for the years 2000– 2016. (</w:t>
      </w:r>
      <w:hyperlink r:id="rId879" w:history="1">
        <w:r w:rsidRPr="00301BE3">
          <w:rPr>
            <w:rStyle w:val="Hyperlink"/>
            <w:rFonts w:ascii="Arial" w:hAnsi="Arial" w:cs="Arial"/>
            <w:sz w:val="22"/>
            <w:szCs w:val="22"/>
          </w:rPr>
          <w:t>https://www.ers.usda.gov/data-products/adoption-of-genetically-engineered-crops-in-the-us.aspx</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Another USDA Web page, "Recent Trends in GE Adoption", gives a line graph of genetically engineered crops in the United States by percent of planted acres from 1996–2016. </w:t>
      </w:r>
      <w:r w:rsidRPr="00301BE3">
        <w:rPr>
          <w:rFonts w:ascii="Arial" w:hAnsi="Arial" w:cs="Arial"/>
          <w:sz w:val="22"/>
          <w:szCs w:val="22"/>
        </w:rPr>
        <w:lastRenderedPageBreak/>
        <w:t>(</w:t>
      </w:r>
      <w:hyperlink r:id="rId880" w:history="1">
        <w:r w:rsidRPr="00301BE3">
          <w:rPr>
            <w:rStyle w:val="Hyperlink"/>
            <w:rFonts w:ascii="Arial" w:hAnsi="Arial" w:cs="Arial"/>
            <w:sz w:val="22"/>
            <w:szCs w:val="22"/>
          </w:rPr>
          <w:t>https://www.ers.usda.gov/data-products/adoption-of-genetically-engineered-crops-in-the-us/recent-trends-in-ge-adoption/</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Style w:val="Hyperlink"/>
          <w:rFonts w:ascii="Arial" w:hAnsi="Arial" w:cs="Arial"/>
          <w:sz w:val="22"/>
          <w:szCs w:val="22"/>
        </w:rPr>
      </w:pPr>
      <w:r w:rsidRPr="00301BE3">
        <w:rPr>
          <w:rFonts w:ascii="Arial" w:hAnsi="Arial" w:cs="Arial"/>
          <w:sz w:val="22"/>
          <w:szCs w:val="22"/>
        </w:rPr>
        <w:tab/>
        <w:t xml:space="preserve">The World Health Organization's Web site provides questions and answers to 19 "Frequently Asked Questions on Genetically Modified Foods" at </w:t>
      </w:r>
      <w:hyperlink r:id="rId881" w:history="1">
        <w:r w:rsidRPr="00301BE3">
          <w:rPr>
            <w:rStyle w:val="Hyperlink"/>
            <w:rFonts w:ascii="Arial" w:hAnsi="Arial" w:cs="Arial"/>
            <w:sz w:val="22"/>
            <w:szCs w:val="22"/>
          </w:rPr>
          <w:t>http://www.who.int/foodsafety/areas_work/food-technology/faq-genetically-modified-food/en/</w:t>
        </w:r>
      </w:hyperlink>
      <w:r w:rsidRPr="00301BE3">
        <w:rPr>
          <w:rStyle w:val="Hyperlink"/>
          <w:rFonts w:ascii="Arial" w:hAnsi="Arial" w:cs="Arial"/>
          <w:sz w:val="22"/>
          <w:szCs w:val="22"/>
        </w:rPr>
        <w:t>.</w:t>
      </w:r>
    </w:p>
    <w:p w:rsidR="00FF6E12" w:rsidRPr="00301BE3" w:rsidRDefault="00FF6E12" w:rsidP="00FF6E12">
      <w:pPr>
        <w:rPr>
          <w:rStyle w:val="Hyperlink"/>
          <w:rFonts w:ascii="Arial" w:hAnsi="Arial" w:cs="Arial"/>
          <w:sz w:val="22"/>
          <w:szCs w:val="22"/>
        </w:rPr>
      </w:pPr>
    </w:p>
    <w:p w:rsidR="00FF6E12" w:rsidRPr="00301BE3" w:rsidRDefault="00FF6E12" w:rsidP="00FF6E12">
      <w:pPr>
        <w:rPr>
          <w:rFonts w:ascii="Arial" w:hAnsi="Arial" w:cs="Arial"/>
        </w:rPr>
      </w:pPr>
      <w:r w:rsidRPr="00301BE3">
        <w:rPr>
          <w:rFonts w:ascii="Arial" w:hAnsi="Arial" w:cs="Arial"/>
          <w:sz w:val="22"/>
          <w:szCs w:val="22"/>
        </w:rPr>
        <w:tab/>
        <w:t>The U.S, Food and Drug Administration's Web site has a volume of information and resources on GMOs. This site gives details on voluntary labeling of GMO foods with sections on background information, general principles and guidance, and extended references. (</w:t>
      </w:r>
      <w:hyperlink r:id="rId882" w:history="1">
        <w:r w:rsidRPr="00301BE3">
          <w:rPr>
            <w:rStyle w:val="Hyperlink"/>
            <w:rFonts w:ascii="Arial" w:hAnsi="Arial" w:cs="Arial"/>
            <w:sz w:val="22"/>
            <w:szCs w:val="22"/>
          </w:rPr>
          <w:t>http://www.fda.gov/Food/GuidanceRegulation/GuidanceDocumentsRegulatoryInformation/LabelingNutrition/ucm059098.htm</w:t>
        </w:r>
      </w:hyperlink>
      <w:r w:rsidRPr="00301BE3">
        <w:rPr>
          <w:rFonts w:ascii="Arial" w:hAnsi="Arial" w:cs="Arial"/>
        </w:rPr>
        <w:t>)</w:t>
      </w:r>
    </w:p>
    <w:p w:rsidR="00FF6E12" w:rsidRPr="00301BE3" w:rsidRDefault="00FF6E12" w:rsidP="00FF6E12">
      <w:pPr>
        <w:rPr>
          <w:rFonts w:ascii="Arial" w:hAnsi="Arial" w:cs="Arial"/>
        </w:rPr>
      </w:pPr>
    </w:p>
    <w:p w:rsidR="00FF6E12" w:rsidRPr="00301BE3" w:rsidRDefault="00FF6E12" w:rsidP="00FF6E12">
      <w:pPr>
        <w:rPr>
          <w:rFonts w:ascii="Arial" w:hAnsi="Arial" w:cs="Arial"/>
          <w:sz w:val="22"/>
          <w:szCs w:val="22"/>
        </w:rPr>
      </w:pPr>
      <w:r w:rsidRPr="00301BE3">
        <w:rPr>
          <w:rFonts w:ascii="Arial" w:hAnsi="Arial" w:cs="Arial"/>
          <w:sz w:val="22"/>
          <w:szCs w:val="22"/>
        </w:rPr>
        <w:tab/>
        <w:t>The Center for Environmental Risk Assessment's Web page focuses on GE organisms used in agriculture and foods. A link on their page (GM Crop database) allows readers to search their database for crop plants, traits, inserted genes, type of approval, country, developer, and year. The database includes GMOs as well as plants with novel traits developed through conventional plant breeding. The site also includes e-learning courses after registration. (</w:t>
      </w:r>
      <w:hyperlink r:id="rId883" w:history="1">
        <w:r w:rsidRPr="00301BE3">
          <w:rPr>
            <w:rStyle w:val="Hyperlink"/>
            <w:rFonts w:ascii="Arial" w:hAnsi="Arial" w:cs="Arial"/>
            <w:sz w:val="22"/>
            <w:szCs w:val="22"/>
          </w:rPr>
          <w:t>http://www.cera-gmc.org/</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Genetically Modified Foods are discussed at the Learn Genetics site. The creation of an insect-resistant tomato plant is explained with a simple diagram. (</w:t>
      </w:r>
      <w:hyperlink r:id="rId884" w:history="1">
        <w:r w:rsidRPr="00301BE3">
          <w:rPr>
            <w:rStyle w:val="Hyperlink"/>
            <w:rFonts w:ascii="Arial" w:hAnsi="Arial" w:cs="Arial"/>
            <w:sz w:val="22"/>
            <w:szCs w:val="22"/>
          </w:rPr>
          <w:t>http://learn.genetics.utah.edu/content/science/gmfoods/</w:t>
        </w:r>
      </w:hyperlink>
      <w:r w:rsidRPr="00301BE3">
        <w:rPr>
          <w:rFonts w:ascii="Arial" w:hAnsi="Arial" w:cs="Arial"/>
          <w:sz w:val="22"/>
          <w:szCs w:val="22"/>
        </w:rPr>
        <w:t>)</w:t>
      </w:r>
    </w:p>
    <w:p w:rsidR="00FF6E12" w:rsidRPr="00301BE3" w:rsidRDefault="00FF6E12" w:rsidP="00FF6E12">
      <w:pPr>
        <w:rPr>
          <w:rFonts w:ascii="Arial" w:hAnsi="Arial" w:cs="Arial"/>
        </w:rPr>
      </w:pPr>
    </w:p>
    <w:p w:rsidR="00FF6E12" w:rsidRPr="00301BE3" w:rsidRDefault="00F04683" w:rsidP="00FF6E12">
      <w:pPr>
        <w:rPr>
          <w:rFonts w:ascii="Arial" w:hAnsi="Arial" w:cs="Arial"/>
          <w:b/>
        </w:rPr>
      </w:pPr>
      <w:r>
        <w:rPr>
          <w:rFonts w:ascii="Arial" w:hAnsi="Arial" w:cs="Arial"/>
          <w:b/>
        </w:rPr>
        <w:t>O</w:t>
      </w:r>
      <w:r w:rsidR="00FF6E12" w:rsidRPr="00301BE3">
        <w:rPr>
          <w:rFonts w:ascii="Arial" w:hAnsi="Arial" w:cs="Arial"/>
          <w:b/>
        </w:rPr>
        <w:t>ther GMO information</w:t>
      </w:r>
    </w:p>
    <w:p w:rsidR="00FF6E12" w:rsidRPr="00301BE3" w:rsidRDefault="00FF6E12" w:rsidP="00FF6E12">
      <w:pPr>
        <w:rPr>
          <w:rFonts w:ascii="Arial" w:hAnsi="Arial" w:cs="Arial"/>
        </w:rPr>
      </w:pPr>
    </w:p>
    <w:p w:rsidR="00FF6E12" w:rsidRPr="00301BE3" w:rsidRDefault="00FF6E12" w:rsidP="00FF6E12">
      <w:pPr>
        <w:rPr>
          <w:rFonts w:ascii="Arial" w:hAnsi="Arial" w:cs="Arial"/>
          <w:sz w:val="22"/>
          <w:szCs w:val="22"/>
        </w:rPr>
      </w:pPr>
      <w:r w:rsidRPr="00301BE3">
        <w:rPr>
          <w:rFonts w:ascii="Arial" w:hAnsi="Arial" w:cs="Arial"/>
          <w:sz w:val="22"/>
          <w:szCs w:val="22"/>
        </w:rPr>
        <w:tab/>
        <w:t>A report summary of "Pesticide Use in U.S. Agriculture: 21 Selected Crops, 1960–2008" gives an overview of pesticide use in the U.S. It states that pesticide use largely increased from 1960 through 1981 due to increased acreage of crops planted. However, after 1980, the trend has been decreasing slightly, partly due to GMO crops requiring less pesticide use. The full report is available on the site through a link. (</w:t>
      </w:r>
      <w:hyperlink r:id="rId885" w:history="1">
        <w:r w:rsidRPr="00301BE3">
          <w:rPr>
            <w:rStyle w:val="Hyperlink"/>
            <w:rFonts w:ascii="Arial" w:hAnsi="Arial" w:cs="Arial"/>
            <w:sz w:val="22"/>
            <w:szCs w:val="22"/>
          </w:rPr>
          <w:t>https://www.ers.usda.gov/webdocs/publications/eib124/46736_eib124_summary.pdf?v=41830</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The U.S. Environmental Protection Agency provides a comprehensive Web site on "Introduction to Biotechnology Regulation for Pesticides". The site has an overview of biopesticides and biotechnology pesticide products, registration for plant-incorporated protectants, gene flow assessment, ecological assessment processes, environmental fate, and insect resistance in Bt crops. (</w:t>
      </w:r>
      <w:hyperlink r:id="rId886" w:history="1">
        <w:r w:rsidRPr="00301BE3">
          <w:rPr>
            <w:rStyle w:val="Hyperlink"/>
            <w:rFonts w:ascii="Arial" w:hAnsi="Arial" w:cs="Arial"/>
            <w:sz w:val="22"/>
            <w:szCs w:val="22"/>
          </w:rPr>
          <w:t>https://www.epa.gov/regulation-biotechnology-under-tsca-and-fifra/introduction-biotechnology-regulation-pesticides</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The National Academies of Sciences, Engineering, and Medicine has published a book, </w:t>
      </w:r>
      <w:r w:rsidRPr="00301BE3">
        <w:rPr>
          <w:rFonts w:ascii="Arial" w:hAnsi="Arial" w:cs="Arial"/>
          <w:i/>
          <w:sz w:val="22"/>
          <w:szCs w:val="22"/>
        </w:rPr>
        <w:t>Genetically Engineered Crops: Experiences and Prospects</w:t>
      </w:r>
      <w:r w:rsidRPr="00301BE3">
        <w:rPr>
          <w:rFonts w:ascii="Arial" w:hAnsi="Arial" w:cs="Arial"/>
          <w:sz w:val="22"/>
          <w:szCs w:val="22"/>
        </w:rPr>
        <w:t>, looking at the debate surrounding GE crops and possible adverse effects on human health, the environment, and ethics. It delves into the complexities of emerging GE technologies. The book can be purchased on the Web site, but it is also available on the National Academies Press site as a free PDF download. (</w:t>
      </w:r>
      <w:hyperlink r:id="rId887" w:history="1">
        <w:r w:rsidRPr="00301BE3">
          <w:rPr>
            <w:rStyle w:val="Hyperlink"/>
            <w:rFonts w:ascii="Arial" w:hAnsi="Arial" w:cs="Arial"/>
            <w:sz w:val="22"/>
            <w:szCs w:val="22"/>
          </w:rPr>
          <w:t>https://www.nap.edu/catalog/23395/genetically-engineered-crops-experiences-and-prospects</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rPr>
      </w:pPr>
      <w:r w:rsidRPr="00301BE3">
        <w:rPr>
          <w:rFonts w:ascii="Arial" w:hAnsi="Arial" w:cs="Arial"/>
          <w:sz w:val="22"/>
          <w:szCs w:val="22"/>
        </w:rPr>
        <w:tab/>
        <w:t xml:space="preserve">Another book from the National Academies, </w:t>
      </w:r>
      <w:r w:rsidRPr="00301BE3">
        <w:rPr>
          <w:rFonts w:ascii="Arial" w:hAnsi="Arial" w:cs="Arial"/>
          <w:i/>
          <w:sz w:val="22"/>
          <w:szCs w:val="22"/>
        </w:rPr>
        <w:t>The Impact of Genetically Engineered Crops on Farm Sustainability in the United States</w:t>
      </w:r>
      <w:r w:rsidRPr="00301BE3">
        <w:rPr>
          <w:rFonts w:ascii="Arial" w:hAnsi="Arial" w:cs="Arial"/>
          <w:sz w:val="22"/>
          <w:szCs w:val="22"/>
        </w:rPr>
        <w:t xml:space="preserve">, looks at the challenges in farming that may come with excessive reliance on a single technology for our crops. The reduction in diversity of </w:t>
      </w:r>
      <w:r w:rsidRPr="00301BE3">
        <w:rPr>
          <w:rFonts w:ascii="Arial" w:hAnsi="Arial" w:cs="Arial"/>
          <w:sz w:val="22"/>
          <w:szCs w:val="22"/>
        </w:rPr>
        <w:lastRenderedPageBreak/>
        <w:t>farming practices may also have adverse effect on the potential economic and environmental gains from using GE crops. The book is available for purchase on the Web site but is also available on the site as a free PDF download. (</w:t>
      </w:r>
      <w:hyperlink r:id="rId888" w:history="1">
        <w:r w:rsidRPr="00301BE3">
          <w:rPr>
            <w:rStyle w:val="Hyperlink"/>
            <w:rFonts w:ascii="Arial" w:hAnsi="Arial" w:cs="Arial"/>
            <w:sz w:val="22"/>
            <w:szCs w:val="22"/>
          </w:rPr>
          <w:t>https://www.nap.edu/catalog/12804/the-impact-of-genetically-engineered-crops-on-farm-sustainability-in-the-united-states</w:t>
        </w:r>
      </w:hyperlink>
    </w:p>
    <w:p w:rsidR="00FF6E12" w:rsidRPr="00301BE3" w:rsidRDefault="00FF6E12" w:rsidP="00FF6E12">
      <w:pPr>
        <w:rPr>
          <w:rFonts w:ascii="Arial" w:hAnsi="Arial" w:cs="Arial"/>
        </w:rPr>
      </w:pPr>
    </w:p>
    <w:p w:rsidR="00FF6E12" w:rsidRPr="00301BE3" w:rsidRDefault="00FF6E12" w:rsidP="00FF6E12">
      <w:pPr>
        <w:rPr>
          <w:rFonts w:ascii="Arial" w:hAnsi="Arial" w:cs="Arial"/>
          <w:sz w:val="22"/>
          <w:szCs w:val="22"/>
        </w:rPr>
      </w:pPr>
      <w:r w:rsidRPr="00301BE3">
        <w:rPr>
          <w:rFonts w:ascii="Arial" w:hAnsi="Arial" w:cs="Arial"/>
          <w:sz w:val="22"/>
          <w:szCs w:val="22"/>
        </w:rPr>
        <w:tab/>
        <w:t>An exhaustive Web site centered on GMOs includes links to characteristics, environment, exposure, methods of monitoring, harmful effects, and more. (</w:t>
      </w:r>
      <w:hyperlink r:id="rId889" w:history="1">
        <w:r w:rsidRPr="00301BE3">
          <w:rPr>
            <w:rStyle w:val="Hyperlink"/>
            <w:rFonts w:ascii="Arial" w:hAnsi="Arial" w:cs="Arial"/>
            <w:sz w:val="22"/>
            <w:szCs w:val="22"/>
          </w:rPr>
          <w:t>http://enhs.umn.edu/current/5103/gm/character.html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The U.S. Department of Agriculture (USDA) has a part of its Web site devoted to Biotechnology Regulatory Services. This site has additional links to regulations, permits, compliance, and a biotechnology quality system. (</w:t>
      </w:r>
      <w:hyperlink r:id="rId890" w:history="1">
        <w:r w:rsidRPr="00301BE3">
          <w:rPr>
            <w:rStyle w:val="Hyperlink"/>
            <w:rFonts w:ascii="Arial" w:hAnsi="Arial" w:cs="Arial"/>
            <w:sz w:val="22"/>
            <w:szCs w:val="22"/>
          </w:rPr>
          <w:t>https://www.aphis.usda.gov/aphis/ourfocus/biotechnology</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Stanford University's </w:t>
      </w:r>
      <w:r w:rsidRPr="00301BE3">
        <w:rPr>
          <w:rFonts w:ascii="Arial" w:hAnsi="Arial" w:cs="Arial"/>
          <w:i/>
          <w:sz w:val="22"/>
          <w:szCs w:val="22"/>
        </w:rPr>
        <w:t>The Tech Museum of Innovation</w:t>
      </w:r>
      <w:r w:rsidRPr="00301BE3">
        <w:rPr>
          <w:rFonts w:ascii="Arial" w:hAnsi="Arial" w:cs="Arial"/>
          <w:sz w:val="22"/>
          <w:szCs w:val="22"/>
        </w:rPr>
        <w:t xml:space="preserve"> has a Web page devoted to GMO foods, where people have posed eight questions that have been answered by geneticists. (</w:t>
      </w:r>
      <w:hyperlink r:id="rId891" w:history="1">
        <w:r w:rsidRPr="00301BE3">
          <w:rPr>
            <w:rStyle w:val="Hyperlink"/>
            <w:rFonts w:ascii="Arial" w:hAnsi="Arial" w:cs="Arial"/>
            <w:sz w:val="22"/>
            <w:szCs w:val="22"/>
          </w:rPr>
          <w:t>http://genetics.thetech.org/genetic-categories/genetically-modified-foods</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r>
      <w:r w:rsidRPr="00301BE3">
        <w:rPr>
          <w:rFonts w:ascii="Arial" w:hAnsi="Arial" w:cs="Arial"/>
          <w:i/>
          <w:sz w:val="22"/>
          <w:szCs w:val="22"/>
        </w:rPr>
        <w:t>Popular Science</w:t>
      </w:r>
      <w:r w:rsidRPr="00301BE3">
        <w:rPr>
          <w:rFonts w:ascii="Arial" w:hAnsi="Arial" w:cs="Arial"/>
          <w:sz w:val="22"/>
          <w:szCs w:val="22"/>
        </w:rPr>
        <w:t xml:space="preserve"> published an article in 2014, "GMO Facts: 10 Common GMO Claims Debunked". It can be read at </w:t>
      </w:r>
      <w:hyperlink r:id="rId892" w:history="1">
        <w:r w:rsidRPr="00301BE3">
          <w:rPr>
            <w:rStyle w:val="Hyperlink"/>
            <w:rFonts w:ascii="Arial" w:hAnsi="Arial" w:cs="Arial"/>
            <w:sz w:val="22"/>
            <w:szCs w:val="22"/>
          </w:rPr>
          <w:t>http://www.popsci.com/article/science/core-truths-10-common-gmo-claims-debunked?dom=PSC&amp;loc=slider&amp;lnk=2&amp;con=core-truths-10-common-gmo-claims-debunked</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Another </w:t>
      </w:r>
      <w:r w:rsidRPr="00301BE3">
        <w:rPr>
          <w:rFonts w:ascii="Arial" w:hAnsi="Arial" w:cs="Arial"/>
          <w:i/>
          <w:sz w:val="22"/>
          <w:szCs w:val="22"/>
        </w:rPr>
        <w:t>Popular Science</w:t>
      </w:r>
      <w:r w:rsidRPr="00301BE3">
        <w:rPr>
          <w:rFonts w:ascii="Arial" w:hAnsi="Arial" w:cs="Arial"/>
          <w:sz w:val="22"/>
          <w:szCs w:val="22"/>
        </w:rPr>
        <w:t xml:space="preserve"> article explores "The Pros and Cons of Herbicide-Tolerant GMOs", and this article is located at </w:t>
      </w:r>
      <w:hyperlink r:id="rId893" w:history="1">
        <w:r w:rsidRPr="00301BE3">
          <w:rPr>
            <w:rStyle w:val="Hyperlink"/>
            <w:rFonts w:ascii="Arial" w:hAnsi="Arial" w:cs="Arial"/>
            <w:sz w:val="22"/>
            <w:szCs w:val="22"/>
          </w:rPr>
          <w:t>http://www.popsci.com/blog-network/our-modern-plagues/pros-and-cons-herbicide-tolerant-gmos</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The Howard Hughes Medical Institute has a tutorial on "How to Make a Transgenic Plant". The concise explanations are accompanied by graphics. (</w:t>
      </w:r>
      <w:hyperlink r:id="rId894" w:history="1">
        <w:r w:rsidRPr="00301BE3">
          <w:rPr>
            <w:rStyle w:val="Hyperlink"/>
            <w:rFonts w:ascii="Arial" w:hAnsi="Arial" w:cs="Arial"/>
            <w:sz w:val="22"/>
            <w:szCs w:val="22"/>
          </w:rPr>
          <w:t>http://www.unc.edu/depts/our/hhmi/hhmi-ft_learning_modules/plantmodule/transgenicplants.html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 Web page of FAQs related to transgenic (GMO) plants with links and additional resources can be read at </w:t>
      </w:r>
      <w:hyperlink r:id="rId895" w:history="1">
        <w:r w:rsidRPr="00301BE3">
          <w:rPr>
            <w:rStyle w:val="Hyperlink"/>
            <w:rFonts w:ascii="Arial" w:hAnsi="Arial" w:cs="Arial"/>
            <w:sz w:val="22"/>
            <w:szCs w:val="22"/>
          </w:rPr>
          <w:t>http://cls.casa.colostate.edu/transgeniccrops/faqpopup.html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Authors from India explain transgenic (GMO) plants and discuss the types, benefits, public concerns, and future of GMOs in an article at </w:t>
      </w:r>
      <w:hyperlink r:id="rId896" w:history="1">
        <w:r w:rsidRPr="00301BE3">
          <w:rPr>
            <w:rStyle w:val="Hyperlink"/>
            <w:rFonts w:ascii="Arial" w:hAnsi="Arial" w:cs="Arial"/>
            <w:sz w:val="22"/>
            <w:szCs w:val="22"/>
          </w:rPr>
          <w:t>https://www.researchgate.net/publication/259139407_Transgenic_plants_Types_benefits_public_concerns_and_future</w:t>
        </w:r>
      </w:hyperlink>
      <w:r w:rsidRPr="00301BE3">
        <w:rPr>
          <w:rFonts w:ascii="Arial" w:hAnsi="Arial" w:cs="Arial"/>
          <w:sz w:val="22"/>
          <w:szCs w:val="22"/>
        </w:rPr>
        <w:t>. Please note that the site may request readers to register, but the document will download without registration after a few seconds.</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An overview of the plant genetic engineering process is explained with images at </w:t>
      </w:r>
      <w:hyperlink r:id="rId897" w:history="1">
        <w:r w:rsidRPr="00301BE3">
          <w:rPr>
            <w:rStyle w:val="Hyperlink"/>
            <w:rFonts w:ascii="Arial" w:hAnsi="Arial" w:cs="Arial"/>
            <w:sz w:val="22"/>
            <w:szCs w:val="22"/>
          </w:rPr>
          <w:t>http://agbiosafety.unl.edu/education/summary.htm</w:t>
        </w:r>
      </w:hyperlink>
      <w:r w:rsidRPr="00301BE3">
        <w:rPr>
          <w:rFonts w:ascii="Arial" w:hAnsi="Arial" w:cs="Arial"/>
          <w:sz w:val="22"/>
          <w:szCs w:val="22"/>
        </w:rPr>
        <w:t>. There are additional links on the page for related topics such as gene cloning and DNA extraction.</w:t>
      </w:r>
    </w:p>
    <w:p w:rsidR="00FF6E12" w:rsidRPr="00301BE3" w:rsidRDefault="00FF6E12" w:rsidP="00FF6E12">
      <w:pPr>
        <w:rPr>
          <w:rFonts w:ascii="Arial" w:hAnsi="Arial" w:cs="Arial"/>
          <w:sz w:val="22"/>
          <w:szCs w:val="22"/>
        </w:rPr>
      </w:pPr>
    </w:p>
    <w:p w:rsidR="00FF6E12" w:rsidRPr="00301BE3" w:rsidRDefault="00F04683" w:rsidP="00FF6E12">
      <w:pPr>
        <w:rPr>
          <w:rFonts w:ascii="Arial" w:hAnsi="Arial" w:cs="Arial"/>
          <w:sz w:val="22"/>
          <w:szCs w:val="22"/>
        </w:rPr>
      </w:pPr>
      <w:r>
        <w:rPr>
          <w:rFonts w:ascii="Arial" w:hAnsi="Arial" w:cs="Arial"/>
          <w:b/>
        </w:rPr>
        <w:t>N</w:t>
      </w:r>
      <w:r w:rsidR="00FF6E12" w:rsidRPr="00301BE3">
        <w:rPr>
          <w:rFonts w:ascii="Arial" w:hAnsi="Arial" w:cs="Arial"/>
          <w:b/>
        </w:rPr>
        <w:t>on-GMOs</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The Non-GMO Project has a Web page with their list of GMO facts and links to more of their resources. (</w:t>
      </w:r>
      <w:hyperlink r:id="rId898" w:history="1">
        <w:r w:rsidRPr="00301BE3">
          <w:rPr>
            <w:rStyle w:val="Hyperlink"/>
            <w:rFonts w:ascii="Arial" w:hAnsi="Arial" w:cs="Arial"/>
            <w:sz w:val="22"/>
            <w:szCs w:val="22"/>
          </w:rPr>
          <w:t>https://www.nongmoproject.org/gmo-facts/</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lastRenderedPageBreak/>
        <w:tab/>
        <w:t>An organization claiming to be, "The most comprehensive source of GMO health information on the Web", the Institute for Responsible Technology, provides their perhaps biased view of GMOs. One link on the site connects to health risks associated with GMOs, along with references and studies that have not been supported by other scientific research. (</w:t>
      </w:r>
      <w:hyperlink r:id="rId899" w:history="1">
        <w:r w:rsidRPr="00301BE3">
          <w:rPr>
            <w:rStyle w:val="Hyperlink"/>
            <w:rFonts w:ascii="Arial" w:hAnsi="Arial" w:cs="Arial"/>
            <w:sz w:val="22"/>
            <w:szCs w:val="22"/>
          </w:rPr>
          <w:t>http://responsibletechnology.org/gmo-education/</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This 2001 article in </w:t>
      </w:r>
      <w:r w:rsidRPr="00301BE3">
        <w:rPr>
          <w:rFonts w:ascii="Arial" w:hAnsi="Arial" w:cs="Arial"/>
          <w:i/>
          <w:sz w:val="22"/>
          <w:szCs w:val="22"/>
        </w:rPr>
        <w:t xml:space="preserve">The Washington Post </w:t>
      </w:r>
      <w:r w:rsidRPr="00301BE3">
        <w:rPr>
          <w:rFonts w:ascii="Arial" w:hAnsi="Arial" w:cs="Arial"/>
          <w:sz w:val="22"/>
          <w:szCs w:val="22"/>
        </w:rPr>
        <w:t>reports on the biotech corn, Starlink, which is claimed to have produced allergic responses in people. Starlink was approved for use in animal feed, but not in human food. However, some corn products were found to contain small amounts of the Starlink corn. (</w:t>
      </w:r>
      <w:hyperlink r:id="rId900" w:history="1">
        <w:r w:rsidRPr="00301BE3">
          <w:rPr>
            <w:rStyle w:val="Hyperlink"/>
            <w:rFonts w:ascii="Arial" w:hAnsi="Arial" w:cs="Arial"/>
            <w:sz w:val="22"/>
            <w:szCs w:val="22"/>
          </w:rPr>
          <w:t>https://www.washingtonpost.com/archive/politics/2001/03/19/biotech-corn-is-test-case-for-industry/57734822-b8c1-4215-af91-b12267d06dcb/?utm_term=.3ee89381e98b</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DNA animations on this site provide videos illustrating many of the complex biochemical processes involving DNA. Subheadings on the page include animations relevant to the Wendel article, such as "Recombinant DNA Technology", "Gene Expression of a Secreted Protein", and "Polymerase Chain Reaction", to list only a few. (</w:t>
      </w:r>
      <w:hyperlink r:id="rId901" w:history="1">
        <w:r w:rsidRPr="00301BE3">
          <w:rPr>
            <w:rStyle w:val="Hyperlink"/>
            <w:rFonts w:ascii="Arial" w:hAnsi="Arial" w:cs="Arial"/>
            <w:sz w:val="22"/>
            <w:szCs w:val="22"/>
          </w:rPr>
          <w:t>http://bio-alive.com/animations/DNA.htm</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b/>
          <w:i/>
        </w:rPr>
        <w:t xml:space="preserve">Bacillus thuringiensis </w:t>
      </w:r>
      <w:r w:rsidRPr="00301BE3">
        <w:rPr>
          <w:rFonts w:ascii="Arial" w:hAnsi="Arial" w:cs="Arial"/>
          <w:b/>
        </w:rPr>
        <w:t>(Bt)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This site provides a complete look at Bt-modified crops. Links include a history of Bt, how it works, and its safety. Additional links guide readers to related topics on GMOs, Bt cotton, Bt corn, and crop refuges. (</w:t>
      </w:r>
      <w:hyperlink r:id="rId902" w:history="1">
        <w:r w:rsidRPr="00301BE3">
          <w:rPr>
            <w:rStyle w:val="Hyperlink"/>
            <w:rFonts w:ascii="Arial" w:hAnsi="Arial" w:cs="Arial"/>
            <w:sz w:val="22"/>
            <w:szCs w:val="22"/>
          </w:rPr>
          <w:t>http://www.bt.ucsd.edu/bt_crop.html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For more information on "Bt-Corn: What It Is and How It Works" see </w:t>
      </w:r>
      <w:hyperlink r:id="rId903" w:history="1">
        <w:r w:rsidRPr="00301BE3">
          <w:rPr>
            <w:rStyle w:val="Hyperlink"/>
            <w:rFonts w:ascii="Arial" w:hAnsi="Arial" w:cs="Arial"/>
            <w:sz w:val="22"/>
            <w:szCs w:val="22"/>
          </w:rPr>
          <w:t>https://entomology.ca.uky.edu/ef130</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Monsanto is a major producer of GM seeds. The company’s general Web site has information about their products. For information on insect resistance to Bt corn and cotton crops, see </w:t>
      </w:r>
      <w:hyperlink r:id="rId904" w:history="1">
        <w:r w:rsidRPr="00301BE3">
          <w:rPr>
            <w:rStyle w:val="Hyperlink"/>
            <w:rFonts w:ascii="Arial" w:hAnsi="Arial" w:cs="Arial"/>
            <w:sz w:val="22"/>
            <w:szCs w:val="22"/>
          </w:rPr>
          <w:t>http://www.monsanto.com/newsviews/pages/insect-resistance-to-gmo-and-bt-crops.aspx</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The U.S. Environmental Protection Agency performed an analysis of Bt crops and concluded that they posed "no significant risk to the environment or to human health." To read an article published in the September 2003 issue of </w:t>
      </w:r>
      <w:r w:rsidRPr="00301BE3">
        <w:rPr>
          <w:rFonts w:ascii="Arial" w:hAnsi="Arial" w:cs="Arial"/>
          <w:i/>
          <w:sz w:val="22"/>
          <w:szCs w:val="22"/>
        </w:rPr>
        <w:t>Nature Biotechnology</w:t>
      </w:r>
      <w:r w:rsidRPr="00301BE3">
        <w:rPr>
          <w:rFonts w:ascii="Arial" w:hAnsi="Arial" w:cs="Arial"/>
          <w:sz w:val="22"/>
          <w:szCs w:val="22"/>
        </w:rPr>
        <w:t xml:space="preserve">, see </w:t>
      </w:r>
      <w:hyperlink r:id="rId905" w:history="1">
        <w:r w:rsidRPr="00301BE3">
          <w:rPr>
            <w:rStyle w:val="Hyperlink"/>
            <w:rFonts w:ascii="Arial" w:hAnsi="Arial" w:cs="Arial"/>
            <w:sz w:val="22"/>
            <w:szCs w:val="22"/>
          </w:rPr>
          <w:t>https://www.epa.gov/sites/production/files/2015-08/documents/are_bt_crops_safe.pdf</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04683" w:rsidP="00FF6E12">
      <w:pPr>
        <w:rPr>
          <w:rFonts w:ascii="Arial" w:hAnsi="Arial" w:cs="Arial"/>
          <w:sz w:val="22"/>
          <w:szCs w:val="22"/>
        </w:rPr>
      </w:pPr>
      <w:r>
        <w:rPr>
          <w:rFonts w:ascii="Arial" w:hAnsi="Arial" w:cs="Arial"/>
          <w:b/>
        </w:rPr>
        <w:t>H</w:t>
      </w:r>
      <w:r w:rsidR="00FF6E12" w:rsidRPr="00301BE3">
        <w:rPr>
          <w:rFonts w:ascii="Arial" w:hAnsi="Arial" w:cs="Arial"/>
          <w:b/>
        </w:rPr>
        <w:t>ydrogen bonding</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For more information on hydrogen bonding, including graphs, diagrams, and links to other intermolecular forces, see </w:t>
      </w:r>
      <w:hyperlink r:id="rId906" w:history="1">
        <w:r w:rsidRPr="00301BE3">
          <w:rPr>
            <w:rStyle w:val="Hyperlink"/>
            <w:rFonts w:ascii="Arial" w:hAnsi="Arial" w:cs="Arial"/>
            <w:sz w:val="22"/>
            <w:szCs w:val="22"/>
          </w:rPr>
          <w:t>http://www.chemguide.co.uk/atoms/bonding/hbond.html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This Web site is similar to the one above, but it has a more extensive set of diagrams, explanations, and tables. Included are sections on properties and effects of hydrogen bonds, viscosity, hydrogen bonding in nature, and factors preventing hydrogen bonding. </w:t>
      </w:r>
      <w:hyperlink r:id="rId907" w:history="1">
        <w:r w:rsidRPr="00301BE3">
          <w:rPr>
            <w:rStyle w:val="Hyperlink"/>
            <w:rFonts w:ascii="Arial" w:hAnsi="Arial" w:cs="Arial"/>
            <w:sz w:val="22"/>
            <w:szCs w:val="22"/>
          </w:rPr>
          <w:t>(https://chem.libretexts.org/Core/Physical_and_Theoretical_Chemistry/Physical_Properties_of_Matter/Atomic_and_Molecular_Properties/Intermolecular_Forces/Specific_Interactions/Hydrogen_Bonding</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lastRenderedPageBreak/>
        <w:tab/>
        <w:t>This site has a short description of hydrogen bonds, but it also provides a brief animation of H</w:t>
      </w:r>
      <w:r w:rsidRPr="00301BE3">
        <w:rPr>
          <w:rFonts w:ascii="Arial" w:hAnsi="Arial" w:cs="Arial"/>
          <w:sz w:val="22"/>
          <w:szCs w:val="22"/>
          <w:vertAlign w:val="subscript"/>
        </w:rPr>
        <w:t>2</w:t>
      </w:r>
      <w:r w:rsidRPr="00301BE3">
        <w:rPr>
          <w:rFonts w:ascii="Arial" w:hAnsi="Arial" w:cs="Arial"/>
          <w:sz w:val="22"/>
          <w:szCs w:val="22"/>
        </w:rPr>
        <w:t>O and ONF with their hydrogen bonds. (</w:t>
      </w:r>
      <w:hyperlink r:id="rId908" w:history="1">
        <w:r w:rsidRPr="00301BE3">
          <w:rPr>
            <w:rStyle w:val="Hyperlink"/>
            <w:rFonts w:ascii="Arial" w:hAnsi="Arial" w:cs="Arial"/>
            <w:sz w:val="22"/>
            <w:szCs w:val="22"/>
          </w:rPr>
          <w:t>https://www.chem.purdue.edu/gchelp/liquids/hbond.html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 scholarly discussion of hydrogen bonds—with an introduction, history, classification and terminology, and a wide collection of analytical data—is located at </w:t>
      </w:r>
      <w:hyperlink r:id="rId909" w:history="1">
        <w:r w:rsidRPr="00301BE3">
          <w:rPr>
            <w:rStyle w:val="Hyperlink"/>
            <w:rFonts w:ascii="Arial" w:hAnsi="Arial" w:cs="Arial"/>
            <w:sz w:val="22"/>
            <w:szCs w:val="22"/>
          </w:rPr>
          <w:t>http://evans.rc.fas.harvard.edu/pdf/smnr_2009_Kwan_Eugene.pdf</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The </w:t>
      </w:r>
      <w:r w:rsidRPr="00301BE3">
        <w:rPr>
          <w:rFonts w:ascii="Arial" w:hAnsi="Arial" w:cs="Arial"/>
          <w:i/>
          <w:sz w:val="22"/>
          <w:szCs w:val="22"/>
        </w:rPr>
        <w:t>Journal of Chemical Information and Modeling</w:t>
      </w:r>
      <w:r w:rsidRPr="00301BE3">
        <w:rPr>
          <w:rFonts w:ascii="Arial" w:hAnsi="Arial" w:cs="Arial"/>
          <w:sz w:val="22"/>
          <w:szCs w:val="22"/>
        </w:rPr>
        <w:t xml:space="preserve"> published an article, "Characterizing the Strength of Individual Hydrogen Bonds in DNA Base Pairs", that complements the Wendel article. (</w:t>
      </w:r>
      <w:hyperlink r:id="rId910" w:history="1">
        <w:r w:rsidRPr="00301BE3">
          <w:rPr>
            <w:rStyle w:val="Hyperlink"/>
            <w:rFonts w:ascii="Arial" w:hAnsi="Arial" w:cs="Arial"/>
            <w:sz w:val="22"/>
            <w:szCs w:val="22"/>
          </w:rPr>
          <w:t>http://pubs.acs.org/doi/pdf/10.1021/ci100288h</w:t>
        </w:r>
      </w:hyperlink>
      <w:r w:rsidRPr="00301BE3">
        <w:rPr>
          <w:rFonts w:ascii="Arial" w:hAnsi="Arial" w:cs="Arial"/>
          <w:sz w:val="22"/>
          <w:szCs w:val="22"/>
        </w:rPr>
        <w:t>) Please note that this link is a brief abstract only, the full article is only available to subscribers to the journal.</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r>
      <w:r w:rsidRPr="00301BE3">
        <w:rPr>
          <w:rFonts w:ascii="Arial" w:hAnsi="Arial" w:cs="Arial"/>
          <w:i/>
          <w:sz w:val="22"/>
          <w:szCs w:val="22"/>
        </w:rPr>
        <w:t>The Journal of Biological Chemistry</w:t>
      </w:r>
      <w:r w:rsidRPr="00301BE3">
        <w:rPr>
          <w:rFonts w:ascii="Arial" w:hAnsi="Arial" w:cs="Arial"/>
          <w:sz w:val="22"/>
          <w:szCs w:val="22"/>
        </w:rPr>
        <w:t xml:space="preserve"> published this article, "Strength of the C</w:t>
      </w:r>
      <w:r w:rsidRPr="00301BE3">
        <w:rPr>
          <w:rFonts w:ascii="Arial" w:hAnsi="Arial" w:cs="Arial"/>
          <w:sz w:val="22"/>
          <w:szCs w:val="22"/>
          <w:vertAlign w:val="superscript"/>
        </w:rPr>
        <w:t xml:space="preserve">α </w:t>
      </w:r>
      <w:r w:rsidRPr="00301BE3">
        <w:rPr>
          <w:rFonts w:ascii="Arial" w:hAnsi="Arial" w:cs="Arial"/>
          <w:sz w:val="22"/>
          <w:szCs w:val="22"/>
        </w:rPr>
        <w:t>H</w:t>
      </w:r>
      <w:r w:rsidRPr="00301BE3">
        <w:rPr>
          <w:rFonts w:ascii="Arial" w:hAnsi="Arial" w:cs="Arial"/>
          <w:b/>
          <w:bCs/>
          <w:color w:val="000000"/>
          <w:kern w:val="36"/>
          <w:sz w:val="34"/>
          <w:szCs w:val="34"/>
        </w:rPr>
        <w:t>··</w:t>
      </w:r>
      <w:r w:rsidRPr="00301BE3">
        <w:rPr>
          <w:rFonts w:ascii="Arial" w:hAnsi="Arial" w:cs="Arial"/>
          <w:sz w:val="22"/>
          <w:szCs w:val="22"/>
        </w:rPr>
        <w:t>O Hydrogen Bond of Amino Acid Residues", explaining that the peptide group traditionally has not been believed to form hydrogen bonds, but under certain circumstances there may be evidence that it does. (</w:t>
      </w:r>
      <w:hyperlink r:id="rId911" w:history="1">
        <w:r w:rsidRPr="00301BE3">
          <w:rPr>
            <w:rStyle w:val="Hyperlink"/>
            <w:rFonts w:ascii="Arial" w:hAnsi="Arial" w:cs="Arial"/>
            <w:sz w:val="22"/>
            <w:szCs w:val="22"/>
          </w:rPr>
          <w:t>http://www.jbc.org/content/276/13/9832.full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"The Quantum Nature of the Hydrogen Bond" is explained in this technical article. (</w:t>
      </w:r>
      <w:hyperlink r:id="rId912" w:history="1">
        <w:r w:rsidRPr="00301BE3">
          <w:rPr>
            <w:rStyle w:val="Hyperlink"/>
            <w:rFonts w:ascii="Arial" w:hAnsi="Arial" w:cs="Arial"/>
            <w:sz w:val="22"/>
            <w:szCs w:val="22"/>
          </w:rPr>
          <w:t>http://www.pnas.org/content/108/16/6369.full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This college-level explanation of hydrogen bonding has a focus on proteins. It provides six rules summarizing of hydrogen bonding. (</w:t>
      </w:r>
      <w:hyperlink r:id="rId913" w:history="1">
        <w:r w:rsidRPr="00301BE3">
          <w:rPr>
            <w:rStyle w:val="Hyperlink"/>
            <w:rFonts w:ascii="Arial" w:hAnsi="Arial" w:cs="Arial"/>
            <w:sz w:val="22"/>
            <w:szCs w:val="22"/>
          </w:rPr>
          <w:t>http://www.bio.brandeis.edu/classes/biochem104/hydrogen_bonds.pdf</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A thorough explanation of hydrogen bonding in water is explained in "Water's Hydrogen Bond Strength". This 20-page paper (including extensive additional references) covers an introduction, consequences, effects, and tables summarizing data. Although no date is given for the article, the most recent reference included is from 2007. (</w:t>
      </w:r>
      <w:hyperlink r:id="rId914" w:history="1">
        <w:r w:rsidRPr="00301BE3">
          <w:rPr>
            <w:rStyle w:val="Hyperlink"/>
            <w:rFonts w:ascii="Arial" w:hAnsi="Arial" w:cs="Arial"/>
            <w:sz w:val="22"/>
            <w:szCs w:val="22"/>
          </w:rPr>
          <w:t>https://arxiv.org/ftp/arxiv/papers/0706/0706.1355.pdf</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b/>
        </w:rPr>
        <w:t>Golden Rice</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The Golden Rice Project has a bountiful Web site describing the organization, the Golden Rice Project, why Golden Rice is important, the science and environmental aspects, and an information center. (</w:t>
      </w:r>
      <w:hyperlink r:id="rId915" w:history="1">
        <w:r w:rsidRPr="00301BE3">
          <w:rPr>
            <w:rStyle w:val="Hyperlink"/>
            <w:rFonts w:ascii="Arial" w:hAnsi="Arial" w:cs="Arial"/>
            <w:sz w:val="22"/>
            <w:szCs w:val="22"/>
          </w:rPr>
          <w:t>http://www.goldenrice.org/</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National Public Radio shares information about Golden Rice and the surrounding controversy at </w:t>
      </w:r>
      <w:hyperlink r:id="rId916" w:history="1">
        <w:r w:rsidRPr="00301BE3">
          <w:rPr>
            <w:rStyle w:val="Hyperlink"/>
            <w:rFonts w:ascii="Arial" w:hAnsi="Arial" w:cs="Arial"/>
            <w:sz w:val="22"/>
            <w:szCs w:val="22"/>
          </w:rPr>
          <w:t>http://www.npr.org/sections/thesalt/2013/03/07/173611461/in-a-grain-of-golden-rice-a-world-of-controversy-over-gmo-foods</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"Genetically Modified Golden Rice Falls Short on Lifesaving Promises" explains a study stating that that GMO activists are not to blame for the slow introduction of Golden Rice, and the scientific challenges affecting the rice. (</w:t>
      </w:r>
      <w:hyperlink r:id="rId917" w:history="1">
        <w:r w:rsidRPr="00301BE3">
          <w:rPr>
            <w:rStyle w:val="Hyperlink"/>
            <w:rFonts w:ascii="Arial" w:hAnsi="Arial" w:cs="Arial"/>
            <w:sz w:val="22"/>
            <w:szCs w:val="22"/>
          </w:rPr>
          <w:t>https://source.wustl.edu/2016/06/genetically-modified-golden-rice-falls-short-lifesaving-promises/</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r>
      <w:r w:rsidRPr="00301BE3">
        <w:rPr>
          <w:rFonts w:ascii="Arial" w:hAnsi="Arial" w:cs="Arial"/>
          <w:i/>
          <w:sz w:val="22"/>
          <w:szCs w:val="22"/>
        </w:rPr>
        <w:t>The New York Times</w:t>
      </w:r>
      <w:r w:rsidRPr="00301BE3">
        <w:rPr>
          <w:rFonts w:ascii="Arial" w:hAnsi="Arial" w:cs="Arial"/>
          <w:sz w:val="22"/>
          <w:szCs w:val="22"/>
        </w:rPr>
        <w:t xml:space="preserve"> published an article detailing the challenges facing Golden Rice and the vandalism in the Philippines and other sites where the rice has an opportunity to affect the lives of millions. (</w:t>
      </w:r>
      <w:hyperlink r:id="rId918" w:history="1">
        <w:r w:rsidRPr="00301BE3">
          <w:rPr>
            <w:rStyle w:val="Hyperlink"/>
            <w:rFonts w:ascii="Arial" w:hAnsi="Arial" w:cs="Arial"/>
            <w:sz w:val="22"/>
            <w:szCs w:val="22"/>
          </w:rPr>
          <w:t>http://www.nytimes.com/2013/08/25/sunday-review/golden-rice-lifesaver.html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Stanford University's </w:t>
      </w:r>
      <w:r w:rsidRPr="00301BE3">
        <w:rPr>
          <w:rFonts w:ascii="Arial" w:hAnsi="Arial" w:cs="Arial"/>
          <w:i/>
          <w:sz w:val="22"/>
          <w:szCs w:val="22"/>
        </w:rPr>
        <w:t xml:space="preserve">The Tech Museum of Innovation </w:t>
      </w:r>
      <w:r w:rsidRPr="00301BE3">
        <w:rPr>
          <w:rFonts w:ascii="Arial" w:hAnsi="Arial" w:cs="Arial"/>
          <w:sz w:val="22"/>
          <w:szCs w:val="22"/>
        </w:rPr>
        <w:t>has a page on Golden Rice in its "Ask a Geneticist" column. (</w:t>
      </w:r>
      <w:hyperlink r:id="rId919" w:history="1">
        <w:r w:rsidRPr="00301BE3">
          <w:rPr>
            <w:rStyle w:val="Hyperlink"/>
            <w:rFonts w:ascii="Arial" w:hAnsi="Arial" w:cs="Arial"/>
            <w:sz w:val="22"/>
            <w:szCs w:val="22"/>
          </w:rPr>
          <w:t>http://genetics.thetech.org/ask/ask334</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 history of Golden Rice and its development by Ingo Potrykus was printed in a 2000 </w:t>
      </w:r>
      <w:r w:rsidRPr="00301BE3">
        <w:rPr>
          <w:rFonts w:ascii="Arial" w:hAnsi="Arial" w:cs="Arial"/>
          <w:i/>
          <w:sz w:val="22"/>
          <w:szCs w:val="22"/>
        </w:rPr>
        <w:t>New York Times</w:t>
      </w:r>
      <w:r w:rsidRPr="00301BE3">
        <w:rPr>
          <w:rFonts w:ascii="Arial" w:hAnsi="Arial" w:cs="Arial"/>
          <w:sz w:val="22"/>
          <w:szCs w:val="22"/>
        </w:rPr>
        <w:t xml:space="preserve"> article. The information gives a background for a perspective on how far Golden Rice has—or has not—advanced to today. </w:t>
      </w:r>
      <w:hyperlink r:id="rId920" w:history="1">
        <w:r w:rsidRPr="00301BE3">
          <w:rPr>
            <w:rStyle w:val="Hyperlink"/>
            <w:rFonts w:ascii="Arial" w:hAnsi="Arial" w:cs="Arial"/>
            <w:sz w:val="22"/>
            <w:szCs w:val="22"/>
          </w:rPr>
          <w:t>(http://www.nytimes.com/2000/11/21/science/scientist-at-work-ingo-potrykus-golden-rice-in-a-grenade-proof-greenhouse.html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One of </w:t>
      </w:r>
      <w:r w:rsidRPr="00301BE3">
        <w:rPr>
          <w:rFonts w:ascii="Arial" w:hAnsi="Arial" w:cs="Arial"/>
          <w:i/>
          <w:sz w:val="22"/>
          <w:szCs w:val="22"/>
        </w:rPr>
        <w:t>Time</w:t>
      </w:r>
      <w:r w:rsidRPr="00301BE3">
        <w:rPr>
          <w:rFonts w:ascii="Arial" w:hAnsi="Arial" w:cs="Arial"/>
          <w:sz w:val="22"/>
          <w:szCs w:val="22"/>
        </w:rPr>
        <w:t xml:space="preserve"> magazine's cover stories in 2000 was on Golden Rice and Ingo Potrykus. The cover stated, "This rice could save a million kids a year." Read the article at </w:t>
      </w:r>
      <w:hyperlink r:id="rId921" w:history="1">
        <w:r w:rsidRPr="00301BE3">
          <w:rPr>
            <w:rStyle w:val="Hyperlink"/>
            <w:rFonts w:ascii="Arial" w:hAnsi="Arial" w:cs="Arial"/>
            <w:sz w:val="22"/>
            <w:szCs w:val="22"/>
          </w:rPr>
          <w:t>http://content.time.com/time/magazine/article/0,9171,997586,00.html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"Is Opposition to Golden Rice Wicked?" is the question that </w:t>
      </w:r>
      <w:r w:rsidRPr="00301BE3">
        <w:rPr>
          <w:rFonts w:ascii="Arial" w:hAnsi="Arial" w:cs="Arial"/>
          <w:i/>
          <w:sz w:val="22"/>
          <w:szCs w:val="22"/>
        </w:rPr>
        <w:t>New Scientist</w:t>
      </w:r>
      <w:r w:rsidRPr="00301BE3">
        <w:rPr>
          <w:rFonts w:ascii="Arial" w:hAnsi="Arial" w:cs="Arial"/>
          <w:sz w:val="22"/>
          <w:szCs w:val="22"/>
        </w:rPr>
        <w:t xml:space="preserve"> seeks to answer. The article states that, "One of the cleverest tricks of the anti-GMO movement is to link GMOs so closely to Monsanto." Read more at </w:t>
      </w:r>
      <w:hyperlink r:id="rId922" w:history="1">
        <w:r w:rsidRPr="00301BE3">
          <w:rPr>
            <w:rStyle w:val="Hyperlink"/>
            <w:rFonts w:ascii="Arial" w:hAnsi="Arial" w:cs="Arial"/>
            <w:sz w:val="22"/>
            <w:szCs w:val="22"/>
          </w:rPr>
          <w:t>http://www.slate.com/articles/health_and_science/new_scientist/2013/10/golden_rice_inventor_ingo_potrykus_greenpeace_and_others_wicked_for_opposition.html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This link is another general information article on Golden Rice found at The </w:t>
      </w:r>
      <w:r w:rsidRPr="00301BE3">
        <w:rPr>
          <w:rFonts w:ascii="Arial" w:hAnsi="Arial" w:cs="Arial"/>
          <w:i/>
          <w:sz w:val="22"/>
          <w:szCs w:val="22"/>
        </w:rPr>
        <w:t>Embryo Project Encyclopedia</w:t>
      </w:r>
      <w:r w:rsidRPr="00301BE3">
        <w:rPr>
          <w:rFonts w:ascii="Arial" w:hAnsi="Arial" w:cs="Arial"/>
          <w:sz w:val="22"/>
          <w:szCs w:val="22"/>
        </w:rPr>
        <w:t>. (</w:t>
      </w:r>
      <w:hyperlink r:id="rId923" w:history="1">
        <w:r w:rsidRPr="00301BE3">
          <w:rPr>
            <w:rStyle w:val="Hyperlink"/>
            <w:rFonts w:ascii="Arial" w:hAnsi="Arial" w:cs="Arial"/>
            <w:sz w:val="22"/>
            <w:szCs w:val="22"/>
          </w:rPr>
          <w:t>https://embryo.asu.edu/pages/golden-rice</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For more information on vitamin A eye deficiency (VAD), including pictures of eye diseases related to VAD see </w:t>
      </w:r>
      <w:hyperlink r:id="rId924" w:history="1">
        <w:r w:rsidRPr="00301BE3">
          <w:rPr>
            <w:rStyle w:val="Hyperlink"/>
            <w:rFonts w:ascii="Arial" w:hAnsi="Arial" w:cs="Arial"/>
            <w:sz w:val="22"/>
            <w:szCs w:val="22"/>
          </w:rPr>
          <w:t>https://www.ncbi.nlm.nih.gov/pmc/articles/PMC3936686/</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04683" w:rsidP="00FF6E12">
      <w:pPr>
        <w:rPr>
          <w:rFonts w:ascii="Arial" w:hAnsi="Arial" w:cs="Arial"/>
          <w:sz w:val="22"/>
          <w:szCs w:val="22"/>
        </w:rPr>
      </w:pPr>
      <w:r>
        <w:rPr>
          <w:rFonts w:ascii="Arial" w:hAnsi="Arial" w:cs="Arial"/>
          <w:b/>
        </w:rPr>
        <w:t>H</w:t>
      </w:r>
      <w:r w:rsidR="00FF6E12" w:rsidRPr="00301BE3">
        <w:rPr>
          <w:rFonts w:ascii="Arial" w:hAnsi="Arial" w:cs="Arial"/>
          <w:b/>
        </w:rPr>
        <w:t>ydrolysis (digestion) and proteins</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 straightforward explanation of the chemical process of hydrolysis is found at </w:t>
      </w:r>
      <w:hyperlink r:id="rId925" w:history="1">
        <w:r w:rsidRPr="00301BE3">
          <w:rPr>
            <w:rStyle w:val="Hyperlink"/>
            <w:rFonts w:ascii="Arial" w:hAnsi="Arial" w:cs="Arial"/>
            <w:sz w:val="22"/>
            <w:szCs w:val="22"/>
          </w:rPr>
          <w:t>http://www.chemistryexplained.com/Hy-Kr/Hydrolysis.html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The Wendel article addresses digestion (hydrolysis) of proteins. This site specifically explain the hydrolysis of proteins in simple terms with an example. (</w:t>
      </w:r>
      <w:hyperlink r:id="rId926" w:history="1">
        <w:r w:rsidRPr="00301BE3">
          <w:rPr>
            <w:rStyle w:val="Hyperlink"/>
            <w:rFonts w:ascii="Arial" w:hAnsi="Arial" w:cs="Arial"/>
            <w:sz w:val="22"/>
            <w:szCs w:val="22"/>
          </w:rPr>
          <w:t>http://www.chemguide.co.uk/organicprops/aminoacids/proteinhydrolysis.html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 much deeper, collegiate explanation of "Proteases: Hydrolysis of Peptide Bonds: Specificity and Mechanism" is located </w:t>
      </w:r>
      <w:hyperlink r:id="rId927" w:history="1">
        <w:r w:rsidRPr="00301BE3">
          <w:rPr>
            <w:rStyle w:val="Hyperlink"/>
            <w:rFonts w:ascii="Arial" w:hAnsi="Arial" w:cs="Arial"/>
            <w:sz w:val="22"/>
            <w:szCs w:val="22"/>
          </w:rPr>
          <w:t>at http://www.uta.edu/faculty/sawasthi/Enzymology-4351-5324/Class%20Syllabus%20Enzymology/Proteases.pdf</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This site also provides a scholarly look at proteins, peptides, and amino acids. Reactions of α-amino acids and synthesis of α-amino acids is explained with chemical structures and equations. (</w:t>
      </w:r>
      <w:hyperlink r:id="rId928" w:history="1">
        <w:r w:rsidRPr="00301BE3">
          <w:rPr>
            <w:rStyle w:val="Hyperlink"/>
            <w:rFonts w:ascii="Arial" w:hAnsi="Arial" w:cs="Arial"/>
            <w:sz w:val="22"/>
            <w:szCs w:val="22"/>
          </w:rPr>
          <w:t>https://www2.chemistry.msu.edu/faculty/reusch/virttxtjml/proteins.htm</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Protein degradation by enzymes is explained in technical terminology, with a few reactions and images for support, at </w:t>
      </w:r>
      <w:hyperlink r:id="rId929" w:history="1">
        <w:r w:rsidRPr="00301BE3">
          <w:rPr>
            <w:rStyle w:val="Hyperlink"/>
            <w:rFonts w:ascii="Arial" w:hAnsi="Arial" w:cs="Arial"/>
            <w:sz w:val="22"/>
            <w:szCs w:val="22"/>
          </w:rPr>
          <w:t>https://www.rpi.edu/dept/bcbp/molbiochem/MBWeb/mb2/part1/protease.htm</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The chemistry of the protein building blocks, amino acids, is offered at </w:t>
      </w:r>
      <w:r w:rsidRPr="00301BE3">
        <w:rPr>
          <w:rFonts w:ascii="Arial" w:hAnsi="Arial" w:cs="Arial"/>
          <w:i/>
          <w:sz w:val="22"/>
          <w:szCs w:val="22"/>
        </w:rPr>
        <w:t>The Biology Project Web</w:t>
      </w:r>
      <w:r w:rsidRPr="00301BE3">
        <w:rPr>
          <w:rFonts w:ascii="Arial" w:hAnsi="Arial" w:cs="Arial"/>
          <w:sz w:val="22"/>
          <w:szCs w:val="22"/>
        </w:rPr>
        <w:t xml:space="preserve"> site. There are links to additional pages with more details on the amino acids, plus a self-test. (</w:t>
      </w:r>
      <w:hyperlink r:id="rId930" w:history="1">
        <w:r w:rsidRPr="00301BE3">
          <w:rPr>
            <w:rStyle w:val="Hyperlink"/>
            <w:rFonts w:ascii="Arial" w:hAnsi="Arial" w:cs="Arial"/>
            <w:sz w:val="22"/>
            <w:szCs w:val="22"/>
          </w:rPr>
          <w:t>http://www.biology.arizona.edu/biochemistry/problem_sets/aa/aa.html</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lastRenderedPageBreak/>
        <w:tab/>
        <w:t>The Royal Society of Chemistry provides a Web page on proteins. It covers their importance, the amino acids, peptide bond formation, structures, and a test of your knowledge. (</w:t>
      </w:r>
      <w:hyperlink r:id="rId931" w:history="1">
        <w:r w:rsidRPr="00301BE3">
          <w:rPr>
            <w:rStyle w:val="Hyperlink"/>
            <w:rFonts w:ascii="Arial" w:hAnsi="Arial" w:cs="Arial"/>
            <w:sz w:val="22"/>
            <w:szCs w:val="22"/>
          </w:rPr>
          <w:t>http://www.rsc.org/Education/Teachers/Resources/cfb/proteins.htm</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 xml:space="preserve">An overview of protein digestion in the human body is posted by a British teacher. Descriptions with graphics to help with understanding is found at </w:t>
      </w:r>
      <w:hyperlink r:id="rId932" w:history="1">
        <w:r w:rsidRPr="00301BE3">
          <w:rPr>
            <w:rStyle w:val="Hyperlink"/>
            <w:rFonts w:ascii="Arial" w:hAnsi="Arial" w:cs="Arial"/>
            <w:sz w:val="22"/>
            <w:szCs w:val="22"/>
          </w:rPr>
          <w:t>https://pmgbiology.com/2016/02/14/digestion-of-proteins-a-understanding-for-igcse-biology-2-29/</w:t>
        </w:r>
      </w:hyperlink>
      <w:r w:rsidRPr="00301BE3">
        <w:rPr>
          <w:rFonts w:ascii="Arial" w:hAnsi="Arial" w:cs="Arial"/>
          <w:sz w:val="22"/>
          <w:szCs w:val="22"/>
        </w:rPr>
        <w:t>.</w:t>
      </w:r>
    </w:p>
    <w:p w:rsidR="00FF6E12" w:rsidRPr="00301BE3" w:rsidRDefault="00FF6E12" w:rsidP="00FF6E12">
      <w:pPr>
        <w:rPr>
          <w:rFonts w:ascii="Arial" w:hAnsi="Arial" w:cs="Arial"/>
          <w:sz w:val="22"/>
          <w:szCs w:val="22"/>
        </w:rPr>
      </w:pPr>
    </w:p>
    <w:p w:rsidR="00FF6E12" w:rsidRPr="00301BE3" w:rsidRDefault="00FF6E12" w:rsidP="00FF6E12">
      <w:pPr>
        <w:rPr>
          <w:rFonts w:ascii="Arial" w:hAnsi="Arial" w:cs="Arial"/>
          <w:sz w:val="22"/>
          <w:szCs w:val="22"/>
        </w:rPr>
      </w:pPr>
      <w:r w:rsidRPr="00301BE3">
        <w:rPr>
          <w:rFonts w:ascii="Arial" w:hAnsi="Arial" w:cs="Arial"/>
          <w:sz w:val="22"/>
          <w:szCs w:val="22"/>
        </w:rPr>
        <w:tab/>
        <w:t>This site provides information on protein digestion in the body, along with a nice flow diagram of the process. (</w:t>
      </w:r>
      <w:hyperlink r:id="rId933" w:history="1">
        <w:r w:rsidRPr="00301BE3">
          <w:rPr>
            <w:rStyle w:val="Hyperlink"/>
            <w:rFonts w:ascii="Arial" w:hAnsi="Arial" w:cs="Arial"/>
            <w:sz w:val="22"/>
            <w:szCs w:val="22"/>
          </w:rPr>
          <w:t>http://pharmaxchange.info/press/2013/07/digestion-of-dietary-proteins-in-the-gastro-intestinal-tract-gi-tract/</w:t>
        </w:r>
      </w:hyperlink>
      <w:r w:rsidRPr="00301BE3">
        <w:rPr>
          <w:rFonts w:ascii="Arial" w:hAnsi="Arial" w:cs="Arial"/>
          <w:sz w:val="22"/>
          <w:szCs w:val="22"/>
        </w:rPr>
        <w:t>)</w:t>
      </w:r>
    </w:p>
    <w:p w:rsidR="00337861" w:rsidRPr="00301BE3" w:rsidRDefault="00337861" w:rsidP="00321BC2">
      <w:pPr>
        <w:rPr>
          <w:rFonts w:ascii="Arial" w:hAnsi="Arial" w:cs="Arial"/>
          <w:sz w:val="22"/>
          <w:szCs w:val="22"/>
        </w:rPr>
      </w:pPr>
    </w:p>
    <w:p w:rsidR="00321BC2" w:rsidRPr="00301BE3" w:rsidRDefault="00321BC2" w:rsidP="009A28F0">
      <w:pPr>
        <w:pStyle w:val="Heading2"/>
        <w:rPr>
          <w:rFonts w:ascii="Arial" w:hAnsi="Arial" w:cs="Arial"/>
        </w:rPr>
      </w:pPr>
      <w:bookmarkStart w:id="89" w:name="_Toc478389373"/>
      <w:r w:rsidRPr="00301BE3">
        <w:rPr>
          <w:rFonts w:ascii="Arial" w:hAnsi="Arial" w:cs="Arial"/>
        </w:rPr>
        <w:t>General Web References</w:t>
      </w:r>
      <w:r w:rsidR="009A28F0" w:rsidRPr="00301BE3">
        <w:rPr>
          <w:rFonts w:ascii="Arial" w:hAnsi="Arial" w:cs="Arial"/>
        </w:rPr>
        <w:t xml:space="preserve"> (Web information not solely related to article topic)</w:t>
      </w:r>
      <w:bookmarkEnd w:id="89"/>
    </w:p>
    <w:p w:rsidR="00321BC2" w:rsidRPr="00301BE3" w:rsidRDefault="00321BC2" w:rsidP="00321BC2">
      <w:pPr>
        <w:rPr>
          <w:rFonts w:ascii="Arial" w:hAnsi="Arial" w:cs="Arial"/>
          <w:sz w:val="22"/>
          <w:szCs w:val="22"/>
        </w:rPr>
      </w:pPr>
    </w:p>
    <w:p w:rsidR="008B16BE" w:rsidRPr="00301BE3" w:rsidRDefault="008B16BE" w:rsidP="008B16BE">
      <w:pPr>
        <w:rPr>
          <w:rFonts w:ascii="Arial" w:hAnsi="Arial" w:cs="Arial"/>
          <w:sz w:val="22"/>
          <w:szCs w:val="22"/>
        </w:rPr>
      </w:pPr>
      <w:r w:rsidRPr="00301BE3">
        <w:rPr>
          <w:rFonts w:ascii="Arial" w:hAnsi="Arial" w:cs="Arial"/>
          <w:sz w:val="22"/>
          <w:szCs w:val="22"/>
        </w:rPr>
        <w:tab/>
      </w:r>
      <w:r w:rsidRPr="00F04683">
        <w:rPr>
          <w:rFonts w:ascii="Arial" w:hAnsi="Arial" w:cs="Arial"/>
          <w:i/>
          <w:sz w:val="22"/>
          <w:szCs w:val="22"/>
        </w:rPr>
        <w:t>Bio-Alive</w:t>
      </w:r>
      <w:r w:rsidRPr="00301BE3">
        <w:rPr>
          <w:rFonts w:ascii="Arial" w:hAnsi="Arial" w:cs="Arial"/>
          <w:sz w:val="22"/>
          <w:szCs w:val="22"/>
        </w:rPr>
        <w:t xml:space="preserve"> is a vast collection of instructional materials including lectures, seminars, animations, tutorials, labs, and games—virtually everything—for the life sciences. (</w:t>
      </w:r>
      <w:hyperlink r:id="rId934" w:history="1">
        <w:r w:rsidRPr="00301BE3">
          <w:rPr>
            <w:rStyle w:val="Hyperlink"/>
            <w:rFonts w:ascii="Arial" w:hAnsi="Arial" w:cs="Arial"/>
            <w:sz w:val="22"/>
            <w:szCs w:val="22"/>
          </w:rPr>
          <w:t>http://bio-alive.com/index.htm</w:t>
        </w:r>
      </w:hyperlink>
      <w:r w:rsidRPr="00301BE3">
        <w:rPr>
          <w:rFonts w:ascii="Arial" w:hAnsi="Arial" w:cs="Arial"/>
          <w:sz w:val="22"/>
          <w:szCs w:val="22"/>
        </w:rPr>
        <w:t>)</w:t>
      </w:r>
    </w:p>
    <w:p w:rsidR="008B16BE" w:rsidRPr="00301BE3" w:rsidRDefault="008B16BE" w:rsidP="008B16BE">
      <w:pPr>
        <w:rPr>
          <w:rFonts w:ascii="Arial" w:hAnsi="Arial" w:cs="Arial"/>
          <w:sz w:val="22"/>
          <w:szCs w:val="22"/>
        </w:rPr>
      </w:pPr>
    </w:p>
    <w:p w:rsidR="008B16BE" w:rsidRPr="00301BE3" w:rsidRDefault="008B16BE" w:rsidP="008B16BE">
      <w:pPr>
        <w:rPr>
          <w:rFonts w:ascii="Arial" w:hAnsi="Arial" w:cs="Arial"/>
          <w:sz w:val="22"/>
          <w:szCs w:val="22"/>
        </w:rPr>
      </w:pPr>
      <w:r w:rsidRPr="00301BE3">
        <w:rPr>
          <w:rFonts w:ascii="Arial" w:hAnsi="Arial" w:cs="Arial"/>
          <w:sz w:val="22"/>
          <w:szCs w:val="22"/>
        </w:rPr>
        <w:tab/>
      </w:r>
      <w:r w:rsidRPr="00301BE3">
        <w:rPr>
          <w:rFonts w:ascii="Arial" w:hAnsi="Arial" w:cs="Arial"/>
          <w:i/>
          <w:sz w:val="22"/>
          <w:szCs w:val="22"/>
        </w:rPr>
        <w:t>Science in the News</w:t>
      </w:r>
      <w:r w:rsidRPr="00301BE3">
        <w:rPr>
          <w:rFonts w:ascii="Arial" w:hAnsi="Arial" w:cs="Arial"/>
          <w:sz w:val="22"/>
          <w:szCs w:val="22"/>
        </w:rPr>
        <w:t xml:space="preserve"> (</w:t>
      </w:r>
      <w:hyperlink r:id="rId935" w:history="1">
        <w:r w:rsidRPr="00301BE3">
          <w:rPr>
            <w:rStyle w:val="Hyperlink"/>
            <w:rFonts w:ascii="Arial" w:hAnsi="Arial" w:cs="Arial"/>
            <w:sz w:val="22"/>
            <w:szCs w:val="22"/>
          </w:rPr>
          <w:t>http://sitn.hms.harvard.edu/</w:t>
        </w:r>
      </w:hyperlink>
      <w:r w:rsidRPr="00301BE3">
        <w:rPr>
          <w:rFonts w:ascii="Arial" w:hAnsi="Arial" w:cs="Arial"/>
          <w:sz w:val="22"/>
          <w:szCs w:val="22"/>
        </w:rPr>
        <w:t>) is published online by Harvard University, The Graduate School of Arts and Sciences. This is an excellent resource for scientific articles. Web readers can view information on various branches of science, the environment, public health, and art. Podcasts, seminars, and other presentations are available.</w:t>
      </w:r>
    </w:p>
    <w:p w:rsidR="00321BC2" w:rsidRPr="00301BE3" w:rsidRDefault="00321BC2" w:rsidP="00321BC2">
      <w:pPr>
        <w:rPr>
          <w:rFonts w:ascii="Arial" w:hAnsi="Arial" w:cs="Arial"/>
          <w:sz w:val="22"/>
          <w:szCs w:val="22"/>
        </w:rPr>
      </w:pPr>
    </w:p>
    <w:sectPr w:rsidR="00321BC2" w:rsidRPr="00301BE3" w:rsidSect="008F11EC">
      <w:footerReference w:type="even" r:id="rId936"/>
      <w:footerReference w:type="default" r:id="rId937"/>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5216" w:rsidRDefault="001F5216">
      <w:r>
        <w:separator/>
      </w:r>
    </w:p>
  </w:endnote>
  <w:endnote w:type="continuationSeparator" w:id="0">
    <w:p w:rsidR="001F5216" w:rsidRDefault="001F52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ICML+TimesNew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Futura Std Light">
    <w:altName w:val="Cambria"/>
    <w:panose1 w:val="00000000000000000000"/>
    <w:charset w:val="00"/>
    <w:family w:val="swiss"/>
    <w:notTrueType/>
    <w:pitch w:val="default"/>
    <w:sig w:usb0="00000003" w:usb1="00000000" w:usb2="00000000" w:usb3="00000000" w:csb0="00000001" w:csb1="00000000"/>
  </w:font>
  <w:font w:name="Frutiger LT Std">
    <w:altName w:val="Frutiger LT St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useo Slab 500">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inherit">
    <w:panose1 w:val="00000000000000000000"/>
    <w:charset w:val="00"/>
    <w:family w:val="roman"/>
    <w:notTrueType/>
    <w:pitch w:val="default"/>
  </w:font>
  <w:font w:name="Univers LT Std 45 Light">
    <w:altName w:val="Univers LT Std 45 Light"/>
    <w:panose1 w:val="00000000000000000000"/>
    <w:charset w:val="00"/>
    <w:family w:val="swiss"/>
    <w:notTrueType/>
    <w:pitch w:val="default"/>
    <w:sig w:usb0="00000003" w:usb1="00000000" w:usb2="00000000" w:usb3="00000000" w:csb0="00000001" w:csb1="00000000"/>
  </w:font>
  <w:font w:name="FranklinITCProLight">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Segoe UI Symbol">
    <w:panose1 w:val="020B0502040204020203"/>
    <w:charset w:val="00"/>
    <w:family w:val="swiss"/>
    <w:pitch w:val="variable"/>
    <w:sig w:usb0="8000006F" w:usb1="1200FBEF" w:usb2="0064C000" w:usb3="00000000" w:csb0="00000001" w:csb1="00000000"/>
  </w:font>
  <w:font w:name="Cambria Math">
    <w:panose1 w:val="02040503050406030204"/>
    <w:charset w:val="00"/>
    <w:family w:val="roman"/>
    <w:pitch w:val="variable"/>
    <w:sig w:usb0="E00002FF" w:usb1="42002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Roboto">
    <w:altName w:val="Times New Roman"/>
    <w:charset w:val="00"/>
    <w:family w:val="auto"/>
    <w:pitch w:val="default"/>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216" w:rsidRDefault="001F5216"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F5216" w:rsidRDefault="001F5216" w:rsidP="00F5104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216" w:rsidRDefault="001F5216" w:rsidP="00CF5835">
    <w:pPr>
      <w:pStyle w:val="Footer"/>
      <w:tabs>
        <w:tab w:val="clear" w:pos="4320"/>
        <w:tab w:val="clear" w:pos="8640"/>
        <w:tab w:val="left" w:pos="1980"/>
        <w:tab w:val="center" w:pos="4680"/>
        <w:tab w:val="right" w:pos="9360"/>
      </w:tabs>
    </w:pPr>
    <w:r>
      <w:rPr>
        <w:rFonts w:ascii="Arial" w:hAnsi="Arial" w:cs="Arial"/>
        <w:noProof/>
      </w:rPr>
      <w:drawing>
        <wp:anchor distT="0" distB="0" distL="114300" distR="114300" simplePos="0" relativeHeight="251665408" behindDoc="1" locked="0" layoutInCell="1" allowOverlap="1" wp14:anchorId="4629AAE6" wp14:editId="478E0DA0">
          <wp:simplePos x="0" y="0"/>
          <wp:positionH relativeFrom="column">
            <wp:posOffset>-2540</wp:posOffset>
          </wp:positionH>
          <wp:positionV relativeFrom="paragraph">
            <wp:posOffset>-3175</wp:posOffset>
          </wp:positionV>
          <wp:extent cx="1206500" cy="222250"/>
          <wp:effectExtent l="0" t="0" r="0" b="6350"/>
          <wp:wrapSquare wrapText="bothSides"/>
          <wp:docPr id="494" name="Picture 494" descr="2016-NEW c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NEW cm-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rPr>
      <w:t xml:space="preserve">                             </w:t>
    </w:r>
    <w:r w:rsidRPr="00AB6476">
      <w:rPr>
        <w:rFonts w:ascii="Arial" w:hAnsi="Arial" w:cs="Arial"/>
        <w:b/>
        <w:noProof/>
      </w:rPr>
      <w:t>|</w:t>
    </w:r>
    <w:r w:rsidRPr="00AB6476">
      <w:rPr>
        <w:rFonts w:ascii="Arial" w:hAnsi="Arial" w:cs="Arial"/>
        <w:noProof/>
        <w:sz w:val="20"/>
        <w:szCs w:val="20"/>
      </w:rPr>
      <w:t xml:space="preserve">  </w:t>
    </w:r>
    <w:r>
      <w:rPr>
        <w:rFonts w:ascii="Arial" w:hAnsi="Arial" w:cs="Arial"/>
        <w:noProof/>
        <w:sz w:val="20"/>
        <w:szCs w:val="20"/>
      </w:rPr>
      <w:t>April</w:t>
    </w:r>
    <w:r w:rsidRPr="00AB6476">
      <w:rPr>
        <w:rFonts w:ascii="Arial" w:hAnsi="Arial" w:cs="Arial"/>
        <w:noProof/>
        <w:sz w:val="20"/>
        <w:szCs w:val="20"/>
      </w:rPr>
      <w:t>/</w:t>
    </w:r>
    <w:r>
      <w:rPr>
        <w:rFonts w:ascii="Arial" w:hAnsi="Arial" w:cs="Arial"/>
        <w:noProof/>
        <w:sz w:val="20"/>
        <w:szCs w:val="20"/>
      </w:rPr>
      <w:t>May</w:t>
    </w:r>
    <w:r w:rsidRPr="009F701F">
      <w:rPr>
        <w:rFonts w:ascii="Arial" w:hAnsi="Arial" w:cs="Arial"/>
        <w:noProof/>
        <w:sz w:val="20"/>
        <w:szCs w:val="20"/>
      </w:rPr>
      <w:t xml:space="preserve"> 20</w:t>
    </w:r>
    <w:r>
      <w:rPr>
        <w:rFonts w:ascii="Arial" w:hAnsi="Arial" w:cs="Arial"/>
        <w:noProof/>
        <w:sz w:val="20"/>
        <w:szCs w:val="20"/>
      </w:rPr>
      <w:t>17</w:t>
    </w:r>
    <w:r>
      <w:rPr>
        <w:noProof/>
      </w:rPr>
      <w:tab/>
    </w:r>
    <w:r>
      <w:fldChar w:fldCharType="begin"/>
    </w:r>
    <w:r>
      <w:instrText xml:space="preserve"> PAGE   \* MERGEFORMAT </w:instrText>
    </w:r>
    <w:r>
      <w:fldChar w:fldCharType="separate"/>
    </w:r>
    <w:r w:rsidR="001E0145">
      <w:rPr>
        <w:noProof/>
      </w:rPr>
      <w:t>1</w:t>
    </w:r>
    <w:r>
      <w:fldChar w:fldCharType="end"/>
    </w:r>
    <w:r>
      <w:rPr>
        <w:noProof/>
      </w:rPr>
      <w:tab/>
    </w:r>
    <w:r w:rsidRPr="000449C9">
      <w:rPr>
        <w:rFonts w:ascii="Arial" w:hAnsi="Arial" w:cs="Arial"/>
        <w:noProof/>
        <w:sz w:val="20"/>
        <w:szCs w:val="20"/>
      </w:rPr>
      <w:t>©2016 American Chemical Society</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216" w:rsidRDefault="001F5216" w:rsidP="00AB6476">
    <w:pPr>
      <w:pStyle w:val="Footer"/>
      <w:tabs>
        <w:tab w:val="clear" w:pos="4320"/>
        <w:tab w:val="clear" w:pos="8640"/>
        <w:tab w:val="center" w:pos="4680"/>
        <w:tab w:val="right" w:pos="9360"/>
      </w:tabs>
    </w:pPr>
    <w:r>
      <w:rPr>
        <w:noProof/>
      </w:rPr>
      <w:drawing>
        <wp:anchor distT="0" distB="0" distL="114300" distR="114300" simplePos="0" relativeHeight="251664384" behindDoc="1" locked="0" layoutInCell="1" allowOverlap="1" wp14:anchorId="5786AE9A" wp14:editId="64E5226F">
          <wp:simplePos x="0" y="0"/>
          <wp:positionH relativeFrom="column">
            <wp:posOffset>-1270</wp:posOffset>
          </wp:positionH>
          <wp:positionV relativeFrom="paragraph">
            <wp:posOffset>-16510</wp:posOffset>
          </wp:positionV>
          <wp:extent cx="1206500" cy="222250"/>
          <wp:effectExtent l="0" t="0" r="0" b="6350"/>
          <wp:wrapSquare wrapText="bothSides"/>
          <wp:docPr id="493" name="Picture 493" descr="2016-NEW c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2016-NEW cm-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pic:spPr>
              </pic:pic>
            </a:graphicData>
          </a:graphic>
          <wp14:sizeRelH relativeFrom="page">
            <wp14:pctWidth>0</wp14:pctWidth>
          </wp14:sizeRelH>
          <wp14:sizeRelV relativeFrom="page">
            <wp14:pctHeight>0</wp14:pctHeight>
          </wp14:sizeRelV>
        </wp:anchor>
      </w:drawing>
    </w:r>
    <w:r w:rsidRPr="004B3D4C">
      <w:rPr>
        <w:rFonts w:ascii="Arial" w:hAnsi="Arial" w:cs="Arial"/>
        <w:b/>
        <w:noProof/>
      </w:rPr>
      <w:t>|</w:t>
    </w:r>
    <w:r w:rsidRPr="004B3D4C">
      <w:rPr>
        <w:rFonts w:ascii="Arial" w:hAnsi="Arial" w:cs="Arial"/>
        <w:noProof/>
        <w:sz w:val="20"/>
        <w:szCs w:val="20"/>
      </w:rPr>
      <w:t xml:space="preserve">  </w:t>
    </w:r>
    <w:r>
      <w:rPr>
        <w:rFonts w:ascii="Arial" w:hAnsi="Arial" w:cs="Arial"/>
        <w:noProof/>
        <w:sz w:val="20"/>
        <w:szCs w:val="20"/>
      </w:rPr>
      <w:t>Dec</w:t>
    </w:r>
    <w:r w:rsidRPr="004B3D4C">
      <w:rPr>
        <w:rFonts w:ascii="Arial" w:hAnsi="Arial" w:cs="Arial"/>
        <w:noProof/>
        <w:sz w:val="20"/>
        <w:szCs w:val="20"/>
      </w:rPr>
      <w:t>./</w:t>
    </w:r>
    <w:r>
      <w:rPr>
        <w:rFonts w:ascii="Arial" w:hAnsi="Arial" w:cs="Arial"/>
        <w:noProof/>
        <w:sz w:val="20"/>
        <w:szCs w:val="20"/>
      </w:rPr>
      <w:t>Jan</w:t>
    </w:r>
    <w:r w:rsidRPr="004B3D4C">
      <w:rPr>
        <w:rFonts w:ascii="Arial" w:hAnsi="Arial" w:cs="Arial"/>
        <w:noProof/>
        <w:sz w:val="20"/>
        <w:szCs w:val="20"/>
      </w:rPr>
      <w:t>. 2016</w:t>
    </w:r>
    <w:r>
      <w:rPr>
        <w:rFonts w:ascii="Arial" w:hAnsi="Arial" w:cs="Arial"/>
        <w:noProof/>
        <w:sz w:val="20"/>
        <w:szCs w:val="20"/>
      </w:rPr>
      <w:t>-17</w:t>
    </w:r>
    <w:r>
      <w:rPr>
        <w:noProof/>
      </w:rPr>
      <w:tab/>
    </w:r>
    <w:r>
      <w:fldChar w:fldCharType="begin"/>
    </w:r>
    <w:r>
      <w:instrText xml:space="preserve"> PAGE   \* MERGEFORMAT </w:instrText>
    </w:r>
    <w:r>
      <w:fldChar w:fldCharType="separate"/>
    </w:r>
    <w:r>
      <w:rPr>
        <w:noProof/>
      </w:rPr>
      <w:t>1</w:t>
    </w:r>
    <w:r>
      <w:fldChar w:fldCharType="end"/>
    </w:r>
    <w:r>
      <w:rPr>
        <w:noProof/>
      </w:rPr>
      <w:tab/>
    </w:r>
    <w:r w:rsidRPr="000449C9">
      <w:rPr>
        <w:rFonts w:ascii="Arial" w:hAnsi="Arial" w:cs="Arial"/>
        <w:noProof/>
        <w:sz w:val="20"/>
        <w:szCs w:val="20"/>
      </w:rPr>
      <w:t>©2016 American Chemical Society</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216" w:rsidRDefault="001F5216"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F5216" w:rsidRDefault="001F5216" w:rsidP="00F51042">
    <w:pPr>
      <w:pStyle w:val="Footer"/>
      <w:ind w:right="360"/>
    </w:pPr>
  </w:p>
  <w:p w:rsidR="001F5216" w:rsidRDefault="001F521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5216" w:rsidRDefault="001F5216" w:rsidP="00297180">
    <w:pPr>
      <w:pStyle w:val="Footer"/>
      <w:tabs>
        <w:tab w:val="clear" w:pos="4320"/>
        <w:tab w:val="clear" w:pos="8640"/>
        <w:tab w:val="center" w:pos="4680"/>
        <w:tab w:val="right" w:pos="9360"/>
      </w:tabs>
    </w:pPr>
    <w:r w:rsidRPr="004B3D4C">
      <w:rPr>
        <w:rFonts w:ascii="Arial" w:hAnsi="Arial" w:cs="Arial"/>
        <w:b/>
        <w:noProof/>
        <w:sz w:val="28"/>
        <w:szCs w:val="28"/>
      </w:rPr>
      <w:drawing>
        <wp:anchor distT="0" distB="0" distL="114300" distR="114300" simplePos="0" relativeHeight="251662336" behindDoc="1" locked="0" layoutInCell="1" allowOverlap="1" wp14:anchorId="303C90D0" wp14:editId="1E8C5089">
          <wp:simplePos x="0" y="0"/>
          <wp:positionH relativeFrom="column">
            <wp:posOffset>0</wp:posOffset>
          </wp:positionH>
          <wp:positionV relativeFrom="paragraph">
            <wp:posOffset>-21590</wp:posOffset>
          </wp:positionV>
          <wp:extent cx="1206500" cy="222250"/>
          <wp:effectExtent l="0" t="0" r="0" b="6350"/>
          <wp:wrapTight wrapText="bothSides">
            <wp:wrapPolygon edited="0">
              <wp:start x="0" y="0"/>
              <wp:lineTo x="0" y="20366"/>
              <wp:lineTo x="21145" y="20366"/>
              <wp:lineTo x="21145" y="0"/>
              <wp:lineTo x="0" y="0"/>
            </wp:wrapPolygon>
          </wp:wrapTight>
          <wp:docPr id="512" name="Picture 512"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t xml:space="preserve">                                 </w:t>
    </w:r>
    <w:r w:rsidRPr="004B3D4C">
      <w:rPr>
        <w:b/>
        <w:noProof/>
      </w:rPr>
      <w:t>|</w:t>
    </w:r>
    <w:r w:rsidRPr="004B3D4C">
      <w:rPr>
        <w:rFonts w:ascii="Arial" w:hAnsi="Arial" w:cs="Arial"/>
        <w:noProof/>
        <w:sz w:val="20"/>
        <w:szCs w:val="20"/>
      </w:rPr>
      <w:t xml:space="preserve">  </w:t>
    </w:r>
    <w:r>
      <w:rPr>
        <w:rFonts w:ascii="Arial" w:hAnsi="Arial" w:cs="Arial"/>
        <w:noProof/>
        <w:sz w:val="20"/>
        <w:szCs w:val="20"/>
      </w:rPr>
      <w:t>April</w:t>
    </w:r>
    <w:r w:rsidRPr="004B3D4C">
      <w:rPr>
        <w:rFonts w:ascii="Arial" w:hAnsi="Arial" w:cs="Arial"/>
        <w:noProof/>
        <w:sz w:val="20"/>
        <w:szCs w:val="20"/>
      </w:rPr>
      <w:t>/</w:t>
    </w:r>
    <w:r>
      <w:rPr>
        <w:rFonts w:ascii="Arial" w:hAnsi="Arial" w:cs="Arial"/>
        <w:noProof/>
        <w:sz w:val="20"/>
        <w:szCs w:val="20"/>
      </w:rPr>
      <w:t>May</w:t>
    </w:r>
    <w:r w:rsidRPr="004B3D4C">
      <w:rPr>
        <w:rFonts w:ascii="Arial" w:hAnsi="Arial" w:cs="Arial"/>
        <w:noProof/>
        <w:sz w:val="20"/>
        <w:szCs w:val="20"/>
      </w:rPr>
      <w:t xml:space="preserve"> 20</w:t>
    </w:r>
    <w:r>
      <w:rPr>
        <w:rFonts w:ascii="Arial" w:hAnsi="Arial" w:cs="Arial"/>
        <w:noProof/>
        <w:sz w:val="20"/>
        <w:szCs w:val="20"/>
      </w:rPr>
      <w:t>17</w:t>
    </w:r>
    <w:r>
      <w:rPr>
        <w:noProof/>
      </w:rPr>
      <w:tab/>
    </w:r>
    <w:r>
      <w:fldChar w:fldCharType="begin"/>
    </w:r>
    <w:r>
      <w:instrText xml:space="preserve"> PAGE   \* MERGEFORMAT </w:instrText>
    </w:r>
    <w:r>
      <w:fldChar w:fldCharType="separate"/>
    </w:r>
    <w:r w:rsidR="001E0145">
      <w:rPr>
        <w:noProof/>
      </w:rPr>
      <w:t>191</w:t>
    </w:r>
    <w:r>
      <w:fldChar w:fldCharType="end"/>
    </w:r>
    <w:r>
      <w:rPr>
        <w:noProof/>
      </w:rPr>
      <w:tab/>
    </w:r>
    <w:r w:rsidRPr="000449C9">
      <w:rPr>
        <w:rFonts w:ascii="Arial" w:hAnsi="Arial" w:cs="Arial"/>
        <w:noProof/>
        <w:sz w:val="20"/>
        <w:szCs w:val="20"/>
      </w:rPr>
      <w:t>©2016 American Chemical Society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5216" w:rsidRDefault="001F5216">
      <w:r>
        <w:separator/>
      </w:r>
    </w:p>
  </w:footnote>
  <w:footnote w:type="continuationSeparator" w:id="0">
    <w:p w:rsidR="001F5216" w:rsidRDefault="001F521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C1172B"/>
    <w:multiLevelType w:val="hybridMultilevel"/>
    <w:tmpl w:val="D144B8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120885"/>
    <w:multiLevelType w:val="hybridMultilevel"/>
    <w:tmpl w:val="2920F4C6"/>
    <w:lvl w:ilvl="0" w:tplc="E8AEF55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2C0242"/>
    <w:multiLevelType w:val="hybridMultilevel"/>
    <w:tmpl w:val="DEA8768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4">
    <w:nsid w:val="028A18DA"/>
    <w:multiLevelType w:val="hybridMultilevel"/>
    <w:tmpl w:val="418CE200"/>
    <w:lvl w:ilvl="0" w:tplc="C93EE26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6B3E14"/>
    <w:multiLevelType w:val="hybridMultilevel"/>
    <w:tmpl w:val="6A2A2F6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043A502A"/>
    <w:multiLevelType w:val="hybridMultilevel"/>
    <w:tmpl w:val="38962E4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6D83DFB"/>
    <w:multiLevelType w:val="hybridMultilevel"/>
    <w:tmpl w:val="29CE1B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72716C7"/>
    <w:multiLevelType w:val="hybridMultilevel"/>
    <w:tmpl w:val="60E0DB1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089D193F"/>
    <w:multiLevelType w:val="hybridMultilevel"/>
    <w:tmpl w:val="520E4BE6"/>
    <w:lvl w:ilvl="0" w:tplc="B7BE963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8A83DD6"/>
    <w:multiLevelType w:val="hybridMultilevel"/>
    <w:tmpl w:val="17CC58D6"/>
    <w:lvl w:ilvl="0" w:tplc="91EC97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6801F4"/>
    <w:multiLevelType w:val="hybridMultilevel"/>
    <w:tmpl w:val="415CF45C"/>
    <w:lvl w:ilvl="0" w:tplc="5BD80AF8">
      <w:start w:val="1"/>
      <w:numFmt w:val="decimal"/>
      <w:lvlText w:val="%1."/>
      <w:lvlJc w:val="left"/>
      <w:pPr>
        <w:tabs>
          <w:tab w:val="num" w:pos="360"/>
        </w:tabs>
        <w:ind w:left="36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A482641"/>
    <w:multiLevelType w:val="hybridMultilevel"/>
    <w:tmpl w:val="6B6A4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A632B0A"/>
    <w:multiLevelType w:val="hybridMultilevel"/>
    <w:tmpl w:val="B8E6CCCE"/>
    <w:lvl w:ilvl="0" w:tplc="3D34419A">
      <w:start w:val="1"/>
      <w:numFmt w:val="decimal"/>
      <w:lvlText w:val="%1."/>
      <w:lvlJc w:val="left"/>
      <w:pPr>
        <w:ind w:left="360" w:hanging="360"/>
      </w:pPr>
      <w:rPr>
        <w:rFonts w:hint="default"/>
        <w:color w:val="auto"/>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14">
    <w:nsid w:val="0DEF46BB"/>
    <w:multiLevelType w:val="hybridMultilevel"/>
    <w:tmpl w:val="51FE186E"/>
    <w:lvl w:ilvl="0" w:tplc="8EC6DACC">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F0E394C"/>
    <w:multiLevelType w:val="hybridMultilevel"/>
    <w:tmpl w:val="10D63C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F184D61"/>
    <w:multiLevelType w:val="hybridMultilevel"/>
    <w:tmpl w:val="73DA0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27D7FB9"/>
    <w:multiLevelType w:val="hybridMultilevel"/>
    <w:tmpl w:val="FA6471A2"/>
    <w:lvl w:ilvl="0" w:tplc="5906B81E">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131D6D3A"/>
    <w:multiLevelType w:val="hybridMultilevel"/>
    <w:tmpl w:val="36DE57E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19">
    <w:nsid w:val="1390243B"/>
    <w:multiLevelType w:val="hybridMultilevel"/>
    <w:tmpl w:val="43A8E43E"/>
    <w:lvl w:ilvl="0" w:tplc="9BB03D3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7A0161E"/>
    <w:multiLevelType w:val="hybridMultilevel"/>
    <w:tmpl w:val="94CAB686"/>
    <w:lvl w:ilvl="0" w:tplc="A0E03310">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302734"/>
    <w:multiLevelType w:val="hybridMultilevel"/>
    <w:tmpl w:val="7C5449F0"/>
    <w:lvl w:ilvl="0" w:tplc="E17A90E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F176E7D"/>
    <w:multiLevelType w:val="hybridMultilevel"/>
    <w:tmpl w:val="26584950"/>
    <w:lvl w:ilvl="0" w:tplc="0C22D9D4">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0CD7E02"/>
    <w:multiLevelType w:val="hybridMultilevel"/>
    <w:tmpl w:val="1B3AD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0DC42EF"/>
    <w:multiLevelType w:val="hybridMultilevel"/>
    <w:tmpl w:val="16647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2802F03"/>
    <w:multiLevelType w:val="hybridMultilevel"/>
    <w:tmpl w:val="21ECD344"/>
    <w:lvl w:ilvl="0" w:tplc="68920058">
      <w:start w:val="1"/>
      <w:numFmt w:val="decimal"/>
      <w:lvlText w:val="%1."/>
      <w:lvlJc w:val="left"/>
      <w:pPr>
        <w:ind w:left="360" w:hanging="360"/>
      </w:pPr>
      <w:rPr>
        <w:rFonts w:hint="default"/>
        <w:b w:val="0"/>
        <w:color w:val="auto"/>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26">
    <w:nsid w:val="25375D91"/>
    <w:multiLevelType w:val="hybridMultilevel"/>
    <w:tmpl w:val="AEDCB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5CA75C5"/>
    <w:multiLevelType w:val="hybridMultilevel"/>
    <w:tmpl w:val="6298E814"/>
    <w:lvl w:ilvl="0" w:tplc="CB9E018C">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602590A"/>
    <w:multiLevelType w:val="hybridMultilevel"/>
    <w:tmpl w:val="23B4346C"/>
    <w:lvl w:ilvl="0" w:tplc="8F32D866">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27E36D0C"/>
    <w:multiLevelType w:val="multilevel"/>
    <w:tmpl w:val="6ECC11D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0">
    <w:nsid w:val="285214CC"/>
    <w:multiLevelType w:val="hybridMultilevel"/>
    <w:tmpl w:val="C90A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8C83323"/>
    <w:multiLevelType w:val="multilevel"/>
    <w:tmpl w:val="E716D6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29EB57BE"/>
    <w:multiLevelType w:val="hybridMultilevel"/>
    <w:tmpl w:val="B252604A"/>
    <w:lvl w:ilvl="0" w:tplc="54EA09BA">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A7C10F5"/>
    <w:multiLevelType w:val="hybridMultilevel"/>
    <w:tmpl w:val="5CEC482C"/>
    <w:lvl w:ilvl="0" w:tplc="259AE57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C405170"/>
    <w:multiLevelType w:val="hybridMultilevel"/>
    <w:tmpl w:val="D7AA4C94"/>
    <w:lvl w:ilvl="0" w:tplc="64B02F56">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D3D44E1"/>
    <w:multiLevelType w:val="hybridMultilevel"/>
    <w:tmpl w:val="6C289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D751E50"/>
    <w:multiLevelType w:val="hybridMultilevel"/>
    <w:tmpl w:val="37287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D9564A1"/>
    <w:multiLevelType w:val="hybridMultilevel"/>
    <w:tmpl w:val="48983B7E"/>
    <w:lvl w:ilvl="0" w:tplc="C45A31FE">
      <w:start w:val="1"/>
      <w:numFmt w:val="decimal"/>
      <w:lvlText w:val="%1."/>
      <w:lvlJc w:val="left"/>
      <w:pPr>
        <w:ind w:left="360" w:hanging="360"/>
      </w:pPr>
      <w:rPr>
        <w:rFonts w:hint="default"/>
        <w:color w:val="auto"/>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38">
    <w:nsid w:val="303A5FAF"/>
    <w:multiLevelType w:val="hybridMultilevel"/>
    <w:tmpl w:val="18305C34"/>
    <w:lvl w:ilvl="0" w:tplc="37041D3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0B0107A"/>
    <w:multiLevelType w:val="hybridMultilevel"/>
    <w:tmpl w:val="A59E1D1A"/>
    <w:lvl w:ilvl="0" w:tplc="5358D8CA">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2272D2C"/>
    <w:multiLevelType w:val="hybridMultilevel"/>
    <w:tmpl w:val="73143D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2FB7CDF"/>
    <w:multiLevelType w:val="hybridMultilevel"/>
    <w:tmpl w:val="70947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6215E54"/>
    <w:multiLevelType w:val="hybridMultilevel"/>
    <w:tmpl w:val="2A5A2678"/>
    <w:lvl w:ilvl="0" w:tplc="DBB8B9FC">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43">
    <w:nsid w:val="367B4E80"/>
    <w:multiLevelType w:val="hybridMultilevel"/>
    <w:tmpl w:val="9E604740"/>
    <w:lvl w:ilvl="0" w:tplc="791A4C24">
      <w:start w:val="1"/>
      <w:numFmt w:val="decimal"/>
      <w:lvlText w:val="%1."/>
      <w:lvlJc w:val="left"/>
      <w:pPr>
        <w:ind w:left="360" w:hanging="360"/>
      </w:pPr>
      <w:rPr>
        <w:rFonts w:hint="default"/>
        <w:b w:val="0"/>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44">
    <w:nsid w:val="36AE710F"/>
    <w:multiLevelType w:val="hybridMultilevel"/>
    <w:tmpl w:val="1E420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98B515D"/>
    <w:multiLevelType w:val="hybridMultilevel"/>
    <w:tmpl w:val="6BF63D14"/>
    <w:lvl w:ilvl="0" w:tplc="54EA09BA">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A25698F"/>
    <w:multiLevelType w:val="hybridMultilevel"/>
    <w:tmpl w:val="AADA0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A285B44"/>
    <w:multiLevelType w:val="hybridMultilevel"/>
    <w:tmpl w:val="F342D410"/>
    <w:lvl w:ilvl="0" w:tplc="5358D8CA">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3A8418CB"/>
    <w:multiLevelType w:val="hybridMultilevel"/>
    <w:tmpl w:val="ABD483E0"/>
    <w:lvl w:ilvl="0" w:tplc="03DC637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A8A06D0"/>
    <w:multiLevelType w:val="hybridMultilevel"/>
    <w:tmpl w:val="AEBABF00"/>
    <w:lvl w:ilvl="0" w:tplc="00ECCE18">
      <w:start w:val="1"/>
      <w:numFmt w:val="decimal"/>
      <w:lvlText w:val="%1."/>
      <w:lvlJc w:val="left"/>
      <w:pPr>
        <w:ind w:left="360" w:hanging="360"/>
      </w:pPr>
      <w:rPr>
        <w:rFonts w:hint="default"/>
        <w:b w:val="0"/>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50">
    <w:nsid w:val="3CF13CEF"/>
    <w:multiLevelType w:val="hybridMultilevel"/>
    <w:tmpl w:val="38CA2CA2"/>
    <w:lvl w:ilvl="0" w:tplc="B7607D8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E364BCD"/>
    <w:multiLevelType w:val="hybridMultilevel"/>
    <w:tmpl w:val="AEBABF00"/>
    <w:lvl w:ilvl="0" w:tplc="00ECCE18">
      <w:start w:val="1"/>
      <w:numFmt w:val="decimal"/>
      <w:lvlText w:val="%1."/>
      <w:lvlJc w:val="left"/>
      <w:pPr>
        <w:ind w:left="360" w:hanging="360"/>
      </w:pPr>
      <w:rPr>
        <w:rFonts w:hint="default"/>
        <w:b w:val="0"/>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52">
    <w:nsid w:val="3E690A5C"/>
    <w:multiLevelType w:val="hybridMultilevel"/>
    <w:tmpl w:val="2272B2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1F471C3"/>
    <w:multiLevelType w:val="hybridMultilevel"/>
    <w:tmpl w:val="6A883E88"/>
    <w:lvl w:ilvl="0" w:tplc="72664FAC">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2236E42"/>
    <w:multiLevelType w:val="hybridMultilevel"/>
    <w:tmpl w:val="3C9480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2BD1B64"/>
    <w:multiLevelType w:val="hybridMultilevel"/>
    <w:tmpl w:val="54E06A86"/>
    <w:lvl w:ilvl="0" w:tplc="0409000F">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6">
    <w:nsid w:val="43E444BC"/>
    <w:multiLevelType w:val="hybridMultilevel"/>
    <w:tmpl w:val="612425E6"/>
    <w:lvl w:ilvl="0" w:tplc="E8CA3EE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5D24D90"/>
    <w:multiLevelType w:val="hybridMultilevel"/>
    <w:tmpl w:val="8A706E58"/>
    <w:lvl w:ilvl="0" w:tplc="54EA09BA">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65A3AAF"/>
    <w:multiLevelType w:val="hybridMultilevel"/>
    <w:tmpl w:val="4C5CC3D2"/>
    <w:lvl w:ilvl="0" w:tplc="CF86E354">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8B456FA"/>
    <w:multiLevelType w:val="hybridMultilevel"/>
    <w:tmpl w:val="E5A0EF7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490501A9"/>
    <w:multiLevelType w:val="hybridMultilevel"/>
    <w:tmpl w:val="9C9C9AE4"/>
    <w:lvl w:ilvl="0" w:tplc="54EA09BA">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C272D89"/>
    <w:multiLevelType w:val="hybridMultilevel"/>
    <w:tmpl w:val="4524F2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D1447F3"/>
    <w:multiLevelType w:val="hybridMultilevel"/>
    <w:tmpl w:val="FE1C4276"/>
    <w:lvl w:ilvl="0" w:tplc="212C09F2">
      <w:start w:val="1"/>
      <w:numFmt w:val="decimal"/>
      <w:lvlText w:val="%1."/>
      <w:lvlJc w:val="left"/>
      <w:pPr>
        <w:ind w:left="720" w:hanging="360"/>
      </w:pPr>
      <w:rPr>
        <w:rFonts w:hint="default"/>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E0A1602"/>
    <w:multiLevelType w:val="hybridMultilevel"/>
    <w:tmpl w:val="1AA6C6C0"/>
    <w:lvl w:ilvl="0" w:tplc="2CE01310">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4E6004CA"/>
    <w:multiLevelType w:val="hybridMultilevel"/>
    <w:tmpl w:val="D4AC45C8"/>
    <w:lvl w:ilvl="0" w:tplc="54EA09BA">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51626840"/>
    <w:multiLevelType w:val="hybridMultilevel"/>
    <w:tmpl w:val="438CD3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51A85810"/>
    <w:multiLevelType w:val="hybridMultilevel"/>
    <w:tmpl w:val="146490A4"/>
    <w:lvl w:ilvl="0" w:tplc="5458167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1AD3146"/>
    <w:multiLevelType w:val="hybridMultilevel"/>
    <w:tmpl w:val="24040064"/>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19">
      <w:start w:val="1"/>
      <w:numFmt w:val="lowerLetter"/>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530E7D69"/>
    <w:multiLevelType w:val="hybridMultilevel"/>
    <w:tmpl w:val="D466D6C8"/>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69">
    <w:nsid w:val="56C04D49"/>
    <w:multiLevelType w:val="hybridMultilevel"/>
    <w:tmpl w:val="16E4877E"/>
    <w:lvl w:ilvl="0" w:tplc="4F5E5EB4">
      <w:start w:val="1"/>
      <w:numFmt w:val="decimal"/>
      <w:lvlText w:val="%1."/>
      <w:lvlJc w:val="left"/>
      <w:pPr>
        <w:ind w:left="360" w:hanging="360"/>
      </w:pPr>
      <w:rPr>
        <w:rFonts w:hint="default"/>
        <w:b w:val="0"/>
        <w:i w:val="0"/>
        <w:sz w:val="22"/>
        <w:szCs w:val="22"/>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70">
    <w:nsid w:val="5A000390"/>
    <w:multiLevelType w:val="hybridMultilevel"/>
    <w:tmpl w:val="1488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5B0C32A8"/>
    <w:multiLevelType w:val="hybridMultilevel"/>
    <w:tmpl w:val="AF2A6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C1F50A5"/>
    <w:multiLevelType w:val="hybridMultilevel"/>
    <w:tmpl w:val="189A0A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EB64208"/>
    <w:multiLevelType w:val="hybridMultilevel"/>
    <w:tmpl w:val="223EF156"/>
    <w:lvl w:ilvl="0" w:tplc="0CD81424">
      <w:start w:val="1"/>
      <w:numFmt w:val="decimal"/>
      <w:lvlText w:val="%1."/>
      <w:lvlJc w:val="left"/>
      <w:pPr>
        <w:tabs>
          <w:tab w:val="num" w:pos="1440"/>
        </w:tabs>
        <w:ind w:left="1440" w:hanging="720"/>
      </w:pPr>
      <w:rPr>
        <w:rFonts w:hint="default"/>
        <w:b w:val="0"/>
        <w:i w:val="0"/>
        <w:strike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4">
    <w:nsid w:val="5EE95587"/>
    <w:multiLevelType w:val="hybridMultilevel"/>
    <w:tmpl w:val="E11A3F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192666C"/>
    <w:multiLevelType w:val="hybridMultilevel"/>
    <w:tmpl w:val="682A8AD2"/>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nsid w:val="64586309"/>
    <w:multiLevelType w:val="hybridMultilevel"/>
    <w:tmpl w:val="141028D8"/>
    <w:lvl w:ilvl="0" w:tplc="1DA0E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4C06766"/>
    <w:multiLevelType w:val="hybridMultilevel"/>
    <w:tmpl w:val="E690D85C"/>
    <w:lvl w:ilvl="0" w:tplc="6F522C8E">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78">
    <w:nsid w:val="64E97D5E"/>
    <w:multiLevelType w:val="hybridMultilevel"/>
    <w:tmpl w:val="821E5E42"/>
    <w:lvl w:ilvl="0" w:tplc="2A3A6B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5EF55CD"/>
    <w:multiLevelType w:val="hybridMultilevel"/>
    <w:tmpl w:val="C4FEECA6"/>
    <w:lvl w:ilvl="0" w:tplc="604CCA1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9187ACC"/>
    <w:multiLevelType w:val="hybridMultilevel"/>
    <w:tmpl w:val="C6E0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AC55E7D"/>
    <w:multiLevelType w:val="hybridMultilevel"/>
    <w:tmpl w:val="4524CE2A"/>
    <w:lvl w:ilvl="0" w:tplc="37041D38">
      <w:start w:val="1"/>
      <w:numFmt w:val="decimal"/>
      <w:lvlText w:val="%1."/>
      <w:lvlJc w:val="left"/>
      <w:pPr>
        <w:ind w:left="1080" w:hanging="360"/>
      </w:pPr>
      <w:rPr>
        <w:rFonts w:hint="default"/>
        <w:b w:val="0"/>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6B40418B"/>
    <w:multiLevelType w:val="hybridMultilevel"/>
    <w:tmpl w:val="867CB5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nsid w:val="6EA02F0E"/>
    <w:multiLevelType w:val="hybridMultilevel"/>
    <w:tmpl w:val="ED603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ED817B1"/>
    <w:multiLevelType w:val="hybridMultilevel"/>
    <w:tmpl w:val="4C18B5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EE1069F"/>
    <w:multiLevelType w:val="hybridMultilevel"/>
    <w:tmpl w:val="6EC4EC32"/>
    <w:lvl w:ilvl="0" w:tplc="54EA09BA">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1A52899"/>
    <w:multiLevelType w:val="hybridMultilevel"/>
    <w:tmpl w:val="C7081D52"/>
    <w:lvl w:ilvl="0" w:tplc="892A723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72C82E73"/>
    <w:multiLevelType w:val="hybridMultilevel"/>
    <w:tmpl w:val="425048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nsid w:val="786C2B9D"/>
    <w:multiLevelType w:val="hybridMultilevel"/>
    <w:tmpl w:val="BF22066E"/>
    <w:lvl w:ilvl="0" w:tplc="9D78837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AD179CE"/>
    <w:multiLevelType w:val="hybridMultilevel"/>
    <w:tmpl w:val="52D2C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7D2D7BF4"/>
    <w:multiLevelType w:val="hybridMultilevel"/>
    <w:tmpl w:val="17D0D646"/>
    <w:lvl w:ilvl="0" w:tplc="66B216EE">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nsid w:val="7E460831"/>
    <w:multiLevelType w:val="hybridMultilevel"/>
    <w:tmpl w:val="BC300CD4"/>
    <w:lvl w:ilvl="0" w:tplc="54EA09BA">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4"/>
  </w:num>
  <w:num w:numId="2">
    <w:abstractNumId w:val="89"/>
  </w:num>
  <w:num w:numId="3">
    <w:abstractNumId w:val="46"/>
  </w:num>
  <w:num w:numId="4">
    <w:abstractNumId w:val="70"/>
  </w:num>
  <w:num w:numId="5">
    <w:abstractNumId w:val="71"/>
  </w:num>
  <w:num w:numId="6">
    <w:abstractNumId w:val="80"/>
  </w:num>
  <w:num w:numId="7">
    <w:abstractNumId w:val="30"/>
  </w:num>
  <w:num w:numId="8">
    <w:abstractNumId w:val="36"/>
  </w:num>
  <w:num w:numId="9">
    <w:abstractNumId w:val="24"/>
  </w:num>
  <w:num w:numId="10">
    <w:abstractNumId w:val="16"/>
  </w:num>
  <w:num w:numId="11">
    <w:abstractNumId w:val="35"/>
  </w:num>
  <w:num w:numId="12">
    <w:abstractNumId w:val="44"/>
  </w:num>
  <w:num w:numId="13">
    <w:abstractNumId w:val="23"/>
  </w:num>
  <w:num w:numId="14">
    <w:abstractNumId w:val="83"/>
  </w:num>
  <w:num w:numId="15">
    <w:abstractNumId w:val="0"/>
  </w:num>
  <w:num w:numId="16">
    <w:abstractNumId w:val="8"/>
  </w:num>
  <w:num w:numId="17">
    <w:abstractNumId w:val="48"/>
  </w:num>
  <w:num w:numId="18">
    <w:abstractNumId w:val="78"/>
  </w:num>
  <w:num w:numId="19">
    <w:abstractNumId w:val="79"/>
  </w:num>
  <w:num w:numId="20">
    <w:abstractNumId w:val="9"/>
  </w:num>
  <w:num w:numId="21">
    <w:abstractNumId w:val="15"/>
  </w:num>
  <w:num w:numId="22">
    <w:abstractNumId w:val="55"/>
  </w:num>
  <w:num w:numId="23">
    <w:abstractNumId w:val="17"/>
  </w:num>
  <w:num w:numId="24">
    <w:abstractNumId w:val="63"/>
  </w:num>
  <w:num w:numId="25">
    <w:abstractNumId w:val="37"/>
  </w:num>
  <w:num w:numId="26">
    <w:abstractNumId w:val="18"/>
  </w:num>
  <w:num w:numId="27">
    <w:abstractNumId w:val="53"/>
  </w:num>
  <w:num w:numId="28">
    <w:abstractNumId w:val="3"/>
  </w:num>
  <w:num w:numId="29">
    <w:abstractNumId w:val="75"/>
  </w:num>
  <w:num w:numId="30">
    <w:abstractNumId w:val="61"/>
  </w:num>
  <w:num w:numId="31">
    <w:abstractNumId w:val="59"/>
  </w:num>
  <w:num w:numId="32">
    <w:abstractNumId w:val="4"/>
  </w:num>
  <w:num w:numId="33">
    <w:abstractNumId w:val="42"/>
  </w:num>
  <w:num w:numId="34">
    <w:abstractNumId w:val="29"/>
  </w:num>
  <w:num w:numId="35">
    <w:abstractNumId w:val="12"/>
  </w:num>
  <w:num w:numId="36">
    <w:abstractNumId w:val="5"/>
  </w:num>
  <w:num w:numId="37">
    <w:abstractNumId w:val="51"/>
  </w:num>
  <w:num w:numId="38">
    <w:abstractNumId w:val="49"/>
  </w:num>
  <w:num w:numId="39">
    <w:abstractNumId w:val="33"/>
  </w:num>
  <w:num w:numId="40">
    <w:abstractNumId w:val="90"/>
  </w:num>
  <w:num w:numId="41">
    <w:abstractNumId w:val="28"/>
  </w:num>
  <w:num w:numId="42">
    <w:abstractNumId w:val="27"/>
  </w:num>
  <w:num w:numId="43">
    <w:abstractNumId w:val="25"/>
  </w:num>
  <w:num w:numId="44">
    <w:abstractNumId w:val="21"/>
  </w:num>
  <w:num w:numId="45">
    <w:abstractNumId w:val="43"/>
  </w:num>
  <w:num w:numId="46">
    <w:abstractNumId w:val="31"/>
  </w:num>
  <w:num w:numId="47">
    <w:abstractNumId w:val="14"/>
  </w:num>
  <w:num w:numId="48">
    <w:abstractNumId w:val="87"/>
  </w:num>
  <w:num w:numId="49">
    <w:abstractNumId w:val="68"/>
  </w:num>
  <w:num w:numId="50">
    <w:abstractNumId w:val="82"/>
  </w:num>
  <w:num w:numId="51">
    <w:abstractNumId w:val="41"/>
  </w:num>
  <w:num w:numId="52">
    <w:abstractNumId w:val="84"/>
  </w:num>
  <w:num w:numId="53">
    <w:abstractNumId w:val="11"/>
  </w:num>
  <w:num w:numId="54">
    <w:abstractNumId w:val="47"/>
  </w:num>
  <w:num w:numId="55">
    <w:abstractNumId w:val="39"/>
  </w:num>
  <w:num w:numId="56">
    <w:abstractNumId w:val="74"/>
  </w:num>
  <w:num w:numId="57">
    <w:abstractNumId w:val="13"/>
  </w:num>
  <w:num w:numId="58">
    <w:abstractNumId w:val="77"/>
  </w:num>
  <w:num w:numId="59">
    <w:abstractNumId w:val="56"/>
  </w:num>
  <w:num w:numId="60">
    <w:abstractNumId w:val="34"/>
  </w:num>
  <w:num w:numId="61">
    <w:abstractNumId w:val="10"/>
  </w:num>
  <w:num w:numId="62">
    <w:abstractNumId w:val="58"/>
  </w:num>
  <w:num w:numId="63">
    <w:abstractNumId w:val="2"/>
  </w:num>
  <w:num w:numId="64">
    <w:abstractNumId w:val="20"/>
  </w:num>
  <w:num w:numId="65">
    <w:abstractNumId w:val="7"/>
  </w:num>
  <w:num w:numId="66">
    <w:abstractNumId w:val="66"/>
  </w:num>
  <w:num w:numId="67">
    <w:abstractNumId w:val="19"/>
  </w:num>
  <w:num w:numId="68">
    <w:abstractNumId w:val="40"/>
  </w:num>
  <w:num w:numId="69">
    <w:abstractNumId w:val="76"/>
  </w:num>
  <w:num w:numId="70">
    <w:abstractNumId w:val="38"/>
  </w:num>
  <w:num w:numId="71">
    <w:abstractNumId w:val="22"/>
  </w:num>
  <w:num w:numId="72">
    <w:abstractNumId w:val="88"/>
  </w:num>
  <w:num w:numId="73">
    <w:abstractNumId w:val="1"/>
  </w:num>
  <w:num w:numId="74">
    <w:abstractNumId w:val="52"/>
  </w:num>
  <w:num w:numId="75">
    <w:abstractNumId w:val="86"/>
  </w:num>
  <w:num w:numId="76">
    <w:abstractNumId w:val="81"/>
  </w:num>
  <w:num w:numId="77">
    <w:abstractNumId w:val="62"/>
  </w:num>
  <w:num w:numId="78">
    <w:abstractNumId w:val="73"/>
  </w:num>
  <w:num w:numId="79">
    <w:abstractNumId w:val="72"/>
  </w:num>
  <w:num w:numId="80">
    <w:abstractNumId w:val="65"/>
  </w:num>
  <w:num w:numId="81">
    <w:abstractNumId w:val="64"/>
  </w:num>
  <w:num w:numId="82">
    <w:abstractNumId w:val="45"/>
  </w:num>
  <w:num w:numId="83">
    <w:abstractNumId w:val="60"/>
  </w:num>
  <w:num w:numId="84">
    <w:abstractNumId w:val="69"/>
  </w:num>
  <w:num w:numId="85">
    <w:abstractNumId w:val="85"/>
  </w:num>
  <w:num w:numId="86">
    <w:abstractNumId w:val="57"/>
  </w:num>
  <w:num w:numId="87">
    <w:abstractNumId w:val="91"/>
  </w:num>
  <w:num w:numId="88">
    <w:abstractNumId w:val="50"/>
  </w:num>
  <w:num w:numId="89">
    <w:abstractNumId w:val="6"/>
  </w:num>
  <w:num w:numId="90">
    <w:abstractNumId w:val="67"/>
  </w:num>
  <w:num w:numId="91">
    <w:abstractNumId w:val="32"/>
  </w:num>
  <w:num w:numId="92">
    <w:abstractNumId w:val="26"/>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5A9B"/>
    <w:rsid w:val="00000F75"/>
    <w:rsid w:val="00001561"/>
    <w:rsid w:val="00002B85"/>
    <w:rsid w:val="000034A4"/>
    <w:rsid w:val="00004C65"/>
    <w:rsid w:val="0000706E"/>
    <w:rsid w:val="00011364"/>
    <w:rsid w:val="00013ED5"/>
    <w:rsid w:val="0001419A"/>
    <w:rsid w:val="00015554"/>
    <w:rsid w:val="000178A8"/>
    <w:rsid w:val="000207D4"/>
    <w:rsid w:val="00022F30"/>
    <w:rsid w:val="000235AB"/>
    <w:rsid w:val="000236BB"/>
    <w:rsid w:val="000238BF"/>
    <w:rsid w:val="00023D00"/>
    <w:rsid w:val="00023ED5"/>
    <w:rsid w:val="00026AE6"/>
    <w:rsid w:val="00026BD6"/>
    <w:rsid w:val="00027381"/>
    <w:rsid w:val="000344D2"/>
    <w:rsid w:val="000356F5"/>
    <w:rsid w:val="00036D3C"/>
    <w:rsid w:val="0004033A"/>
    <w:rsid w:val="00040AAC"/>
    <w:rsid w:val="0004136C"/>
    <w:rsid w:val="000414E8"/>
    <w:rsid w:val="00044C5E"/>
    <w:rsid w:val="0004537B"/>
    <w:rsid w:val="000454BC"/>
    <w:rsid w:val="000477FA"/>
    <w:rsid w:val="00047F93"/>
    <w:rsid w:val="00050D02"/>
    <w:rsid w:val="00052CB3"/>
    <w:rsid w:val="000533F8"/>
    <w:rsid w:val="000546C6"/>
    <w:rsid w:val="00054A57"/>
    <w:rsid w:val="00054E7D"/>
    <w:rsid w:val="0005759F"/>
    <w:rsid w:val="00060140"/>
    <w:rsid w:val="0006073C"/>
    <w:rsid w:val="00060F39"/>
    <w:rsid w:val="00063725"/>
    <w:rsid w:val="000670D2"/>
    <w:rsid w:val="0007070B"/>
    <w:rsid w:val="00072294"/>
    <w:rsid w:val="00072A48"/>
    <w:rsid w:val="00072CFA"/>
    <w:rsid w:val="00072DC0"/>
    <w:rsid w:val="00073CCF"/>
    <w:rsid w:val="00073E6C"/>
    <w:rsid w:val="0007426D"/>
    <w:rsid w:val="00074D7F"/>
    <w:rsid w:val="00082F30"/>
    <w:rsid w:val="00084A4B"/>
    <w:rsid w:val="00084CB1"/>
    <w:rsid w:val="00085F3D"/>
    <w:rsid w:val="000869CC"/>
    <w:rsid w:val="000932C7"/>
    <w:rsid w:val="00095BB1"/>
    <w:rsid w:val="00097D4A"/>
    <w:rsid w:val="00097EED"/>
    <w:rsid w:val="000A3F0B"/>
    <w:rsid w:val="000A6133"/>
    <w:rsid w:val="000A6E80"/>
    <w:rsid w:val="000A7235"/>
    <w:rsid w:val="000B0C21"/>
    <w:rsid w:val="000B0D9D"/>
    <w:rsid w:val="000B1681"/>
    <w:rsid w:val="000B43DD"/>
    <w:rsid w:val="000B4F89"/>
    <w:rsid w:val="000B55D7"/>
    <w:rsid w:val="000B6545"/>
    <w:rsid w:val="000C02DC"/>
    <w:rsid w:val="000C3950"/>
    <w:rsid w:val="000C4069"/>
    <w:rsid w:val="000C671D"/>
    <w:rsid w:val="000C72E2"/>
    <w:rsid w:val="000C7429"/>
    <w:rsid w:val="000C7ADA"/>
    <w:rsid w:val="000D4A3F"/>
    <w:rsid w:val="000D623B"/>
    <w:rsid w:val="000D65DF"/>
    <w:rsid w:val="000E3E12"/>
    <w:rsid w:val="000E45FB"/>
    <w:rsid w:val="000E6587"/>
    <w:rsid w:val="000E67C3"/>
    <w:rsid w:val="000E6EE0"/>
    <w:rsid w:val="000E6F1E"/>
    <w:rsid w:val="000E746D"/>
    <w:rsid w:val="000E7C80"/>
    <w:rsid w:val="000F3238"/>
    <w:rsid w:val="000F3BBE"/>
    <w:rsid w:val="000F3D39"/>
    <w:rsid w:val="000F3EBE"/>
    <w:rsid w:val="000F55D2"/>
    <w:rsid w:val="000F5782"/>
    <w:rsid w:val="00101134"/>
    <w:rsid w:val="001018F8"/>
    <w:rsid w:val="0010247D"/>
    <w:rsid w:val="00102977"/>
    <w:rsid w:val="0010403C"/>
    <w:rsid w:val="00104C25"/>
    <w:rsid w:val="0010508B"/>
    <w:rsid w:val="00105C30"/>
    <w:rsid w:val="00106FB4"/>
    <w:rsid w:val="0010775F"/>
    <w:rsid w:val="00107E9E"/>
    <w:rsid w:val="00111C09"/>
    <w:rsid w:val="00112F45"/>
    <w:rsid w:val="001144A0"/>
    <w:rsid w:val="0011498D"/>
    <w:rsid w:val="00115642"/>
    <w:rsid w:val="00117109"/>
    <w:rsid w:val="00117153"/>
    <w:rsid w:val="001230B7"/>
    <w:rsid w:val="00123BC4"/>
    <w:rsid w:val="00124D1E"/>
    <w:rsid w:val="00125831"/>
    <w:rsid w:val="00127582"/>
    <w:rsid w:val="00127817"/>
    <w:rsid w:val="00130548"/>
    <w:rsid w:val="001307C7"/>
    <w:rsid w:val="001329B4"/>
    <w:rsid w:val="00132C91"/>
    <w:rsid w:val="001334BD"/>
    <w:rsid w:val="001334FB"/>
    <w:rsid w:val="00133711"/>
    <w:rsid w:val="0013590E"/>
    <w:rsid w:val="00135971"/>
    <w:rsid w:val="00140E5A"/>
    <w:rsid w:val="001411CD"/>
    <w:rsid w:val="001419F7"/>
    <w:rsid w:val="00141A6E"/>
    <w:rsid w:val="00142834"/>
    <w:rsid w:val="001437DA"/>
    <w:rsid w:val="0014492F"/>
    <w:rsid w:val="00144961"/>
    <w:rsid w:val="001466C1"/>
    <w:rsid w:val="001467FB"/>
    <w:rsid w:val="00146F7D"/>
    <w:rsid w:val="00153810"/>
    <w:rsid w:val="00156A22"/>
    <w:rsid w:val="00160D78"/>
    <w:rsid w:val="00161940"/>
    <w:rsid w:val="00162A9D"/>
    <w:rsid w:val="00162F85"/>
    <w:rsid w:val="001634DC"/>
    <w:rsid w:val="0016374D"/>
    <w:rsid w:val="001638D8"/>
    <w:rsid w:val="001645E1"/>
    <w:rsid w:val="001655A3"/>
    <w:rsid w:val="00165DF1"/>
    <w:rsid w:val="00171003"/>
    <w:rsid w:val="00172419"/>
    <w:rsid w:val="00173029"/>
    <w:rsid w:val="0017610D"/>
    <w:rsid w:val="001765B2"/>
    <w:rsid w:val="001840E0"/>
    <w:rsid w:val="001854BD"/>
    <w:rsid w:val="001855EB"/>
    <w:rsid w:val="00185B78"/>
    <w:rsid w:val="00192538"/>
    <w:rsid w:val="0019351D"/>
    <w:rsid w:val="00193659"/>
    <w:rsid w:val="00194AF6"/>
    <w:rsid w:val="00195495"/>
    <w:rsid w:val="00195AE8"/>
    <w:rsid w:val="001973AE"/>
    <w:rsid w:val="001A022E"/>
    <w:rsid w:val="001A0E99"/>
    <w:rsid w:val="001A240D"/>
    <w:rsid w:val="001A26F5"/>
    <w:rsid w:val="001A27C2"/>
    <w:rsid w:val="001A3093"/>
    <w:rsid w:val="001A3758"/>
    <w:rsid w:val="001B1054"/>
    <w:rsid w:val="001B3CF8"/>
    <w:rsid w:val="001B3D97"/>
    <w:rsid w:val="001B5B17"/>
    <w:rsid w:val="001B602B"/>
    <w:rsid w:val="001B6D73"/>
    <w:rsid w:val="001B75C8"/>
    <w:rsid w:val="001C3160"/>
    <w:rsid w:val="001C43BC"/>
    <w:rsid w:val="001C5ABE"/>
    <w:rsid w:val="001C7FF1"/>
    <w:rsid w:val="001D1575"/>
    <w:rsid w:val="001D1F4A"/>
    <w:rsid w:val="001D2FC4"/>
    <w:rsid w:val="001D3195"/>
    <w:rsid w:val="001D32FE"/>
    <w:rsid w:val="001D348D"/>
    <w:rsid w:val="001D4D5A"/>
    <w:rsid w:val="001D5138"/>
    <w:rsid w:val="001D5ADE"/>
    <w:rsid w:val="001D5C0A"/>
    <w:rsid w:val="001D6405"/>
    <w:rsid w:val="001D6BBF"/>
    <w:rsid w:val="001D75FE"/>
    <w:rsid w:val="001E0145"/>
    <w:rsid w:val="001E0967"/>
    <w:rsid w:val="001E15F2"/>
    <w:rsid w:val="001E3AAB"/>
    <w:rsid w:val="001E40C4"/>
    <w:rsid w:val="001E49F2"/>
    <w:rsid w:val="001E6A4C"/>
    <w:rsid w:val="001F09DB"/>
    <w:rsid w:val="001F0B90"/>
    <w:rsid w:val="001F2088"/>
    <w:rsid w:val="001F27D1"/>
    <w:rsid w:val="001F2853"/>
    <w:rsid w:val="001F296B"/>
    <w:rsid w:val="001F2D1B"/>
    <w:rsid w:val="001F49DD"/>
    <w:rsid w:val="001F4AF5"/>
    <w:rsid w:val="001F5216"/>
    <w:rsid w:val="001F59F4"/>
    <w:rsid w:val="001F623D"/>
    <w:rsid w:val="001F71DF"/>
    <w:rsid w:val="001F76A5"/>
    <w:rsid w:val="00200DB4"/>
    <w:rsid w:val="00203682"/>
    <w:rsid w:val="00203B19"/>
    <w:rsid w:val="00204E50"/>
    <w:rsid w:val="00204F8D"/>
    <w:rsid w:val="00206321"/>
    <w:rsid w:val="00210828"/>
    <w:rsid w:val="002110C6"/>
    <w:rsid w:val="0021185B"/>
    <w:rsid w:val="00212C8B"/>
    <w:rsid w:val="00214B17"/>
    <w:rsid w:val="0021529C"/>
    <w:rsid w:val="00215BD4"/>
    <w:rsid w:val="00216B55"/>
    <w:rsid w:val="00216B91"/>
    <w:rsid w:val="00217B52"/>
    <w:rsid w:val="002203B5"/>
    <w:rsid w:val="00224D42"/>
    <w:rsid w:val="0022511F"/>
    <w:rsid w:val="00225748"/>
    <w:rsid w:val="00225BF2"/>
    <w:rsid w:val="00227137"/>
    <w:rsid w:val="002302A5"/>
    <w:rsid w:val="00230308"/>
    <w:rsid w:val="00230B59"/>
    <w:rsid w:val="00232FC4"/>
    <w:rsid w:val="00233103"/>
    <w:rsid w:val="00233C7C"/>
    <w:rsid w:val="00234707"/>
    <w:rsid w:val="00240F03"/>
    <w:rsid w:val="0024105E"/>
    <w:rsid w:val="00241D21"/>
    <w:rsid w:val="002449E7"/>
    <w:rsid w:val="002478BE"/>
    <w:rsid w:val="00250840"/>
    <w:rsid w:val="00250C04"/>
    <w:rsid w:val="00252399"/>
    <w:rsid w:val="002529A5"/>
    <w:rsid w:val="00252A1B"/>
    <w:rsid w:val="00254F59"/>
    <w:rsid w:val="00255CDB"/>
    <w:rsid w:val="002561E5"/>
    <w:rsid w:val="00256E4D"/>
    <w:rsid w:val="002576E1"/>
    <w:rsid w:val="002622C1"/>
    <w:rsid w:val="002623CA"/>
    <w:rsid w:val="00263E9E"/>
    <w:rsid w:val="00266DB7"/>
    <w:rsid w:val="0027129C"/>
    <w:rsid w:val="002735C3"/>
    <w:rsid w:val="002735DC"/>
    <w:rsid w:val="0027442B"/>
    <w:rsid w:val="00275868"/>
    <w:rsid w:val="002763E2"/>
    <w:rsid w:val="00277CB6"/>
    <w:rsid w:val="00280896"/>
    <w:rsid w:val="002813F5"/>
    <w:rsid w:val="00281D0A"/>
    <w:rsid w:val="002820ED"/>
    <w:rsid w:val="00283A2F"/>
    <w:rsid w:val="00284E19"/>
    <w:rsid w:val="002858AD"/>
    <w:rsid w:val="0028736E"/>
    <w:rsid w:val="002876DB"/>
    <w:rsid w:val="00290282"/>
    <w:rsid w:val="0029100A"/>
    <w:rsid w:val="002924A8"/>
    <w:rsid w:val="00292DF7"/>
    <w:rsid w:val="002932E4"/>
    <w:rsid w:val="00293529"/>
    <w:rsid w:val="002935F5"/>
    <w:rsid w:val="00293710"/>
    <w:rsid w:val="00293C6E"/>
    <w:rsid w:val="00293F8A"/>
    <w:rsid w:val="00294D3B"/>
    <w:rsid w:val="002955FA"/>
    <w:rsid w:val="00297180"/>
    <w:rsid w:val="002971CA"/>
    <w:rsid w:val="00297C4C"/>
    <w:rsid w:val="00297C7E"/>
    <w:rsid w:val="002A0AB3"/>
    <w:rsid w:val="002A1B83"/>
    <w:rsid w:val="002A3D87"/>
    <w:rsid w:val="002A46A6"/>
    <w:rsid w:val="002A562D"/>
    <w:rsid w:val="002A6714"/>
    <w:rsid w:val="002A6B22"/>
    <w:rsid w:val="002A76EB"/>
    <w:rsid w:val="002B137F"/>
    <w:rsid w:val="002B393E"/>
    <w:rsid w:val="002B57D5"/>
    <w:rsid w:val="002B5A25"/>
    <w:rsid w:val="002B6174"/>
    <w:rsid w:val="002B6DD8"/>
    <w:rsid w:val="002B7905"/>
    <w:rsid w:val="002C022E"/>
    <w:rsid w:val="002C1BC6"/>
    <w:rsid w:val="002C42FF"/>
    <w:rsid w:val="002C4B12"/>
    <w:rsid w:val="002C53B1"/>
    <w:rsid w:val="002C563C"/>
    <w:rsid w:val="002C598F"/>
    <w:rsid w:val="002C6359"/>
    <w:rsid w:val="002C66E4"/>
    <w:rsid w:val="002C6D24"/>
    <w:rsid w:val="002C731F"/>
    <w:rsid w:val="002C73CA"/>
    <w:rsid w:val="002D1325"/>
    <w:rsid w:val="002D3247"/>
    <w:rsid w:val="002D3E64"/>
    <w:rsid w:val="002D4B24"/>
    <w:rsid w:val="002D4C31"/>
    <w:rsid w:val="002D588A"/>
    <w:rsid w:val="002D676C"/>
    <w:rsid w:val="002D6B7E"/>
    <w:rsid w:val="002D71DE"/>
    <w:rsid w:val="002D7319"/>
    <w:rsid w:val="002E0844"/>
    <w:rsid w:val="002E151A"/>
    <w:rsid w:val="002E3A12"/>
    <w:rsid w:val="002E4D72"/>
    <w:rsid w:val="002E6C93"/>
    <w:rsid w:val="002F0DC3"/>
    <w:rsid w:val="002F109B"/>
    <w:rsid w:val="002F12BE"/>
    <w:rsid w:val="002F278F"/>
    <w:rsid w:val="002F372F"/>
    <w:rsid w:val="002F4668"/>
    <w:rsid w:val="002F61F8"/>
    <w:rsid w:val="002F6918"/>
    <w:rsid w:val="002F77C0"/>
    <w:rsid w:val="0030009E"/>
    <w:rsid w:val="00301BE3"/>
    <w:rsid w:val="00302806"/>
    <w:rsid w:val="00305DFF"/>
    <w:rsid w:val="00305FD9"/>
    <w:rsid w:val="00306003"/>
    <w:rsid w:val="00306907"/>
    <w:rsid w:val="00307F68"/>
    <w:rsid w:val="00311B82"/>
    <w:rsid w:val="0031242A"/>
    <w:rsid w:val="003124E2"/>
    <w:rsid w:val="00315A65"/>
    <w:rsid w:val="00317701"/>
    <w:rsid w:val="00320DC6"/>
    <w:rsid w:val="00321BC2"/>
    <w:rsid w:val="00322068"/>
    <w:rsid w:val="003227EC"/>
    <w:rsid w:val="00325C6D"/>
    <w:rsid w:val="00326908"/>
    <w:rsid w:val="00327CBA"/>
    <w:rsid w:val="00331913"/>
    <w:rsid w:val="00332191"/>
    <w:rsid w:val="00332863"/>
    <w:rsid w:val="00333EC6"/>
    <w:rsid w:val="00334538"/>
    <w:rsid w:val="003362E2"/>
    <w:rsid w:val="00337861"/>
    <w:rsid w:val="00337D4E"/>
    <w:rsid w:val="00340D71"/>
    <w:rsid w:val="00340FAB"/>
    <w:rsid w:val="00342B29"/>
    <w:rsid w:val="00342ED9"/>
    <w:rsid w:val="003443C3"/>
    <w:rsid w:val="00345A74"/>
    <w:rsid w:val="003466B7"/>
    <w:rsid w:val="003473AA"/>
    <w:rsid w:val="003511FD"/>
    <w:rsid w:val="003512FC"/>
    <w:rsid w:val="003522F3"/>
    <w:rsid w:val="003525A2"/>
    <w:rsid w:val="00352A8B"/>
    <w:rsid w:val="00360611"/>
    <w:rsid w:val="00363B4B"/>
    <w:rsid w:val="0036738F"/>
    <w:rsid w:val="003702B1"/>
    <w:rsid w:val="00370D4E"/>
    <w:rsid w:val="00371482"/>
    <w:rsid w:val="00371D94"/>
    <w:rsid w:val="00372520"/>
    <w:rsid w:val="00373165"/>
    <w:rsid w:val="00374904"/>
    <w:rsid w:val="003756CD"/>
    <w:rsid w:val="0038284F"/>
    <w:rsid w:val="00382980"/>
    <w:rsid w:val="0038676F"/>
    <w:rsid w:val="00386D4E"/>
    <w:rsid w:val="00386E25"/>
    <w:rsid w:val="0038788B"/>
    <w:rsid w:val="00391735"/>
    <w:rsid w:val="00392F4A"/>
    <w:rsid w:val="00393D9F"/>
    <w:rsid w:val="00397B83"/>
    <w:rsid w:val="003A1D18"/>
    <w:rsid w:val="003A38D4"/>
    <w:rsid w:val="003A3B07"/>
    <w:rsid w:val="003A3B6F"/>
    <w:rsid w:val="003A3DBB"/>
    <w:rsid w:val="003A4AAE"/>
    <w:rsid w:val="003B0CEB"/>
    <w:rsid w:val="003B2210"/>
    <w:rsid w:val="003B2431"/>
    <w:rsid w:val="003B5168"/>
    <w:rsid w:val="003B675D"/>
    <w:rsid w:val="003C2230"/>
    <w:rsid w:val="003C3576"/>
    <w:rsid w:val="003C4C88"/>
    <w:rsid w:val="003C69CB"/>
    <w:rsid w:val="003C76ED"/>
    <w:rsid w:val="003D15A6"/>
    <w:rsid w:val="003D2D92"/>
    <w:rsid w:val="003D2DCA"/>
    <w:rsid w:val="003D4DD7"/>
    <w:rsid w:val="003D5E0C"/>
    <w:rsid w:val="003D674E"/>
    <w:rsid w:val="003D6B99"/>
    <w:rsid w:val="003E02F1"/>
    <w:rsid w:val="003E34B3"/>
    <w:rsid w:val="003E3D36"/>
    <w:rsid w:val="003E48AE"/>
    <w:rsid w:val="003E5975"/>
    <w:rsid w:val="003E6064"/>
    <w:rsid w:val="003E7712"/>
    <w:rsid w:val="003E79D8"/>
    <w:rsid w:val="003F0127"/>
    <w:rsid w:val="003F0A00"/>
    <w:rsid w:val="003F0B2B"/>
    <w:rsid w:val="003F1183"/>
    <w:rsid w:val="004006D2"/>
    <w:rsid w:val="00401F35"/>
    <w:rsid w:val="00402BD6"/>
    <w:rsid w:val="004056B3"/>
    <w:rsid w:val="004061C0"/>
    <w:rsid w:val="00407587"/>
    <w:rsid w:val="00407F75"/>
    <w:rsid w:val="004108AE"/>
    <w:rsid w:val="0041171A"/>
    <w:rsid w:val="004118E4"/>
    <w:rsid w:val="00411F2F"/>
    <w:rsid w:val="00412561"/>
    <w:rsid w:val="0041268A"/>
    <w:rsid w:val="004138CD"/>
    <w:rsid w:val="00414304"/>
    <w:rsid w:val="004211E0"/>
    <w:rsid w:val="00422043"/>
    <w:rsid w:val="00422FB5"/>
    <w:rsid w:val="0042463C"/>
    <w:rsid w:val="00425D93"/>
    <w:rsid w:val="00426ED0"/>
    <w:rsid w:val="00430520"/>
    <w:rsid w:val="00430A10"/>
    <w:rsid w:val="00432456"/>
    <w:rsid w:val="004329C0"/>
    <w:rsid w:val="004359D8"/>
    <w:rsid w:val="004410E3"/>
    <w:rsid w:val="00443080"/>
    <w:rsid w:val="00443381"/>
    <w:rsid w:val="00443C59"/>
    <w:rsid w:val="004441A3"/>
    <w:rsid w:val="004441CF"/>
    <w:rsid w:val="0044441D"/>
    <w:rsid w:val="00445A39"/>
    <w:rsid w:val="0044780D"/>
    <w:rsid w:val="00450C72"/>
    <w:rsid w:val="00450EA0"/>
    <w:rsid w:val="00451584"/>
    <w:rsid w:val="00452AE5"/>
    <w:rsid w:val="0045581E"/>
    <w:rsid w:val="00456090"/>
    <w:rsid w:val="00456ADA"/>
    <w:rsid w:val="004570D2"/>
    <w:rsid w:val="004577A9"/>
    <w:rsid w:val="00457813"/>
    <w:rsid w:val="004604A2"/>
    <w:rsid w:val="00461731"/>
    <w:rsid w:val="00462327"/>
    <w:rsid w:val="00462D20"/>
    <w:rsid w:val="00463976"/>
    <w:rsid w:val="004654EE"/>
    <w:rsid w:val="004660B0"/>
    <w:rsid w:val="004661A1"/>
    <w:rsid w:val="0047051F"/>
    <w:rsid w:val="00470657"/>
    <w:rsid w:val="004739D6"/>
    <w:rsid w:val="0047425F"/>
    <w:rsid w:val="00476FFC"/>
    <w:rsid w:val="00477813"/>
    <w:rsid w:val="00477A00"/>
    <w:rsid w:val="004826C3"/>
    <w:rsid w:val="00484254"/>
    <w:rsid w:val="004842CD"/>
    <w:rsid w:val="00485349"/>
    <w:rsid w:val="004863A2"/>
    <w:rsid w:val="00486B3A"/>
    <w:rsid w:val="00486D30"/>
    <w:rsid w:val="004873C1"/>
    <w:rsid w:val="004906B3"/>
    <w:rsid w:val="00492608"/>
    <w:rsid w:val="00493FB2"/>
    <w:rsid w:val="00496F34"/>
    <w:rsid w:val="004A0E86"/>
    <w:rsid w:val="004A2A5F"/>
    <w:rsid w:val="004A36AA"/>
    <w:rsid w:val="004A3C80"/>
    <w:rsid w:val="004B0920"/>
    <w:rsid w:val="004B0D60"/>
    <w:rsid w:val="004B1901"/>
    <w:rsid w:val="004B1EE5"/>
    <w:rsid w:val="004B3D4C"/>
    <w:rsid w:val="004B5DCD"/>
    <w:rsid w:val="004B7F43"/>
    <w:rsid w:val="004C143B"/>
    <w:rsid w:val="004C3124"/>
    <w:rsid w:val="004C329B"/>
    <w:rsid w:val="004C3A21"/>
    <w:rsid w:val="004C4110"/>
    <w:rsid w:val="004C5FCD"/>
    <w:rsid w:val="004C5FF2"/>
    <w:rsid w:val="004C6971"/>
    <w:rsid w:val="004C6DB7"/>
    <w:rsid w:val="004C6E52"/>
    <w:rsid w:val="004C71DE"/>
    <w:rsid w:val="004C7969"/>
    <w:rsid w:val="004C7982"/>
    <w:rsid w:val="004D27C4"/>
    <w:rsid w:val="004D4B76"/>
    <w:rsid w:val="004D5435"/>
    <w:rsid w:val="004D7387"/>
    <w:rsid w:val="004E1135"/>
    <w:rsid w:val="004E1BA1"/>
    <w:rsid w:val="004E27EC"/>
    <w:rsid w:val="004E2CB1"/>
    <w:rsid w:val="004F19F3"/>
    <w:rsid w:val="004F2EF5"/>
    <w:rsid w:val="004F41AD"/>
    <w:rsid w:val="004F42DC"/>
    <w:rsid w:val="004F5A15"/>
    <w:rsid w:val="004F636D"/>
    <w:rsid w:val="004F6AB9"/>
    <w:rsid w:val="00500CB8"/>
    <w:rsid w:val="00500EE1"/>
    <w:rsid w:val="005010A8"/>
    <w:rsid w:val="005030DC"/>
    <w:rsid w:val="005031DA"/>
    <w:rsid w:val="00503CD8"/>
    <w:rsid w:val="00504153"/>
    <w:rsid w:val="0050446E"/>
    <w:rsid w:val="00505A3A"/>
    <w:rsid w:val="0050673B"/>
    <w:rsid w:val="00506D24"/>
    <w:rsid w:val="0051092A"/>
    <w:rsid w:val="00510A74"/>
    <w:rsid w:val="00510F97"/>
    <w:rsid w:val="0051570E"/>
    <w:rsid w:val="00515781"/>
    <w:rsid w:val="005209E5"/>
    <w:rsid w:val="00522AE1"/>
    <w:rsid w:val="005239BF"/>
    <w:rsid w:val="00523BB7"/>
    <w:rsid w:val="0052433B"/>
    <w:rsid w:val="005250B8"/>
    <w:rsid w:val="005258AE"/>
    <w:rsid w:val="005268CC"/>
    <w:rsid w:val="0052701E"/>
    <w:rsid w:val="00531BA9"/>
    <w:rsid w:val="00532454"/>
    <w:rsid w:val="0053267B"/>
    <w:rsid w:val="00534E0A"/>
    <w:rsid w:val="005367CE"/>
    <w:rsid w:val="00536A30"/>
    <w:rsid w:val="00536BE2"/>
    <w:rsid w:val="00540879"/>
    <w:rsid w:val="00540AE5"/>
    <w:rsid w:val="00541295"/>
    <w:rsid w:val="005429A2"/>
    <w:rsid w:val="00542F98"/>
    <w:rsid w:val="0054350A"/>
    <w:rsid w:val="00543C00"/>
    <w:rsid w:val="0054411F"/>
    <w:rsid w:val="005453E1"/>
    <w:rsid w:val="005516A0"/>
    <w:rsid w:val="00551770"/>
    <w:rsid w:val="0055179A"/>
    <w:rsid w:val="00552348"/>
    <w:rsid w:val="00552AEF"/>
    <w:rsid w:val="00554449"/>
    <w:rsid w:val="00554CA5"/>
    <w:rsid w:val="005559CB"/>
    <w:rsid w:val="00555A36"/>
    <w:rsid w:val="00555BAD"/>
    <w:rsid w:val="00555C11"/>
    <w:rsid w:val="00555EDF"/>
    <w:rsid w:val="00556CC1"/>
    <w:rsid w:val="0055757F"/>
    <w:rsid w:val="00557BE3"/>
    <w:rsid w:val="005611B2"/>
    <w:rsid w:val="00562E25"/>
    <w:rsid w:val="0056303A"/>
    <w:rsid w:val="005636F7"/>
    <w:rsid w:val="00564896"/>
    <w:rsid w:val="0056630E"/>
    <w:rsid w:val="0056723E"/>
    <w:rsid w:val="00571ED9"/>
    <w:rsid w:val="005720A8"/>
    <w:rsid w:val="00575BF7"/>
    <w:rsid w:val="00575FAF"/>
    <w:rsid w:val="00576250"/>
    <w:rsid w:val="00576F2C"/>
    <w:rsid w:val="0057762A"/>
    <w:rsid w:val="00582ECD"/>
    <w:rsid w:val="0058331B"/>
    <w:rsid w:val="005859E9"/>
    <w:rsid w:val="00585E6A"/>
    <w:rsid w:val="00586E4B"/>
    <w:rsid w:val="005878EA"/>
    <w:rsid w:val="00587E53"/>
    <w:rsid w:val="00590819"/>
    <w:rsid w:val="005911F6"/>
    <w:rsid w:val="0059213B"/>
    <w:rsid w:val="00593537"/>
    <w:rsid w:val="00594818"/>
    <w:rsid w:val="005968AF"/>
    <w:rsid w:val="005A0BC3"/>
    <w:rsid w:val="005A0CDC"/>
    <w:rsid w:val="005A255A"/>
    <w:rsid w:val="005A32D1"/>
    <w:rsid w:val="005A36D4"/>
    <w:rsid w:val="005A3C0B"/>
    <w:rsid w:val="005A5476"/>
    <w:rsid w:val="005A7070"/>
    <w:rsid w:val="005A7925"/>
    <w:rsid w:val="005A7B6D"/>
    <w:rsid w:val="005A7E9D"/>
    <w:rsid w:val="005B12EB"/>
    <w:rsid w:val="005B23D3"/>
    <w:rsid w:val="005B37B8"/>
    <w:rsid w:val="005B3868"/>
    <w:rsid w:val="005B4C67"/>
    <w:rsid w:val="005B630E"/>
    <w:rsid w:val="005B6C5C"/>
    <w:rsid w:val="005B6D6F"/>
    <w:rsid w:val="005B717C"/>
    <w:rsid w:val="005C0567"/>
    <w:rsid w:val="005C22F7"/>
    <w:rsid w:val="005C34D1"/>
    <w:rsid w:val="005C38EA"/>
    <w:rsid w:val="005C590E"/>
    <w:rsid w:val="005C6362"/>
    <w:rsid w:val="005D04A8"/>
    <w:rsid w:val="005D17C2"/>
    <w:rsid w:val="005D4745"/>
    <w:rsid w:val="005D60FC"/>
    <w:rsid w:val="005D678C"/>
    <w:rsid w:val="005D792B"/>
    <w:rsid w:val="005D7AF5"/>
    <w:rsid w:val="005E027A"/>
    <w:rsid w:val="005E05B4"/>
    <w:rsid w:val="005E0746"/>
    <w:rsid w:val="005E088D"/>
    <w:rsid w:val="005E14B9"/>
    <w:rsid w:val="005E1FDB"/>
    <w:rsid w:val="005E5976"/>
    <w:rsid w:val="005E6E3A"/>
    <w:rsid w:val="005E70F4"/>
    <w:rsid w:val="005F12D3"/>
    <w:rsid w:val="005F2485"/>
    <w:rsid w:val="005F52C8"/>
    <w:rsid w:val="006004C2"/>
    <w:rsid w:val="00601CBC"/>
    <w:rsid w:val="00601DCE"/>
    <w:rsid w:val="0060211A"/>
    <w:rsid w:val="00605589"/>
    <w:rsid w:val="00605851"/>
    <w:rsid w:val="00606AD6"/>
    <w:rsid w:val="00607B4A"/>
    <w:rsid w:val="006114F6"/>
    <w:rsid w:val="00612241"/>
    <w:rsid w:val="0061277F"/>
    <w:rsid w:val="00613095"/>
    <w:rsid w:val="00617847"/>
    <w:rsid w:val="00617BE8"/>
    <w:rsid w:val="00620C3B"/>
    <w:rsid w:val="0062116C"/>
    <w:rsid w:val="006211F5"/>
    <w:rsid w:val="00621951"/>
    <w:rsid w:val="00627C40"/>
    <w:rsid w:val="00630488"/>
    <w:rsid w:val="00630935"/>
    <w:rsid w:val="00633D2B"/>
    <w:rsid w:val="00634BBE"/>
    <w:rsid w:val="00635D4F"/>
    <w:rsid w:val="00635E4B"/>
    <w:rsid w:val="00637239"/>
    <w:rsid w:val="0063767D"/>
    <w:rsid w:val="006379B4"/>
    <w:rsid w:val="00640798"/>
    <w:rsid w:val="0064154B"/>
    <w:rsid w:val="00641E3D"/>
    <w:rsid w:val="00642553"/>
    <w:rsid w:val="00645054"/>
    <w:rsid w:val="0064591F"/>
    <w:rsid w:val="00650213"/>
    <w:rsid w:val="00650FC7"/>
    <w:rsid w:val="00651772"/>
    <w:rsid w:val="00652D08"/>
    <w:rsid w:val="00653616"/>
    <w:rsid w:val="00654FC4"/>
    <w:rsid w:val="00655A78"/>
    <w:rsid w:val="00656F53"/>
    <w:rsid w:val="00657F15"/>
    <w:rsid w:val="0066046F"/>
    <w:rsid w:val="00661DD9"/>
    <w:rsid w:val="00662FC5"/>
    <w:rsid w:val="0066555C"/>
    <w:rsid w:val="00665FED"/>
    <w:rsid w:val="0066625A"/>
    <w:rsid w:val="00671F99"/>
    <w:rsid w:val="00672232"/>
    <w:rsid w:val="00673652"/>
    <w:rsid w:val="0067383F"/>
    <w:rsid w:val="00681E87"/>
    <w:rsid w:val="00682AD6"/>
    <w:rsid w:val="006837F3"/>
    <w:rsid w:val="006855F7"/>
    <w:rsid w:val="006911C4"/>
    <w:rsid w:val="00691A2D"/>
    <w:rsid w:val="00695FC8"/>
    <w:rsid w:val="00697A81"/>
    <w:rsid w:val="006A0BD6"/>
    <w:rsid w:val="006A2661"/>
    <w:rsid w:val="006A34DB"/>
    <w:rsid w:val="006A4CB0"/>
    <w:rsid w:val="006A5DF9"/>
    <w:rsid w:val="006A710C"/>
    <w:rsid w:val="006B1BBD"/>
    <w:rsid w:val="006B265D"/>
    <w:rsid w:val="006B47AF"/>
    <w:rsid w:val="006B56C1"/>
    <w:rsid w:val="006B5951"/>
    <w:rsid w:val="006B663D"/>
    <w:rsid w:val="006C1133"/>
    <w:rsid w:val="006C3FBE"/>
    <w:rsid w:val="006C5207"/>
    <w:rsid w:val="006C5632"/>
    <w:rsid w:val="006C6059"/>
    <w:rsid w:val="006C6302"/>
    <w:rsid w:val="006D5FC7"/>
    <w:rsid w:val="006D7210"/>
    <w:rsid w:val="006D7B0C"/>
    <w:rsid w:val="006D7E73"/>
    <w:rsid w:val="006E0263"/>
    <w:rsid w:val="006E0296"/>
    <w:rsid w:val="006E05E1"/>
    <w:rsid w:val="006E21FE"/>
    <w:rsid w:val="006E2283"/>
    <w:rsid w:val="006E55D7"/>
    <w:rsid w:val="006E5AD8"/>
    <w:rsid w:val="006E60C1"/>
    <w:rsid w:val="006E6922"/>
    <w:rsid w:val="006E7BC3"/>
    <w:rsid w:val="006F0621"/>
    <w:rsid w:val="006F1D8F"/>
    <w:rsid w:val="006F284E"/>
    <w:rsid w:val="006F5117"/>
    <w:rsid w:val="006F5997"/>
    <w:rsid w:val="006F614B"/>
    <w:rsid w:val="006F618C"/>
    <w:rsid w:val="006F61C2"/>
    <w:rsid w:val="006F74CB"/>
    <w:rsid w:val="006F7D17"/>
    <w:rsid w:val="006F7E04"/>
    <w:rsid w:val="00700CDA"/>
    <w:rsid w:val="00701D8A"/>
    <w:rsid w:val="00704105"/>
    <w:rsid w:val="00705FFD"/>
    <w:rsid w:val="00707527"/>
    <w:rsid w:val="00707882"/>
    <w:rsid w:val="007078D2"/>
    <w:rsid w:val="00710A44"/>
    <w:rsid w:val="007126DE"/>
    <w:rsid w:val="00713BA9"/>
    <w:rsid w:val="00713DF5"/>
    <w:rsid w:val="00717254"/>
    <w:rsid w:val="00720428"/>
    <w:rsid w:val="00720E8F"/>
    <w:rsid w:val="00721038"/>
    <w:rsid w:val="00723219"/>
    <w:rsid w:val="0072348A"/>
    <w:rsid w:val="00723768"/>
    <w:rsid w:val="00724CD3"/>
    <w:rsid w:val="00724D81"/>
    <w:rsid w:val="00726D67"/>
    <w:rsid w:val="00731A19"/>
    <w:rsid w:val="00731FDB"/>
    <w:rsid w:val="00732F19"/>
    <w:rsid w:val="007332AF"/>
    <w:rsid w:val="007342AC"/>
    <w:rsid w:val="00734577"/>
    <w:rsid w:val="00734996"/>
    <w:rsid w:val="00734E44"/>
    <w:rsid w:val="00735073"/>
    <w:rsid w:val="00737560"/>
    <w:rsid w:val="007418F3"/>
    <w:rsid w:val="00742F6E"/>
    <w:rsid w:val="00746829"/>
    <w:rsid w:val="00751659"/>
    <w:rsid w:val="00760276"/>
    <w:rsid w:val="00761106"/>
    <w:rsid w:val="00761BE9"/>
    <w:rsid w:val="0076387F"/>
    <w:rsid w:val="00764230"/>
    <w:rsid w:val="00765DF8"/>
    <w:rsid w:val="00766153"/>
    <w:rsid w:val="007662DB"/>
    <w:rsid w:val="00766CEE"/>
    <w:rsid w:val="00767145"/>
    <w:rsid w:val="00771277"/>
    <w:rsid w:val="007713DD"/>
    <w:rsid w:val="00772AF7"/>
    <w:rsid w:val="00773CF6"/>
    <w:rsid w:val="00775C2D"/>
    <w:rsid w:val="00775EA6"/>
    <w:rsid w:val="00780E65"/>
    <w:rsid w:val="00782B9D"/>
    <w:rsid w:val="00783C9E"/>
    <w:rsid w:val="00785D30"/>
    <w:rsid w:val="007876C6"/>
    <w:rsid w:val="00791351"/>
    <w:rsid w:val="007928E0"/>
    <w:rsid w:val="00794660"/>
    <w:rsid w:val="007949D0"/>
    <w:rsid w:val="00794B33"/>
    <w:rsid w:val="00794D07"/>
    <w:rsid w:val="007950EC"/>
    <w:rsid w:val="007957E3"/>
    <w:rsid w:val="00795F5B"/>
    <w:rsid w:val="00796657"/>
    <w:rsid w:val="007969D1"/>
    <w:rsid w:val="007973A0"/>
    <w:rsid w:val="007A0553"/>
    <w:rsid w:val="007A14DB"/>
    <w:rsid w:val="007A28D6"/>
    <w:rsid w:val="007A31C9"/>
    <w:rsid w:val="007A3B51"/>
    <w:rsid w:val="007A3E3F"/>
    <w:rsid w:val="007A5E84"/>
    <w:rsid w:val="007A6751"/>
    <w:rsid w:val="007B3B3F"/>
    <w:rsid w:val="007B549E"/>
    <w:rsid w:val="007B561F"/>
    <w:rsid w:val="007B5F7B"/>
    <w:rsid w:val="007B7EBF"/>
    <w:rsid w:val="007C01F1"/>
    <w:rsid w:val="007C08E2"/>
    <w:rsid w:val="007C0C30"/>
    <w:rsid w:val="007C3774"/>
    <w:rsid w:val="007C42D0"/>
    <w:rsid w:val="007C51F5"/>
    <w:rsid w:val="007C594E"/>
    <w:rsid w:val="007C5E0E"/>
    <w:rsid w:val="007D5C8D"/>
    <w:rsid w:val="007D617C"/>
    <w:rsid w:val="007D65CC"/>
    <w:rsid w:val="007D699A"/>
    <w:rsid w:val="007D7118"/>
    <w:rsid w:val="007E2E5C"/>
    <w:rsid w:val="007E3EEE"/>
    <w:rsid w:val="007E5D34"/>
    <w:rsid w:val="007E7A87"/>
    <w:rsid w:val="007E7EB2"/>
    <w:rsid w:val="007F1746"/>
    <w:rsid w:val="007F5365"/>
    <w:rsid w:val="00800739"/>
    <w:rsid w:val="008007C0"/>
    <w:rsid w:val="0080232F"/>
    <w:rsid w:val="00802986"/>
    <w:rsid w:val="00802B0E"/>
    <w:rsid w:val="0080682E"/>
    <w:rsid w:val="00807371"/>
    <w:rsid w:val="0080760F"/>
    <w:rsid w:val="00811780"/>
    <w:rsid w:val="008119D9"/>
    <w:rsid w:val="00811BF1"/>
    <w:rsid w:val="0081294C"/>
    <w:rsid w:val="00813A54"/>
    <w:rsid w:val="00813D32"/>
    <w:rsid w:val="008149C7"/>
    <w:rsid w:val="00816599"/>
    <w:rsid w:val="00820DDF"/>
    <w:rsid w:val="0082130E"/>
    <w:rsid w:val="00821F8D"/>
    <w:rsid w:val="00822057"/>
    <w:rsid w:val="00822735"/>
    <w:rsid w:val="00822D5D"/>
    <w:rsid w:val="0082347A"/>
    <w:rsid w:val="00824622"/>
    <w:rsid w:val="00825F50"/>
    <w:rsid w:val="0082616E"/>
    <w:rsid w:val="008272ED"/>
    <w:rsid w:val="00830C4C"/>
    <w:rsid w:val="0083357A"/>
    <w:rsid w:val="008350BF"/>
    <w:rsid w:val="008361FC"/>
    <w:rsid w:val="00836338"/>
    <w:rsid w:val="00836393"/>
    <w:rsid w:val="00836AAB"/>
    <w:rsid w:val="00842F37"/>
    <w:rsid w:val="00843FE3"/>
    <w:rsid w:val="00844C1B"/>
    <w:rsid w:val="00845917"/>
    <w:rsid w:val="00846D8C"/>
    <w:rsid w:val="00846E48"/>
    <w:rsid w:val="0085166F"/>
    <w:rsid w:val="0085401A"/>
    <w:rsid w:val="00860771"/>
    <w:rsid w:val="008608B3"/>
    <w:rsid w:val="008613B1"/>
    <w:rsid w:val="00867819"/>
    <w:rsid w:val="00870354"/>
    <w:rsid w:val="00871121"/>
    <w:rsid w:val="008711F3"/>
    <w:rsid w:val="00871656"/>
    <w:rsid w:val="008722A9"/>
    <w:rsid w:val="00872A1E"/>
    <w:rsid w:val="00873012"/>
    <w:rsid w:val="008746BB"/>
    <w:rsid w:val="00875571"/>
    <w:rsid w:val="00875705"/>
    <w:rsid w:val="00880790"/>
    <w:rsid w:val="008812D4"/>
    <w:rsid w:val="008825CF"/>
    <w:rsid w:val="008831CD"/>
    <w:rsid w:val="0088357A"/>
    <w:rsid w:val="00887FE2"/>
    <w:rsid w:val="00892DC2"/>
    <w:rsid w:val="00893C3C"/>
    <w:rsid w:val="008950A8"/>
    <w:rsid w:val="00897503"/>
    <w:rsid w:val="008A0988"/>
    <w:rsid w:val="008A1E1D"/>
    <w:rsid w:val="008A385E"/>
    <w:rsid w:val="008A3DA3"/>
    <w:rsid w:val="008A5933"/>
    <w:rsid w:val="008A6B13"/>
    <w:rsid w:val="008A7127"/>
    <w:rsid w:val="008A7EB2"/>
    <w:rsid w:val="008B0B55"/>
    <w:rsid w:val="008B16BE"/>
    <w:rsid w:val="008B171A"/>
    <w:rsid w:val="008B1A62"/>
    <w:rsid w:val="008B1C6E"/>
    <w:rsid w:val="008B33F7"/>
    <w:rsid w:val="008B3F5C"/>
    <w:rsid w:val="008B5155"/>
    <w:rsid w:val="008B5640"/>
    <w:rsid w:val="008B62C5"/>
    <w:rsid w:val="008C5BD9"/>
    <w:rsid w:val="008C7D1D"/>
    <w:rsid w:val="008C7E47"/>
    <w:rsid w:val="008D048B"/>
    <w:rsid w:val="008D14EC"/>
    <w:rsid w:val="008D16FE"/>
    <w:rsid w:val="008D1A15"/>
    <w:rsid w:val="008D6450"/>
    <w:rsid w:val="008D6BCF"/>
    <w:rsid w:val="008E1A4E"/>
    <w:rsid w:val="008E2EFD"/>
    <w:rsid w:val="008E3F9F"/>
    <w:rsid w:val="008E4FF3"/>
    <w:rsid w:val="008E6C8C"/>
    <w:rsid w:val="008E75EB"/>
    <w:rsid w:val="008F04C1"/>
    <w:rsid w:val="008F11EC"/>
    <w:rsid w:val="008F1651"/>
    <w:rsid w:val="008F43B3"/>
    <w:rsid w:val="008F5824"/>
    <w:rsid w:val="008F5ACF"/>
    <w:rsid w:val="008F6050"/>
    <w:rsid w:val="008F6AA3"/>
    <w:rsid w:val="00900BF8"/>
    <w:rsid w:val="00901D26"/>
    <w:rsid w:val="00903246"/>
    <w:rsid w:val="00903DD3"/>
    <w:rsid w:val="009040A2"/>
    <w:rsid w:val="0090506A"/>
    <w:rsid w:val="0090670F"/>
    <w:rsid w:val="00910112"/>
    <w:rsid w:val="0091181D"/>
    <w:rsid w:val="00911AE2"/>
    <w:rsid w:val="0091268B"/>
    <w:rsid w:val="00912A68"/>
    <w:rsid w:val="009149B3"/>
    <w:rsid w:val="0091569B"/>
    <w:rsid w:val="009169CE"/>
    <w:rsid w:val="00922CAF"/>
    <w:rsid w:val="009236D1"/>
    <w:rsid w:val="009248B1"/>
    <w:rsid w:val="00925793"/>
    <w:rsid w:val="0092727A"/>
    <w:rsid w:val="00931280"/>
    <w:rsid w:val="00931BD5"/>
    <w:rsid w:val="00934DFF"/>
    <w:rsid w:val="009372C9"/>
    <w:rsid w:val="0094210E"/>
    <w:rsid w:val="00943AA5"/>
    <w:rsid w:val="00943F6C"/>
    <w:rsid w:val="009441CF"/>
    <w:rsid w:val="00944D8D"/>
    <w:rsid w:val="00946290"/>
    <w:rsid w:val="00954B76"/>
    <w:rsid w:val="00955660"/>
    <w:rsid w:val="00955B9E"/>
    <w:rsid w:val="00957E5E"/>
    <w:rsid w:val="00960809"/>
    <w:rsid w:val="00960E9E"/>
    <w:rsid w:val="0096161F"/>
    <w:rsid w:val="00962AE8"/>
    <w:rsid w:val="009633F8"/>
    <w:rsid w:val="00964476"/>
    <w:rsid w:val="00964494"/>
    <w:rsid w:val="00965625"/>
    <w:rsid w:val="009656D8"/>
    <w:rsid w:val="00965DDB"/>
    <w:rsid w:val="00967687"/>
    <w:rsid w:val="00971893"/>
    <w:rsid w:val="00971F2F"/>
    <w:rsid w:val="00972C28"/>
    <w:rsid w:val="00972FC9"/>
    <w:rsid w:val="00973CDD"/>
    <w:rsid w:val="009744D9"/>
    <w:rsid w:val="0097601C"/>
    <w:rsid w:val="0097688F"/>
    <w:rsid w:val="00976A4E"/>
    <w:rsid w:val="009776E5"/>
    <w:rsid w:val="009777A9"/>
    <w:rsid w:val="00980407"/>
    <w:rsid w:val="00980CDD"/>
    <w:rsid w:val="00982988"/>
    <w:rsid w:val="00985732"/>
    <w:rsid w:val="00985F2E"/>
    <w:rsid w:val="00987538"/>
    <w:rsid w:val="00987829"/>
    <w:rsid w:val="00990BD2"/>
    <w:rsid w:val="009938C9"/>
    <w:rsid w:val="00995458"/>
    <w:rsid w:val="009960C0"/>
    <w:rsid w:val="009960ED"/>
    <w:rsid w:val="00996CDB"/>
    <w:rsid w:val="009A28F0"/>
    <w:rsid w:val="009A618C"/>
    <w:rsid w:val="009A6F9C"/>
    <w:rsid w:val="009A7239"/>
    <w:rsid w:val="009A7CCD"/>
    <w:rsid w:val="009B02A7"/>
    <w:rsid w:val="009B14C7"/>
    <w:rsid w:val="009B2725"/>
    <w:rsid w:val="009B350D"/>
    <w:rsid w:val="009C0558"/>
    <w:rsid w:val="009C3A8A"/>
    <w:rsid w:val="009C6C43"/>
    <w:rsid w:val="009C7D2B"/>
    <w:rsid w:val="009D0C78"/>
    <w:rsid w:val="009D2CBF"/>
    <w:rsid w:val="009D609C"/>
    <w:rsid w:val="009D7D8D"/>
    <w:rsid w:val="009E158D"/>
    <w:rsid w:val="009E1A52"/>
    <w:rsid w:val="009E42C7"/>
    <w:rsid w:val="009E4C22"/>
    <w:rsid w:val="009E596F"/>
    <w:rsid w:val="009E5F9B"/>
    <w:rsid w:val="009F307A"/>
    <w:rsid w:val="009F3D7D"/>
    <w:rsid w:val="009F4974"/>
    <w:rsid w:val="009F4C0D"/>
    <w:rsid w:val="009F5051"/>
    <w:rsid w:val="009F50F3"/>
    <w:rsid w:val="009F531A"/>
    <w:rsid w:val="009F5CE6"/>
    <w:rsid w:val="009F79B3"/>
    <w:rsid w:val="009F7BBC"/>
    <w:rsid w:val="009F7F7E"/>
    <w:rsid w:val="00A00A4E"/>
    <w:rsid w:val="00A00E7C"/>
    <w:rsid w:val="00A01326"/>
    <w:rsid w:val="00A02A5A"/>
    <w:rsid w:val="00A03645"/>
    <w:rsid w:val="00A051FA"/>
    <w:rsid w:val="00A05402"/>
    <w:rsid w:val="00A06085"/>
    <w:rsid w:val="00A07711"/>
    <w:rsid w:val="00A07D1F"/>
    <w:rsid w:val="00A13641"/>
    <w:rsid w:val="00A14973"/>
    <w:rsid w:val="00A15A8F"/>
    <w:rsid w:val="00A16664"/>
    <w:rsid w:val="00A176FC"/>
    <w:rsid w:val="00A21F4E"/>
    <w:rsid w:val="00A220C3"/>
    <w:rsid w:val="00A22DF7"/>
    <w:rsid w:val="00A25DBA"/>
    <w:rsid w:val="00A27667"/>
    <w:rsid w:val="00A2777A"/>
    <w:rsid w:val="00A316A4"/>
    <w:rsid w:val="00A344F3"/>
    <w:rsid w:val="00A359C0"/>
    <w:rsid w:val="00A35C62"/>
    <w:rsid w:val="00A36B9C"/>
    <w:rsid w:val="00A3725B"/>
    <w:rsid w:val="00A40161"/>
    <w:rsid w:val="00A41DF7"/>
    <w:rsid w:val="00A42E46"/>
    <w:rsid w:val="00A43916"/>
    <w:rsid w:val="00A43B5E"/>
    <w:rsid w:val="00A43EF2"/>
    <w:rsid w:val="00A440F0"/>
    <w:rsid w:val="00A4455E"/>
    <w:rsid w:val="00A4484B"/>
    <w:rsid w:val="00A47E7D"/>
    <w:rsid w:val="00A519E0"/>
    <w:rsid w:val="00A53DBD"/>
    <w:rsid w:val="00A53E53"/>
    <w:rsid w:val="00A54157"/>
    <w:rsid w:val="00A562E4"/>
    <w:rsid w:val="00A56824"/>
    <w:rsid w:val="00A5697A"/>
    <w:rsid w:val="00A56D2D"/>
    <w:rsid w:val="00A570EE"/>
    <w:rsid w:val="00A57F6A"/>
    <w:rsid w:val="00A6054C"/>
    <w:rsid w:val="00A60B22"/>
    <w:rsid w:val="00A613DA"/>
    <w:rsid w:val="00A61690"/>
    <w:rsid w:val="00A61EA6"/>
    <w:rsid w:val="00A6239D"/>
    <w:rsid w:val="00A623A3"/>
    <w:rsid w:val="00A62CA3"/>
    <w:rsid w:val="00A64370"/>
    <w:rsid w:val="00A65885"/>
    <w:rsid w:val="00A70C28"/>
    <w:rsid w:val="00A71AE1"/>
    <w:rsid w:val="00A7437C"/>
    <w:rsid w:val="00A758A9"/>
    <w:rsid w:val="00A76803"/>
    <w:rsid w:val="00A770DF"/>
    <w:rsid w:val="00A7738D"/>
    <w:rsid w:val="00A80B29"/>
    <w:rsid w:val="00A8168B"/>
    <w:rsid w:val="00A837F0"/>
    <w:rsid w:val="00A846DE"/>
    <w:rsid w:val="00A84D9C"/>
    <w:rsid w:val="00A90869"/>
    <w:rsid w:val="00A90CA2"/>
    <w:rsid w:val="00A9129E"/>
    <w:rsid w:val="00A91394"/>
    <w:rsid w:val="00A92AF8"/>
    <w:rsid w:val="00A9541A"/>
    <w:rsid w:val="00A97FFB"/>
    <w:rsid w:val="00AA099E"/>
    <w:rsid w:val="00AA1AF4"/>
    <w:rsid w:val="00AA3ADB"/>
    <w:rsid w:val="00AA4CD2"/>
    <w:rsid w:val="00AA693F"/>
    <w:rsid w:val="00AA6AC5"/>
    <w:rsid w:val="00AA7433"/>
    <w:rsid w:val="00AA7EEC"/>
    <w:rsid w:val="00AB05F3"/>
    <w:rsid w:val="00AB5E0C"/>
    <w:rsid w:val="00AB6476"/>
    <w:rsid w:val="00AC1A6E"/>
    <w:rsid w:val="00AC28A5"/>
    <w:rsid w:val="00AC30E7"/>
    <w:rsid w:val="00AC499D"/>
    <w:rsid w:val="00AC4C53"/>
    <w:rsid w:val="00AC6614"/>
    <w:rsid w:val="00AC793A"/>
    <w:rsid w:val="00AC7A32"/>
    <w:rsid w:val="00AD2AB9"/>
    <w:rsid w:val="00AD36F1"/>
    <w:rsid w:val="00AD3B24"/>
    <w:rsid w:val="00AD3B84"/>
    <w:rsid w:val="00AD3C4D"/>
    <w:rsid w:val="00AD3C86"/>
    <w:rsid w:val="00AD4222"/>
    <w:rsid w:val="00AD4BE5"/>
    <w:rsid w:val="00AD5464"/>
    <w:rsid w:val="00AD5C90"/>
    <w:rsid w:val="00AD72B8"/>
    <w:rsid w:val="00AD7367"/>
    <w:rsid w:val="00AE0EF4"/>
    <w:rsid w:val="00AE2BC0"/>
    <w:rsid w:val="00AE2DD9"/>
    <w:rsid w:val="00AE571B"/>
    <w:rsid w:val="00AE6A7F"/>
    <w:rsid w:val="00AE79CE"/>
    <w:rsid w:val="00AF0237"/>
    <w:rsid w:val="00AF051B"/>
    <w:rsid w:val="00AF22CE"/>
    <w:rsid w:val="00AF4310"/>
    <w:rsid w:val="00AF510E"/>
    <w:rsid w:val="00AF608D"/>
    <w:rsid w:val="00AF7189"/>
    <w:rsid w:val="00B0477D"/>
    <w:rsid w:val="00B06E55"/>
    <w:rsid w:val="00B07232"/>
    <w:rsid w:val="00B10480"/>
    <w:rsid w:val="00B104FC"/>
    <w:rsid w:val="00B10576"/>
    <w:rsid w:val="00B11F55"/>
    <w:rsid w:val="00B1203E"/>
    <w:rsid w:val="00B1349A"/>
    <w:rsid w:val="00B13905"/>
    <w:rsid w:val="00B13E20"/>
    <w:rsid w:val="00B15078"/>
    <w:rsid w:val="00B17013"/>
    <w:rsid w:val="00B17C4B"/>
    <w:rsid w:val="00B17E5C"/>
    <w:rsid w:val="00B2147B"/>
    <w:rsid w:val="00B21542"/>
    <w:rsid w:val="00B21AC4"/>
    <w:rsid w:val="00B22D97"/>
    <w:rsid w:val="00B23CB6"/>
    <w:rsid w:val="00B25C85"/>
    <w:rsid w:val="00B25CCA"/>
    <w:rsid w:val="00B26477"/>
    <w:rsid w:val="00B27029"/>
    <w:rsid w:val="00B317BC"/>
    <w:rsid w:val="00B3301A"/>
    <w:rsid w:val="00B3418C"/>
    <w:rsid w:val="00B34542"/>
    <w:rsid w:val="00B34E65"/>
    <w:rsid w:val="00B35DD3"/>
    <w:rsid w:val="00B40E19"/>
    <w:rsid w:val="00B4159F"/>
    <w:rsid w:val="00B4416A"/>
    <w:rsid w:val="00B4520E"/>
    <w:rsid w:val="00B4693F"/>
    <w:rsid w:val="00B47219"/>
    <w:rsid w:val="00B47DD3"/>
    <w:rsid w:val="00B5006C"/>
    <w:rsid w:val="00B5231D"/>
    <w:rsid w:val="00B53417"/>
    <w:rsid w:val="00B55F60"/>
    <w:rsid w:val="00B57029"/>
    <w:rsid w:val="00B60589"/>
    <w:rsid w:val="00B61966"/>
    <w:rsid w:val="00B619E6"/>
    <w:rsid w:val="00B627D0"/>
    <w:rsid w:val="00B6305B"/>
    <w:rsid w:val="00B65742"/>
    <w:rsid w:val="00B65A23"/>
    <w:rsid w:val="00B675C0"/>
    <w:rsid w:val="00B67B5C"/>
    <w:rsid w:val="00B75B29"/>
    <w:rsid w:val="00B817FE"/>
    <w:rsid w:val="00B81B19"/>
    <w:rsid w:val="00B82C94"/>
    <w:rsid w:val="00B83EFE"/>
    <w:rsid w:val="00B84308"/>
    <w:rsid w:val="00B85110"/>
    <w:rsid w:val="00B85E96"/>
    <w:rsid w:val="00B911C2"/>
    <w:rsid w:val="00B914F6"/>
    <w:rsid w:val="00B9503D"/>
    <w:rsid w:val="00B96235"/>
    <w:rsid w:val="00B966DD"/>
    <w:rsid w:val="00B96910"/>
    <w:rsid w:val="00BA01D5"/>
    <w:rsid w:val="00BA2BCE"/>
    <w:rsid w:val="00BA3C98"/>
    <w:rsid w:val="00BA4003"/>
    <w:rsid w:val="00BA6155"/>
    <w:rsid w:val="00BA671C"/>
    <w:rsid w:val="00BA6776"/>
    <w:rsid w:val="00BA6B9E"/>
    <w:rsid w:val="00BA781F"/>
    <w:rsid w:val="00BB0025"/>
    <w:rsid w:val="00BB24E9"/>
    <w:rsid w:val="00BB38CF"/>
    <w:rsid w:val="00BB7903"/>
    <w:rsid w:val="00BC0654"/>
    <w:rsid w:val="00BC1780"/>
    <w:rsid w:val="00BC246A"/>
    <w:rsid w:val="00BC2A60"/>
    <w:rsid w:val="00BC302B"/>
    <w:rsid w:val="00BC43F2"/>
    <w:rsid w:val="00BC4487"/>
    <w:rsid w:val="00BC4578"/>
    <w:rsid w:val="00BC67C7"/>
    <w:rsid w:val="00BC7151"/>
    <w:rsid w:val="00BD08A5"/>
    <w:rsid w:val="00BD1179"/>
    <w:rsid w:val="00BD1B20"/>
    <w:rsid w:val="00BD2D8C"/>
    <w:rsid w:val="00BD3307"/>
    <w:rsid w:val="00BD39B8"/>
    <w:rsid w:val="00BD3F8A"/>
    <w:rsid w:val="00BD47CA"/>
    <w:rsid w:val="00BD6091"/>
    <w:rsid w:val="00BD66E8"/>
    <w:rsid w:val="00BD7C34"/>
    <w:rsid w:val="00BE081C"/>
    <w:rsid w:val="00BE0E22"/>
    <w:rsid w:val="00BE1BBF"/>
    <w:rsid w:val="00BE2150"/>
    <w:rsid w:val="00BE2674"/>
    <w:rsid w:val="00BE3EC4"/>
    <w:rsid w:val="00BE5EA0"/>
    <w:rsid w:val="00BE7145"/>
    <w:rsid w:val="00BE7525"/>
    <w:rsid w:val="00BF07C1"/>
    <w:rsid w:val="00BF2ABE"/>
    <w:rsid w:val="00BF361B"/>
    <w:rsid w:val="00BF687C"/>
    <w:rsid w:val="00BF7121"/>
    <w:rsid w:val="00BF7DF7"/>
    <w:rsid w:val="00C00DC2"/>
    <w:rsid w:val="00C015BD"/>
    <w:rsid w:val="00C02017"/>
    <w:rsid w:val="00C02CAB"/>
    <w:rsid w:val="00C04192"/>
    <w:rsid w:val="00C04888"/>
    <w:rsid w:val="00C04F06"/>
    <w:rsid w:val="00C05A66"/>
    <w:rsid w:val="00C06663"/>
    <w:rsid w:val="00C07C0C"/>
    <w:rsid w:val="00C110FD"/>
    <w:rsid w:val="00C11481"/>
    <w:rsid w:val="00C1159C"/>
    <w:rsid w:val="00C134FD"/>
    <w:rsid w:val="00C14B3C"/>
    <w:rsid w:val="00C156FF"/>
    <w:rsid w:val="00C15A55"/>
    <w:rsid w:val="00C17953"/>
    <w:rsid w:val="00C17C54"/>
    <w:rsid w:val="00C2120D"/>
    <w:rsid w:val="00C212AD"/>
    <w:rsid w:val="00C21760"/>
    <w:rsid w:val="00C23D93"/>
    <w:rsid w:val="00C252B2"/>
    <w:rsid w:val="00C258C4"/>
    <w:rsid w:val="00C25AA4"/>
    <w:rsid w:val="00C30ACF"/>
    <w:rsid w:val="00C314E3"/>
    <w:rsid w:val="00C316E7"/>
    <w:rsid w:val="00C33459"/>
    <w:rsid w:val="00C3348A"/>
    <w:rsid w:val="00C33606"/>
    <w:rsid w:val="00C341FC"/>
    <w:rsid w:val="00C343DB"/>
    <w:rsid w:val="00C34570"/>
    <w:rsid w:val="00C3568B"/>
    <w:rsid w:val="00C37926"/>
    <w:rsid w:val="00C40564"/>
    <w:rsid w:val="00C42E98"/>
    <w:rsid w:val="00C444E6"/>
    <w:rsid w:val="00C4647E"/>
    <w:rsid w:val="00C520C0"/>
    <w:rsid w:val="00C558A2"/>
    <w:rsid w:val="00C55B4B"/>
    <w:rsid w:val="00C56327"/>
    <w:rsid w:val="00C60BB8"/>
    <w:rsid w:val="00C619F3"/>
    <w:rsid w:val="00C61EB1"/>
    <w:rsid w:val="00C6248B"/>
    <w:rsid w:val="00C6345F"/>
    <w:rsid w:val="00C6369B"/>
    <w:rsid w:val="00C66991"/>
    <w:rsid w:val="00C67F97"/>
    <w:rsid w:val="00C7154F"/>
    <w:rsid w:val="00C76D25"/>
    <w:rsid w:val="00C77633"/>
    <w:rsid w:val="00C77A40"/>
    <w:rsid w:val="00C8179D"/>
    <w:rsid w:val="00C824B0"/>
    <w:rsid w:val="00C83639"/>
    <w:rsid w:val="00C85A9B"/>
    <w:rsid w:val="00C85B30"/>
    <w:rsid w:val="00C8676B"/>
    <w:rsid w:val="00C86806"/>
    <w:rsid w:val="00C8731F"/>
    <w:rsid w:val="00C901B0"/>
    <w:rsid w:val="00C904A7"/>
    <w:rsid w:val="00C90ECE"/>
    <w:rsid w:val="00C9329A"/>
    <w:rsid w:val="00C96755"/>
    <w:rsid w:val="00C9773B"/>
    <w:rsid w:val="00CA04CE"/>
    <w:rsid w:val="00CA1305"/>
    <w:rsid w:val="00CA1E74"/>
    <w:rsid w:val="00CA25F4"/>
    <w:rsid w:val="00CA4931"/>
    <w:rsid w:val="00CA50CC"/>
    <w:rsid w:val="00CA673F"/>
    <w:rsid w:val="00CB0BB8"/>
    <w:rsid w:val="00CB0FC8"/>
    <w:rsid w:val="00CB19E0"/>
    <w:rsid w:val="00CB304D"/>
    <w:rsid w:val="00CB3E9C"/>
    <w:rsid w:val="00CB4F8B"/>
    <w:rsid w:val="00CB6B89"/>
    <w:rsid w:val="00CB71C2"/>
    <w:rsid w:val="00CC3A47"/>
    <w:rsid w:val="00CC441E"/>
    <w:rsid w:val="00CC4B9C"/>
    <w:rsid w:val="00CC4D09"/>
    <w:rsid w:val="00CC5188"/>
    <w:rsid w:val="00CC5E39"/>
    <w:rsid w:val="00CC705C"/>
    <w:rsid w:val="00CC7952"/>
    <w:rsid w:val="00CD10BE"/>
    <w:rsid w:val="00CD20A2"/>
    <w:rsid w:val="00CD30AB"/>
    <w:rsid w:val="00CD3AA2"/>
    <w:rsid w:val="00CD3F98"/>
    <w:rsid w:val="00CD4221"/>
    <w:rsid w:val="00CD5A52"/>
    <w:rsid w:val="00CD5AD7"/>
    <w:rsid w:val="00CD6461"/>
    <w:rsid w:val="00CE03FB"/>
    <w:rsid w:val="00CE13D3"/>
    <w:rsid w:val="00CE1888"/>
    <w:rsid w:val="00CE1930"/>
    <w:rsid w:val="00CE23C7"/>
    <w:rsid w:val="00CE318F"/>
    <w:rsid w:val="00CE33DE"/>
    <w:rsid w:val="00CE7352"/>
    <w:rsid w:val="00CE78FE"/>
    <w:rsid w:val="00CF07A0"/>
    <w:rsid w:val="00CF2966"/>
    <w:rsid w:val="00CF2B10"/>
    <w:rsid w:val="00CF3B47"/>
    <w:rsid w:val="00CF3B99"/>
    <w:rsid w:val="00CF5835"/>
    <w:rsid w:val="00CF7202"/>
    <w:rsid w:val="00D00E2E"/>
    <w:rsid w:val="00D013B5"/>
    <w:rsid w:val="00D0205F"/>
    <w:rsid w:val="00D03142"/>
    <w:rsid w:val="00D04AFB"/>
    <w:rsid w:val="00D05F2D"/>
    <w:rsid w:val="00D07AAB"/>
    <w:rsid w:val="00D140D9"/>
    <w:rsid w:val="00D1458C"/>
    <w:rsid w:val="00D14952"/>
    <w:rsid w:val="00D20FD9"/>
    <w:rsid w:val="00D23425"/>
    <w:rsid w:val="00D247BF"/>
    <w:rsid w:val="00D25032"/>
    <w:rsid w:val="00D257C7"/>
    <w:rsid w:val="00D25E0F"/>
    <w:rsid w:val="00D26C96"/>
    <w:rsid w:val="00D32023"/>
    <w:rsid w:val="00D359BF"/>
    <w:rsid w:val="00D3672D"/>
    <w:rsid w:val="00D3733C"/>
    <w:rsid w:val="00D410AE"/>
    <w:rsid w:val="00D47FE8"/>
    <w:rsid w:val="00D50D7C"/>
    <w:rsid w:val="00D546FD"/>
    <w:rsid w:val="00D56A8A"/>
    <w:rsid w:val="00D57C84"/>
    <w:rsid w:val="00D60C83"/>
    <w:rsid w:val="00D62265"/>
    <w:rsid w:val="00D627A5"/>
    <w:rsid w:val="00D63C7D"/>
    <w:rsid w:val="00D648A8"/>
    <w:rsid w:val="00D65527"/>
    <w:rsid w:val="00D65602"/>
    <w:rsid w:val="00D66395"/>
    <w:rsid w:val="00D674B1"/>
    <w:rsid w:val="00D67B56"/>
    <w:rsid w:val="00D7080C"/>
    <w:rsid w:val="00D71E6C"/>
    <w:rsid w:val="00D72DC2"/>
    <w:rsid w:val="00D74F8D"/>
    <w:rsid w:val="00D772AC"/>
    <w:rsid w:val="00D84F31"/>
    <w:rsid w:val="00D85066"/>
    <w:rsid w:val="00D939A9"/>
    <w:rsid w:val="00D952B7"/>
    <w:rsid w:val="00D972D0"/>
    <w:rsid w:val="00DA0C8C"/>
    <w:rsid w:val="00DA0FA2"/>
    <w:rsid w:val="00DA2193"/>
    <w:rsid w:val="00DA2A97"/>
    <w:rsid w:val="00DA37FE"/>
    <w:rsid w:val="00DA401D"/>
    <w:rsid w:val="00DA4FC1"/>
    <w:rsid w:val="00DA5C90"/>
    <w:rsid w:val="00DB1018"/>
    <w:rsid w:val="00DB118C"/>
    <w:rsid w:val="00DB1B5A"/>
    <w:rsid w:val="00DB21BE"/>
    <w:rsid w:val="00DB3187"/>
    <w:rsid w:val="00DB4305"/>
    <w:rsid w:val="00DB5334"/>
    <w:rsid w:val="00DB58BE"/>
    <w:rsid w:val="00DB59DC"/>
    <w:rsid w:val="00DB7510"/>
    <w:rsid w:val="00DB7CB7"/>
    <w:rsid w:val="00DC5D10"/>
    <w:rsid w:val="00DC7E8F"/>
    <w:rsid w:val="00DD08C3"/>
    <w:rsid w:val="00DD3AD3"/>
    <w:rsid w:val="00DD4D9D"/>
    <w:rsid w:val="00DD7550"/>
    <w:rsid w:val="00DE0ED3"/>
    <w:rsid w:val="00DE12BD"/>
    <w:rsid w:val="00DE13C8"/>
    <w:rsid w:val="00DE18DB"/>
    <w:rsid w:val="00DE1CDD"/>
    <w:rsid w:val="00DE2551"/>
    <w:rsid w:val="00DE2654"/>
    <w:rsid w:val="00DE270D"/>
    <w:rsid w:val="00DE29E3"/>
    <w:rsid w:val="00DE4CDA"/>
    <w:rsid w:val="00DE4FF1"/>
    <w:rsid w:val="00DE608E"/>
    <w:rsid w:val="00DE6361"/>
    <w:rsid w:val="00DE711A"/>
    <w:rsid w:val="00DF106F"/>
    <w:rsid w:val="00DF3059"/>
    <w:rsid w:val="00DF307B"/>
    <w:rsid w:val="00DF3507"/>
    <w:rsid w:val="00DF35A6"/>
    <w:rsid w:val="00DF3E74"/>
    <w:rsid w:val="00DF4F07"/>
    <w:rsid w:val="00DF5286"/>
    <w:rsid w:val="00DF710A"/>
    <w:rsid w:val="00DF7BE6"/>
    <w:rsid w:val="00DF7F5D"/>
    <w:rsid w:val="00E00D43"/>
    <w:rsid w:val="00E01009"/>
    <w:rsid w:val="00E03019"/>
    <w:rsid w:val="00E03156"/>
    <w:rsid w:val="00E06EEB"/>
    <w:rsid w:val="00E071E8"/>
    <w:rsid w:val="00E073EA"/>
    <w:rsid w:val="00E10834"/>
    <w:rsid w:val="00E1125E"/>
    <w:rsid w:val="00E114C5"/>
    <w:rsid w:val="00E1200E"/>
    <w:rsid w:val="00E15B9C"/>
    <w:rsid w:val="00E16736"/>
    <w:rsid w:val="00E17608"/>
    <w:rsid w:val="00E17DD7"/>
    <w:rsid w:val="00E20041"/>
    <w:rsid w:val="00E21806"/>
    <w:rsid w:val="00E23F58"/>
    <w:rsid w:val="00E24811"/>
    <w:rsid w:val="00E24E5C"/>
    <w:rsid w:val="00E25E19"/>
    <w:rsid w:val="00E30752"/>
    <w:rsid w:val="00E31014"/>
    <w:rsid w:val="00E33C32"/>
    <w:rsid w:val="00E3487A"/>
    <w:rsid w:val="00E35316"/>
    <w:rsid w:val="00E36619"/>
    <w:rsid w:val="00E37922"/>
    <w:rsid w:val="00E40B7E"/>
    <w:rsid w:val="00E418F3"/>
    <w:rsid w:val="00E41A74"/>
    <w:rsid w:val="00E42628"/>
    <w:rsid w:val="00E44E69"/>
    <w:rsid w:val="00E469AC"/>
    <w:rsid w:val="00E472C8"/>
    <w:rsid w:val="00E511D9"/>
    <w:rsid w:val="00E515C4"/>
    <w:rsid w:val="00E51EDA"/>
    <w:rsid w:val="00E529B5"/>
    <w:rsid w:val="00E5469A"/>
    <w:rsid w:val="00E54CA9"/>
    <w:rsid w:val="00E54D6B"/>
    <w:rsid w:val="00E55474"/>
    <w:rsid w:val="00E554EB"/>
    <w:rsid w:val="00E57A75"/>
    <w:rsid w:val="00E61E47"/>
    <w:rsid w:val="00E63504"/>
    <w:rsid w:val="00E6452A"/>
    <w:rsid w:val="00E64577"/>
    <w:rsid w:val="00E65601"/>
    <w:rsid w:val="00E660EB"/>
    <w:rsid w:val="00E67BC6"/>
    <w:rsid w:val="00E710E8"/>
    <w:rsid w:val="00E729C9"/>
    <w:rsid w:val="00E72CF7"/>
    <w:rsid w:val="00E82CCA"/>
    <w:rsid w:val="00E83FCA"/>
    <w:rsid w:val="00E86958"/>
    <w:rsid w:val="00E8700B"/>
    <w:rsid w:val="00E875D7"/>
    <w:rsid w:val="00E876EC"/>
    <w:rsid w:val="00E914A2"/>
    <w:rsid w:val="00E92E2B"/>
    <w:rsid w:val="00E939E5"/>
    <w:rsid w:val="00E95C75"/>
    <w:rsid w:val="00E95EE1"/>
    <w:rsid w:val="00E961B8"/>
    <w:rsid w:val="00E96AB3"/>
    <w:rsid w:val="00E96F1C"/>
    <w:rsid w:val="00EA0B66"/>
    <w:rsid w:val="00EA3945"/>
    <w:rsid w:val="00EA5EA0"/>
    <w:rsid w:val="00EB307E"/>
    <w:rsid w:val="00EB4081"/>
    <w:rsid w:val="00EB5A27"/>
    <w:rsid w:val="00EC1838"/>
    <w:rsid w:val="00EC1B5D"/>
    <w:rsid w:val="00EC2F72"/>
    <w:rsid w:val="00EC3274"/>
    <w:rsid w:val="00EC4059"/>
    <w:rsid w:val="00EC4347"/>
    <w:rsid w:val="00EC44B9"/>
    <w:rsid w:val="00EC4D8B"/>
    <w:rsid w:val="00EC53AA"/>
    <w:rsid w:val="00EC64FC"/>
    <w:rsid w:val="00EC7FA6"/>
    <w:rsid w:val="00ED0489"/>
    <w:rsid w:val="00ED204E"/>
    <w:rsid w:val="00ED46C7"/>
    <w:rsid w:val="00ED4957"/>
    <w:rsid w:val="00ED4958"/>
    <w:rsid w:val="00ED4DD4"/>
    <w:rsid w:val="00ED4DF8"/>
    <w:rsid w:val="00EE0E53"/>
    <w:rsid w:val="00EE10C9"/>
    <w:rsid w:val="00EE244F"/>
    <w:rsid w:val="00EE35CF"/>
    <w:rsid w:val="00EE3D7A"/>
    <w:rsid w:val="00EE57D4"/>
    <w:rsid w:val="00EF0EEB"/>
    <w:rsid w:val="00EF1B8C"/>
    <w:rsid w:val="00EF2420"/>
    <w:rsid w:val="00EF2910"/>
    <w:rsid w:val="00EF2D5B"/>
    <w:rsid w:val="00EF346E"/>
    <w:rsid w:val="00EF385D"/>
    <w:rsid w:val="00EF42B5"/>
    <w:rsid w:val="00EF5486"/>
    <w:rsid w:val="00EF620D"/>
    <w:rsid w:val="00EF62E6"/>
    <w:rsid w:val="00EF64B5"/>
    <w:rsid w:val="00EF6968"/>
    <w:rsid w:val="00EF74B8"/>
    <w:rsid w:val="00F00109"/>
    <w:rsid w:val="00F0079E"/>
    <w:rsid w:val="00F00EFC"/>
    <w:rsid w:val="00F0213F"/>
    <w:rsid w:val="00F0344D"/>
    <w:rsid w:val="00F04683"/>
    <w:rsid w:val="00F04DEF"/>
    <w:rsid w:val="00F050C5"/>
    <w:rsid w:val="00F058EA"/>
    <w:rsid w:val="00F07B82"/>
    <w:rsid w:val="00F07EDA"/>
    <w:rsid w:val="00F10626"/>
    <w:rsid w:val="00F10E44"/>
    <w:rsid w:val="00F12AA7"/>
    <w:rsid w:val="00F14873"/>
    <w:rsid w:val="00F16AF6"/>
    <w:rsid w:val="00F1799B"/>
    <w:rsid w:val="00F17ACF"/>
    <w:rsid w:val="00F20E04"/>
    <w:rsid w:val="00F2328F"/>
    <w:rsid w:val="00F24780"/>
    <w:rsid w:val="00F25FDD"/>
    <w:rsid w:val="00F27CB7"/>
    <w:rsid w:val="00F308CF"/>
    <w:rsid w:val="00F31D7B"/>
    <w:rsid w:val="00F32B0B"/>
    <w:rsid w:val="00F33AFB"/>
    <w:rsid w:val="00F351C8"/>
    <w:rsid w:val="00F36F54"/>
    <w:rsid w:val="00F37100"/>
    <w:rsid w:val="00F4043A"/>
    <w:rsid w:val="00F43831"/>
    <w:rsid w:val="00F44603"/>
    <w:rsid w:val="00F44D01"/>
    <w:rsid w:val="00F46360"/>
    <w:rsid w:val="00F466FD"/>
    <w:rsid w:val="00F469A7"/>
    <w:rsid w:val="00F501A2"/>
    <w:rsid w:val="00F51042"/>
    <w:rsid w:val="00F51B9C"/>
    <w:rsid w:val="00F54873"/>
    <w:rsid w:val="00F557DF"/>
    <w:rsid w:val="00F55CF0"/>
    <w:rsid w:val="00F5710C"/>
    <w:rsid w:val="00F57411"/>
    <w:rsid w:val="00F574DA"/>
    <w:rsid w:val="00F57B78"/>
    <w:rsid w:val="00F60824"/>
    <w:rsid w:val="00F61637"/>
    <w:rsid w:val="00F61FCF"/>
    <w:rsid w:val="00F65A33"/>
    <w:rsid w:val="00F662AE"/>
    <w:rsid w:val="00F67BBB"/>
    <w:rsid w:val="00F709D5"/>
    <w:rsid w:val="00F70FE2"/>
    <w:rsid w:val="00F71D2F"/>
    <w:rsid w:val="00F72DE2"/>
    <w:rsid w:val="00F73553"/>
    <w:rsid w:val="00F74BA9"/>
    <w:rsid w:val="00F75BA0"/>
    <w:rsid w:val="00F8251C"/>
    <w:rsid w:val="00F840C3"/>
    <w:rsid w:val="00F86076"/>
    <w:rsid w:val="00F869DA"/>
    <w:rsid w:val="00F86E73"/>
    <w:rsid w:val="00F86E9C"/>
    <w:rsid w:val="00F91484"/>
    <w:rsid w:val="00F91B6E"/>
    <w:rsid w:val="00F92823"/>
    <w:rsid w:val="00F9777D"/>
    <w:rsid w:val="00FA2489"/>
    <w:rsid w:val="00FA24EE"/>
    <w:rsid w:val="00FA3D41"/>
    <w:rsid w:val="00FA4947"/>
    <w:rsid w:val="00FA539A"/>
    <w:rsid w:val="00FA56A7"/>
    <w:rsid w:val="00FA6891"/>
    <w:rsid w:val="00FA69E4"/>
    <w:rsid w:val="00FB090C"/>
    <w:rsid w:val="00FB13DB"/>
    <w:rsid w:val="00FB2CC1"/>
    <w:rsid w:val="00FB3641"/>
    <w:rsid w:val="00FB6527"/>
    <w:rsid w:val="00FC02FB"/>
    <w:rsid w:val="00FC0AE7"/>
    <w:rsid w:val="00FC1522"/>
    <w:rsid w:val="00FC2F6C"/>
    <w:rsid w:val="00FC3FFD"/>
    <w:rsid w:val="00FC4014"/>
    <w:rsid w:val="00FC478D"/>
    <w:rsid w:val="00FC4C71"/>
    <w:rsid w:val="00FC4D50"/>
    <w:rsid w:val="00FC63E4"/>
    <w:rsid w:val="00FC77D0"/>
    <w:rsid w:val="00FC7BA5"/>
    <w:rsid w:val="00FD4F06"/>
    <w:rsid w:val="00FD5707"/>
    <w:rsid w:val="00FD5A90"/>
    <w:rsid w:val="00FE15E1"/>
    <w:rsid w:val="00FE2757"/>
    <w:rsid w:val="00FE56EF"/>
    <w:rsid w:val="00FE5FBC"/>
    <w:rsid w:val="00FE68A8"/>
    <w:rsid w:val="00FF2C12"/>
    <w:rsid w:val="00FF2F0F"/>
    <w:rsid w:val="00FF2F5C"/>
    <w:rsid w:val="00FF5EFB"/>
    <w:rsid w:val="00FF68FF"/>
    <w:rsid w:val="00FF6E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ersonNam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unhideWhenUsed/>
    <w:qFormat/>
    <w:rsid w:val="004B7F43"/>
    <w:pPr>
      <w:spacing w:before="240" w:after="60"/>
      <w:outlineLvl w:val="5"/>
    </w:pPr>
    <w:rPr>
      <w:rFonts w:ascii="Calibri" w:hAnsi="Calibri"/>
      <w:b/>
      <w:bCs/>
      <w:sz w:val="22"/>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character" w:customStyle="1" w:styleId="Heading6Char">
    <w:name w:val="Heading 6 Char"/>
    <w:basedOn w:val="DefaultParagraphFont"/>
    <w:link w:val="Heading6"/>
    <w:uiPriority w:val="9"/>
    <w:semiHidden/>
    <w:rsid w:val="004B7F43"/>
    <w:rPr>
      <w:rFonts w:ascii="Calibri" w:hAnsi="Calibri"/>
      <w:b/>
      <w:bCs/>
      <w:sz w:val="22"/>
      <w:szCs w:val="22"/>
      <w:lang w:val="x-none" w:eastAsia="x-none"/>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uiPriority w:val="99"/>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uiPriority w:val="99"/>
    <w:rsid w:val="008F5824"/>
    <w:pPr>
      <w:spacing w:before="100" w:beforeAutospacing="1" w:after="100" w:afterAutospacing="1"/>
    </w:pPr>
  </w:style>
  <w:style w:type="paragraph" w:customStyle="1" w:styleId="first-child1">
    <w:name w:val="first-child1"/>
    <w:basedOn w:val="Normal"/>
    <w:uiPriority w:val="99"/>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 w:type="paragraph" w:customStyle="1" w:styleId="Pa13">
    <w:name w:val="Pa13"/>
    <w:basedOn w:val="Default"/>
    <w:next w:val="Default"/>
    <w:uiPriority w:val="99"/>
    <w:rsid w:val="00B2147B"/>
    <w:pPr>
      <w:spacing w:line="181" w:lineRule="atLeast"/>
    </w:pPr>
    <w:rPr>
      <w:rFonts w:ascii="Univers LT Std 45 Light" w:hAnsi="Univers LT Std 45 Light"/>
      <w:color w:val="auto"/>
    </w:rPr>
  </w:style>
  <w:style w:type="character" w:customStyle="1" w:styleId="watch-title">
    <w:name w:val="watch-title"/>
    <w:basedOn w:val="DefaultParagraphFont"/>
    <w:rsid w:val="00735073"/>
  </w:style>
  <w:style w:type="character" w:customStyle="1" w:styleId="pb-caption3">
    <w:name w:val="pb-caption3"/>
    <w:rsid w:val="00E660EB"/>
    <w:rPr>
      <w:rFonts w:ascii="FranklinITCProLight" w:hAnsi="FranklinITCProLight" w:hint="default"/>
      <w:i w:val="0"/>
      <w:iCs w:val="0"/>
      <w:color w:val="6E6E6E"/>
      <w:sz w:val="23"/>
      <w:szCs w:val="23"/>
    </w:rPr>
  </w:style>
  <w:style w:type="character" w:customStyle="1" w:styleId="hvr">
    <w:name w:val="hvr"/>
    <w:basedOn w:val="DefaultParagraphFont"/>
    <w:rsid w:val="00E660EB"/>
  </w:style>
  <w:style w:type="paragraph" w:styleId="HTMLAddress">
    <w:name w:val="HTML Address"/>
    <w:basedOn w:val="Normal"/>
    <w:link w:val="HTMLAddressChar"/>
    <w:uiPriority w:val="99"/>
    <w:semiHidden/>
    <w:unhideWhenUsed/>
    <w:rsid w:val="00E660EB"/>
    <w:rPr>
      <w:i/>
      <w:iCs/>
      <w:lang w:val="x-none" w:eastAsia="x-none"/>
    </w:rPr>
  </w:style>
  <w:style w:type="character" w:customStyle="1" w:styleId="HTMLAddressChar">
    <w:name w:val="HTML Address Char"/>
    <w:basedOn w:val="DefaultParagraphFont"/>
    <w:link w:val="HTMLAddress"/>
    <w:uiPriority w:val="99"/>
    <w:semiHidden/>
    <w:rsid w:val="00E660EB"/>
    <w:rPr>
      <w:i/>
      <w:iCs/>
      <w:sz w:val="24"/>
      <w:szCs w:val="24"/>
      <w:lang w:val="x-none" w:eastAsia="x-none"/>
    </w:rPr>
  </w:style>
  <w:style w:type="paragraph" w:customStyle="1" w:styleId="md-content-block">
    <w:name w:val="md-content-block"/>
    <w:basedOn w:val="Normal"/>
    <w:rsid w:val="007B549E"/>
    <w:pPr>
      <w:spacing w:before="100" w:beforeAutospacing="1" w:after="100" w:afterAutospacing="1"/>
    </w:pPr>
  </w:style>
  <w:style w:type="paragraph" w:customStyle="1" w:styleId="story-body-text">
    <w:name w:val="story-body-text"/>
    <w:basedOn w:val="Normal"/>
    <w:rsid w:val="00097D4A"/>
    <w:pPr>
      <w:spacing w:before="100" w:beforeAutospacing="1" w:after="100" w:afterAutospacing="1"/>
    </w:pPr>
  </w:style>
  <w:style w:type="character" w:customStyle="1" w:styleId="cb-highlight">
    <w:name w:val="cb-highlight"/>
    <w:basedOn w:val="DefaultParagraphFont"/>
    <w:rsid w:val="00097D4A"/>
  </w:style>
  <w:style w:type="character" w:customStyle="1" w:styleId="st">
    <w:name w:val="st"/>
    <w:rsid w:val="00F557DF"/>
  </w:style>
  <w:style w:type="character" w:customStyle="1" w:styleId="mi">
    <w:name w:val="mi"/>
    <w:rsid w:val="00F20E04"/>
  </w:style>
  <w:style w:type="character" w:customStyle="1" w:styleId="mn">
    <w:name w:val="mn"/>
    <w:rsid w:val="00F20E04"/>
  </w:style>
  <w:style w:type="character" w:customStyle="1" w:styleId="mo">
    <w:name w:val="mo"/>
    <w:rsid w:val="00F20E04"/>
  </w:style>
  <w:style w:type="character" w:customStyle="1" w:styleId="srtitle">
    <w:name w:val="srtitle"/>
    <w:rsid w:val="00F466FD"/>
  </w:style>
  <w:style w:type="paragraph" w:styleId="Title">
    <w:name w:val="Title"/>
    <w:basedOn w:val="Normal"/>
    <w:next w:val="Normal"/>
    <w:link w:val="TitleChar"/>
    <w:uiPriority w:val="10"/>
    <w:qFormat/>
    <w:rsid w:val="00F466F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66FD"/>
    <w:rPr>
      <w:rFonts w:asciiTheme="majorHAnsi" w:eastAsiaTheme="majorEastAsia" w:hAnsiTheme="majorHAnsi" w:cstheme="majorBidi"/>
      <w:spacing w:val="-10"/>
      <w:kern w:val="28"/>
      <w:sz w:val="56"/>
      <w:szCs w:val="56"/>
    </w:rPr>
  </w:style>
  <w:style w:type="character" w:customStyle="1" w:styleId="patent-title">
    <w:name w:val="patent-title"/>
    <w:basedOn w:val="DefaultParagraphFont"/>
    <w:rsid w:val="00C11481"/>
  </w:style>
  <w:style w:type="character" w:customStyle="1" w:styleId="xbe">
    <w:name w:val="_xbe"/>
    <w:basedOn w:val="DefaultParagraphFont"/>
    <w:rsid w:val="00C11481"/>
  </w:style>
  <w:style w:type="character" w:customStyle="1" w:styleId="style111">
    <w:name w:val="style111"/>
    <w:basedOn w:val="DefaultParagraphFont"/>
    <w:rsid w:val="00C11481"/>
    <w:rPr>
      <w:color w:val="990000"/>
    </w:rPr>
  </w:style>
  <w:style w:type="character" w:customStyle="1" w:styleId="hlfld-title2">
    <w:name w:val="hlfld-title2"/>
    <w:basedOn w:val="DefaultParagraphFont"/>
    <w:rsid w:val="00C11481"/>
  </w:style>
  <w:style w:type="paragraph" w:styleId="Revision">
    <w:name w:val="Revision"/>
    <w:hidden/>
    <w:uiPriority w:val="99"/>
    <w:semiHidden/>
    <w:rsid w:val="00C11481"/>
    <w:rPr>
      <w:sz w:val="24"/>
      <w:szCs w:val="24"/>
    </w:rPr>
  </w:style>
  <w:style w:type="character" w:customStyle="1" w:styleId="eqn1">
    <w:name w:val="eqn1"/>
    <w:rsid w:val="009236D1"/>
  </w:style>
  <w:style w:type="paragraph" w:customStyle="1" w:styleId="qtextpara">
    <w:name w:val="qtext_para"/>
    <w:basedOn w:val="Normal"/>
    <w:rsid w:val="00321BC2"/>
    <w:pPr>
      <w:spacing w:before="100" w:beforeAutospacing="1" w:after="100" w:afterAutospacing="1"/>
    </w:pPr>
  </w:style>
  <w:style w:type="character" w:customStyle="1" w:styleId="qlinkcontainer">
    <w:name w:val="qlink_container"/>
    <w:rsid w:val="00321BC2"/>
  </w:style>
  <w:style w:type="paragraph" w:customStyle="1" w:styleId="body-el-text">
    <w:name w:val="body-el-text"/>
    <w:basedOn w:val="Normal"/>
    <w:rsid w:val="00321BC2"/>
    <w:pPr>
      <w:spacing w:before="100" w:beforeAutospacing="1" w:after="100" w:afterAutospacing="1"/>
    </w:pPr>
  </w:style>
  <w:style w:type="character" w:customStyle="1" w:styleId="hscoswrapper">
    <w:name w:val="hs_cos_wrapper"/>
    <w:basedOn w:val="DefaultParagraphFont"/>
    <w:rsid w:val="00AF0237"/>
  </w:style>
  <w:style w:type="character" w:customStyle="1" w:styleId="keyword">
    <w:name w:val="keyword"/>
    <w:basedOn w:val="DefaultParagraphFont"/>
    <w:rsid w:val="00AF0237"/>
  </w:style>
  <w:style w:type="character" w:customStyle="1" w:styleId="maths1">
    <w:name w:val="maths1"/>
    <w:basedOn w:val="DefaultParagraphFont"/>
    <w:rsid w:val="00AF0237"/>
  </w:style>
  <w:style w:type="character" w:customStyle="1" w:styleId="keyother">
    <w:name w:val="keyother"/>
    <w:basedOn w:val="DefaultParagraphFont"/>
    <w:rsid w:val="00AF0237"/>
  </w:style>
  <w:style w:type="paragraph" w:customStyle="1" w:styleId="paragraph-lead">
    <w:name w:val="paragraph-lead"/>
    <w:basedOn w:val="Normal"/>
    <w:rsid w:val="00AF0237"/>
    <w:pPr>
      <w:spacing w:before="100" w:beforeAutospacing="1" w:after="100" w:afterAutospacing="1"/>
    </w:pPr>
  </w:style>
  <w:style w:type="character" w:customStyle="1" w:styleId="company">
    <w:name w:val="company"/>
    <w:basedOn w:val="DefaultParagraphFont"/>
    <w:rsid w:val="00AF0237"/>
  </w:style>
  <w:style w:type="character" w:customStyle="1" w:styleId="curriculum-title">
    <w:name w:val="curriculum-title"/>
    <w:basedOn w:val="DefaultParagraphFont"/>
    <w:rsid w:val="00AF0237"/>
  </w:style>
  <w:style w:type="character" w:customStyle="1" w:styleId="xdb">
    <w:name w:val="_xdb"/>
    <w:basedOn w:val="DefaultParagraphFont"/>
    <w:rsid w:val="00144961"/>
  </w:style>
  <w:style w:type="character" w:customStyle="1" w:styleId="nativeadarticlemiddle">
    <w:name w:val="nativeadarticlemiddle"/>
    <w:basedOn w:val="DefaultParagraphFont"/>
    <w:rsid w:val="00144961"/>
  </w:style>
  <w:style w:type="character" w:customStyle="1" w:styleId="label2">
    <w:name w:val="label2"/>
    <w:basedOn w:val="DefaultParagraphFont"/>
    <w:rsid w:val="00144961"/>
  </w:style>
  <w:style w:type="character" w:customStyle="1" w:styleId="separator2">
    <w:name w:val="separator2"/>
    <w:basedOn w:val="DefaultParagraphFont"/>
    <w:rsid w:val="00144961"/>
  </w:style>
  <w:style w:type="character" w:customStyle="1" w:styleId="value2">
    <w:name w:val="value2"/>
    <w:basedOn w:val="DefaultParagraphFont"/>
    <w:rsid w:val="00144961"/>
  </w:style>
  <w:style w:type="character" w:customStyle="1" w:styleId="mwe-math-mathml-inline">
    <w:name w:val="mwe-math-mathml-inline"/>
    <w:rsid w:val="00144961"/>
    <w:rPr>
      <w:sz w:val="28"/>
      <w:szCs w:val="28"/>
    </w:rPr>
  </w:style>
  <w:style w:type="character" w:customStyle="1" w:styleId="full-answer-content">
    <w:name w:val="full-answer-content"/>
    <w:rsid w:val="00402BD6"/>
  </w:style>
  <w:style w:type="paragraph" w:customStyle="1" w:styleId="figurecaption">
    <w:name w:val="figurecaption"/>
    <w:basedOn w:val="Normal"/>
    <w:rsid w:val="00FF6E12"/>
    <w:pPr>
      <w:spacing w:before="100" w:beforeAutospacing="1" w:after="100" w:afterAutospacing="1"/>
    </w:pPr>
  </w:style>
  <w:style w:type="paragraph" w:customStyle="1" w:styleId="figurecredit">
    <w:name w:val="figurecredit"/>
    <w:basedOn w:val="Normal"/>
    <w:rsid w:val="00FF6E12"/>
    <w:pPr>
      <w:spacing w:before="100" w:beforeAutospacing="1" w:after="100" w:afterAutospacing="1"/>
    </w:pPr>
  </w:style>
  <w:style w:type="paragraph" w:customStyle="1" w:styleId="bodytextfp">
    <w:name w:val="bodytextfp"/>
    <w:basedOn w:val="Normal"/>
    <w:rsid w:val="00FF6E12"/>
    <w:pPr>
      <w:spacing w:before="100" w:beforeAutospacing="1" w:after="100" w:afterAutospacing="1"/>
    </w:pPr>
  </w:style>
  <w:style w:type="character" w:customStyle="1" w:styleId="page-number">
    <w:name w:val="page-number"/>
    <w:basedOn w:val="DefaultParagraphFont"/>
    <w:rsid w:val="00FF6E12"/>
  </w:style>
  <w:style w:type="character" w:customStyle="1" w:styleId="katex-mathml">
    <w:name w:val="katex-mathml"/>
    <w:rsid w:val="00F869DA"/>
  </w:style>
  <w:style w:type="character" w:customStyle="1" w:styleId="mord">
    <w:name w:val="mord"/>
    <w:rsid w:val="00F869DA"/>
  </w:style>
  <w:style w:type="table" w:customStyle="1" w:styleId="PlainTable1">
    <w:name w:val="Plain Table 1"/>
    <w:basedOn w:val="TableNormal"/>
    <w:uiPriority w:val="41"/>
    <w:rsid w:val="00557BE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1">
    <w:name w:val="Grid Table 4 Accent 1"/>
    <w:basedOn w:val="TableNormal"/>
    <w:uiPriority w:val="49"/>
    <w:rsid w:val="00557BE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ighlight">
    <w:name w:val="highlight"/>
    <w:basedOn w:val="DefaultParagraphFont"/>
    <w:rsid w:val="00557BE3"/>
  </w:style>
  <w:style w:type="table" w:customStyle="1" w:styleId="GridTable2Accent1">
    <w:name w:val="Grid Table 2 Accent 1"/>
    <w:basedOn w:val="TableNormal"/>
    <w:uiPriority w:val="47"/>
    <w:rsid w:val="00893C3C"/>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IntenseEmphasis">
    <w:name w:val="Intense Emphasis"/>
    <w:basedOn w:val="DefaultParagraphFont"/>
    <w:uiPriority w:val="21"/>
    <w:qFormat/>
    <w:rsid w:val="002C563C"/>
    <w:rPr>
      <w:i/>
      <w:iCs/>
      <w:color w:val="5B9BD5" w:themeColor="accent1"/>
    </w:rPr>
  </w:style>
  <w:style w:type="character" w:customStyle="1" w:styleId="capt">
    <w:name w:val="capt"/>
    <w:rsid w:val="004B7F43"/>
    <w:rPr>
      <w:rFonts w:ascii="Arial" w:hAnsi="Arial" w:cs="Arial" w:hint="default"/>
      <w:b/>
      <w:bCs/>
      <w:i/>
      <w:iCs/>
      <w:color w:val="000000"/>
      <w:sz w:val="20"/>
      <w:szCs w:val="20"/>
      <w:shd w:val="clear" w:color="auto" w:fill="auto"/>
    </w:rPr>
  </w:style>
  <w:style w:type="paragraph" w:customStyle="1" w:styleId="categoria">
    <w:name w:val="categoria"/>
    <w:basedOn w:val="Normal"/>
    <w:rsid w:val="004B7F43"/>
    <w:pPr>
      <w:spacing w:before="100" w:beforeAutospacing="1" w:after="100" w:afterAutospacing="1"/>
      <w:jc w:val="right"/>
    </w:pPr>
    <w:rPr>
      <w:b/>
      <w:bCs/>
      <w:caps/>
      <w:sz w:val="23"/>
      <w:szCs w:val="23"/>
    </w:rPr>
  </w:style>
  <w:style w:type="paragraph" w:customStyle="1" w:styleId="Title4">
    <w:name w:val="Title4"/>
    <w:basedOn w:val="Normal"/>
    <w:rsid w:val="004B7F43"/>
    <w:pPr>
      <w:spacing w:before="100" w:beforeAutospacing="1" w:after="100" w:afterAutospacing="1"/>
    </w:pPr>
    <w:rPr>
      <w:b/>
      <w:bCs/>
      <w:sz w:val="32"/>
      <w:szCs w:val="32"/>
    </w:rPr>
  </w:style>
  <w:style w:type="character" w:customStyle="1" w:styleId="media-captiontext2">
    <w:name w:val="media-caption__text2"/>
    <w:rsid w:val="004B7F43"/>
    <w:rPr>
      <w:vanish w:val="0"/>
      <w:webHidden w:val="0"/>
      <w:color w:val="ECECEC"/>
      <w:sz w:val="19"/>
      <w:szCs w:val="19"/>
      <w:specVanish w:val="0"/>
    </w:rPr>
  </w:style>
  <w:style w:type="character" w:customStyle="1" w:styleId="a-text-bold">
    <w:name w:val="a-text-bold"/>
    <w:basedOn w:val="DefaultParagraphFont"/>
    <w:rsid w:val="004B7F43"/>
  </w:style>
  <w:style w:type="character" w:customStyle="1" w:styleId="mjxassistivemathml">
    <w:name w:val="mjx_assistive_mathml"/>
    <w:rsid w:val="0006014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unhideWhenUsed/>
    <w:qFormat/>
    <w:rsid w:val="004B7F43"/>
    <w:pPr>
      <w:spacing w:before="240" w:after="60"/>
      <w:outlineLvl w:val="5"/>
    </w:pPr>
    <w:rPr>
      <w:rFonts w:ascii="Calibri" w:hAnsi="Calibri"/>
      <w:b/>
      <w:bCs/>
      <w:sz w:val="22"/>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character" w:customStyle="1" w:styleId="Heading6Char">
    <w:name w:val="Heading 6 Char"/>
    <w:basedOn w:val="DefaultParagraphFont"/>
    <w:link w:val="Heading6"/>
    <w:uiPriority w:val="9"/>
    <w:semiHidden/>
    <w:rsid w:val="004B7F43"/>
    <w:rPr>
      <w:rFonts w:ascii="Calibri" w:hAnsi="Calibri"/>
      <w:b/>
      <w:bCs/>
      <w:sz w:val="22"/>
      <w:szCs w:val="22"/>
      <w:lang w:val="x-none" w:eastAsia="x-none"/>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uiPriority w:val="99"/>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uiPriority w:val="99"/>
    <w:rsid w:val="008F5824"/>
    <w:pPr>
      <w:spacing w:before="100" w:beforeAutospacing="1" w:after="100" w:afterAutospacing="1"/>
    </w:pPr>
  </w:style>
  <w:style w:type="paragraph" w:customStyle="1" w:styleId="first-child1">
    <w:name w:val="first-child1"/>
    <w:basedOn w:val="Normal"/>
    <w:uiPriority w:val="99"/>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 w:type="paragraph" w:customStyle="1" w:styleId="Pa13">
    <w:name w:val="Pa13"/>
    <w:basedOn w:val="Default"/>
    <w:next w:val="Default"/>
    <w:uiPriority w:val="99"/>
    <w:rsid w:val="00B2147B"/>
    <w:pPr>
      <w:spacing w:line="181" w:lineRule="atLeast"/>
    </w:pPr>
    <w:rPr>
      <w:rFonts w:ascii="Univers LT Std 45 Light" w:hAnsi="Univers LT Std 45 Light"/>
      <w:color w:val="auto"/>
    </w:rPr>
  </w:style>
  <w:style w:type="character" w:customStyle="1" w:styleId="watch-title">
    <w:name w:val="watch-title"/>
    <w:basedOn w:val="DefaultParagraphFont"/>
    <w:rsid w:val="00735073"/>
  </w:style>
  <w:style w:type="character" w:customStyle="1" w:styleId="pb-caption3">
    <w:name w:val="pb-caption3"/>
    <w:rsid w:val="00E660EB"/>
    <w:rPr>
      <w:rFonts w:ascii="FranklinITCProLight" w:hAnsi="FranklinITCProLight" w:hint="default"/>
      <w:i w:val="0"/>
      <w:iCs w:val="0"/>
      <w:color w:val="6E6E6E"/>
      <w:sz w:val="23"/>
      <w:szCs w:val="23"/>
    </w:rPr>
  </w:style>
  <w:style w:type="character" w:customStyle="1" w:styleId="hvr">
    <w:name w:val="hvr"/>
    <w:basedOn w:val="DefaultParagraphFont"/>
    <w:rsid w:val="00E660EB"/>
  </w:style>
  <w:style w:type="paragraph" w:styleId="HTMLAddress">
    <w:name w:val="HTML Address"/>
    <w:basedOn w:val="Normal"/>
    <w:link w:val="HTMLAddressChar"/>
    <w:uiPriority w:val="99"/>
    <w:semiHidden/>
    <w:unhideWhenUsed/>
    <w:rsid w:val="00E660EB"/>
    <w:rPr>
      <w:i/>
      <w:iCs/>
      <w:lang w:val="x-none" w:eastAsia="x-none"/>
    </w:rPr>
  </w:style>
  <w:style w:type="character" w:customStyle="1" w:styleId="HTMLAddressChar">
    <w:name w:val="HTML Address Char"/>
    <w:basedOn w:val="DefaultParagraphFont"/>
    <w:link w:val="HTMLAddress"/>
    <w:uiPriority w:val="99"/>
    <w:semiHidden/>
    <w:rsid w:val="00E660EB"/>
    <w:rPr>
      <w:i/>
      <w:iCs/>
      <w:sz w:val="24"/>
      <w:szCs w:val="24"/>
      <w:lang w:val="x-none" w:eastAsia="x-none"/>
    </w:rPr>
  </w:style>
  <w:style w:type="paragraph" w:customStyle="1" w:styleId="md-content-block">
    <w:name w:val="md-content-block"/>
    <w:basedOn w:val="Normal"/>
    <w:rsid w:val="007B549E"/>
    <w:pPr>
      <w:spacing w:before="100" w:beforeAutospacing="1" w:after="100" w:afterAutospacing="1"/>
    </w:pPr>
  </w:style>
  <w:style w:type="paragraph" w:customStyle="1" w:styleId="story-body-text">
    <w:name w:val="story-body-text"/>
    <w:basedOn w:val="Normal"/>
    <w:rsid w:val="00097D4A"/>
    <w:pPr>
      <w:spacing w:before="100" w:beforeAutospacing="1" w:after="100" w:afterAutospacing="1"/>
    </w:pPr>
  </w:style>
  <w:style w:type="character" w:customStyle="1" w:styleId="cb-highlight">
    <w:name w:val="cb-highlight"/>
    <w:basedOn w:val="DefaultParagraphFont"/>
    <w:rsid w:val="00097D4A"/>
  </w:style>
  <w:style w:type="character" w:customStyle="1" w:styleId="st">
    <w:name w:val="st"/>
    <w:rsid w:val="00F557DF"/>
  </w:style>
  <w:style w:type="character" w:customStyle="1" w:styleId="mi">
    <w:name w:val="mi"/>
    <w:rsid w:val="00F20E04"/>
  </w:style>
  <w:style w:type="character" w:customStyle="1" w:styleId="mn">
    <w:name w:val="mn"/>
    <w:rsid w:val="00F20E04"/>
  </w:style>
  <w:style w:type="character" w:customStyle="1" w:styleId="mo">
    <w:name w:val="mo"/>
    <w:rsid w:val="00F20E04"/>
  </w:style>
  <w:style w:type="character" w:customStyle="1" w:styleId="srtitle">
    <w:name w:val="srtitle"/>
    <w:rsid w:val="00F466FD"/>
  </w:style>
  <w:style w:type="paragraph" w:styleId="Title">
    <w:name w:val="Title"/>
    <w:basedOn w:val="Normal"/>
    <w:next w:val="Normal"/>
    <w:link w:val="TitleChar"/>
    <w:uiPriority w:val="10"/>
    <w:qFormat/>
    <w:rsid w:val="00F466F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66FD"/>
    <w:rPr>
      <w:rFonts w:asciiTheme="majorHAnsi" w:eastAsiaTheme="majorEastAsia" w:hAnsiTheme="majorHAnsi" w:cstheme="majorBidi"/>
      <w:spacing w:val="-10"/>
      <w:kern w:val="28"/>
      <w:sz w:val="56"/>
      <w:szCs w:val="56"/>
    </w:rPr>
  </w:style>
  <w:style w:type="character" w:customStyle="1" w:styleId="patent-title">
    <w:name w:val="patent-title"/>
    <w:basedOn w:val="DefaultParagraphFont"/>
    <w:rsid w:val="00C11481"/>
  </w:style>
  <w:style w:type="character" w:customStyle="1" w:styleId="xbe">
    <w:name w:val="_xbe"/>
    <w:basedOn w:val="DefaultParagraphFont"/>
    <w:rsid w:val="00C11481"/>
  </w:style>
  <w:style w:type="character" w:customStyle="1" w:styleId="style111">
    <w:name w:val="style111"/>
    <w:basedOn w:val="DefaultParagraphFont"/>
    <w:rsid w:val="00C11481"/>
    <w:rPr>
      <w:color w:val="990000"/>
    </w:rPr>
  </w:style>
  <w:style w:type="character" w:customStyle="1" w:styleId="hlfld-title2">
    <w:name w:val="hlfld-title2"/>
    <w:basedOn w:val="DefaultParagraphFont"/>
    <w:rsid w:val="00C11481"/>
  </w:style>
  <w:style w:type="paragraph" w:styleId="Revision">
    <w:name w:val="Revision"/>
    <w:hidden/>
    <w:uiPriority w:val="99"/>
    <w:semiHidden/>
    <w:rsid w:val="00C11481"/>
    <w:rPr>
      <w:sz w:val="24"/>
      <w:szCs w:val="24"/>
    </w:rPr>
  </w:style>
  <w:style w:type="character" w:customStyle="1" w:styleId="eqn1">
    <w:name w:val="eqn1"/>
    <w:rsid w:val="009236D1"/>
  </w:style>
  <w:style w:type="paragraph" w:customStyle="1" w:styleId="qtextpara">
    <w:name w:val="qtext_para"/>
    <w:basedOn w:val="Normal"/>
    <w:rsid w:val="00321BC2"/>
    <w:pPr>
      <w:spacing w:before="100" w:beforeAutospacing="1" w:after="100" w:afterAutospacing="1"/>
    </w:pPr>
  </w:style>
  <w:style w:type="character" w:customStyle="1" w:styleId="qlinkcontainer">
    <w:name w:val="qlink_container"/>
    <w:rsid w:val="00321BC2"/>
  </w:style>
  <w:style w:type="paragraph" w:customStyle="1" w:styleId="body-el-text">
    <w:name w:val="body-el-text"/>
    <w:basedOn w:val="Normal"/>
    <w:rsid w:val="00321BC2"/>
    <w:pPr>
      <w:spacing w:before="100" w:beforeAutospacing="1" w:after="100" w:afterAutospacing="1"/>
    </w:pPr>
  </w:style>
  <w:style w:type="character" w:customStyle="1" w:styleId="hscoswrapper">
    <w:name w:val="hs_cos_wrapper"/>
    <w:basedOn w:val="DefaultParagraphFont"/>
    <w:rsid w:val="00AF0237"/>
  </w:style>
  <w:style w:type="character" w:customStyle="1" w:styleId="keyword">
    <w:name w:val="keyword"/>
    <w:basedOn w:val="DefaultParagraphFont"/>
    <w:rsid w:val="00AF0237"/>
  </w:style>
  <w:style w:type="character" w:customStyle="1" w:styleId="maths1">
    <w:name w:val="maths1"/>
    <w:basedOn w:val="DefaultParagraphFont"/>
    <w:rsid w:val="00AF0237"/>
  </w:style>
  <w:style w:type="character" w:customStyle="1" w:styleId="keyother">
    <w:name w:val="keyother"/>
    <w:basedOn w:val="DefaultParagraphFont"/>
    <w:rsid w:val="00AF0237"/>
  </w:style>
  <w:style w:type="paragraph" w:customStyle="1" w:styleId="paragraph-lead">
    <w:name w:val="paragraph-lead"/>
    <w:basedOn w:val="Normal"/>
    <w:rsid w:val="00AF0237"/>
    <w:pPr>
      <w:spacing w:before="100" w:beforeAutospacing="1" w:after="100" w:afterAutospacing="1"/>
    </w:pPr>
  </w:style>
  <w:style w:type="character" w:customStyle="1" w:styleId="company">
    <w:name w:val="company"/>
    <w:basedOn w:val="DefaultParagraphFont"/>
    <w:rsid w:val="00AF0237"/>
  </w:style>
  <w:style w:type="character" w:customStyle="1" w:styleId="curriculum-title">
    <w:name w:val="curriculum-title"/>
    <w:basedOn w:val="DefaultParagraphFont"/>
    <w:rsid w:val="00AF0237"/>
  </w:style>
  <w:style w:type="character" w:customStyle="1" w:styleId="xdb">
    <w:name w:val="_xdb"/>
    <w:basedOn w:val="DefaultParagraphFont"/>
    <w:rsid w:val="00144961"/>
  </w:style>
  <w:style w:type="character" w:customStyle="1" w:styleId="nativeadarticlemiddle">
    <w:name w:val="nativeadarticlemiddle"/>
    <w:basedOn w:val="DefaultParagraphFont"/>
    <w:rsid w:val="00144961"/>
  </w:style>
  <w:style w:type="character" w:customStyle="1" w:styleId="label2">
    <w:name w:val="label2"/>
    <w:basedOn w:val="DefaultParagraphFont"/>
    <w:rsid w:val="00144961"/>
  </w:style>
  <w:style w:type="character" w:customStyle="1" w:styleId="separator2">
    <w:name w:val="separator2"/>
    <w:basedOn w:val="DefaultParagraphFont"/>
    <w:rsid w:val="00144961"/>
  </w:style>
  <w:style w:type="character" w:customStyle="1" w:styleId="value2">
    <w:name w:val="value2"/>
    <w:basedOn w:val="DefaultParagraphFont"/>
    <w:rsid w:val="00144961"/>
  </w:style>
  <w:style w:type="character" w:customStyle="1" w:styleId="mwe-math-mathml-inline">
    <w:name w:val="mwe-math-mathml-inline"/>
    <w:rsid w:val="00144961"/>
    <w:rPr>
      <w:sz w:val="28"/>
      <w:szCs w:val="28"/>
    </w:rPr>
  </w:style>
  <w:style w:type="character" w:customStyle="1" w:styleId="full-answer-content">
    <w:name w:val="full-answer-content"/>
    <w:rsid w:val="00402BD6"/>
  </w:style>
  <w:style w:type="paragraph" w:customStyle="1" w:styleId="figurecaption">
    <w:name w:val="figurecaption"/>
    <w:basedOn w:val="Normal"/>
    <w:rsid w:val="00FF6E12"/>
    <w:pPr>
      <w:spacing w:before="100" w:beforeAutospacing="1" w:after="100" w:afterAutospacing="1"/>
    </w:pPr>
  </w:style>
  <w:style w:type="paragraph" w:customStyle="1" w:styleId="figurecredit">
    <w:name w:val="figurecredit"/>
    <w:basedOn w:val="Normal"/>
    <w:rsid w:val="00FF6E12"/>
    <w:pPr>
      <w:spacing w:before="100" w:beforeAutospacing="1" w:after="100" w:afterAutospacing="1"/>
    </w:pPr>
  </w:style>
  <w:style w:type="paragraph" w:customStyle="1" w:styleId="bodytextfp">
    <w:name w:val="bodytextfp"/>
    <w:basedOn w:val="Normal"/>
    <w:rsid w:val="00FF6E12"/>
    <w:pPr>
      <w:spacing w:before="100" w:beforeAutospacing="1" w:after="100" w:afterAutospacing="1"/>
    </w:pPr>
  </w:style>
  <w:style w:type="character" w:customStyle="1" w:styleId="page-number">
    <w:name w:val="page-number"/>
    <w:basedOn w:val="DefaultParagraphFont"/>
    <w:rsid w:val="00FF6E12"/>
  </w:style>
  <w:style w:type="character" w:customStyle="1" w:styleId="katex-mathml">
    <w:name w:val="katex-mathml"/>
    <w:rsid w:val="00F869DA"/>
  </w:style>
  <w:style w:type="character" w:customStyle="1" w:styleId="mord">
    <w:name w:val="mord"/>
    <w:rsid w:val="00F869DA"/>
  </w:style>
  <w:style w:type="table" w:customStyle="1" w:styleId="PlainTable1">
    <w:name w:val="Plain Table 1"/>
    <w:basedOn w:val="TableNormal"/>
    <w:uiPriority w:val="41"/>
    <w:rsid w:val="00557BE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1">
    <w:name w:val="Grid Table 4 Accent 1"/>
    <w:basedOn w:val="TableNormal"/>
    <w:uiPriority w:val="49"/>
    <w:rsid w:val="00557BE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ighlight">
    <w:name w:val="highlight"/>
    <w:basedOn w:val="DefaultParagraphFont"/>
    <w:rsid w:val="00557BE3"/>
  </w:style>
  <w:style w:type="table" w:customStyle="1" w:styleId="GridTable2Accent1">
    <w:name w:val="Grid Table 2 Accent 1"/>
    <w:basedOn w:val="TableNormal"/>
    <w:uiPriority w:val="47"/>
    <w:rsid w:val="00893C3C"/>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IntenseEmphasis">
    <w:name w:val="Intense Emphasis"/>
    <w:basedOn w:val="DefaultParagraphFont"/>
    <w:uiPriority w:val="21"/>
    <w:qFormat/>
    <w:rsid w:val="002C563C"/>
    <w:rPr>
      <w:i/>
      <w:iCs/>
      <w:color w:val="5B9BD5" w:themeColor="accent1"/>
    </w:rPr>
  </w:style>
  <w:style w:type="character" w:customStyle="1" w:styleId="capt">
    <w:name w:val="capt"/>
    <w:rsid w:val="004B7F43"/>
    <w:rPr>
      <w:rFonts w:ascii="Arial" w:hAnsi="Arial" w:cs="Arial" w:hint="default"/>
      <w:b/>
      <w:bCs/>
      <w:i/>
      <w:iCs/>
      <w:color w:val="000000"/>
      <w:sz w:val="20"/>
      <w:szCs w:val="20"/>
      <w:shd w:val="clear" w:color="auto" w:fill="auto"/>
    </w:rPr>
  </w:style>
  <w:style w:type="paragraph" w:customStyle="1" w:styleId="categoria">
    <w:name w:val="categoria"/>
    <w:basedOn w:val="Normal"/>
    <w:rsid w:val="004B7F43"/>
    <w:pPr>
      <w:spacing w:before="100" w:beforeAutospacing="1" w:after="100" w:afterAutospacing="1"/>
      <w:jc w:val="right"/>
    </w:pPr>
    <w:rPr>
      <w:b/>
      <w:bCs/>
      <w:caps/>
      <w:sz w:val="23"/>
      <w:szCs w:val="23"/>
    </w:rPr>
  </w:style>
  <w:style w:type="paragraph" w:customStyle="1" w:styleId="Title4">
    <w:name w:val="Title4"/>
    <w:basedOn w:val="Normal"/>
    <w:rsid w:val="004B7F43"/>
    <w:pPr>
      <w:spacing w:before="100" w:beforeAutospacing="1" w:after="100" w:afterAutospacing="1"/>
    </w:pPr>
    <w:rPr>
      <w:b/>
      <w:bCs/>
      <w:sz w:val="32"/>
      <w:szCs w:val="32"/>
    </w:rPr>
  </w:style>
  <w:style w:type="character" w:customStyle="1" w:styleId="media-captiontext2">
    <w:name w:val="media-caption__text2"/>
    <w:rsid w:val="004B7F43"/>
    <w:rPr>
      <w:vanish w:val="0"/>
      <w:webHidden w:val="0"/>
      <w:color w:val="ECECEC"/>
      <w:sz w:val="19"/>
      <w:szCs w:val="19"/>
      <w:specVanish w:val="0"/>
    </w:rPr>
  </w:style>
  <w:style w:type="character" w:customStyle="1" w:styleId="a-text-bold">
    <w:name w:val="a-text-bold"/>
    <w:basedOn w:val="DefaultParagraphFont"/>
    <w:rsid w:val="004B7F43"/>
  </w:style>
  <w:style w:type="character" w:customStyle="1" w:styleId="mjxassistivemathml">
    <w:name w:val="mjx_assistive_mathml"/>
    <w:rsid w:val="000601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9532">
      <w:bodyDiv w:val="1"/>
      <w:marLeft w:val="0"/>
      <w:marRight w:val="0"/>
      <w:marTop w:val="0"/>
      <w:marBottom w:val="0"/>
      <w:divBdr>
        <w:top w:val="none" w:sz="0" w:space="0" w:color="auto"/>
        <w:left w:val="none" w:sz="0" w:space="0" w:color="auto"/>
        <w:bottom w:val="none" w:sz="0" w:space="0" w:color="auto"/>
        <w:right w:val="none" w:sz="0" w:space="0" w:color="auto"/>
      </w:divBdr>
      <w:divsChild>
        <w:div w:id="422577132">
          <w:marLeft w:val="0"/>
          <w:marRight w:val="0"/>
          <w:marTop w:val="0"/>
          <w:marBottom w:val="0"/>
          <w:divBdr>
            <w:top w:val="none" w:sz="0" w:space="0" w:color="auto"/>
            <w:left w:val="none" w:sz="0" w:space="0" w:color="auto"/>
            <w:bottom w:val="none" w:sz="0" w:space="0" w:color="auto"/>
            <w:right w:val="none" w:sz="0" w:space="0" w:color="auto"/>
          </w:divBdr>
          <w:divsChild>
            <w:div w:id="2076079179">
              <w:marLeft w:val="0"/>
              <w:marRight w:val="0"/>
              <w:marTop w:val="0"/>
              <w:marBottom w:val="0"/>
              <w:divBdr>
                <w:top w:val="single" w:sz="6" w:space="0" w:color="D2D2D2"/>
                <w:left w:val="single" w:sz="6" w:space="0" w:color="D2D2D2"/>
                <w:bottom w:val="single" w:sz="6" w:space="0" w:color="D2D2D2"/>
                <w:right w:val="single" w:sz="6" w:space="0" w:color="D2D2D2"/>
              </w:divBdr>
              <w:divsChild>
                <w:div w:id="1906990103">
                  <w:marLeft w:val="0"/>
                  <w:marRight w:val="0"/>
                  <w:marTop w:val="0"/>
                  <w:marBottom w:val="0"/>
                  <w:divBdr>
                    <w:top w:val="none" w:sz="0" w:space="0" w:color="auto"/>
                    <w:left w:val="none" w:sz="0" w:space="0" w:color="auto"/>
                    <w:bottom w:val="none" w:sz="0" w:space="0" w:color="auto"/>
                    <w:right w:val="none" w:sz="0" w:space="0" w:color="auto"/>
                  </w:divBdr>
                  <w:divsChild>
                    <w:div w:id="192186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9906">
      <w:bodyDiv w:val="1"/>
      <w:marLeft w:val="0"/>
      <w:marRight w:val="0"/>
      <w:marTop w:val="0"/>
      <w:marBottom w:val="0"/>
      <w:divBdr>
        <w:top w:val="none" w:sz="0" w:space="0" w:color="auto"/>
        <w:left w:val="none" w:sz="0" w:space="0" w:color="auto"/>
        <w:bottom w:val="none" w:sz="0" w:space="0" w:color="auto"/>
        <w:right w:val="none" w:sz="0" w:space="0" w:color="auto"/>
      </w:divBdr>
      <w:divsChild>
        <w:div w:id="2006743679">
          <w:marLeft w:val="0"/>
          <w:marRight w:val="0"/>
          <w:marTop w:val="0"/>
          <w:marBottom w:val="0"/>
          <w:divBdr>
            <w:top w:val="none" w:sz="0" w:space="0" w:color="auto"/>
            <w:left w:val="none" w:sz="0" w:space="0" w:color="auto"/>
            <w:bottom w:val="none" w:sz="0" w:space="0" w:color="auto"/>
            <w:right w:val="none" w:sz="0" w:space="0" w:color="auto"/>
          </w:divBdr>
          <w:divsChild>
            <w:div w:id="632637535">
              <w:marLeft w:val="-2928"/>
              <w:marRight w:val="0"/>
              <w:marTop w:val="0"/>
              <w:marBottom w:val="144"/>
              <w:divBdr>
                <w:top w:val="none" w:sz="0" w:space="0" w:color="auto"/>
                <w:left w:val="none" w:sz="0" w:space="0" w:color="auto"/>
                <w:bottom w:val="none" w:sz="0" w:space="0" w:color="auto"/>
                <w:right w:val="none" w:sz="0" w:space="0" w:color="auto"/>
              </w:divBdr>
              <w:divsChild>
                <w:div w:id="780565136">
                  <w:marLeft w:val="2928"/>
                  <w:marRight w:val="0"/>
                  <w:marTop w:val="720"/>
                  <w:marBottom w:val="0"/>
                  <w:divBdr>
                    <w:top w:val="single" w:sz="6" w:space="0" w:color="AAAAAA"/>
                    <w:left w:val="single" w:sz="6" w:space="0" w:color="AAAAAA"/>
                    <w:bottom w:val="single" w:sz="6" w:space="0" w:color="AAAAAA"/>
                    <w:right w:val="none" w:sz="0" w:space="0" w:color="auto"/>
                  </w:divBdr>
                  <w:divsChild>
                    <w:div w:id="16828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8515">
      <w:bodyDiv w:val="1"/>
      <w:marLeft w:val="0"/>
      <w:marRight w:val="0"/>
      <w:marTop w:val="0"/>
      <w:marBottom w:val="0"/>
      <w:divBdr>
        <w:top w:val="none" w:sz="0" w:space="0" w:color="auto"/>
        <w:left w:val="none" w:sz="0" w:space="0" w:color="auto"/>
        <w:bottom w:val="none" w:sz="0" w:space="0" w:color="auto"/>
        <w:right w:val="none" w:sz="0" w:space="0" w:color="auto"/>
      </w:divBdr>
    </w:div>
    <w:div w:id="29771745">
      <w:bodyDiv w:val="1"/>
      <w:marLeft w:val="0"/>
      <w:marRight w:val="0"/>
      <w:marTop w:val="0"/>
      <w:marBottom w:val="0"/>
      <w:divBdr>
        <w:top w:val="none" w:sz="0" w:space="0" w:color="auto"/>
        <w:left w:val="none" w:sz="0" w:space="0" w:color="auto"/>
        <w:bottom w:val="none" w:sz="0" w:space="0" w:color="auto"/>
        <w:right w:val="none" w:sz="0" w:space="0" w:color="auto"/>
      </w:divBdr>
      <w:divsChild>
        <w:div w:id="369652831">
          <w:marLeft w:val="0"/>
          <w:marRight w:val="0"/>
          <w:marTop w:val="0"/>
          <w:marBottom w:val="0"/>
          <w:divBdr>
            <w:top w:val="none" w:sz="0" w:space="0" w:color="auto"/>
            <w:left w:val="none" w:sz="0" w:space="0" w:color="auto"/>
            <w:bottom w:val="none" w:sz="0" w:space="0" w:color="auto"/>
            <w:right w:val="none" w:sz="0" w:space="0" w:color="auto"/>
          </w:divBdr>
          <w:divsChild>
            <w:div w:id="1913615395">
              <w:marLeft w:val="-2928"/>
              <w:marRight w:val="0"/>
              <w:marTop w:val="0"/>
              <w:marBottom w:val="144"/>
              <w:divBdr>
                <w:top w:val="none" w:sz="0" w:space="0" w:color="auto"/>
                <w:left w:val="none" w:sz="0" w:space="0" w:color="auto"/>
                <w:bottom w:val="none" w:sz="0" w:space="0" w:color="auto"/>
                <w:right w:val="none" w:sz="0" w:space="0" w:color="auto"/>
              </w:divBdr>
              <w:divsChild>
                <w:div w:id="362676524">
                  <w:marLeft w:val="2928"/>
                  <w:marRight w:val="0"/>
                  <w:marTop w:val="720"/>
                  <w:marBottom w:val="0"/>
                  <w:divBdr>
                    <w:top w:val="single" w:sz="6" w:space="0" w:color="AAAAAA"/>
                    <w:left w:val="single" w:sz="6" w:space="0" w:color="AAAAAA"/>
                    <w:bottom w:val="single" w:sz="6" w:space="0" w:color="AAAAAA"/>
                    <w:right w:val="none" w:sz="0" w:space="0" w:color="auto"/>
                  </w:divBdr>
                  <w:divsChild>
                    <w:div w:id="131132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73104">
      <w:bodyDiv w:val="1"/>
      <w:marLeft w:val="0"/>
      <w:marRight w:val="0"/>
      <w:marTop w:val="0"/>
      <w:marBottom w:val="0"/>
      <w:divBdr>
        <w:top w:val="none" w:sz="0" w:space="0" w:color="auto"/>
        <w:left w:val="none" w:sz="0" w:space="0" w:color="auto"/>
        <w:bottom w:val="none" w:sz="0" w:space="0" w:color="auto"/>
        <w:right w:val="none" w:sz="0" w:space="0" w:color="auto"/>
      </w:divBdr>
      <w:divsChild>
        <w:div w:id="1052339508">
          <w:marLeft w:val="0"/>
          <w:marRight w:val="0"/>
          <w:marTop w:val="0"/>
          <w:marBottom w:val="0"/>
          <w:divBdr>
            <w:top w:val="none" w:sz="0" w:space="0" w:color="auto"/>
            <w:left w:val="none" w:sz="0" w:space="0" w:color="auto"/>
            <w:bottom w:val="none" w:sz="0" w:space="0" w:color="auto"/>
            <w:right w:val="none" w:sz="0" w:space="0" w:color="auto"/>
          </w:divBdr>
          <w:divsChild>
            <w:div w:id="132985874">
              <w:marLeft w:val="0"/>
              <w:marRight w:val="0"/>
              <w:marTop w:val="0"/>
              <w:marBottom w:val="0"/>
              <w:divBdr>
                <w:top w:val="single" w:sz="6" w:space="0" w:color="D2D2D2"/>
                <w:left w:val="single" w:sz="6" w:space="0" w:color="D2D2D2"/>
                <w:bottom w:val="single" w:sz="6" w:space="0" w:color="D2D2D2"/>
                <w:right w:val="single" w:sz="6" w:space="0" w:color="D2D2D2"/>
              </w:divBdr>
              <w:divsChild>
                <w:div w:id="258295499">
                  <w:marLeft w:val="0"/>
                  <w:marRight w:val="0"/>
                  <w:marTop w:val="0"/>
                  <w:marBottom w:val="0"/>
                  <w:divBdr>
                    <w:top w:val="none" w:sz="0" w:space="0" w:color="auto"/>
                    <w:left w:val="none" w:sz="0" w:space="0" w:color="auto"/>
                    <w:bottom w:val="none" w:sz="0" w:space="0" w:color="auto"/>
                    <w:right w:val="none" w:sz="0" w:space="0" w:color="auto"/>
                  </w:divBdr>
                  <w:divsChild>
                    <w:div w:id="7690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28087">
      <w:bodyDiv w:val="1"/>
      <w:marLeft w:val="0"/>
      <w:marRight w:val="0"/>
      <w:marTop w:val="0"/>
      <w:marBottom w:val="0"/>
      <w:divBdr>
        <w:top w:val="none" w:sz="0" w:space="0" w:color="auto"/>
        <w:left w:val="none" w:sz="0" w:space="0" w:color="auto"/>
        <w:bottom w:val="none" w:sz="0" w:space="0" w:color="auto"/>
        <w:right w:val="none" w:sz="0" w:space="0" w:color="auto"/>
      </w:divBdr>
    </w:div>
    <w:div w:id="175467966">
      <w:bodyDiv w:val="1"/>
      <w:marLeft w:val="0"/>
      <w:marRight w:val="0"/>
      <w:marTop w:val="0"/>
      <w:marBottom w:val="0"/>
      <w:divBdr>
        <w:top w:val="none" w:sz="0" w:space="0" w:color="auto"/>
        <w:left w:val="none" w:sz="0" w:space="0" w:color="auto"/>
        <w:bottom w:val="none" w:sz="0" w:space="0" w:color="auto"/>
        <w:right w:val="none" w:sz="0" w:space="0" w:color="auto"/>
      </w:divBdr>
    </w:div>
    <w:div w:id="208147152">
      <w:bodyDiv w:val="1"/>
      <w:marLeft w:val="0"/>
      <w:marRight w:val="0"/>
      <w:marTop w:val="0"/>
      <w:marBottom w:val="0"/>
      <w:divBdr>
        <w:top w:val="none" w:sz="0" w:space="0" w:color="auto"/>
        <w:left w:val="none" w:sz="0" w:space="0" w:color="auto"/>
        <w:bottom w:val="none" w:sz="0" w:space="0" w:color="auto"/>
        <w:right w:val="none" w:sz="0" w:space="0" w:color="auto"/>
      </w:divBdr>
      <w:divsChild>
        <w:div w:id="1888294757">
          <w:marLeft w:val="0"/>
          <w:marRight w:val="0"/>
          <w:marTop w:val="0"/>
          <w:marBottom w:val="0"/>
          <w:divBdr>
            <w:top w:val="none" w:sz="0" w:space="0" w:color="auto"/>
            <w:left w:val="none" w:sz="0" w:space="0" w:color="auto"/>
            <w:bottom w:val="none" w:sz="0" w:space="0" w:color="auto"/>
            <w:right w:val="none" w:sz="0" w:space="0" w:color="auto"/>
          </w:divBdr>
          <w:divsChild>
            <w:div w:id="1032153612">
              <w:marLeft w:val="0"/>
              <w:marRight w:val="0"/>
              <w:marTop w:val="0"/>
              <w:marBottom w:val="0"/>
              <w:divBdr>
                <w:top w:val="none" w:sz="0" w:space="0" w:color="auto"/>
                <w:left w:val="none" w:sz="0" w:space="0" w:color="auto"/>
                <w:bottom w:val="none" w:sz="0" w:space="0" w:color="auto"/>
                <w:right w:val="none" w:sz="0" w:space="0" w:color="auto"/>
              </w:divBdr>
              <w:divsChild>
                <w:div w:id="293798036">
                  <w:marLeft w:val="0"/>
                  <w:marRight w:val="0"/>
                  <w:marTop w:val="0"/>
                  <w:marBottom w:val="0"/>
                  <w:divBdr>
                    <w:top w:val="none" w:sz="0" w:space="0" w:color="auto"/>
                    <w:left w:val="none" w:sz="0" w:space="0" w:color="auto"/>
                    <w:bottom w:val="none" w:sz="0" w:space="0" w:color="auto"/>
                    <w:right w:val="none" w:sz="0" w:space="0" w:color="auto"/>
                  </w:divBdr>
                  <w:divsChild>
                    <w:div w:id="940720313">
                      <w:marLeft w:val="0"/>
                      <w:marRight w:val="0"/>
                      <w:marTop w:val="0"/>
                      <w:marBottom w:val="0"/>
                      <w:divBdr>
                        <w:top w:val="none" w:sz="0" w:space="0" w:color="auto"/>
                        <w:left w:val="none" w:sz="0" w:space="0" w:color="auto"/>
                        <w:bottom w:val="none" w:sz="0" w:space="0" w:color="auto"/>
                        <w:right w:val="none" w:sz="0" w:space="0" w:color="auto"/>
                      </w:divBdr>
                      <w:divsChild>
                        <w:div w:id="1261450589">
                          <w:marLeft w:val="0"/>
                          <w:marRight w:val="0"/>
                          <w:marTop w:val="0"/>
                          <w:marBottom w:val="0"/>
                          <w:divBdr>
                            <w:top w:val="none" w:sz="0" w:space="0" w:color="auto"/>
                            <w:left w:val="none" w:sz="0" w:space="0" w:color="auto"/>
                            <w:bottom w:val="none" w:sz="0" w:space="0" w:color="auto"/>
                            <w:right w:val="none" w:sz="0" w:space="0" w:color="auto"/>
                          </w:divBdr>
                          <w:divsChild>
                            <w:div w:id="13063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6185023">
      <w:bodyDiv w:val="1"/>
      <w:marLeft w:val="0"/>
      <w:marRight w:val="0"/>
      <w:marTop w:val="0"/>
      <w:marBottom w:val="0"/>
      <w:divBdr>
        <w:top w:val="none" w:sz="0" w:space="0" w:color="auto"/>
        <w:left w:val="none" w:sz="0" w:space="0" w:color="auto"/>
        <w:bottom w:val="none" w:sz="0" w:space="0" w:color="auto"/>
        <w:right w:val="none" w:sz="0" w:space="0" w:color="auto"/>
      </w:divBdr>
    </w:div>
    <w:div w:id="258830603">
      <w:bodyDiv w:val="1"/>
      <w:marLeft w:val="0"/>
      <w:marRight w:val="0"/>
      <w:marTop w:val="0"/>
      <w:marBottom w:val="0"/>
      <w:divBdr>
        <w:top w:val="none" w:sz="0" w:space="0" w:color="auto"/>
        <w:left w:val="none" w:sz="0" w:space="0" w:color="auto"/>
        <w:bottom w:val="none" w:sz="0" w:space="0" w:color="auto"/>
        <w:right w:val="none" w:sz="0" w:space="0" w:color="auto"/>
      </w:divBdr>
      <w:divsChild>
        <w:div w:id="1111702863">
          <w:marLeft w:val="0"/>
          <w:marRight w:val="0"/>
          <w:marTop w:val="0"/>
          <w:marBottom w:val="0"/>
          <w:divBdr>
            <w:top w:val="none" w:sz="0" w:space="0" w:color="auto"/>
            <w:left w:val="none" w:sz="0" w:space="0" w:color="auto"/>
            <w:bottom w:val="none" w:sz="0" w:space="0" w:color="auto"/>
            <w:right w:val="none" w:sz="0" w:space="0" w:color="auto"/>
          </w:divBdr>
          <w:divsChild>
            <w:div w:id="1448156214">
              <w:marLeft w:val="0"/>
              <w:marRight w:val="0"/>
              <w:marTop w:val="150"/>
              <w:marBottom w:val="0"/>
              <w:divBdr>
                <w:top w:val="none" w:sz="0" w:space="0" w:color="auto"/>
                <w:left w:val="none" w:sz="0" w:space="0" w:color="auto"/>
                <w:bottom w:val="none" w:sz="0" w:space="0" w:color="auto"/>
                <w:right w:val="none" w:sz="0" w:space="0" w:color="auto"/>
              </w:divBdr>
              <w:divsChild>
                <w:div w:id="305160291">
                  <w:marLeft w:val="0"/>
                  <w:marRight w:val="0"/>
                  <w:marTop w:val="0"/>
                  <w:marBottom w:val="0"/>
                  <w:divBdr>
                    <w:top w:val="none" w:sz="0" w:space="0" w:color="auto"/>
                    <w:left w:val="none" w:sz="0" w:space="0" w:color="auto"/>
                    <w:bottom w:val="none" w:sz="0" w:space="0" w:color="auto"/>
                    <w:right w:val="none" w:sz="0" w:space="0" w:color="auto"/>
                  </w:divBdr>
                  <w:divsChild>
                    <w:div w:id="44379356">
                      <w:marLeft w:val="150"/>
                      <w:marRight w:val="105"/>
                      <w:marTop w:val="0"/>
                      <w:marBottom w:val="0"/>
                      <w:divBdr>
                        <w:top w:val="none" w:sz="0" w:space="0" w:color="auto"/>
                        <w:left w:val="none" w:sz="0" w:space="0" w:color="auto"/>
                        <w:bottom w:val="none" w:sz="0" w:space="0" w:color="auto"/>
                        <w:right w:val="none" w:sz="0" w:space="0" w:color="auto"/>
                      </w:divBdr>
                      <w:divsChild>
                        <w:div w:id="64768095">
                          <w:marLeft w:val="0"/>
                          <w:marRight w:val="0"/>
                          <w:marTop w:val="75"/>
                          <w:marBottom w:val="75"/>
                          <w:divBdr>
                            <w:top w:val="none" w:sz="0" w:space="0" w:color="auto"/>
                            <w:left w:val="none" w:sz="0" w:space="0" w:color="auto"/>
                            <w:bottom w:val="none" w:sz="0" w:space="0" w:color="auto"/>
                            <w:right w:val="none" w:sz="0" w:space="0" w:color="auto"/>
                          </w:divBdr>
                          <w:divsChild>
                            <w:div w:id="1641031339">
                              <w:marLeft w:val="0"/>
                              <w:marRight w:val="0"/>
                              <w:marTop w:val="0"/>
                              <w:marBottom w:val="0"/>
                              <w:divBdr>
                                <w:top w:val="none" w:sz="0" w:space="0" w:color="auto"/>
                                <w:left w:val="none" w:sz="0" w:space="0" w:color="auto"/>
                                <w:bottom w:val="none" w:sz="0" w:space="0" w:color="auto"/>
                                <w:right w:val="none" w:sz="0" w:space="0" w:color="auto"/>
                              </w:divBdr>
                              <w:divsChild>
                                <w:div w:id="965502699">
                                  <w:marLeft w:val="225"/>
                                  <w:marRight w:val="0"/>
                                  <w:marTop w:val="0"/>
                                  <w:marBottom w:val="0"/>
                                  <w:divBdr>
                                    <w:top w:val="none" w:sz="0" w:space="0" w:color="auto"/>
                                    <w:left w:val="none" w:sz="0" w:space="0" w:color="auto"/>
                                    <w:bottom w:val="none" w:sz="0" w:space="0" w:color="auto"/>
                                    <w:right w:val="none" w:sz="0" w:space="0" w:color="auto"/>
                                  </w:divBdr>
                                  <w:divsChild>
                                    <w:div w:id="75445960">
                                      <w:marLeft w:val="15"/>
                                      <w:marRight w:val="15"/>
                                      <w:marTop w:val="0"/>
                                      <w:marBottom w:val="0"/>
                                      <w:divBdr>
                                        <w:top w:val="none" w:sz="0" w:space="0" w:color="auto"/>
                                        <w:left w:val="none" w:sz="0" w:space="0" w:color="auto"/>
                                        <w:bottom w:val="none" w:sz="0" w:space="0" w:color="auto"/>
                                        <w:right w:val="none" w:sz="0" w:space="0" w:color="auto"/>
                                      </w:divBdr>
                                    </w:div>
                                    <w:div w:id="198470046">
                                      <w:marLeft w:val="75"/>
                                      <w:marRight w:val="75"/>
                                      <w:marTop w:val="75"/>
                                      <w:marBottom w:val="75"/>
                                      <w:divBdr>
                                        <w:top w:val="none" w:sz="0" w:space="0" w:color="auto"/>
                                        <w:left w:val="none" w:sz="0" w:space="0" w:color="auto"/>
                                        <w:bottom w:val="none" w:sz="0" w:space="0" w:color="auto"/>
                                        <w:right w:val="none" w:sz="0" w:space="0" w:color="auto"/>
                                      </w:divBdr>
                                    </w:div>
                                    <w:div w:id="1008941725">
                                      <w:marLeft w:val="0"/>
                                      <w:marRight w:val="0"/>
                                      <w:marTop w:val="300"/>
                                      <w:marBottom w:val="0"/>
                                      <w:divBdr>
                                        <w:top w:val="none" w:sz="0" w:space="0" w:color="auto"/>
                                        <w:left w:val="none" w:sz="0" w:space="0" w:color="auto"/>
                                        <w:bottom w:val="none" w:sz="0" w:space="0" w:color="auto"/>
                                        <w:right w:val="none" w:sz="0" w:space="0" w:color="auto"/>
                                      </w:divBdr>
                                    </w:div>
                                    <w:div w:id="1027827619">
                                      <w:marLeft w:val="15"/>
                                      <w:marRight w:val="15"/>
                                      <w:marTop w:val="0"/>
                                      <w:marBottom w:val="0"/>
                                      <w:divBdr>
                                        <w:top w:val="none" w:sz="0" w:space="0" w:color="auto"/>
                                        <w:left w:val="none" w:sz="0" w:space="0" w:color="auto"/>
                                        <w:bottom w:val="none" w:sz="0" w:space="0" w:color="auto"/>
                                        <w:right w:val="none" w:sz="0" w:space="0" w:color="auto"/>
                                      </w:divBdr>
                                    </w:div>
                                    <w:div w:id="1347750955">
                                      <w:marLeft w:val="75"/>
                                      <w:marRight w:val="75"/>
                                      <w:marTop w:val="75"/>
                                      <w:marBottom w:val="75"/>
                                      <w:divBdr>
                                        <w:top w:val="none" w:sz="0" w:space="0" w:color="auto"/>
                                        <w:left w:val="none" w:sz="0" w:space="0" w:color="auto"/>
                                        <w:bottom w:val="none" w:sz="0" w:space="0" w:color="auto"/>
                                        <w:right w:val="none" w:sz="0" w:space="0" w:color="auto"/>
                                      </w:divBdr>
                                      <w:divsChild>
                                        <w:div w:id="1146894088">
                                          <w:marLeft w:val="0"/>
                                          <w:marRight w:val="0"/>
                                          <w:marTop w:val="0"/>
                                          <w:marBottom w:val="0"/>
                                          <w:divBdr>
                                            <w:top w:val="none" w:sz="0" w:space="0" w:color="auto"/>
                                            <w:left w:val="none" w:sz="0" w:space="0" w:color="auto"/>
                                            <w:bottom w:val="none" w:sz="0" w:space="0" w:color="auto"/>
                                            <w:right w:val="none" w:sz="0" w:space="0" w:color="auto"/>
                                          </w:divBdr>
                                        </w:div>
                                        <w:div w:id="1887446808">
                                          <w:marLeft w:val="0"/>
                                          <w:marRight w:val="0"/>
                                          <w:marTop w:val="0"/>
                                          <w:marBottom w:val="0"/>
                                          <w:divBdr>
                                            <w:top w:val="none" w:sz="0" w:space="0" w:color="auto"/>
                                            <w:left w:val="none" w:sz="0" w:space="0" w:color="auto"/>
                                            <w:bottom w:val="none" w:sz="0" w:space="0" w:color="auto"/>
                                            <w:right w:val="none" w:sz="0" w:space="0" w:color="auto"/>
                                          </w:divBdr>
                                        </w:div>
                                      </w:divsChild>
                                    </w:div>
                                    <w:div w:id="1468623836">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 w:id="1905555458">
                              <w:marLeft w:val="0"/>
                              <w:marRight w:val="0"/>
                              <w:marTop w:val="0"/>
                              <w:marBottom w:val="0"/>
                              <w:divBdr>
                                <w:top w:val="none" w:sz="0" w:space="0" w:color="auto"/>
                                <w:left w:val="none" w:sz="0" w:space="0" w:color="auto"/>
                                <w:bottom w:val="none" w:sz="0" w:space="0" w:color="auto"/>
                                <w:right w:val="none" w:sz="0" w:space="0" w:color="auto"/>
                              </w:divBdr>
                              <w:divsChild>
                                <w:div w:id="125851807">
                                  <w:marLeft w:val="15"/>
                                  <w:marRight w:val="75"/>
                                  <w:marTop w:val="75"/>
                                  <w:marBottom w:val="75"/>
                                  <w:divBdr>
                                    <w:top w:val="none" w:sz="0" w:space="0" w:color="auto"/>
                                    <w:left w:val="none" w:sz="0" w:space="0" w:color="auto"/>
                                    <w:bottom w:val="none" w:sz="0" w:space="0" w:color="auto"/>
                                    <w:right w:val="none" w:sz="0" w:space="0" w:color="auto"/>
                                  </w:divBdr>
                                </w:div>
                              </w:divsChild>
                            </w:div>
                          </w:divsChild>
                        </w:div>
                        <w:div w:id="175821291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283922878">
      <w:bodyDiv w:val="1"/>
      <w:marLeft w:val="0"/>
      <w:marRight w:val="0"/>
      <w:marTop w:val="0"/>
      <w:marBottom w:val="0"/>
      <w:divBdr>
        <w:top w:val="none" w:sz="0" w:space="0" w:color="auto"/>
        <w:left w:val="none" w:sz="0" w:space="0" w:color="auto"/>
        <w:bottom w:val="none" w:sz="0" w:space="0" w:color="auto"/>
        <w:right w:val="none" w:sz="0" w:space="0" w:color="auto"/>
      </w:divBdr>
      <w:divsChild>
        <w:div w:id="712271483">
          <w:marLeft w:val="0"/>
          <w:marRight w:val="0"/>
          <w:marTop w:val="0"/>
          <w:marBottom w:val="0"/>
          <w:divBdr>
            <w:top w:val="none" w:sz="0" w:space="0" w:color="auto"/>
            <w:left w:val="none" w:sz="0" w:space="0" w:color="auto"/>
            <w:bottom w:val="none" w:sz="0" w:space="0" w:color="auto"/>
            <w:right w:val="none" w:sz="0" w:space="0" w:color="auto"/>
          </w:divBdr>
          <w:divsChild>
            <w:div w:id="418261363">
              <w:marLeft w:val="-2928"/>
              <w:marRight w:val="0"/>
              <w:marTop w:val="0"/>
              <w:marBottom w:val="144"/>
              <w:divBdr>
                <w:top w:val="none" w:sz="0" w:space="0" w:color="auto"/>
                <w:left w:val="none" w:sz="0" w:space="0" w:color="auto"/>
                <w:bottom w:val="none" w:sz="0" w:space="0" w:color="auto"/>
                <w:right w:val="none" w:sz="0" w:space="0" w:color="auto"/>
              </w:divBdr>
              <w:divsChild>
                <w:div w:id="51196408">
                  <w:marLeft w:val="2928"/>
                  <w:marRight w:val="0"/>
                  <w:marTop w:val="720"/>
                  <w:marBottom w:val="0"/>
                  <w:divBdr>
                    <w:top w:val="single" w:sz="6" w:space="0" w:color="AAAAAA"/>
                    <w:left w:val="single" w:sz="6" w:space="0" w:color="AAAAAA"/>
                    <w:bottom w:val="single" w:sz="6" w:space="0" w:color="AAAAAA"/>
                    <w:right w:val="none" w:sz="0" w:space="0" w:color="auto"/>
                  </w:divBdr>
                  <w:divsChild>
                    <w:div w:id="128584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191082">
      <w:marLeft w:val="0"/>
      <w:marRight w:val="0"/>
      <w:marTop w:val="0"/>
      <w:marBottom w:val="0"/>
      <w:divBdr>
        <w:top w:val="none" w:sz="0" w:space="0" w:color="auto"/>
        <w:left w:val="none" w:sz="0" w:space="0" w:color="auto"/>
        <w:bottom w:val="none" w:sz="0" w:space="0" w:color="auto"/>
        <w:right w:val="none" w:sz="0" w:space="0" w:color="auto"/>
      </w:divBdr>
      <w:divsChild>
        <w:div w:id="563100305">
          <w:marLeft w:val="0"/>
          <w:marRight w:val="0"/>
          <w:marTop w:val="0"/>
          <w:marBottom w:val="0"/>
          <w:divBdr>
            <w:top w:val="none" w:sz="0" w:space="0" w:color="auto"/>
            <w:left w:val="none" w:sz="0" w:space="0" w:color="auto"/>
            <w:bottom w:val="none" w:sz="0" w:space="0" w:color="auto"/>
            <w:right w:val="none" w:sz="0" w:space="0" w:color="auto"/>
          </w:divBdr>
        </w:div>
        <w:div w:id="599215901">
          <w:marLeft w:val="0"/>
          <w:marRight w:val="0"/>
          <w:marTop w:val="0"/>
          <w:marBottom w:val="0"/>
          <w:divBdr>
            <w:top w:val="none" w:sz="0" w:space="0" w:color="auto"/>
            <w:left w:val="none" w:sz="0" w:space="0" w:color="auto"/>
            <w:bottom w:val="none" w:sz="0" w:space="0" w:color="auto"/>
            <w:right w:val="none" w:sz="0" w:space="0" w:color="auto"/>
          </w:divBdr>
        </w:div>
        <w:div w:id="943266635">
          <w:marLeft w:val="0"/>
          <w:marRight w:val="0"/>
          <w:marTop w:val="0"/>
          <w:marBottom w:val="0"/>
          <w:divBdr>
            <w:top w:val="none" w:sz="0" w:space="0" w:color="auto"/>
            <w:left w:val="none" w:sz="0" w:space="0" w:color="auto"/>
            <w:bottom w:val="none" w:sz="0" w:space="0" w:color="auto"/>
            <w:right w:val="none" w:sz="0" w:space="0" w:color="auto"/>
          </w:divBdr>
        </w:div>
        <w:div w:id="1036736959">
          <w:marLeft w:val="0"/>
          <w:marRight w:val="0"/>
          <w:marTop w:val="0"/>
          <w:marBottom w:val="0"/>
          <w:divBdr>
            <w:top w:val="none" w:sz="0" w:space="0" w:color="auto"/>
            <w:left w:val="none" w:sz="0" w:space="0" w:color="auto"/>
            <w:bottom w:val="none" w:sz="0" w:space="0" w:color="auto"/>
            <w:right w:val="none" w:sz="0" w:space="0" w:color="auto"/>
          </w:divBdr>
        </w:div>
        <w:div w:id="1810974155">
          <w:marLeft w:val="0"/>
          <w:marRight w:val="0"/>
          <w:marTop w:val="0"/>
          <w:marBottom w:val="0"/>
          <w:divBdr>
            <w:top w:val="none" w:sz="0" w:space="0" w:color="auto"/>
            <w:left w:val="none" w:sz="0" w:space="0" w:color="auto"/>
            <w:bottom w:val="none" w:sz="0" w:space="0" w:color="auto"/>
            <w:right w:val="none" w:sz="0" w:space="0" w:color="auto"/>
          </w:divBdr>
        </w:div>
      </w:divsChild>
    </w:div>
    <w:div w:id="348799615">
      <w:bodyDiv w:val="1"/>
      <w:marLeft w:val="0"/>
      <w:marRight w:val="0"/>
      <w:marTop w:val="0"/>
      <w:marBottom w:val="0"/>
      <w:divBdr>
        <w:top w:val="none" w:sz="0" w:space="0" w:color="auto"/>
        <w:left w:val="none" w:sz="0" w:space="0" w:color="auto"/>
        <w:bottom w:val="none" w:sz="0" w:space="0" w:color="auto"/>
        <w:right w:val="none" w:sz="0" w:space="0" w:color="auto"/>
      </w:divBdr>
    </w:div>
    <w:div w:id="368527795">
      <w:bodyDiv w:val="1"/>
      <w:marLeft w:val="0"/>
      <w:marRight w:val="0"/>
      <w:marTop w:val="0"/>
      <w:marBottom w:val="0"/>
      <w:divBdr>
        <w:top w:val="none" w:sz="0" w:space="0" w:color="auto"/>
        <w:left w:val="none" w:sz="0" w:space="0" w:color="auto"/>
        <w:bottom w:val="none" w:sz="0" w:space="0" w:color="auto"/>
        <w:right w:val="none" w:sz="0" w:space="0" w:color="auto"/>
      </w:divBdr>
    </w:div>
    <w:div w:id="380372019">
      <w:bodyDiv w:val="1"/>
      <w:marLeft w:val="0"/>
      <w:marRight w:val="0"/>
      <w:marTop w:val="0"/>
      <w:marBottom w:val="0"/>
      <w:divBdr>
        <w:top w:val="none" w:sz="0" w:space="0" w:color="auto"/>
        <w:left w:val="none" w:sz="0" w:space="0" w:color="auto"/>
        <w:bottom w:val="none" w:sz="0" w:space="0" w:color="auto"/>
        <w:right w:val="none" w:sz="0" w:space="0" w:color="auto"/>
      </w:divBdr>
    </w:div>
    <w:div w:id="406458249">
      <w:bodyDiv w:val="1"/>
      <w:marLeft w:val="0"/>
      <w:marRight w:val="0"/>
      <w:marTop w:val="0"/>
      <w:marBottom w:val="0"/>
      <w:divBdr>
        <w:top w:val="none" w:sz="0" w:space="0" w:color="auto"/>
        <w:left w:val="none" w:sz="0" w:space="0" w:color="auto"/>
        <w:bottom w:val="none" w:sz="0" w:space="0" w:color="auto"/>
        <w:right w:val="none" w:sz="0" w:space="0" w:color="auto"/>
      </w:divBdr>
      <w:divsChild>
        <w:div w:id="2094276380">
          <w:marLeft w:val="0"/>
          <w:marRight w:val="0"/>
          <w:marTop w:val="0"/>
          <w:marBottom w:val="0"/>
          <w:divBdr>
            <w:top w:val="none" w:sz="0" w:space="0" w:color="auto"/>
            <w:left w:val="none" w:sz="0" w:space="0" w:color="auto"/>
            <w:bottom w:val="none" w:sz="0" w:space="0" w:color="auto"/>
            <w:right w:val="none" w:sz="0" w:space="0" w:color="auto"/>
          </w:divBdr>
          <w:divsChild>
            <w:div w:id="168059610">
              <w:marLeft w:val="-2928"/>
              <w:marRight w:val="0"/>
              <w:marTop w:val="0"/>
              <w:marBottom w:val="144"/>
              <w:divBdr>
                <w:top w:val="none" w:sz="0" w:space="0" w:color="auto"/>
                <w:left w:val="none" w:sz="0" w:space="0" w:color="auto"/>
                <w:bottom w:val="none" w:sz="0" w:space="0" w:color="auto"/>
                <w:right w:val="none" w:sz="0" w:space="0" w:color="auto"/>
              </w:divBdr>
              <w:divsChild>
                <w:div w:id="198008665">
                  <w:marLeft w:val="2928"/>
                  <w:marRight w:val="0"/>
                  <w:marTop w:val="720"/>
                  <w:marBottom w:val="0"/>
                  <w:divBdr>
                    <w:top w:val="single" w:sz="6" w:space="0" w:color="AAAAAA"/>
                    <w:left w:val="single" w:sz="6" w:space="0" w:color="AAAAAA"/>
                    <w:bottom w:val="single" w:sz="6" w:space="0" w:color="AAAAAA"/>
                    <w:right w:val="none" w:sz="0" w:space="0" w:color="auto"/>
                  </w:divBdr>
                  <w:divsChild>
                    <w:div w:id="102112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186675">
      <w:bodyDiv w:val="1"/>
      <w:marLeft w:val="0"/>
      <w:marRight w:val="0"/>
      <w:marTop w:val="0"/>
      <w:marBottom w:val="0"/>
      <w:divBdr>
        <w:top w:val="none" w:sz="0" w:space="0" w:color="auto"/>
        <w:left w:val="none" w:sz="0" w:space="0" w:color="auto"/>
        <w:bottom w:val="none" w:sz="0" w:space="0" w:color="auto"/>
        <w:right w:val="none" w:sz="0" w:space="0" w:color="auto"/>
      </w:divBdr>
    </w:div>
    <w:div w:id="428548569">
      <w:bodyDiv w:val="1"/>
      <w:marLeft w:val="0"/>
      <w:marRight w:val="0"/>
      <w:marTop w:val="0"/>
      <w:marBottom w:val="0"/>
      <w:divBdr>
        <w:top w:val="none" w:sz="0" w:space="0" w:color="auto"/>
        <w:left w:val="none" w:sz="0" w:space="0" w:color="auto"/>
        <w:bottom w:val="none" w:sz="0" w:space="0" w:color="auto"/>
        <w:right w:val="none" w:sz="0" w:space="0" w:color="auto"/>
      </w:divBdr>
      <w:divsChild>
        <w:div w:id="486675521">
          <w:marLeft w:val="0"/>
          <w:marRight w:val="0"/>
          <w:marTop w:val="0"/>
          <w:marBottom w:val="0"/>
          <w:divBdr>
            <w:top w:val="none" w:sz="0" w:space="0" w:color="auto"/>
            <w:left w:val="none" w:sz="0" w:space="0" w:color="auto"/>
            <w:bottom w:val="none" w:sz="0" w:space="0" w:color="auto"/>
            <w:right w:val="none" w:sz="0" w:space="0" w:color="auto"/>
          </w:divBdr>
          <w:divsChild>
            <w:div w:id="520316856">
              <w:marLeft w:val="0"/>
              <w:marRight w:val="0"/>
              <w:marTop w:val="0"/>
              <w:marBottom w:val="0"/>
              <w:divBdr>
                <w:top w:val="single" w:sz="6" w:space="0" w:color="D2D2D2"/>
                <w:left w:val="single" w:sz="6" w:space="0" w:color="D2D2D2"/>
                <w:bottom w:val="single" w:sz="6" w:space="0" w:color="D2D2D2"/>
                <w:right w:val="single" w:sz="6" w:space="0" w:color="D2D2D2"/>
              </w:divBdr>
              <w:divsChild>
                <w:div w:id="337080275">
                  <w:marLeft w:val="0"/>
                  <w:marRight w:val="0"/>
                  <w:marTop w:val="0"/>
                  <w:marBottom w:val="0"/>
                  <w:divBdr>
                    <w:top w:val="none" w:sz="0" w:space="0" w:color="auto"/>
                    <w:left w:val="none" w:sz="0" w:space="0" w:color="auto"/>
                    <w:bottom w:val="none" w:sz="0" w:space="0" w:color="auto"/>
                    <w:right w:val="none" w:sz="0" w:space="0" w:color="auto"/>
                  </w:divBdr>
                  <w:divsChild>
                    <w:div w:id="173685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751233">
      <w:bodyDiv w:val="1"/>
      <w:marLeft w:val="0"/>
      <w:marRight w:val="0"/>
      <w:marTop w:val="0"/>
      <w:marBottom w:val="0"/>
      <w:divBdr>
        <w:top w:val="none" w:sz="0" w:space="0" w:color="auto"/>
        <w:left w:val="none" w:sz="0" w:space="0" w:color="auto"/>
        <w:bottom w:val="none" w:sz="0" w:space="0" w:color="auto"/>
        <w:right w:val="none" w:sz="0" w:space="0" w:color="auto"/>
      </w:divBdr>
      <w:divsChild>
        <w:div w:id="630592584">
          <w:marLeft w:val="0"/>
          <w:marRight w:val="0"/>
          <w:marTop w:val="0"/>
          <w:marBottom w:val="0"/>
          <w:divBdr>
            <w:top w:val="none" w:sz="0" w:space="0" w:color="auto"/>
            <w:left w:val="none" w:sz="0" w:space="0" w:color="auto"/>
            <w:bottom w:val="none" w:sz="0" w:space="0" w:color="auto"/>
            <w:right w:val="none" w:sz="0" w:space="0" w:color="auto"/>
          </w:divBdr>
          <w:divsChild>
            <w:div w:id="1522283077">
              <w:marLeft w:val="-2928"/>
              <w:marRight w:val="0"/>
              <w:marTop w:val="0"/>
              <w:marBottom w:val="144"/>
              <w:divBdr>
                <w:top w:val="none" w:sz="0" w:space="0" w:color="auto"/>
                <w:left w:val="none" w:sz="0" w:space="0" w:color="auto"/>
                <w:bottom w:val="none" w:sz="0" w:space="0" w:color="auto"/>
                <w:right w:val="none" w:sz="0" w:space="0" w:color="auto"/>
              </w:divBdr>
              <w:divsChild>
                <w:div w:id="2094546383">
                  <w:marLeft w:val="2928"/>
                  <w:marRight w:val="0"/>
                  <w:marTop w:val="720"/>
                  <w:marBottom w:val="0"/>
                  <w:divBdr>
                    <w:top w:val="single" w:sz="6" w:space="0" w:color="AAAAAA"/>
                    <w:left w:val="single" w:sz="6" w:space="0" w:color="AAAAAA"/>
                    <w:bottom w:val="single" w:sz="6" w:space="0" w:color="AAAAAA"/>
                    <w:right w:val="none" w:sz="0" w:space="0" w:color="auto"/>
                  </w:divBdr>
                  <w:divsChild>
                    <w:div w:id="8992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21653">
      <w:bodyDiv w:val="1"/>
      <w:marLeft w:val="0"/>
      <w:marRight w:val="0"/>
      <w:marTop w:val="0"/>
      <w:marBottom w:val="0"/>
      <w:divBdr>
        <w:top w:val="none" w:sz="0" w:space="0" w:color="auto"/>
        <w:left w:val="none" w:sz="0" w:space="0" w:color="auto"/>
        <w:bottom w:val="none" w:sz="0" w:space="0" w:color="auto"/>
        <w:right w:val="none" w:sz="0" w:space="0" w:color="auto"/>
      </w:divBdr>
      <w:divsChild>
        <w:div w:id="820662031">
          <w:marLeft w:val="0"/>
          <w:marRight w:val="0"/>
          <w:marTop w:val="0"/>
          <w:marBottom w:val="0"/>
          <w:divBdr>
            <w:top w:val="none" w:sz="0" w:space="0" w:color="auto"/>
            <w:left w:val="none" w:sz="0" w:space="0" w:color="auto"/>
            <w:bottom w:val="none" w:sz="0" w:space="0" w:color="auto"/>
            <w:right w:val="none" w:sz="0" w:space="0" w:color="auto"/>
          </w:divBdr>
          <w:divsChild>
            <w:div w:id="871578546">
              <w:marLeft w:val="-2928"/>
              <w:marRight w:val="0"/>
              <w:marTop w:val="0"/>
              <w:marBottom w:val="144"/>
              <w:divBdr>
                <w:top w:val="none" w:sz="0" w:space="0" w:color="auto"/>
                <w:left w:val="none" w:sz="0" w:space="0" w:color="auto"/>
                <w:bottom w:val="none" w:sz="0" w:space="0" w:color="auto"/>
                <w:right w:val="none" w:sz="0" w:space="0" w:color="auto"/>
              </w:divBdr>
              <w:divsChild>
                <w:div w:id="353921513">
                  <w:marLeft w:val="2928"/>
                  <w:marRight w:val="0"/>
                  <w:marTop w:val="720"/>
                  <w:marBottom w:val="0"/>
                  <w:divBdr>
                    <w:top w:val="single" w:sz="6" w:space="0" w:color="AAAAAA"/>
                    <w:left w:val="single" w:sz="6" w:space="0" w:color="AAAAAA"/>
                    <w:bottom w:val="single" w:sz="6" w:space="0" w:color="AAAAAA"/>
                    <w:right w:val="none" w:sz="0" w:space="0" w:color="auto"/>
                  </w:divBdr>
                  <w:divsChild>
                    <w:div w:id="1469662186">
                      <w:marLeft w:val="0"/>
                      <w:marRight w:val="0"/>
                      <w:marTop w:val="0"/>
                      <w:marBottom w:val="0"/>
                      <w:divBdr>
                        <w:top w:val="none" w:sz="0" w:space="0" w:color="auto"/>
                        <w:left w:val="none" w:sz="0" w:space="0" w:color="auto"/>
                        <w:bottom w:val="none" w:sz="0" w:space="0" w:color="auto"/>
                        <w:right w:val="none" w:sz="0" w:space="0" w:color="auto"/>
                      </w:divBdr>
                      <w:divsChild>
                        <w:div w:id="25089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9127458">
      <w:bodyDiv w:val="1"/>
      <w:marLeft w:val="0"/>
      <w:marRight w:val="0"/>
      <w:marTop w:val="0"/>
      <w:marBottom w:val="0"/>
      <w:divBdr>
        <w:top w:val="none" w:sz="0" w:space="0" w:color="auto"/>
        <w:left w:val="none" w:sz="0" w:space="0" w:color="auto"/>
        <w:bottom w:val="none" w:sz="0" w:space="0" w:color="auto"/>
        <w:right w:val="none" w:sz="0" w:space="0" w:color="auto"/>
      </w:divBdr>
    </w:div>
    <w:div w:id="597064875">
      <w:bodyDiv w:val="1"/>
      <w:marLeft w:val="0"/>
      <w:marRight w:val="0"/>
      <w:marTop w:val="0"/>
      <w:marBottom w:val="0"/>
      <w:divBdr>
        <w:top w:val="none" w:sz="0" w:space="0" w:color="auto"/>
        <w:left w:val="none" w:sz="0" w:space="0" w:color="auto"/>
        <w:bottom w:val="none" w:sz="0" w:space="0" w:color="auto"/>
        <w:right w:val="none" w:sz="0" w:space="0" w:color="auto"/>
      </w:divBdr>
      <w:divsChild>
        <w:div w:id="1444373979">
          <w:marLeft w:val="0"/>
          <w:marRight w:val="0"/>
          <w:marTop w:val="0"/>
          <w:marBottom w:val="0"/>
          <w:divBdr>
            <w:top w:val="none" w:sz="0" w:space="0" w:color="auto"/>
            <w:left w:val="none" w:sz="0" w:space="0" w:color="auto"/>
            <w:bottom w:val="none" w:sz="0" w:space="0" w:color="auto"/>
            <w:right w:val="none" w:sz="0" w:space="0" w:color="auto"/>
          </w:divBdr>
          <w:divsChild>
            <w:div w:id="1174995997">
              <w:marLeft w:val="-2928"/>
              <w:marRight w:val="0"/>
              <w:marTop w:val="0"/>
              <w:marBottom w:val="144"/>
              <w:divBdr>
                <w:top w:val="none" w:sz="0" w:space="0" w:color="auto"/>
                <w:left w:val="none" w:sz="0" w:space="0" w:color="auto"/>
                <w:bottom w:val="none" w:sz="0" w:space="0" w:color="auto"/>
                <w:right w:val="none" w:sz="0" w:space="0" w:color="auto"/>
              </w:divBdr>
              <w:divsChild>
                <w:div w:id="442310450">
                  <w:marLeft w:val="2928"/>
                  <w:marRight w:val="0"/>
                  <w:marTop w:val="720"/>
                  <w:marBottom w:val="0"/>
                  <w:divBdr>
                    <w:top w:val="single" w:sz="6" w:space="0" w:color="AAAAAA"/>
                    <w:left w:val="single" w:sz="6" w:space="0" w:color="AAAAAA"/>
                    <w:bottom w:val="single" w:sz="6" w:space="0" w:color="AAAAAA"/>
                    <w:right w:val="none" w:sz="0" w:space="0" w:color="auto"/>
                  </w:divBdr>
                  <w:divsChild>
                    <w:div w:id="5441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343966">
      <w:bodyDiv w:val="1"/>
      <w:marLeft w:val="0"/>
      <w:marRight w:val="0"/>
      <w:marTop w:val="0"/>
      <w:marBottom w:val="0"/>
      <w:divBdr>
        <w:top w:val="none" w:sz="0" w:space="0" w:color="auto"/>
        <w:left w:val="none" w:sz="0" w:space="0" w:color="auto"/>
        <w:bottom w:val="none" w:sz="0" w:space="0" w:color="auto"/>
        <w:right w:val="none" w:sz="0" w:space="0" w:color="auto"/>
      </w:divBdr>
    </w:div>
    <w:div w:id="625044962">
      <w:bodyDiv w:val="1"/>
      <w:marLeft w:val="0"/>
      <w:marRight w:val="0"/>
      <w:marTop w:val="0"/>
      <w:marBottom w:val="0"/>
      <w:divBdr>
        <w:top w:val="none" w:sz="0" w:space="0" w:color="auto"/>
        <w:left w:val="none" w:sz="0" w:space="0" w:color="auto"/>
        <w:bottom w:val="none" w:sz="0" w:space="0" w:color="auto"/>
        <w:right w:val="none" w:sz="0" w:space="0" w:color="auto"/>
      </w:divBdr>
    </w:div>
    <w:div w:id="676419832">
      <w:bodyDiv w:val="1"/>
      <w:marLeft w:val="0"/>
      <w:marRight w:val="0"/>
      <w:marTop w:val="0"/>
      <w:marBottom w:val="0"/>
      <w:divBdr>
        <w:top w:val="none" w:sz="0" w:space="0" w:color="auto"/>
        <w:left w:val="none" w:sz="0" w:space="0" w:color="auto"/>
        <w:bottom w:val="none" w:sz="0" w:space="0" w:color="auto"/>
        <w:right w:val="none" w:sz="0" w:space="0" w:color="auto"/>
      </w:divBdr>
    </w:div>
    <w:div w:id="701706863">
      <w:bodyDiv w:val="1"/>
      <w:marLeft w:val="0"/>
      <w:marRight w:val="0"/>
      <w:marTop w:val="0"/>
      <w:marBottom w:val="0"/>
      <w:divBdr>
        <w:top w:val="none" w:sz="0" w:space="0" w:color="auto"/>
        <w:left w:val="none" w:sz="0" w:space="0" w:color="auto"/>
        <w:bottom w:val="none" w:sz="0" w:space="0" w:color="auto"/>
        <w:right w:val="none" w:sz="0" w:space="0" w:color="auto"/>
      </w:divBdr>
      <w:divsChild>
        <w:div w:id="559095141">
          <w:marLeft w:val="0"/>
          <w:marRight w:val="0"/>
          <w:marTop w:val="0"/>
          <w:marBottom w:val="360"/>
          <w:divBdr>
            <w:top w:val="single" w:sz="18" w:space="0" w:color="FF3300"/>
            <w:left w:val="none" w:sz="0" w:space="0" w:color="auto"/>
            <w:bottom w:val="none" w:sz="0" w:space="0" w:color="auto"/>
            <w:right w:val="none" w:sz="0" w:space="0" w:color="auto"/>
          </w:divBdr>
          <w:divsChild>
            <w:div w:id="296570659">
              <w:marLeft w:val="0"/>
              <w:marRight w:val="0"/>
              <w:marTop w:val="0"/>
              <w:marBottom w:val="0"/>
              <w:divBdr>
                <w:top w:val="none" w:sz="0" w:space="0" w:color="auto"/>
                <w:left w:val="none" w:sz="0" w:space="0" w:color="auto"/>
                <w:bottom w:val="none" w:sz="0" w:space="0" w:color="auto"/>
                <w:right w:val="none" w:sz="0" w:space="0" w:color="auto"/>
              </w:divBdr>
              <w:divsChild>
                <w:div w:id="2067411165">
                  <w:marLeft w:val="0"/>
                  <w:marRight w:val="-5040"/>
                  <w:marTop w:val="0"/>
                  <w:marBottom w:val="0"/>
                  <w:divBdr>
                    <w:top w:val="none" w:sz="0" w:space="0" w:color="auto"/>
                    <w:left w:val="none" w:sz="0" w:space="0" w:color="auto"/>
                    <w:bottom w:val="none" w:sz="0" w:space="0" w:color="auto"/>
                    <w:right w:val="none" w:sz="0" w:space="0" w:color="auto"/>
                  </w:divBdr>
                  <w:divsChild>
                    <w:div w:id="16087116">
                      <w:marLeft w:val="450"/>
                      <w:marRight w:val="5265"/>
                      <w:marTop w:val="456"/>
                      <w:marBottom w:val="396"/>
                      <w:divBdr>
                        <w:top w:val="none" w:sz="0" w:space="0" w:color="auto"/>
                        <w:left w:val="none" w:sz="0" w:space="0" w:color="auto"/>
                        <w:bottom w:val="none" w:sz="0" w:space="0" w:color="auto"/>
                        <w:right w:val="none" w:sz="0" w:space="0" w:color="auto"/>
                      </w:divBdr>
                    </w:div>
                    <w:div w:id="303194056">
                      <w:marLeft w:val="0"/>
                      <w:marRight w:val="5265"/>
                      <w:marTop w:val="360"/>
                      <w:marBottom w:val="360"/>
                      <w:divBdr>
                        <w:top w:val="none" w:sz="0" w:space="0" w:color="auto"/>
                        <w:left w:val="none" w:sz="0" w:space="0" w:color="auto"/>
                        <w:bottom w:val="none" w:sz="0" w:space="0" w:color="auto"/>
                        <w:right w:val="none" w:sz="0" w:space="0" w:color="auto"/>
                      </w:divBdr>
                      <w:divsChild>
                        <w:div w:id="441996081">
                          <w:marLeft w:val="0"/>
                          <w:marRight w:val="0"/>
                          <w:marTop w:val="360"/>
                          <w:marBottom w:val="360"/>
                          <w:divBdr>
                            <w:top w:val="none" w:sz="0" w:space="0" w:color="auto"/>
                            <w:left w:val="none" w:sz="0" w:space="0" w:color="auto"/>
                            <w:bottom w:val="none" w:sz="0" w:space="0" w:color="auto"/>
                            <w:right w:val="none" w:sz="0" w:space="0" w:color="auto"/>
                          </w:divBdr>
                        </w:div>
                      </w:divsChild>
                    </w:div>
                    <w:div w:id="414402331">
                      <w:marLeft w:val="0"/>
                      <w:marRight w:val="5265"/>
                      <w:marTop w:val="360"/>
                      <w:marBottom w:val="360"/>
                      <w:divBdr>
                        <w:top w:val="none" w:sz="0" w:space="0" w:color="auto"/>
                        <w:left w:val="none" w:sz="0" w:space="0" w:color="auto"/>
                        <w:bottom w:val="single" w:sz="6" w:space="0" w:color="D5D0BF"/>
                        <w:right w:val="none" w:sz="0" w:space="0" w:color="auto"/>
                      </w:divBdr>
                    </w:div>
                  </w:divsChild>
                </w:div>
              </w:divsChild>
            </w:div>
            <w:div w:id="1207908449">
              <w:marLeft w:val="120"/>
              <w:marRight w:val="5265"/>
              <w:marTop w:val="180"/>
              <w:marBottom w:val="180"/>
              <w:divBdr>
                <w:top w:val="none" w:sz="0" w:space="0" w:color="auto"/>
                <w:left w:val="none" w:sz="0" w:space="0" w:color="auto"/>
                <w:bottom w:val="none" w:sz="0" w:space="0" w:color="auto"/>
                <w:right w:val="none" w:sz="0" w:space="0" w:color="auto"/>
              </w:divBdr>
            </w:div>
            <w:div w:id="2020040173">
              <w:marLeft w:val="0"/>
              <w:marRight w:val="0"/>
              <w:marTop w:val="0"/>
              <w:marBottom w:val="0"/>
              <w:divBdr>
                <w:top w:val="single" w:sz="6" w:space="4" w:color="E5E5E5"/>
                <w:left w:val="none" w:sz="0" w:space="0" w:color="auto"/>
                <w:bottom w:val="single" w:sz="6" w:space="4" w:color="E5E5E5"/>
                <w:right w:val="none" w:sz="0" w:space="0" w:color="auto"/>
              </w:divBdr>
            </w:div>
          </w:divsChild>
        </w:div>
      </w:divsChild>
    </w:div>
    <w:div w:id="715349413">
      <w:marLeft w:val="0"/>
      <w:marRight w:val="0"/>
      <w:marTop w:val="0"/>
      <w:marBottom w:val="0"/>
      <w:divBdr>
        <w:top w:val="none" w:sz="0" w:space="0" w:color="auto"/>
        <w:left w:val="none" w:sz="0" w:space="0" w:color="auto"/>
        <w:bottom w:val="none" w:sz="0" w:space="0" w:color="auto"/>
        <w:right w:val="none" w:sz="0" w:space="0" w:color="auto"/>
      </w:divBdr>
    </w:div>
    <w:div w:id="751586774">
      <w:bodyDiv w:val="1"/>
      <w:marLeft w:val="0"/>
      <w:marRight w:val="0"/>
      <w:marTop w:val="0"/>
      <w:marBottom w:val="0"/>
      <w:divBdr>
        <w:top w:val="none" w:sz="0" w:space="0" w:color="auto"/>
        <w:left w:val="none" w:sz="0" w:space="0" w:color="auto"/>
        <w:bottom w:val="none" w:sz="0" w:space="0" w:color="auto"/>
        <w:right w:val="none" w:sz="0" w:space="0" w:color="auto"/>
      </w:divBdr>
      <w:divsChild>
        <w:div w:id="1481268178">
          <w:marLeft w:val="0"/>
          <w:marRight w:val="0"/>
          <w:marTop w:val="0"/>
          <w:marBottom w:val="0"/>
          <w:divBdr>
            <w:top w:val="none" w:sz="0" w:space="0" w:color="auto"/>
            <w:left w:val="none" w:sz="0" w:space="0" w:color="auto"/>
            <w:bottom w:val="none" w:sz="0" w:space="0" w:color="auto"/>
            <w:right w:val="none" w:sz="0" w:space="0" w:color="auto"/>
          </w:divBdr>
          <w:divsChild>
            <w:div w:id="1686400587">
              <w:marLeft w:val="-2928"/>
              <w:marRight w:val="0"/>
              <w:marTop w:val="0"/>
              <w:marBottom w:val="144"/>
              <w:divBdr>
                <w:top w:val="none" w:sz="0" w:space="0" w:color="auto"/>
                <w:left w:val="none" w:sz="0" w:space="0" w:color="auto"/>
                <w:bottom w:val="none" w:sz="0" w:space="0" w:color="auto"/>
                <w:right w:val="none" w:sz="0" w:space="0" w:color="auto"/>
              </w:divBdr>
              <w:divsChild>
                <w:div w:id="654335535">
                  <w:marLeft w:val="2928"/>
                  <w:marRight w:val="0"/>
                  <w:marTop w:val="720"/>
                  <w:marBottom w:val="0"/>
                  <w:divBdr>
                    <w:top w:val="single" w:sz="6" w:space="0" w:color="AAAAAA"/>
                    <w:left w:val="single" w:sz="6" w:space="0" w:color="AAAAAA"/>
                    <w:bottom w:val="single" w:sz="6" w:space="0" w:color="AAAAAA"/>
                    <w:right w:val="none" w:sz="0" w:space="0" w:color="auto"/>
                  </w:divBdr>
                  <w:divsChild>
                    <w:div w:id="209879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281128">
      <w:bodyDiv w:val="1"/>
      <w:marLeft w:val="0"/>
      <w:marRight w:val="0"/>
      <w:marTop w:val="0"/>
      <w:marBottom w:val="0"/>
      <w:divBdr>
        <w:top w:val="none" w:sz="0" w:space="0" w:color="auto"/>
        <w:left w:val="none" w:sz="0" w:space="0" w:color="auto"/>
        <w:bottom w:val="none" w:sz="0" w:space="0" w:color="auto"/>
        <w:right w:val="none" w:sz="0" w:space="0" w:color="auto"/>
      </w:divBdr>
      <w:divsChild>
        <w:div w:id="569122956">
          <w:marLeft w:val="0"/>
          <w:marRight w:val="0"/>
          <w:marTop w:val="0"/>
          <w:marBottom w:val="0"/>
          <w:divBdr>
            <w:top w:val="none" w:sz="0" w:space="0" w:color="auto"/>
            <w:left w:val="none" w:sz="0" w:space="0" w:color="auto"/>
            <w:bottom w:val="none" w:sz="0" w:space="0" w:color="auto"/>
            <w:right w:val="none" w:sz="0" w:space="0" w:color="auto"/>
          </w:divBdr>
          <w:divsChild>
            <w:div w:id="1006126963">
              <w:marLeft w:val="0"/>
              <w:marRight w:val="0"/>
              <w:marTop w:val="0"/>
              <w:marBottom w:val="0"/>
              <w:divBdr>
                <w:top w:val="none" w:sz="0" w:space="0" w:color="auto"/>
                <w:left w:val="none" w:sz="0" w:space="0" w:color="auto"/>
                <w:bottom w:val="none" w:sz="0" w:space="0" w:color="auto"/>
                <w:right w:val="none" w:sz="0" w:space="0" w:color="auto"/>
              </w:divBdr>
              <w:divsChild>
                <w:div w:id="1043945953">
                  <w:marLeft w:val="0"/>
                  <w:marRight w:val="0"/>
                  <w:marTop w:val="0"/>
                  <w:marBottom w:val="0"/>
                  <w:divBdr>
                    <w:top w:val="none" w:sz="0" w:space="0" w:color="auto"/>
                    <w:left w:val="none" w:sz="0" w:space="0" w:color="auto"/>
                    <w:bottom w:val="none" w:sz="0" w:space="0" w:color="auto"/>
                    <w:right w:val="none" w:sz="0" w:space="0" w:color="auto"/>
                  </w:divBdr>
                  <w:divsChild>
                    <w:div w:id="272518531">
                      <w:marLeft w:val="0"/>
                      <w:marRight w:val="0"/>
                      <w:marTop w:val="0"/>
                      <w:marBottom w:val="0"/>
                      <w:divBdr>
                        <w:top w:val="none" w:sz="0" w:space="0" w:color="auto"/>
                        <w:left w:val="none" w:sz="0" w:space="0" w:color="auto"/>
                        <w:bottom w:val="none" w:sz="0" w:space="0" w:color="auto"/>
                        <w:right w:val="none" w:sz="0" w:space="0" w:color="auto"/>
                      </w:divBdr>
                      <w:divsChild>
                        <w:div w:id="910845659">
                          <w:marLeft w:val="0"/>
                          <w:marRight w:val="0"/>
                          <w:marTop w:val="0"/>
                          <w:marBottom w:val="0"/>
                          <w:divBdr>
                            <w:top w:val="none" w:sz="0" w:space="0" w:color="auto"/>
                            <w:left w:val="none" w:sz="0" w:space="0" w:color="auto"/>
                            <w:bottom w:val="none" w:sz="0" w:space="0" w:color="auto"/>
                            <w:right w:val="none" w:sz="0" w:space="0" w:color="auto"/>
                          </w:divBdr>
                          <w:divsChild>
                            <w:div w:id="187769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5025217">
      <w:bodyDiv w:val="1"/>
      <w:marLeft w:val="0"/>
      <w:marRight w:val="0"/>
      <w:marTop w:val="0"/>
      <w:marBottom w:val="0"/>
      <w:divBdr>
        <w:top w:val="none" w:sz="0" w:space="0" w:color="auto"/>
        <w:left w:val="none" w:sz="0" w:space="0" w:color="auto"/>
        <w:bottom w:val="none" w:sz="0" w:space="0" w:color="auto"/>
        <w:right w:val="none" w:sz="0" w:space="0" w:color="auto"/>
      </w:divBdr>
    </w:div>
    <w:div w:id="801507799">
      <w:bodyDiv w:val="1"/>
      <w:marLeft w:val="0"/>
      <w:marRight w:val="0"/>
      <w:marTop w:val="0"/>
      <w:marBottom w:val="0"/>
      <w:divBdr>
        <w:top w:val="none" w:sz="0" w:space="0" w:color="auto"/>
        <w:left w:val="none" w:sz="0" w:space="0" w:color="auto"/>
        <w:bottom w:val="none" w:sz="0" w:space="0" w:color="auto"/>
        <w:right w:val="none" w:sz="0" w:space="0" w:color="auto"/>
      </w:divBdr>
      <w:divsChild>
        <w:div w:id="251821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7814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17770435">
      <w:bodyDiv w:val="1"/>
      <w:marLeft w:val="0"/>
      <w:marRight w:val="0"/>
      <w:marTop w:val="0"/>
      <w:marBottom w:val="0"/>
      <w:divBdr>
        <w:top w:val="none" w:sz="0" w:space="0" w:color="auto"/>
        <w:left w:val="none" w:sz="0" w:space="0" w:color="auto"/>
        <w:bottom w:val="none" w:sz="0" w:space="0" w:color="auto"/>
        <w:right w:val="none" w:sz="0" w:space="0" w:color="auto"/>
      </w:divBdr>
      <w:divsChild>
        <w:div w:id="1465730738">
          <w:marLeft w:val="0"/>
          <w:marRight w:val="0"/>
          <w:marTop w:val="0"/>
          <w:marBottom w:val="0"/>
          <w:divBdr>
            <w:top w:val="none" w:sz="0" w:space="0" w:color="auto"/>
            <w:left w:val="none" w:sz="0" w:space="0" w:color="auto"/>
            <w:bottom w:val="none" w:sz="0" w:space="0" w:color="auto"/>
            <w:right w:val="none" w:sz="0" w:space="0" w:color="auto"/>
          </w:divBdr>
          <w:divsChild>
            <w:div w:id="1682851574">
              <w:marLeft w:val="-2928"/>
              <w:marRight w:val="0"/>
              <w:marTop w:val="0"/>
              <w:marBottom w:val="144"/>
              <w:divBdr>
                <w:top w:val="none" w:sz="0" w:space="0" w:color="auto"/>
                <w:left w:val="none" w:sz="0" w:space="0" w:color="auto"/>
                <w:bottom w:val="none" w:sz="0" w:space="0" w:color="auto"/>
                <w:right w:val="none" w:sz="0" w:space="0" w:color="auto"/>
              </w:divBdr>
              <w:divsChild>
                <w:div w:id="1943949477">
                  <w:marLeft w:val="2928"/>
                  <w:marRight w:val="0"/>
                  <w:marTop w:val="720"/>
                  <w:marBottom w:val="0"/>
                  <w:divBdr>
                    <w:top w:val="single" w:sz="6" w:space="0" w:color="AAAAAA"/>
                    <w:left w:val="single" w:sz="6" w:space="0" w:color="AAAAAA"/>
                    <w:bottom w:val="single" w:sz="6" w:space="0" w:color="AAAAAA"/>
                    <w:right w:val="none" w:sz="0" w:space="0" w:color="auto"/>
                  </w:divBdr>
                  <w:divsChild>
                    <w:div w:id="205168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121420">
      <w:bodyDiv w:val="1"/>
      <w:marLeft w:val="0"/>
      <w:marRight w:val="0"/>
      <w:marTop w:val="0"/>
      <w:marBottom w:val="0"/>
      <w:divBdr>
        <w:top w:val="none" w:sz="0" w:space="0" w:color="auto"/>
        <w:left w:val="none" w:sz="0" w:space="0" w:color="auto"/>
        <w:bottom w:val="none" w:sz="0" w:space="0" w:color="auto"/>
        <w:right w:val="none" w:sz="0" w:space="0" w:color="auto"/>
      </w:divBdr>
      <w:divsChild>
        <w:div w:id="1601645282">
          <w:marLeft w:val="0"/>
          <w:marRight w:val="0"/>
          <w:marTop w:val="0"/>
          <w:marBottom w:val="0"/>
          <w:divBdr>
            <w:top w:val="none" w:sz="0" w:space="0" w:color="auto"/>
            <w:left w:val="none" w:sz="0" w:space="0" w:color="auto"/>
            <w:bottom w:val="none" w:sz="0" w:space="0" w:color="auto"/>
            <w:right w:val="none" w:sz="0" w:space="0" w:color="auto"/>
          </w:divBdr>
          <w:divsChild>
            <w:div w:id="523832673">
              <w:marLeft w:val="-2928"/>
              <w:marRight w:val="0"/>
              <w:marTop w:val="0"/>
              <w:marBottom w:val="144"/>
              <w:divBdr>
                <w:top w:val="none" w:sz="0" w:space="0" w:color="auto"/>
                <w:left w:val="none" w:sz="0" w:space="0" w:color="auto"/>
                <w:bottom w:val="none" w:sz="0" w:space="0" w:color="auto"/>
                <w:right w:val="none" w:sz="0" w:space="0" w:color="auto"/>
              </w:divBdr>
              <w:divsChild>
                <w:div w:id="37358160">
                  <w:marLeft w:val="2928"/>
                  <w:marRight w:val="0"/>
                  <w:marTop w:val="720"/>
                  <w:marBottom w:val="0"/>
                  <w:divBdr>
                    <w:top w:val="single" w:sz="6" w:space="0" w:color="AAAAAA"/>
                    <w:left w:val="single" w:sz="6" w:space="0" w:color="AAAAAA"/>
                    <w:bottom w:val="single" w:sz="6" w:space="0" w:color="AAAAAA"/>
                    <w:right w:val="none" w:sz="0" w:space="0" w:color="auto"/>
                  </w:divBdr>
                  <w:divsChild>
                    <w:div w:id="106321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487872">
      <w:bodyDiv w:val="1"/>
      <w:marLeft w:val="0"/>
      <w:marRight w:val="0"/>
      <w:marTop w:val="0"/>
      <w:marBottom w:val="0"/>
      <w:divBdr>
        <w:top w:val="none" w:sz="0" w:space="0" w:color="auto"/>
        <w:left w:val="none" w:sz="0" w:space="0" w:color="auto"/>
        <w:bottom w:val="none" w:sz="0" w:space="0" w:color="auto"/>
        <w:right w:val="none" w:sz="0" w:space="0" w:color="auto"/>
      </w:divBdr>
      <w:divsChild>
        <w:div w:id="950282441">
          <w:marLeft w:val="0"/>
          <w:marRight w:val="0"/>
          <w:marTop w:val="0"/>
          <w:marBottom w:val="0"/>
          <w:divBdr>
            <w:top w:val="none" w:sz="0" w:space="0" w:color="auto"/>
            <w:left w:val="none" w:sz="0" w:space="0" w:color="auto"/>
            <w:bottom w:val="none" w:sz="0" w:space="0" w:color="auto"/>
            <w:right w:val="none" w:sz="0" w:space="0" w:color="auto"/>
          </w:divBdr>
          <w:divsChild>
            <w:div w:id="16663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739979">
      <w:bodyDiv w:val="1"/>
      <w:marLeft w:val="0"/>
      <w:marRight w:val="0"/>
      <w:marTop w:val="0"/>
      <w:marBottom w:val="0"/>
      <w:divBdr>
        <w:top w:val="none" w:sz="0" w:space="0" w:color="auto"/>
        <w:left w:val="none" w:sz="0" w:space="0" w:color="auto"/>
        <w:bottom w:val="none" w:sz="0" w:space="0" w:color="auto"/>
        <w:right w:val="none" w:sz="0" w:space="0" w:color="auto"/>
      </w:divBdr>
    </w:div>
    <w:div w:id="999885427">
      <w:bodyDiv w:val="1"/>
      <w:marLeft w:val="0"/>
      <w:marRight w:val="0"/>
      <w:marTop w:val="0"/>
      <w:marBottom w:val="0"/>
      <w:divBdr>
        <w:top w:val="none" w:sz="0" w:space="0" w:color="auto"/>
        <w:left w:val="none" w:sz="0" w:space="0" w:color="auto"/>
        <w:bottom w:val="none" w:sz="0" w:space="0" w:color="auto"/>
        <w:right w:val="none" w:sz="0" w:space="0" w:color="auto"/>
      </w:divBdr>
      <w:divsChild>
        <w:div w:id="639042165">
          <w:marLeft w:val="0"/>
          <w:marRight w:val="0"/>
          <w:marTop w:val="0"/>
          <w:marBottom w:val="0"/>
          <w:divBdr>
            <w:top w:val="none" w:sz="0" w:space="0" w:color="auto"/>
            <w:left w:val="none" w:sz="0" w:space="0" w:color="auto"/>
            <w:bottom w:val="none" w:sz="0" w:space="0" w:color="auto"/>
            <w:right w:val="none" w:sz="0" w:space="0" w:color="auto"/>
          </w:divBdr>
          <w:divsChild>
            <w:div w:id="1940216989">
              <w:marLeft w:val="-2928"/>
              <w:marRight w:val="0"/>
              <w:marTop w:val="0"/>
              <w:marBottom w:val="144"/>
              <w:divBdr>
                <w:top w:val="none" w:sz="0" w:space="0" w:color="auto"/>
                <w:left w:val="none" w:sz="0" w:space="0" w:color="auto"/>
                <w:bottom w:val="none" w:sz="0" w:space="0" w:color="auto"/>
                <w:right w:val="none" w:sz="0" w:space="0" w:color="auto"/>
              </w:divBdr>
              <w:divsChild>
                <w:div w:id="1834292278">
                  <w:marLeft w:val="2928"/>
                  <w:marRight w:val="0"/>
                  <w:marTop w:val="720"/>
                  <w:marBottom w:val="0"/>
                  <w:divBdr>
                    <w:top w:val="single" w:sz="6" w:space="0" w:color="AAAAAA"/>
                    <w:left w:val="single" w:sz="6" w:space="0" w:color="AAAAAA"/>
                    <w:bottom w:val="single" w:sz="6" w:space="0" w:color="AAAAAA"/>
                    <w:right w:val="none" w:sz="0" w:space="0" w:color="auto"/>
                  </w:divBdr>
                  <w:divsChild>
                    <w:div w:id="63479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514242">
      <w:bodyDiv w:val="1"/>
      <w:marLeft w:val="0"/>
      <w:marRight w:val="0"/>
      <w:marTop w:val="0"/>
      <w:marBottom w:val="0"/>
      <w:divBdr>
        <w:top w:val="none" w:sz="0" w:space="0" w:color="auto"/>
        <w:left w:val="none" w:sz="0" w:space="0" w:color="auto"/>
        <w:bottom w:val="none" w:sz="0" w:space="0" w:color="auto"/>
        <w:right w:val="none" w:sz="0" w:space="0" w:color="auto"/>
      </w:divBdr>
      <w:divsChild>
        <w:div w:id="599991083">
          <w:marLeft w:val="0"/>
          <w:marRight w:val="0"/>
          <w:marTop w:val="0"/>
          <w:marBottom w:val="0"/>
          <w:divBdr>
            <w:top w:val="none" w:sz="0" w:space="0" w:color="auto"/>
            <w:left w:val="none" w:sz="0" w:space="0" w:color="auto"/>
            <w:bottom w:val="none" w:sz="0" w:space="0" w:color="auto"/>
            <w:right w:val="none" w:sz="0" w:space="0" w:color="auto"/>
          </w:divBdr>
          <w:divsChild>
            <w:div w:id="980500222">
              <w:marLeft w:val="0"/>
              <w:marRight w:val="0"/>
              <w:marTop w:val="0"/>
              <w:marBottom w:val="0"/>
              <w:divBdr>
                <w:top w:val="single" w:sz="6" w:space="0" w:color="D2D2D2"/>
                <w:left w:val="single" w:sz="6" w:space="0" w:color="D2D2D2"/>
                <w:bottom w:val="single" w:sz="6" w:space="0" w:color="D2D2D2"/>
                <w:right w:val="single" w:sz="6" w:space="0" w:color="D2D2D2"/>
              </w:divBdr>
              <w:divsChild>
                <w:div w:id="1394159364">
                  <w:marLeft w:val="0"/>
                  <w:marRight w:val="0"/>
                  <w:marTop w:val="0"/>
                  <w:marBottom w:val="0"/>
                  <w:divBdr>
                    <w:top w:val="none" w:sz="0" w:space="0" w:color="auto"/>
                    <w:left w:val="none" w:sz="0" w:space="0" w:color="auto"/>
                    <w:bottom w:val="none" w:sz="0" w:space="0" w:color="auto"/>
                    <w:right w:val="none" w:sz="0" w:space="0" w:color="auto"/>
                  </w:divBdr>
                  <w:divsChild>
                    <w:div w:id="28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296401">
      <w:bodyDiv w:val="1"/>
      <w:marLeft w:val="0"/>
      <w:marRight w:val="0"/>
      <w:marTop w:val="0"/>
      <w:marBottom w:val="0"/>
      <w:divBdr>
        <w:top w:val="none" w:sz="0" w:space="0" w:color="auto"/>
        <w:left w:val="none" w:sz="0" w:space="0" w:color="auto"/>
        <w:bottom w:val="none" w:sz="0" w:space="0" w:color="auto"/>
        <w:right w:val="none" w:sz="0" w:space="0" w:color="auto"/>
      </w:divBdr>
    </w:div>
    <w:div w:id="1017973060">
      <w:bodyDiv w:val="1"/>
      <w:marLeft w:val="0"/>
      <w:marRight w:val="0"/>
      <w:marTop w:val="0"/>
      <w:marBottom w:val="0"/>
      <w:divBdr>
        <w:top w:val="none" w:sz="0" w:space="0" w:color="auto"/>
        <w:left w:val="none" w:sz="0" w:space="0" w:color="auto"/>
        <w:bottom w:val="none" w:sz="0" w:space="0" w:color="auto"/>
        <w:right w:val="none" w:sz="0" w:space="0" w:color="auto"/>
      </w:divBdr>
      <w:divsChild>
        <w:div w:id="128057465">
          <w:marLeft w:val="0"/>
          <w:marRight w:val="0"/>
          <w:marTop w:val="0"/>
          <w:marBottom w:val="0"/>
          <w:divBdr>
            <w:top w:val="none" w:sz="0" w:space="0" w:color="auto"/>
            <w:left w:val="none" w:sz="0" w:space="0" w:color="auto"/>
            <w:bottom w:val="none" w:sz="0" w:space="0" w:color="auto"/>
            <w:right w:val="none" w:sz="0" w:space="0" w:color="auto"/>
          </w:divBdr>
          <w:divsChild>
            <w:div w:id="763261206">
              <w:marLeft w:val="-2928"/>
              <w:marRight w:val="0"/>
              <w:marTop w:val="0"/>
              <w:marBottom w:val="144"/>
              <w:divBdr>
                <w:top w:val="none" w:sz="0" w:space="0" w:color="auto"/>
                <w:left w:val="none" w:sz="0" w:space="0" w:color="auto"/>
                <w:bottom w:val="none" w:sz="0" w:space="0" w:color="auto"/>
                <w:right w:val="none" w:sz="0" w:space="0" w:color="auto"/>
              </w:divBdr>
              <w:divsChild>
                <w:div w:id="1037660769">
                  <w:marLeft w:val="2928"/>
                  <w:marRight w:val="0"/>
                  <w:marTop w:val="720"/>
                  <w:marBottom w:val="0"/>
                  <w:divBdr>
                    <w:top w:val="single" w:sz="6" w:space="0" w:color="AAAAAA"/>
                    <w:left w:val="single" w:sz="6" w:space="0" w:color="AAAAAA"/>
                    <w:bottom w:val="single" w:sz="6" w:space="0" w:color="AAAAAA"/>
                    <w:right w:val="none" w:sz="0" w:space="0" w:color="auto"/>
                  </w:divBdr>
                  <w:divsChild>
                    <w:div w:id="142530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141780">
      <w:bodyDiv w:val="1"/>
      <w:marLeft w:val="0"/>
      <w:marRight w:val="0"/>
      <w:marTop w:val="0"/>
      <w:marBottom w:val="0"/>
      <w:divBdr>
        <w:top w:val="none" w:sz="0" w:space="0" w:color="auto"/>
        <w:left w:val="none" w:sz="0" w:space="0" w:color="auto"/>
        <w:bottom w:val="none" w:sz="0" w:space="0" w:color="auto"/>
        <w:right w:val="none" w:sz="0" w:space="0" w:color="auto"/>
      </w:divBdr>
    </w:div>
    <w:div w:id="1030254639">
      <w:bodyDiv w:val="1"/>
      <w:marLeft w:val="0"/>
      <w:marRight w:val="0"/>
      <w:marTop w:val="0"/>
      <w:marBottom w:val="0"/>
      <w:divBdr>
        <w:top w:val="none" w:sz="0" w:space="0" w:color="auto"/>
        <w:left w:val="none" w:sz="0" w:space="0" w:color="auto"/>
        <w:bottom w:val="none" w:sz="0" w:space="0" w:color="auto"/>
        <w:right w:val="none" w:sz="0" w:space="0" w:color="auto"/>
      </w:divBdr>
    </w:div>
    <w:div w:id="1110126831">
      <w:bodyDiv w:val="1"/>
      <w:marLeft w:val="0"/>
      <w:marRight w:val="0"/>
      <w:marTop w:val="0"/>
      <w:marBottom w:val="0"/>
      <w:divBdr>
        <w:top w:val="none" w:sz="0" w:space="0" w:color="auto"/>
        <w:left w:val="none" w:sz="0" w:space="0" w:color="auto"/>
        <w:bottom w:val="none" w:sz="0" w:space="0" w:color="auto"/>
        <w:right w:val="none" w:sz="0" w:space="0" w:color="auto"/>
      </w:divBdr>
    </w:div>
    <w:div w:id="1116019045">
      <w:bodyDiv w:val="1"/>
      <w:marLeft w:val="0"/>
      <w:marRight w:val="0"/>
      <w:marTop w:val="0"/>
      <w:marBottom w:val="0"/>
      <w:divBdr>
        <w:top w:val="none" w:sz="0" w:space="0" w:color="auto"/>
        <w:left w:val="none" w:sz="0" w:space="0" w:color="auto"/>
        <w:bottom w:val="none" w:sz="0" w:space="0" w:color="auto"/>
        <w:right w:val="none" w:sz="0" w:space="0" w:color="auto"/>
      </w:divBdr>
      <w:divsChild>
        <w:div w:id="977300119">
          <w:marLeft w:val="0"/>
          <w:marRight w:val="0"/>
          <w:marTop w:val="0"/>
          <w:marBottom w:val="0"/>
          <w:divBdr>
            <w:top w:val="none" w:sz="0" w:space="0" w:color="auto"/>
            <w:left w:val="none" w:sz="0" w:space="0" w:color="auto"/>
            <w:bottom w:val="none" w:sz="0" w:space="0" w:color="auto"/>
            <w:right w:val="none" w:sz="0" w:space="0" w:color="auto"/>
          </w:divBdr>
          <w:divsChild>
            <w:div w:id="146172486">
              <w:marLeft w:val="0"/>
              <w:marRight w:val="0"/>
              <w:marTop w:val="0"/>
              <w:marBottom w:val="0"/>
              <w:divBdr>
                <w:top w:val="none" w:sz="0" w:space="0" w:color="auto"/>
                <w:left w:val="none" w:sz="0" w:space="0" w:color="auto"/>
                <w:bottom w:val="none" w:sz="0" w:space="0" w:color="auto"/>
                <w:right w:val="none" w:sz="0" w:space="0" w:color="auto"/>
              </w:divBdr>
              <w:divsChild>
                <w:div w:id="11418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05055">
      <w:bodyDiv w:val="1"/>
      <w:marLeft w:val="0"/>
      <w:marRight w:val="0"/>
      <w:marTop w:val="0"/>
      <w:marBottom w:val="0"/>
      <w:divBdr>
        <w:top w:val="none" w:sz="0" w:space="0" w:color="auto"/>
        <w:left w:val="none" w:sz="0" w:space="0" w:color="auto"/>
        <w:bottom w:val="none" w:sz="0" w:space="0" w:color="auto"/>
        <w:right w:val="none" w:sz="0" w:space="0" w:color="auto"/>
      </w:divBdr>
      <w:divsChild>
        <w:div w:id="1517692399">
          <w:marLeft w:val="0"/>
          <w:marRight w:val="0"/>
          <w:marTop w:val="0"/>
          <w:marBottom w:val="0"/>
          <w:divBdr>
            <w:top w:val="none" w:sz="0" w:space="0" w:color="auto"/>
            <w:left w:val="none" w:sz="0" w:space="0" w:color="auto"/>
            <w:bottom w:val="none" w:sz="0" w:space="0" w:color="auto"/>
            <w:right w:val="none" w:sz="0" w:space="0" w:color="auto"/>
          </w:divBdr>
          <w:divsChild>
            <w:div w:id="2092577801">
              <w:marLeft w:val="0"/>
              <w:marRight w:val="0"/>
              <w:marTop w:val="0"/>
              <w:marBottom w:val="0"/>
              <w:divBdr>
                <w:top w:val="none" w:sz="0" w:space="0" w:color="auto"/>
                <w:left w:val="none" w:sz="0" w:space="0" w:color="auto"/>
                <w:bottom w:val="none" w:sz="0" w:space="0" w:color="auto"/>
                <w:right w:val="none" w:sz="0" w:space="0" w:color="auto"/>
              </w:divBdr>
              <w:divsChild>
                <w:div w:id="721752308">
                  <w:marLeft w:val="0"/>
                  <w:marRight w:val="0"/>
                  <w:marTop w:val="0"/>
                  <w:marBottom w:val="0"/>
                  <w:divBdr>
                    <w:top w:val="none" w:sz="0" w:space="0" w:color="auto"/>
                    <w:left w:val="none" w:sz="0" w:space="0" w:color="auto"/>
                    <w:bottom w:val="none" w:sz="0" w:space="0" w:color="auto"/>
                    <w:right w:val="none" w:sz="0" w:space="0" w:color="auto"/>
                  </w:divBdr>
                  <w:divsChild>
                    <w:div w:id="43333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216670">
      <w:bodyDiv w:val="1"/>
      <w:marLeft w:val="0"/>
      <w:marRight w:val="0"/>
      <w:marTop w:val="0"/>
      <w:marBottom w:val="0"/>
      <w:divBdr>
        <w:top w:val="none" w:sz="0" w:space="0" w:color="auto"/>
        <w:left w:val="none" w:sz="0" w:space="0" w:color="auto"/>
        <w:bottom w:val="none" w:sz="0" w:space="0" w:color="auto"/>
        <w:right w:val="none" w:sz="0" w:space="0" w:color="auto"/>
      </w:divBdr>
      <w:divsChild>
        <w:div w:id="652874638">
          <w:marLeft w:val="0"/>
          <w:marRight w:val="0"/>
          <w:marTop w:val="0"/>
          <w:marBottom w:val="0"/>
          <w:divBdr>
            <w:top w:val="none" w:sz="0" w:space="0" w:color="auto"/>
            <w:left w:val="none" w:sz="0" w:space="0" w:color="auto"/>
            <w:bottom w:val="none" w:sz="0" w:space="0" w:color="auto"/>
            <w:right w:val="none" w:sz="0" w:space="0" w:color="auto"/>
          </w:divBdr>
          <w:divsChild>
            <w:div w:id="878980861">
              <w:marLeft w:val="-2928"/>
              <w:marRight w:val="0"/>
              <w:marTop w:val="0"/>
              <w:marBottom w:val="144"/>
              <w:divBdr>
                <w:top w:val="none" w:sz="0" w:space="0" w:color="auto"/>
                <w:left w:val="none" w:sz="0" w:space="0" w:color="auto"/>
                <w:bottom w:val="none" w:sz="0" w:space="0" w:color="auto"/>
                <w:right w:val="none" w:sz="0" w:space="0" w:color="auto"/>
              </w:divBdr>
              <w:divsChild>
                <w:div w:id="103889211">
                  <w:marLeft w:val="2928"/>
                  <w:marRight w:val="0"/>
                  <w:marTop w:val="720"/>
                  <w:marBottom w:val="0"/>
                  <w:divBdr>
                    <w:top w:val="single" w:sz="6" w:space="0" w:color="AAAAAA"/>
                    <w:left w:val="single" w:sz="6" w:space="0" w:color="AAAAAA"/>
                    <w:bottom w:val="single" w:sz="6" w:space="0" w:color="AAAAAA"/>
                    <w:right w:val="none" w:sz="0" w:space="0" w:color="auto"/>
                  </w:divBdr>
                  <w:divsChild>
                    <w:div w:id="107455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498864">
      <w:bodyDiv w:val="1"/>
      <w:marLeft w:val="0"/>
      <w:marRight w:val="0"/>
      <w:marTop w:val="0"/>
      <w:marBottom w:val="0"/>
      <w:divBdr>
        <w:top w:val="none" w:sz="0" w:space="0" w:color="auto"/>
        <w:left w:val="none" w:sz="0" w:space="0" w:color="auto"/>
        <w:bottom w:val="none" w:sz="0" w:space="0" w:color="auto"/>
        <w:right w:val="none" w:sz="0" w:space="0" w:color="auto"/>
      </w:divBdr>
    </w:div>
    <w:div w:id="1194463509">
      <w:bodyDiv w:val="1"/>
      <w:marLeft w:val="0"/>
      <w:marRight w:val="0"/>
      <w:marTop w:val="0"/>
      <w:marBottom w:val="0"/>
      <w:divBdr>
        <w:top w:val="none" w:sz="0" w:space="0" w:color="auto"/>
        <w:left w:val="none" w:sz="0" w:space="0" w:color="auto"/>
        <w:bottom w:val="none" w:sz="0" w:space="0" w:color="auto"/>
        <w:right w:val="none" w:sz="0" w:space="0" w:color="auto"/>
      </w:divBdr>
      <w:divsChild>
        <w:div w:id="12989896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6808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45841788">
      <w:bodyDiv w:val="1"/>
      <w:marLeft w:val="0"/>
      <w:marRight w:val="0"/>
      <w:marTop w:val="0"/>
      <w:marBottom w:val="0"/>
      <w:divBdr>
        <w:top w:val="none" w:sz="0" w:space="0" w:color="auto"/>
        <w:left w:val="none" w:sz="0" w:space="0" w:color="auto"/>
        <w:bottom w:val="none" w:sz="0" w:space="0" w:color="auto"/>
        <w:right w:val="none" w:sz="0" w:space="0" w:color="auto"/>
      </w:divBdr>
    </w:div>
    <w:div w:id="1253398398">
      <w:bodyDiv w:val="1"/>
      <w:marLeft w:val="0"/>
      <w:marRight w:val="0"/>
      <w:marTop w:val="0"/>
      <w:marBottom w:val="0"/>
      <w:divBdr>
        <w:top w:val="none" w:sz="0" w:space="0" w:color="auto"/>
        <w:left w:val="none" w:sz="0" w:space="0" w:color="auto"/>
        <w:bottom w:val="none" w:sz="0" w:space="0" w:color="auto"/>
        <w:right w:val="none" w:sz="0" w:space="0" w:color="auto"/>
      </w:divBdr>
      <w:divsChild>
        <w:div w:id="1544638228">
          <w:marLeft w:val="0"/>
          <w:marRight w:val="0"/>
          <w:marTop w:val="0"/>
          <w:marBottom w:val="0"/>
          <w:divBdr>
            <w:top w:val="none" w:sz="0" w:space="0" w:color="auto"/>
            <w:left w:val="none" w:sz="0" w:space="0" w:color="auto"/>
            <w:bottom w:val="none" w:sz="0" w:space="0" w:color="auto"/>
            <w:right w:val="single" w:sz="48" w:space="0" w:color="FFFFFF"/>
          </w:divBdr>
          <w:divsChild>
            <w:div w:id="1639913189">
              <w:marLeft w:val="0"/>
              <w:marRight w:val="0"/>
              <w:marTop w:val="0"/>
              <w:marBottom w:val="0"/>
              <w:divBdr>
                <w:top w:val="none" w:sz="0" w:space="0" w:color="auto"/>
                <w:left w:val="none" w:sz="0" w:space="0" w:color="auto"/>
                <w:bottom w:val="none" w:sz="0" w:space="0" w:color="auto"/>
                <w:right w:val="none" w:sz="0" w:space="0" w:color="auto"/>
              </w:divBdr>
              <w:divsChild>
                <w:div w:id="1758403341">
                  <w:marLeft w:val="0"/>
                  <w:marRight w:val="0"/>
                  <w:marTop w:val="0"/>
                  <w:marBottom w:val="0"/>
                  <w:divBdr>
                    <w:top w:val="single" w:sz="48" w:space="0" w:color="FFFFFF"/>
                    <w:left w:val="single" w:sz="48" w:space="0" w:color="FFFFFF"/>
                    <w:bottom w:val="none" w:sz="0" w:space="0" w:color="auto"/>
                    <w:right w:val="single" w:sz="48" w:space="0" w:color="FFFFFF"/>
                  </w:divBdr>
                  <w:divsChild>
                    <w:div w:id="1315142914">
                      <w:marLeft w:val="0"/>
                      <w:marRight w:val="0"/>
                      <w:marTop w:val="0"/>
                      <w:marBottom w:val="0"/>
                      <w:divBdr>
                        <w:top w:val="none" w:sz="0" w:space="0" w:color="auto"/>
                        <w:left w:val="none" w:sz="0" w:space="0" w:color="auto"/>
                        <w:bottom w:val="none" w:sz="0" w:space="0" w:color="auto"/>
                        <w:right w:val="none" w:sz="0" w:space="0" w:color="auto"/>
                      </w:divBdr>
                      <w:divsChild>
                        <w:div w:id="53211245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294170351">
      <w:bodyDiv w:val="1"/>
      <w:marLeft w:val="0"/>
      <w:marRight w:val="0"/>
      <w:marTop w:val="0"/>
      <w:marBottom w:val="0"/>
      <w:divBdr>
        <w:top w:val="none" w:sz="0" w:space="0" w:color="auto"/>
        <w:left w:val="none" w:sz="0" w:space="0" w:color="auto"/>
        <w:bottom w:val="none" w:sz="0" w:space="0" w:color="auto"/>
        <w:right w:val="none" w:sz="0" w:space="0" w:color="auto"/>
      </w:divBdr>
    </w:div>
    <w:div w:id="1376739379">
      <w:bodyDiv w:val="1"/>
      <w:marLeft w:val="0"/>
      <w:marRight w:val="0"/>
      <w:marTop w:val="0"/>
      <w:marBottom w:val="0"/>
      <w:divBdr>
        <w:top w:val="none" w:sz="0" w:space="0" w:color="auto"/>
        <w:left w:val="none" w:sz="0" w:space="0" w:color="auto"/>
        <w:bottom w:val="none" w:sz="0" w:space="0" w:color="auto"/>
        <w:right w:val="none" w:sz="0" w:space="0" w:color="auto"/>
      </w:divBdr>
    </w:div>
    <w:div w:id="1383167705">
      <w:bodyDiv w:val="1"/>
      <w:marLeft w:val="0"/>
      <w:marRight w:val="0"/>
      <w:marTop w:val="0"/>
      <w:marBottom w:val="0"/>
      <w:divBdr>
        <w:top w:val="none" w:sz="0" w:space="0" w:color="auto"/>
        <w:left w:val="none" w:sz="0" w:space="0" w:color="auto"/>
        <w:bottom w:val="none" w:sz="0" w:space="0" w:color="auto"/>
        <w:right w:val="none" w:sz="0" w:space="0" w:color="auto"/>
      </w:divBdr>
    </w:div>
    <w:div w:id="1393233552">
      <w:bodyDiv w:val="1"/>
      <w:marLeft w:val="0"/>
      <w:marRight w:val="0"/>
      <w:marTop w:val="0"/>
      <w:marBottom w:val="0"/>
      <w:divBdr>
        <w:top w:val="none" w:sz="0" w:space="0" w:color="auto"/>
        <w:left w:val="none" w:sz="0" w:space="0" w:color="auto"/>
        <w:bottom w:val="none" w:sz="0" w:space="0" w:color="auto"/>
        <w:right w:val="none" w:sz="0" w:space="0" w:color="auto"/>
      </w:divBdr>
    </w:div>
    <w:div w:id="1393388281">
      <w:bodyDiv w:val="1"/>
      <w:marLeft w:val="0"/>
      <w:marRight w:val="0"/>
      <w:marTop w:val="0"/>
      <w:marBottom w:val="0"/>
      <w:divBdr>
        <w:top w:val="none" w:sz="0" w:space="0" w:color="auto"/>
        <w:left w:val="none" w:sz="0" w:space="0" w:color="auto"/>
        <w:bottom w:val="none" w:sz="0" w:space="0" w:color="auto"/>
        <w:right w:val="none" w:sz="0" w:space="0" w:color="auto"/>
      </w:divBdr>
    </w:div>
    <w:div w:id="1421563183">
      <w:bodyDiv w:val="1"/>
      <w:marLeft w:val="0"/>
      <w:marRight w:val="0"/>
      <w:marTop w:val="0"/>
      <w:marBottom w:val="0"/>
      <w:divBdr>
        <w:top w:val="none" w:sz="0" w:space="0" w:color="auto"/>
        <w:left w:val="none" w:sz="0" w:space="0" w:color="auto"/>
        <w:bottom w:val="none" w:sz="0" w:space="0" w:color="auto"/>
        <w:right w:val="none" w:sz="0" w:space="0" w:color="auto"/>
      </w:divBdr>
    </w:div>
    <w:div w:id="1458915612">
      <w:bodyDiv w:val="1"/>
      <w:marLeft w:val="0"/>
      <w:marRight w:val="0"/>
      <w:marTop w:val="0"/>
      <w:marBottom w:val="0"/>
      <w:divBdr>
        <w:top w:val="none" w:sz="0" w:space="0" w:color="auto"/>
        <w:left w:val="none" w:sz="0" w:space="0" w:color="auto"/>
        <w:bottom w:val="none" w:sz="0" w:space="0" w:color="auto"/>
        <w:right w:val="none" w:sz="0" w:space="0" w:color="auto"/>
      </w:divBdr>
    </w:div>
    <w:div w:id="1459445386">
      <w:bodyDiv w:val="1"/>
      <w:marLeft w:val="0"/>
      <w:marRight w:val="0"/>
      <w:marTop w:val="0"/>
      <w:marBottom w:val="0"/>
      <w:divBdr>
        <w:top w:val="none" w:sz="0" w:space="0" w:color="auto"/>
        <w:left w:val="none" w:sz="0" w:space="0" w:color="auto"/>
        <w:bottom w:val="none" w:sz="0" w:space="0" w:color="auto"/>
        <w:right w:val="none" w:sz="0" w:space="0" w:color="auto"/>
      </w:divBdr>
    </w:div>
    <w:div w:id="1475103980">
      <w:bodyDiv w:val="1"/>
      <w:marLeft w:val="0"/>
      <w:marRight w:val="0"/>
      <w:marTop w:val="0"/>
      <w:marBottom w:val="0"/>
      <w:divBdr>
        <w:top w:val="none" w:sz="0" w:space="0" w:color="auto"/>
        <w:left w:val="none" w:sz="0" w:space="0" w:color="auto"/>
        <w:bottom w:val="none" w:sz="0" w:space="0" w:color="auto"/>
        <w:right w:val="none" w:sz="0" w:space="0" w:color="auto"/>
      </w:divBdr>
      <w:divsChild>
        <w:div w:id="1497261022">
          <w:marLeft w:val="0"/>
          <w:marRight w:val="0"/>
          <w:marTop w:val="0"/>
          <w:marBottom w:val="0"/>
          <w:divBdr>
            <w:top w:val="none" w:sz="0" w:space="0" w:color="auto"/>
            <w:left w:val="none" w:sz="0" w:space="0" w:color="auto"/>
            <w:bottom w:val="none" w:sz="0" w:space="0" w:color="auto"/>
            <w:right w:val="none" w:sz="0" w:space="0" w:color="auto"/>
          </w:divBdr>
          <w:divsChild>
            <w:div w:id="1011417113">
              <w:marLeft w:val="-2928"/>
              <w:marRight w:val="0"/>
              <w:marTop w:val="0"/>
              <w:marBottom w:val="144"/>
              <w:divBdr>
                <w:top w:val="none" w:sz="0" w:space="0" w:color="auto"/>
                <w:left w:val="none" w:sz="0" w:space="0" w:color="auto"/>
                <w:bottom w:val="none" w:sz="0" w:space="0" w:color="auto"/>
                <w:right w:val="none" w:sz="0" w:space="0" w:color="auto"/>
              </w:divBdr>
              <w:divsChild>
                <w:div w:id="2049254571">
                  <w:marLeft w:val="2928"/>
                  <w:marRight w:val="0"/>
                  <w:marTop w:val="720"/>
                  <w:marBottom w:val="0"/>
                  <w:divBdr>
                    <w:top w:val="single" w:sz="6" w:space="0" w:color="AAAAAA"/>
                    <w:left w:val="single" w:sz="6" w:space="0" w:color="AAAAAA"/>
                    <w:bottom w:val="single" w:sz="6" w:space="0" w:color="AAAAAA"/>
                    <w:right w:val="none" w:sz="0" w:space="0" w:color="auto"/>
                  </w:divBdr>
                  <w:divsChild>
                    <w:div w:id="154371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408695">
      <w:bodyDiv w:val="1"/>
      <w:marLeft w:val="0"/>
      <w:marRight w:val="0"/>
      <w:marTop w:val="0"/>
      <w:marBottom w:val="0"/>
      <w:divBdr>
        <w:top w:val="none" w:sz="0" w:space="0" w:color="auto"/>
        <w:left w:val="none" w:sz="0" w:space="0" w:color="auto"/>
        <w:bottom w:val="none" w:sz="0" w:space="0" w:color="auto"/>
        <w:right w:val="none" w:sz="0" w:space="0" w:color="auto"/>
      </w:divBdr>
    </w:div>
    <w:div w:id="1487436282">
      <w:bodyDiv w:val="1"/>
      <w:marLeft w:val="0"/>
      <w:marRight w:val="0"/>
      <w:marTop w:val="0"/>
      <w:marBottom w:val="0"/>
      <w:divBdr>
        <w:top w:val="none" w:sz="0" w:space="0" w:color="auto"/>
        <w:left w:val="none" w:sz="0" w:space="0" w:color="auto"/>
        <w:bottom w:val="none" w:sz="0" w:space="0" w:color="auto"/>
        <w:right w:val="none" w:sz="0" w:space="0" w:color="auto"/>
      </w:divBdr>
    </w:div>
    <w:div w:id="1517696489">
      <w:bodyDiv w:val="1"/>
      <w:marLeft w:val="0"/>
      <w:marRight w:val="0"/>
      <w:marTop w:val="0"/>
      <w:marBottom w:val="0"/>
      <w:divBdr>
        <w:top w:val="none" w:sz="0" w:space="0" w:color="auto"/>
        <w:left w:val="none" w:sz="0" w:space="0" w:color="auto"/>
        <w:bottom w:val="none" w:sz="0" w:space="0" w:color="auto"/>
        <w:right w:val="none" w:sz="0" w:space="0" w:color="auto"/>
      </w:divBdr>
      <w:divsChild>
        <w:div w:id="243951158">
          <w:marLeft w:val="0"/>
          <w:marRight w:val="0"/>
          <w:marTop w:val="0"/>
          <w:marBottom w:val="0"/>
          <w:divBdr>
            <w:top w:val="none" w:sz="0" w:space="0" w:color="auto"/>
            <w:left w:val="none" w:sz="0" w:space="0" w:color="auto"/>
            <w:bottom w:val="none" w:sz="0" w:space="0" w:color="auto"/>
            <w:right w:val="none" w:sz="0" w:space="0" w:color="auto"/>
          </w:divBdr>
          <w:divsChild>
            <w:div w:id="557670063">
              <w:marLeft w:val="-2928"/>
              <w:marRight w:val="0"/>
              <w:marTop w:val="0"/>
              <w:marBottom w:val="144"/>
              <w:divBdr>
                <w:top w:val="none" w:sz="0" w:space="0" w:color="auto"/>
                <w:left w:val="none" w:sz="0" w:space="0" w:color="auto"/>
                <w:bottom w:val="none" w:sz="0" w:space="0" w:color="auto"/>
                <w:right w:val="none" w:sz="0" w:space="0" w:color="auto"/>
              </w:divBdr>
              <w:divsChild>
                <w:div w:id="1687098974">
                  <w:marLeft w:val="2928"/>
                  <w:marRight w:val="0"/>
                  <w:marTop w:val="720"/>
                  <w:marBottom w:val="0"/>
                  <w:divBdr>
                    <w:top w:val="single" w:sz="6" w:space="0" w:color="AAAAAA"/>
                    <w:left w:val="single" w:sz="6" w:space="0" w:color="AAAAAA"/>
                    <w:bottom w:val="single" w:sz="6" w:space="0" w:color="AAAAAA"/>
                    <w:right w:val="none" w:sz="0" w:space="0" w:color="auto"/>
                  </w:divBdr>
                  <w:divsChild>
                    <w:div w:id="192888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411813">
      <w:bodyDiv w:val="1"/>
      <w:marLeft w:val="0"/>
      <w:marRight w:val="0"/>
      <w:marTop w:val="0"/>
      <w:marBottom w:val="0"/>
      <w:divBdr>
        <w:top w:val="none" w:sz="0" w:space="0" w:color="auto"/>
        <w:left w:val="none" w:sz="0" w:space="0" w:color="auto"/>
        <w:bottom w:val="none" w:sz="0" w:space="0" w:color="auto"/>
        <w:right w:val="none" w:sz="0" w:space="0" w:color="auto"/>
      </w:divBdr>
      <w:divsChild>
        <w:div w:id="1821574584">
          <w:marLeft w:val="0"/>
          <w:marRight w:val="0"/>
          <w:marTop w:val="0"/>
          <w:marBottom w:val="0"/>
          <w:divBdr>
            <w:top w:val="none" w:sz="0" w:space="0" w:color="auto"/>
            <w:left w:val="none" w:sz="0" w:space="0" w:color="auto"/>
            <w:bottom w:val="none" w:sz="0" w:space="0" w:color="auto"/>
            <w:right w:val="none" w:sz="0" w:space="0" w:color="auto"/>
          </w:divBdr>
          <w:divsChild>
            <w:div w:id="1794593690">
              <w:marLeft w:val="-2928"/>
              <w:marRight w:val="0"/>
              <w:marTop w:val="0"/>
              <w:marBottom w:val="144"/>
              <w:divBdr>
                <w:top w:val="none" w:sz="0" w:space="0" w:color="auto"/>
                <w:left w:val="none" w:sz="0" w:space="0" w:color="auto"/>
                <w:bottom w:val="none" w:sz="0" w:space="0" w:color="auto"/>
                <w:right w:val="none" w:sz="0" w:space="0" w:color="auto"/>
              </w:divBdr>
              <w:divsChild>
                <w:div w:id="2058435651">
                  <w:marLeft w:val="2928"/>
                  <w:marRight w:val="0"/>
                  <w:marTop w:val="720"/>
                  <w:marBottom w:val="0"/>
                  <w:divBdr>
                    <w:top w:val="single" w:sz="6" w:space="0" w:color="AAAAAA"/>
                    <w:left w:val="single" w:sz="6" w:space="0" w:color="AAAAAA"/>
                    <w:bottom w:val="single" w:sz="6" w:space="0" w:color="AAAAAA"/>
                    <w:right w:val="none" w:sz="0" w:space="0" w:color="auto"/>
                  </w:divBdr>
                  <w:divsChild>
                    <w:div w:id="82459992">
                      <w:marLeft w:val="0"/>
                      <w:marRight w:val="0"/>
                      <w:marTop w:val="0"/>
                      <w:marBottom w:val="0"/>
                      <w:divBdr>
                        <w:top w:val="none" w:sz="0" w:space="0" w:color="auto"/>
                        <w:left w:val="none" w:sz="0" w:space="0" w:color="auto"/>
                        <w:bottom w:val="none" w:sz="0" w:space="0" w:color="auto"/>
                        <w:right w:val="none" w:sz="0" w:space="0" w:color="auto"/>
                      </w:divBdr>
                      <w:divsChild>
                        <w:div w:id="592590365">
                          <w:marLeft w:val="0"/>
                          <w:marRight w:val="0"/>
                          <w:marTop w:val="0"/>
                          <w:marBottom w:val="0"/>
                          <w:divBdr>
                            <w:top w:val="none" w:sz="0" w:space="0" w:color="auto"/>
                            <w:left w:val="none" w:sz="0" w:space="0" w:color="auto"/>
                            <w:bottom w:val="none" w:sz="0" w:space="0" w:color="auto"/>
                            <w:right w:val="none" w:sz="0" w:space="0" w:color="auto"/>
                          </w:divBdr>
                          <w:divsChild>
                            <w:div w:id="407386030">
                              <w:marLeft w:val="0"/>
                              <w:marRight w:val="0"/>
                              <w:marTop w:val="0"/>
                              <w:marBottom w:val="0"/>
                              <w:divBdr>
                                <w:top w:val="none" w:sz="0" w:space="0" w:color="auto"/>
                                <w:left w:val="none" w:sz="0" w:space="0" w:color="auto"/>
                                <w:bottom w:val="none" w:sz="0" w:space="0" w:color="auto"/>
                                <w:right w:val="none" w:sz="0" w:space="0" w:color="auto"/>
                              </w:divBdr>
                            </w:div>
                          </w:divsChild>
                        </w:div>
                        <w:div w:id="1313170191">
                          <w:marLeft w:val="0"/>
                          <w:marRight w:val="0"/>
                          <w:marTop w:val="0"/>
                          <w:marBottom w:val="0"/>
                          <w:divBdr>
                            <w:top w:val="none" w:sz="0" w:space="0" w:color="auto"/>
                            <w:left w:val="none" w:sz="0" w:space="0" w:color="auto"/>
                            <w:bottom w:val="none" w:sz="0" w:space="0" w:color="auto"/>
                            <w:right w:val="none" w:sz="0" w:space="0" w:color="auto"/>
                          </w:divBdr>
                        </w:div>
                        <w:div w:id="1862739094">
                          <w:marLeft w:val="0"/>
                          <w:marRight w:val="0"/>
                          <w:marTop w:val="0"/>
                          <w:marBottom w:val="0"/>
                          <w:divBdr>
                            <w:top w:val="none" w:sz="0" w:space="0" w:color="auto"/>
                            <w:left w:val="none" w:sz="0" w:space="0" w:color="auto"/>
                            <w:bottom w:val="none" w:sz="0" w:space="0" w:color="auto"/>
                            <w:right w:val="none" w:sz="0" w:space="0" w:color="auto"/>
                          </w:divBdr>
                        </w:div>
                        <w:div w:id="196453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210130">
      <w:bodyDiv w:val="1"/>
      <w:marLeft w:val="0"/>
      <w:marRight w:val="0"/>
      <w:marTop w:val="0"/>
      <w:marBottom w:val="0"/>
      <w:divBdr>
        <w:top w:val="none" w:sz="0" w:space="0" w:color="auto"/>
        <w:left w:val="none" w:sz="0" w:space="0" w:color="auto"/>
        <w:bottom w:val="none" w:sz="0" w:space="0" w:color="auto"/>
        <w:right w:val="none" w:sz="0" w:space="0" w:color="auto"/>
      </w:divBdr>
      <w:divsChild>
        <w:div w:id="3678726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4097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82451745">
      <w:marLeft w:val="0"/>
      <w:marRight w:val="0"/>
      <w:marTop w:val="0"/>
      <w:marBottom w:val="0"/>
      <w:divBdr>
        <w:top w:val="none" w:sz="0" w:space="0" w:color="auto"/>
        <w:left w:val="none" w:sz="0" w:space="0" w:color="auto"/>
        <w:bottom w:val="none" w:sz="0" w:space="0" w:color="auto"/>
        <w:right w:val="none" w:sz="0" w:space="0" w:color="auto"/>
      </w:divBdr>
      <w:divsChild>
        <w:div w:id="1484925994">
          <w:marLeft w:val="0"/>
          <w:marRight w:val="0"/>
          <w:marTop w:val="0"/>
          <w:marBottom w:val="0"/>
          <w:divBdr>
            <w:top w:val="none" w:sz="0" w:space="0" w:color="auto"/>
            <w:left w:val="none" w:sz="0" w:space="0" w:color="auto"/>
            <w:bottom w:val="none" w:sz="0" w:space="0" w:color="auto"/>
            <w:right w:val="none" w:sz="0" w:space="0" w:color="auto"/>
          </w:divBdr>
        </w:div>
      </w:divsChild>
    </w:div>
    <w:div w:id="1597710812">
      <w:bodyDiv w:val="1"/>
      <w:marLeft w:val="0"/>
      <w:marRight w:val="0"/>
      <w:marTop w:val="0"/>
      <w:marBottom w:val="0"/>
      <w:divBdr>
        <w:top w:val="none" w:sz="0" w:space="0" w:color="auto"/>
        <w:left w:val="none" w:sz="0" w:space="0" w:color="auto"/>
        <w:bottom w:val="none" w:sz="0" w:space="0" w:color="auto"/>
        <w:right w:val="none" w:sz="0" w:space="0" w:color="auto"/>
      </w:divBdr>
    </w:div>
    <w:div w:id="1600481059">
      <w:bodyDiv w:val="1"/>
      <w:marLeft w:val="0"/>
      <w:marRight w:val="0"/>
      <w:marTop w:val="0"/>
      <w:marBottom w:val="0"/>
      <w:divBdr>
        <w:top w:val="none" w:sz="0" w:space="0" w:color="auto"/>
        <w:left w:val="none" w:sz="0" w:space="0" w:color="auto"/>
        <w:bottom w:val="none" w:sz="0" w:space="0" w:color="auto"/>
        <w:right w:val="none" w:sz="0" w:space="0" w:color="auto"/>
      </w:divBdr>
    </w:div>
    <w:div w:id="1691639828">
      <w:bodyDiv w:val="1"/>
      <w:marLeft w:val="0"/>
      <w:marRight w:val="0"/>
      <w:marTop w:val="0"/>
      <w:marBottom w:val="0"/>
      <w:divBdr>
        <w:top w:val="none" w:sz="0" w:space="0" w:color="auto"/>
        <w:left w:val="none" w:sz="0" w:space="0" w:color="auto"/>
        <w:bottom w:val="none" w:sz="0" w:space="0" w:color="auto"/>
        <w:right w:val="none" w:sz="0" w:space="0" w:color="auto"/>
      </w:divBdr>
      <w:divsChild>
        <w:div w:id="11345676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104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38480600">
      <w:bodyDiv w:val="1"/>
      <w:marLeft w:val="0"/>
      <w:marRight w:val="0"/>
      <w:marTop w:val="0"/>
      <w:marBottom w:val="0"/>
      <w:divBdr>
        <w:top w:val="none" w:sz="0" w:space="0" w:color="auto"/>
        <w:left w:val="none" w:sz="0" w:space="0" w:color="auto"/>
        <w:bottom w:val="none" w:sz="0" w:space="0" w:color="auto"/>
        <w:right w:val="none" w:sz="0" w:space="0" w:color="auto"/>
      </w:divBdr>
    </w:div>
    <w:div w:id="1748646889">
      <w:bodyDiv w:val="1"/>
      <w:marLeft w:val="0"/>
      <w:marRight w:val="0"/>
      <w:marTop w:val="0"/>
      <w:marBottom w:val="0"/>
      <w:divBdr>
        <w:top w:val="none" w:sz="0" w:space="0" w:color="auto"/>
        <w:left w:val="none" w:sz="0" w:space="0" w:color="auto"/>
        <w:bottom w:val="none" w:sz="0" w:space="0" w:color="auto"/>
        <w:right w:val="none" w:sz="0" w:space="0" w:color="auto"/>
      </w:divBdr>
      <w:divsChild>
        <w:div w:id="426770852">
          <w:marLeft w:val="0"/>
          <w:marRight w:val="0"/>
          <w:marTop w:val="0"/>
          <w:marBottom w:val="0"/>
          <w:divBdr>
            <w:top w:val="none" w:sz="0" w:space="0" w:color="auto"/>
            <w:left w:val="none" w:sz="0" w:space="0" w:color="auto"/>
            <w:bottom w:val="none" w:sz="0" w:space="0" w:color="auto"/>
            <w:right w:val="none" w:sz="0" w:space="0" w:color="auto"/>
          </w:divBdr>
          <w:divsChild>
            <w:div w:id="3557552">
              <w:marLeft w:val="-2928"/>
              <w:marRight w:val="0"/>
              <w:marTop w:val="0"/>
              <w:marBottom w:val="144"/>
              <w:divBdr>
                <w:top w:val="none" w:sz="0" w:space="0" w:color="auto"/>
                <w:left w:val="none" w:sz="0" w:space="0" w:color="auto"/>
                <w:bottom w:val="none" w:sz="0" w:space="0" w:color="auto"/>
                <w:right w:val="none" w:sz="0" w:space="0" w:color="auto"/>
              </w:divBdr>
              <w:divsChild>
                <w:div w:id="888999697">
                  <w:marLeft w:val="2928"/>
                  <w:marRight w:val="0"/>
                  <w:marTop w:val="720"/>
                  <w:marBottom w:val="0"/>
                  <w:divBdr>
                    <w:top w:val="single" w:sz="6" w:space="0" w:color="AAAAAA"/>
                    <w:left w:val="single" w:sz="6" w:space="0" w:color="AAAAAA"/>
                    <w:bottom w:val="single" w:sz="6" w:space="0" w:color="AAAAAA"/>
                    <w:right w:val="none" w:sz="0" w:space="0" w:color="auto"/>
                  </w:divBdr>
                  <w:divsChild>
                    <w:div w:id="356926203">
                      <w:marLeft w:val="0"/>
                      <w:marRight w:val="0"/>
                      <w:marTop w:val="0"/>
                      <w:marBottom w:val="0"/>
                      <w:divBdr>
                        <w:top w:val="none" w:sz="0" w:space="0" w:color="auto"/>
                        <w:left w:val="none" w:sz="0" w:space="0" w:color="auto"/>
                        <w:bottom w:val="none" w:sz="0" w:space="0" w:color="auto"/>
                        <w:right w:val="none" w:sz="0" w:space="0" w:color="auto"/>
                      </w:divBdr>
                      <w:divsChild>
                        <w:div w:id="21319808">
                          <w:marLeft w:val="0"/>
                          <w:marRight w:val="0"/>
                          <w:marTop w:val="0"/>
                          <w:marBottom w:val="0"/>
                          <w:divBdr>
                            <w:top w:val="none" w:sz="0" w:space="0" w:color="auto"/>
                            <w:left w:val="none" w:sz="0" w:space="0" w:color="auto"/>
                            <w:bottom w:val="none" w:sz="0" w:space="0" w:color="auto"/>
                            <w:right w:val="none" w:sz="0" w:space="0" w:color="auto"/>
                          </w:divBdr>
                        </w:div>
                        <w:div w:id="694576428">
                          <w:marLeft w:val="0"/>
                          <w:marRight w:val="0"/>
                          <w:marTop w:val="0"/>
                          <w:marBottom w:val="0"/>
                          <w:divBdr>
                            <w:top w:val="none" w:sz="0" w:space="0" w:color="auto"/>
                            <w:left w:val="none" w:sz="0" w:space="0" w:color="auto"/>
                            <w:bottom w:val="none" w:sz="0" w:space="0" w:color="auto"/>
                            <w:right w:val="none" w:sz="0" w:space="0" w:color="auto"/>
                          </w:divBdr>
                        </w:div>
                        <w:div w:id="1704673923">
                          <w:marLeft w:val="0"/>
                          <w:marRight w:val="0"/>
                          <w:marTop w:val="0"/>
                          <w:marBottom w:val="0"/>
                          <w:divBdr>
                            <w:top w:val="none" w:sz="0" w:space="0" w:color="auto"/>
                            <w:left w:val="none" w:sz="0" w:space="0" w:color="auto"/>
                            <w:bottom w:val="none" w:sz="0" w:space="0" w:color="auto"/>
                            <w:right w:val="none" w:sz="0" w:space="0" w:color="auto"/>
                          </w:divBdr>
                        </w:div>
                        <w:div w:id="214427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680730">
      <w:bodyDiv w:val="1"/>
      <w:marLeft w:val="0"/>
      <w:marRight w:val="0"/>
      <w:marTop w:val="0"/>
      <w:marBottom w:val="0"/>
      <w:divBdr>
        <w:top w:val="none" w:sz="0" w:space="0" w:color="auto"/>
        <w:left w:val="none" w:sz="0" w:space="0" w:color="auto"/>
        <w:bottom w:val="none" w:sz="0" w:space="0" w:color="auto"/>
        <w:right w:val="none" w:sz="0" w:space="0" w:color="auto"/>
      </w:divBdr>
      <w:divsChild>
        <w:div w:id="1836260627">
          <w:marLeft w:val="0"/>
          <w:marRight w:val="0"/>
          <w:marTop w:val="0"/>
          <w:marBottom w:val="0"/>
          <w:divBdr>
            <w:top w:val="none" w:sz="0" w:space="0" w:color="auto"/>
            <w:left w:val="none" w:sz="0" w:space="0" w:color="auto"/>
            <w:bottom w:val="none" w:sz="0" w:space="0" w:color="auto"/>
            <w:right w:val="none" w:sz="0" w:space="0" w:color="auto"/>
          </w:divBdr>
          <w:divsChild>
            <w:div w:id="2008091762">
              <w:marLeft w:val="0"/>
              <w:marRight w:val="0"/>
              <w:marTop w:val="0"/>
              <w:marBottom w:val="0"/>
              <w:divBdr>
                <w:top w:val="none" w:sz="0" w:space="0" w:color="auto"/>
                <w:left w:val="none" w:sz="0" w:space="0" w:color="auto"/>
                <w:bottom w:val="none" w:sz="0" w:space="0" w:color="auto"/>
                <w:right w:val="none" w:sz="0" w:space="0" w:color="auto"/>
              </w:divBdr>
              <w:divsChild>
                <w:div w:id="525603951">
                  <w:marLeft w:val="0"/>
                  <w:marRight w:val="0"/>
                  <w:marTop w:val="0"/>
                  <w:marBottom w:val="0"/>
                  <w:divBdr>
                    <w:top w:val="none" w:sz="0" w:space="0" w:color="auto"/>
                    <w:left w:val="none" w:sz="0" w:space="0" w:color="auto"/>
                    <w:bottom w:val="none" w:sz="0" w:space="0" w:color="auto"/>
                    <w:right w:val="none" w:sz="0" w:space="0" w:color="auto"/>
                  </w:divBdr>
                  <w:divsChild>
                    <w:div w:id="1939871740">
                      <w:marLeft w:val="0"/>
                      <w:marRight w:val="0"/>
                      <w:marTop w:val="0"/>
                      <w:marBottom w:val="0"/>
                      <w:divBdr>
                        <w:top w:val="none" w:sz="0" w:space="0" w:color="auto"/>
                        <w:left w:val="none" w:sz="0" w:space="0" w:color="auto"/>
                        <w:bottom w:val="none" w:sz="0" w:space="0" w:color="auto"/>
                        <w:right w:val="none" w:sz="0" w:space="0" w:color="auto"/>
                      </w:divBdr>
                      <w:divsChild>
                        <w:div w:id="499929403">
                          <w:marLeft w:val="0"/>
                          <w:marRight w:val="0"/>
                          <w:marTop w:val="0"/>
                          <w:marBottom w:val="0"/>
                          <w:divBdr>
                            <w:top w:val="none" w:sz="0" w:space="0" w:color="auto"/>
                            <w:left w:val="none" w:sz="0" w:space="0" w:color="auto"/>
                            <w:bottom w:val="none" w:sz="0" w:space="0" w:color="auto"/>
                            <w:right w:val="none" w:sz="0" w:space="0" w:color="auto"/>
                          </w:divBdr>
                          <w:divsChild>
                            <w:div w:id="51434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074093">
      <w:bodyDiv w:val="1"/>
      <w:marLeft w:val="0"/>
      <w:marRight w:val="0"/>
      <w:marTop w:val="0"/>
      <w:marBottom w:val="0"/>
      <w:divBdr>
        <w:top w:val="none" w:sz="0" w:space="0" w:color="auto"/>
        <w:left w:val="none" w:sz="0" w:space="0" w:color="auto"/>
        <w:bottom w:val="none" w:sz="0" w:space="0" w:color="auto"/>
        <w:right w:val="none" w:sz="0" w:space="0" w:color="auto"/>
      </w:divBdr>
    </w:div>
    <w:div w:id="1797018391">
      <w:bodyDiv w:val="1"/>
      <w:marLeft w:val="0"/>
      <w:marRight w:val="0"/>
      <w:marTop w:val="0"/>
      <w:marBottom w:val="0"/>
      <w:divBdr>
        <w:top w:val="none" w:sz="0" w:space="0" w:color="auto"/>
        <w:left w:val="none" w:sz="0" w:space="0" w:color="auto"/>
        <w:bottom w:val="none" w:sz="0" w:space="0" w:color="auto"/>
        <w:right w:val="none" w:sz="0" w:space="0" w:color="auto"/>
      </w:divBdr>
    </w:div>
    <w:div w:id="1869834540">
      <w:bodyDiv w:val="1"/>
      <w:marLeft w:val="0"/>
      <w:marRight w:val="0"/>
      <w:marTop w:val="0"/>
      <w:marBottom w:val="0"/>
      <w:divBdr>
        <w:top w:val="none" w:sz="0" w:space="0" w:color="auto"/>
        <w:left w:val="none" w:sz="0" w:space="0" w:color="auto"/>
        <w:bottom w:val="none" w:sz="0" w:space="0" w:color="auto"/>
        <w:right w:val="none" w:sz="0" w:space="0" w:color="auto"/>
      </w:divBdr>
    </w:div>
    <w:div w:id="1926647283">
      <w:bodyDiv w:val="1"/>
      <w:marLeft w:val="0"/>
      <w:marRight w:val="0"/>
      <w:marTop w:val="0"/>
      <w:marBottom w:val="0"/>
      <w:divBdr>
        <w:top w:val="none" w:sz="0" w:space="0" w:color="auto"/>
        <w:left w:val="none" w:sz="0" w:space="0" w:color="auto"/>
        <w:bottom w:val="none" w:sz="0" w:space="0" w:color="auto"/>
        <w:right w:val="none" w:sz="0" w:space="0" w:color="auto"/>
      </w:divBdr>
      <w:divsChild>
        <w:div w:id="1810242128">
          <w:marLeft w:val="0"/>
          <w:marRight w:val="0"/>
          <w:marTop w:val="0"/>
          <w:marBottom w:val="0"/>
          <w:divBdr>
            <w:top w:val="none" w:sz="0" w:space="0" w:color="auto"/>
            <w:left w:val="none" w:sz="0" w:space="0" w:color="auto"/>
            <w:bottom w:val="none" w:sz="0" w:space="0" w:color="auto"/>
            <w:right w:val="none" w:sz="0" w:space="0" w:color="auto"/>
          </w:divBdr>
          <w:divsChild>
            <w:div w:id="493957843">
              <w:marLeft w:val="-2928"/>
              <w:marRight w:val="0"/>
              <w:marTop w:val="0"/>
              <w:marBottom w:val="144"/>
              <w:divBdr>
                <w:top w:val="none" w:sz="0" w:space="0" w:color="auto"/>
                <w:left w:val="none" w:sz="0" w:space="0" w:color="auto"/>
                <w:bottom w:val="none" w:sz="0" w:space="0" w:color="auto"/>
                <w:right w:val="none" w:sz="0" w:space="0" w:color="auto"/>
              </w:divBdr>
              <w:divsChild>
                <w:div w:id="44909447">
                  <w:marLeft w:val="2928"/>
                  <w:marRight w:val="0"/>
                  <w:marTop w:val="720"/>
                  <w:marBottom w:val="0"/>
                  <w:divBdr>
                    <w:top w:val="single" w:sz="6" w:space="0" w:color="AAAAAA"/>
                    <w:left w:val="single" w:sz="6" w:space="0" w:color="AAAAAA"/>
                    <w:bottom w:val="single" w:sz="6" w:space="0" w:color="AAAAAA"/>
                    <w:right w:val="none" w:sz="0" w:space="0" w:color="auto"/>
                  </w:divBdr>
                  <w:divsChild>
                    <w:div w:id="1144540209">
                      <w:marLeft w:val="0"/>
                      <w:marRight w:val="0"/>
                      <w:marTop w:val="0"/>
                      <w:marBottom w:val="0"/>
                      <w:divBdr>
                        <w:top w:val="none" w:sz="0" w:space="0" w:color="auto"/>
                        <w:left w:val="none" w:sz="0" w:space="0" w:color="auto"/>
                        <w:bottom w:val="none" w:sz="0" w:space="0" w:color="auto"/>
                        <w:right w:val="none" w:sz="0" w:space="0" w:color="auto"/>
                      </w:divBdr>
                      <w:divsChild>
                        <w:div w:id="175309670">
                          <w:marLeft w:val="0"/>
                          <w:marRight w:val="0"/>
                          <w:marTop w:val="0"/>
                          <w:marBottom w:val="0"/>
                          <w:divBdr>
                            <w:top w:val="none" w:sz="0" w:space="0" w:color="auto"/>
                            <w:left w:val="none" w:sz="0" w:space="0" w:color="auto"/>
                            <w:bottom w:val="none" w:sz="0" w:space="0" w:color="auto"/>
                            <w:right w:val="none" w:sz="0" w:space="0" w:color="auto"/>
                          </w:divBdr>
                        </w:div>
                        <w:div w:id="889682764">
                          <w:marLeft w:val="0"/>
                          <w:marRight w:val="0"/>
                          <w:marTop w:val="0"/>
                          <w:marBottom w:val="0"/>
                          <w:divBdr>
                            <w:top w:val="none" w:sz="0" w:space="0" w:color="auto"/>
                            <w:left w:val="none" w:sz="0" w:space="0" w:color="auto"/>
                            <w:bottom w:val="none" w:sz="0" w:space="0" w:color="auto"/>
                            <w:right w:val="none" w:sz="0" w:space="0" w:color="auto"/>
                          </w:divBdr>
                        </w:div>
                        <w:div w:id="1154445899">
                          <w:marLeft w:val="0"/>
                          <w:marRight w:val="0"/>
                          <w:marTop w:val="0"/>
                          <w:marBottom w:val="0"/>
                          <w:divBdr>
                            <w:top w:val="none" w:sz="0" w:space="0" w:color="auto"/>
                            <w:left w:val="none" w:sz="0" w:space="0" w:color="auto"/>
                            <w:bottom w:val="none" w:sz="0" w:space="0" w:color="auto"/>
                            <w:right w:val="none" w:sz="0" w:space="0" w:color="auto"/>
                          </w:divBdr>
                          <w:divsChild>
                            <w:div w:id="1639190144">
                              <w:marLeft w:val="0"/>
                              <w:marRight w:val="0"/>
                              <w:marTop w:val="0"/>
                              <w:marBottom w:val="0"/>
                              <w:divBdr>
                                <w:top w:val="none" w:sz="0" w:space="0" w:color="auto"/>
                                <w:left w:val="none" w:sz="0" w:space="0" w:color="auto"/>
                                <w:bottom w:val="none" w:sz="0" w:space="0" w:color="auto"/>
                                <w:right w:val="none" w:sz="0" w:space="0" w:color="auto"/>
                              </w:divBdr>
                            </w:div>
                          </w:divsChild>
                        </w:div>
                        <w:div w:id="1207378660">
                          <w:marLeft w:val="0"/>
                          <w:marRight w:val="0"/>
                          <w:marTop w:val="0"/>
                          <w:marBottom w:val="0"/>
                          <w:divBdr>
                            <w:top w:val="none" w:sz="0" w:space="0" w:color="auto"/>
                            <w:left w:val="none" w:sz="0" w:space="0" w:color="auto"/>
                            <w:bottom w:val="none" w:sz="0" w:space="0" w:color="auto"/>
                            <w:right w:val="none" w:sz="0" w:space="0" w:color="auto"/>
                          </w:divBdr>
                        </w:div>
                        <w:div w:id="1629362597">
                          <w:marLeft w:val="0"/>
                          <w:marRight w:val="0"/>
                          <w:marTop w:val="0"/>
                          <w:marBottom w:val="0"/>
                          <w:divBdr>
                            <w:top w:val="none" w:sz="0" w:space="0" w:color="auto"/>
                            <w:left w:val="none" w:sz="0" w:space="0" w:color="auto"/>
                            <w:bottom w:val="none" w:sz="0" w:space="0" w:color="auto"/>
                            <w:right w:val="none" w:sz="0" w:space="0" w:color="auto"/>
                          </w:divBdr>
                        </w:div>
                        <w:div w:id="210561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457919">
      <w:bodyDiv w:val="1"/>
      <w:marLeft w:val="0"/>
      <w:marRight w:val="0"/>
      <w:marTop w:val="0"/>
      <w:marBottom w:val="0"/>
      <w:divBdr>
        <w:top w:val="none" w:sz="0" w:space="0" w:color="auto"/>
        <w:left w:val="none" w:sz="0" w:space="0" w:color="auto"/>
        <w:bottom w:val="none" w:sz="0" w:space="0" w:color="auto"/>
        <w:right w:val="none" w:sz="0" w:space="0" w:color="auto"/>
      </w:divBdr>
    </w:div>
    <w:div w:id="1954743915">
      <w:bodyDiv w:val="1"/>
      <w:marLeft w:val="0"/>
      <w:marRight w:val="0"/>
      <w:marTop w:val="0"/>
      <w:marBottom w:val="0"/>
      <w:divBdr>
        <w:top w:val="none" w:sz="0" w:space="0" w:color="auto"/>
        <w:left w:val="none" w:sz="0" w:space="0" w:color="auto"/>
        <w:bottom w:val="none" w:sz="0" w:space="0" w:color="auto"/>
        <w:right w:val="none" w:sz="0" w:space="0" w:color="auto"/>
      </w:divBdr>
    </w:div>
    <w:div w:id="2022928542">
      <w:bodyDiv w:val="1"/>
      <w:marLeft w:val="0"/>
      <w:marRight w:val="0"/>
      <w:marTop w:val="0"/>
      <w:marBottom w:val="0"/>
      <w:divBdr>
        <w:top w:val="none" w:sz="0" w:space="0" w:color="auto"/>
        <w:left w:val="none" w:sz="0" w:space="0" w:color="auto"/>
        <w:bottom w:val="none" w:sz="0" w:space="0" w:color="auto"/>
        <w:right w:val="none" w:sz="0" w:space="0" w:color="auto"/>
      </w:divBdr>
    </w:div>
    <w:div w:id="2024166802">
      <w:bodyDiv w:val="1"/>
      <w:marLeft w:val="0"/>
      <w:marRight w:val="0"/>
      <w:marTop w:val="0"/>
      <w:marBottom w:val="0"/>
      <w:divBdr>
        <w:top w:val="none" w:sz="0" w:space="0" w:color="auto"/>
        <w:left w:val="none" w:sz="0" w:space="0" w:color="auto"/>
        <w:bottom w:val="none" w:sz="0" w:space="0" w:color="auto"/>
        <w:right w:val="none" w:sz="0" w:space="0" w:color="auto"/>
      </w:divBdr>
    </w:div>
    <w:div w:id="2036036109">
      <w:bodyDiv w:val="1"/>
      <w:marLeft w:val="0"/>
      <w:marRight w:val="0"/>
      <w:marTop w:val="0"/>
      <w:marBottom w:val="0"/>
      <w:divBdr>
        <w:top w:val="none" w:sz="0" w:space="0" w:color="auto"/>
        <w:left w:val="none" w:sz="0" w:space="0" w:color="auto"/>
        <w:bottom w:val="none" w:sz="0" w:space="0" w:color="auto"/>
        <w:right w:val="none" w:sz="0" w:space="0" w:color="auto"/>
      </w:divBdr>
    </w:div>
    <w:div w:id="2038192364">
      <w:bodyDiv w:val="1"/>
      <w:marLeft w:val="0"/>
      <w:marRight w:val="0"/>
      <w:marTop w:val="0"/>
      <w:marBottom w:val="0"/>
      <w:divBdr>
        <w:top w:val="none" w:sz="0" w:space="0" w:color="auto"/>
        <w:left w:val="none" w:sz="0" w:space="0" w:color="auto"/>
        <w:bottom w:val="none" w:sz="0" w:space="0" w:color="auto"/>
        <w:right w:val="none" w:sz="0" w:space="0" w:color="auto"/>
      </w:divBdr>
      <w:divsChild>
        <w:div w:id="1182629329">
          <w:marLeft w:val="0"/>
          <w:marRight w:val="0"/>
          <w:marTop w:val="0"/>
          <w:marBottom w:val="0"/>
          <w:divBdr>
            <w:top w:val="none" w:sz="0" w:space="0" w:color="auto"/>
            <w:left w:val="none" w:sz="0" w:space="0" w:color="auto"/>
            <w:bottom w:val="none" w:sz="0" w:space="0" w:color="auto"/>
            <w:right w:val="none" w:sz="0" w:space="0" w:color="auto"/>
          </w:divBdr>
          <w:divsChild>
            <w:div w:id="117922000">
              <w:marLeft w:val="0"/>
              <w:marRight w:val="0"/>
              <w:marTop w:val="0"/>
              <w:marBottom w:val="0"/>
              <w:divBdr>
                <w:top w:val="none" w:sz="0" w:space="0" w:color="auto"/>
                <w:left w:val="none" w:sz="0" w:space="0" w:color="auto"/>
                <w:bottom w:val="none" w:sz="0" w:space="0" w:color="auto"/>
                <w:right w:val="none" w:sz="0" w:space="0" w:color="auto"/>
              </w:divBdr>
              <w:divsChild>
                <w:div w:id="20756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908246">
      <w:bodyDiv w:val="1"/>
      <w:marLeft w:val="0"/>
      <w:marRight w:val="0"/>
      <w:marTop w:val="0"/>
      <w:marBottom w:val="0"/>
      <w:divBdr>
        <w:top w:val="none" w:sz="0" w:space="0" w:color="auto"/>
        <w:left w:val="none" w:sz="0" w:space="0" w:color="auto"/>
        <w:bottom w:val="none" w:sz="0" w:space="0" w:color="auto"/>
        <w:right w:val="none" w:sz="0" w:space="0" w:color="auto"/>
      </w:divBdr>
    </w:div>
    <w:div w:id="2065718513">
      <w:bodyDiv w:val="1"/>
      <w:marLeft w:val="0"/>
      <w:marRight w:val="0"/>
      <w:marTop w:val="0"/>
      <w:marBottom w:val="0"/>
      <w:divBdr>
        <w:top w:val="none" w:sz="0" w:space="0" w:color="auto"/>
        <w:left w:val="none" w:sz="0" w:space="0" w:color="auto"/>
        <w:bottom w:val="none" w:sz="0" w:space="0" w:color="auto"/>
        <w:right w:val="none" w:sz="0" w:space="0" w:color="auto"/>
      </w:divBdr>
      <w:divsChild>
        <w:div w:id="1939480168">
          <w:marLeft w:val="0"/>
          <w:marRight w:val="0"/>
          <w:marTop w:val="0"/>
          <w:marBottom w:val="0"/>
          <w:divBdr>
            <w:top w:val="none" w:sz="0" w:space="0" w:color="auto"/>
            <w:left w:val="none" w:sz="0" w:space="0" w:color="auto"/>
            <w:bottom w:val="none" w:sz="0" w:space="0" w:color="auto"/>
            <w:right w:val="none" w:sz="0" w:space="0" w:color="auto"/>
          </w:divBdr>
          <w:divsChild>
            <w:div w:id="1738866801">
              <w:marLeft w:val="0"/>
              <w:marRight w:val="0"/>
              <w:marTop w:val="0"/>
              <w:marBottom w:val="0"/>
              <w:divBdr>
                <w:top w:val="none" w:sz="0" w:space="0" w:color="auto"/>
                <w:left w:val="none" w:sz="0" w:space="0" w:color="auto"/>
                <w:bottom w:val="none" w:sz="0" w:space="0" w:color="auto"/>
                <w:right w:val="none" w:sz="0" w:space="0" w:color="auto"/>
              </w:divBdr>
              <w:divsChild>
                <w:div w:id="21112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827723">
      <w:bodyDiv w:val="1"/>
      <w:marLeft w:val="10"/>
      <w:marRight w:val="10"/>
      <w:marTop w:val="2"/>
      <w:marBottom w:val="5"/>
      <w:divBdr>
        <w:top w:val="none" w:sz="0" w:space="0" w:color="auto"/>
        <w:left w:val="none" w:sz="0" w:space="0" w:color="auto"/>
        <w:bottom w:val="none" w:sz="0" w:space="0" w:color="auto"/>
        <w:right w:val="none" w:sz="0" w:space="0" w:color="auto"/>
      </w:divBdr>
    </w:div>
    <w:div w:id="2076731371">
      <w:bodyDiv w:val="1"/>
      <w:marLeft w:val="0"/>
      <w:marRight w:val="0"/>
      <w:marTop w:val="0"/>
      <w:marBottom w:val="0"/>
      <w:divBdr>
        <w:top w:val="none" w:sz="0" w:space="0" w:color="auto"/>
        <w:left w:val="none" w:sz="0" w:space="0" w:color="auto"/>
        <w:bottom w:val="none" w:sz="0" w:space="0" w:color="auto"/>
        <w:right w:val="none" w:sz="0" w:space="0" w:color="auto"/>
      </w:divBdr>
      <w:divsChild>
        <w:div w:id="242110379">
          <w:marLeft w:val="0"/>
          <w:marRight w:val="0"/>
          <w:marTop w:val="0"/>
          <w:marBottom w:val="0"/>
          <w:divBdr>
            <w:top w:val="none" w:sz="0" w:space="0" w:color="auto"/>
            <w:left w:val="none" w:sz="0" w:space="0" w:color="auto"/>
            <w:bottom w:val="none" w:sz="0" w:space="0" w:color="auto"/>
            <w:right w:val="none" w:sz="0" w:space="0" w:color="auto"/>
          </w:divBdr>
          <w:divsChild>
            <w:div w:id="142238871">
              <w:marLeft w:val="0"/>
              <w:marRight w:val="0"/>
              <w:marTop w:val="0"/>
              <w:marBottom w:val="0"/>
              <w:divBdr>
                <w:top w:val="none" w:sz="0" w:space="0" w:color="auto"/>
                <w:left w:val="none" w:sz="0" w:space="0" w:color="auto"/>
                <w:bottom w:val="none" w:sz="0" w:space="0" w:color="auto"/>
                <w:right w:val="none" w:sz="0" w:space="0" w:color="auto"/>
              </w:divBdr>
              <w:divsChild>
                <w:div w:id="1201213101">
                  <w:marLeft w:val="0"/>
                  <w:marRight w:val="0"/>
                  <w:marTop w:val="0"/>
                  <w:marBottom w:val="0"/>
                  <w:divBdr>
                    <w:top w:val="none" w:sz="0" w:space="0" w:color="auto"/>
                    <w:left w:val="none" w:sz="0" w:space="0" w:color="auto"/>
                    <w:bottom w:val="none" w:sz="0" w:space="0" w:color="auto"/>
                    <w:right w:val="none" w:sz="0" w:space="0" w:color="auto"/>
                  </w:divBdr>
                  <w:divsChild>
                    <w:div w:id="893397287">
                      <w:marLeft w:val="0"/>
                      <w:marRight w:val="0"/>
                      <w:marTop w:val="0"/>
                      <w:marBottom w:val="0"/>
                      <w:divBdr>
                        <w:top w:val="none" w:sz="0" w:space="0" w:color="auto"/>
                        <w:left w:val="none" w:sz="0" w:space="0" w:color="auto"/>
                        <w:bottom w:val="none" w:sz="0" w:space="0" w:color="auto"/>
                        <w:right w:val="none" w:sz="0" w:space="0" w:color="auto"/>
                      </w:divBdr>
                      <w:divsChild>
                        <w:div w:id="860817567">
                          <w:marLeft w:val="0"/>
                          <w:marRight w:val="0"/>
                          <w:marTop w:val="0"/>
                          <w:marBottom w:val="0"/>
                          <w:divBdr>
                            <w:top w:val="none" w:sz="0" w:space="0" w:color="auto"/>
                            <w:left w:val="none" w:sz="0" w:space="0" w:color="auto"/>
                            <w:bottom w:val="none" w:sz="0" w:space="0" w:color="auto"/>
                            <w:right w:val="none" w:sz="0" w:space="0" w:color="auto"/>
                          </w:divBdr>
                          <w:divsChild>
                            <w:div w:id="33091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ience.howstuffworks.com/oxygen-made-aboard-spacecraft.htm" TargetMode="External"/><Relationship Id="rId671" Type="http://schemas.openxmlformats.org/officeDocument/2006/relationships/hyperlink" Target="http://www.sciencedirect.com/science/article/pii/S0304416516000027" TargetMode="External"/><Relationship Id="rId769" Type="http://schemas.openxmlformats.org/officeDocument/2006/relationships/hyperlink" Target="http://chemistry.tutorvista.com/physical-chemistry/hydrogen-bonding.html" TargetMode="External"/><Relationship Id="rId21" Type="http://schemas.openxmlformats.org/officeDocument/2006/relationships/image" Target="media/image5.jpeg"/><Relationship Id="rId324" Type="http://schemas.openxmlformats.org/officeDocument/2006/relationships/hyperlink" Target="http://www.wastewiseproductsinc.com/wp-content/uploads/2016/03/Aristata-Trash-Only-Label.gif" TargetMode="External"/><Relationship Id="rId531" Type="http://schemas.openxmlformats.org/officeDocument/2006/relationships/hyperlink" Target="http://www.reachoutMichigan.org/funexperiments/agesubject/lessons/newton/coffee.html" TargetMode="External"/><Relationship Id="rId629" Type="http://schemas.openxmlformats.org/officeDocument/2006/relationships/hyperlink" Target="http://images.flatworldknowledge.com/ballgob/ballgob-fig17_x028.jpg" TargetMode="External"/><Relationship Id="rId170" Type="http://schemas.openxmlformats.org/officeDocument/2006/relationships/hyperlink" Target="http://www.extrusionscrews.com/ExtrusionMoluding.php" TargetMode="External"/><Relationship Id="rId836" Type="http://schemas.openxmlformats.org/officeDocument/2006/relationships/hyperlink" Target="http://www.compoundchem.com/2014/05/11/chemical-reactions-posters-part-ii/" TargetMode="External"/><Relationship Id="rId268" Type="http://schemas.openxmlformats.org/officeDocument/2006/relationships/image" Target="media/image71.jpeg"/><Relationship Id="rId475" Type="http://schemas.openxmlformats.org/officeDocument/2006/relationships/hyperlink" Target="http://novolex.com/news-updates/thats-a-wrap" TargetMode="External"/><Relationship Id="rId682" Type="http://schemas.openxmlformats.org/officeDocument/2006/relationships/hyperlink" Target="http://www.colby.edu/chemistry/CH367/laboratory/expt1.pdf" TargetMode="External"/><Relationship Id="rId903" Type="http://schemas.openxmlformats.org/officeDocument/2006/relationships/hyperlink" Target="https://entomology.ca.uky.edu/ef130" TargetMode="External"/><Relationship Id="rId32" Type="http://schemas.openxmlformats.org/officeDocument/2006/relationships/hyperlink" Target="http://www.windows2universe.org/mars/places/mars_poles_image_gallery.html" TargetMode="External"/><Relationship Id="rId128" Type="http://schemas.openxmlformats.org/officeDocument/2006/relationships/hyperlink" Target="http://www.papermart.com/Images/Item/jpg_giftbag/77040-index-matte-loop-handle-bag.jpg?rnd=1" TargetMode="External"/><Relationship Id="rId335" Type="http://schemas.openxmlformats.org/officeDocument/2006/relationships/image" Target="http://www.cityofwayne.org/images/pages/N622/WP_20150122_002.jpg" TargetMode="External"/><Relationship Id="rId542" Type="http://schemas.openxmlformats.org/officeDocument/2006/relationships/hyperlink" Target="https://www.youtube.com/watch?v=OTVE5iPMKLg" TargetMode="External"/><Relationship Id="rId181" Type="http://schemas.openxmlformats.org/officeDocument/2006/relationships/hyperlink" Target="http://www.google.com/patents/US20100256432" TargetMode="External"/><Relationship Id="rId402" Type="http://schemas.openxmlformats.org/officeDocument/2006/relationships/hyperlink" Target="http://onlinelibrary.wiley.com/wol1/doi/10.1002/pi.4990280107/abstract" TargetMode="External"/><Relationship Id="rId847" Type="http://schemas.openxmlformats.org/officeDocument/2006/relationships/hyperlink" Target="http://www.agclassroom.org/teacher/matrix/lessonplan.cfm?lpid=86" TargetMode="External"/><Relationship Id="rId279" Type="http://schemas.openxmlformats.org/officeDocument/2006/relationships/hyperlink" Target="http://www.essentialchemicalindustry.org/polymers/polypropene.html" TargetMode="External"/><Relationship Id="rId486" Type="http://schemas.openxmlformats.org/officeDocument/2006/relationships/hyperlink" Target="http://www.thecoffeebrewers.com/about-demitasse-spoons.html" TargetMode="External"/><Relationship Id="rId693" Type="http://schemas.openxmlformats.org/officeDocument/2006/relationships/hyperlink" Target="http://www.cognella.com/pdf/abrahamson_sneak_preview.pdf" TargetMode="External"/><Relationship Id="rId707" Type="http://schemas.openxmlformats.org/officeDocument/2006/relationships/hyperlink" Target="https://www.chemheritage.org/historical-profile/herbert-w-boyer-and-stanley-n-cohen" TargetMode="External"/><Relationship Id="rId914" Type="http://schemas.openxmlformats.org/officeDocument/2006/relationships/hyperlink" Target="https://arxiv.org/ftp/arxiv/papers/0706/0706.1355.pdf" TargetMode="External"/><Relationship Id="rId43" Type="http://schemas.openxmlformats.org/officeDocument/2006/relationships/image" Target="media/image15.jpeg"/><Relationship Id="rId139" Type="http://schemas.openxmlformats.org/officeDocument/2006/relationships/image" Target="https://cdn.theatlantic.com/assets/media/img/mt/2014/10/2136344888_39c844e501_o/lead_large.jpg?1430152165" TargetMode="External"/><Relationship Id="rId346" Type="http://schemas.openxmlformats.org/officeDocument/2006/relationships/hyperlink" Target="http://www.plasticfilmrecycling.org/" TargetMode="External"/><Relationship Id="rId553" Type="http://schemas.openxmlformats.org/officeDocument/2006/relationships/hyperlink" Target="http://www.wtf.tw/ref/mcgee.pdf" TargetMode="External"/><Relationship Id="rId760" Type="http://schemas.openxmlformats.org/officeDocument/2006/relationships/hyperlink" Target="http://www.cbsnews.com/news/genetically-modified-foods-hidden-allergies/" TargetMode="External"/><Relationship Id="rId192" Type="http://schemas.openxmlformats.org/officeDocument/2006/relationships/hyperlink" Target="https://en.wikipedia.org/wiki/Metallocene" TargetMode="External"/><Relationship Id="rId206" Type="http://schemas.openxmlformats.org/officeDocument/2006/relationships/image" Target="https://upload.wikimedia.org/wikipedia/commons/thumb/e/e9/Ferrocene.svg/120px-Ferrocene.svg.png" TargetMode="External"/><Relationship Id="rId413" Type="http://schemas.openxmlformats.org/officeDocument/2006/relationships/hyperlink" Target="https://totebagfactory.com/collections/reusable-grocery-shopping-bags/products/wholesale-grocery-tote-bag-over-the-shoulder" TargetMode="External"/><Relationship Id="rId858" Type="http://schemas.openxmlformats.org/officeDocument/2006/relationships/hyperlink" Target="https://www.youtube.com/watch?v=jRp71BwRW8c%20" TargetMode="External"/><Relationship Id="rId497" Type="http://schemas.openxmlformats.org/officeDocument/2006/relationships/image" Target="media/image128.png"/><Relationship Id="rId620" Type="http://schemas.openxmlformats.org/officeDocument/2006/relationships/hyperlink" Target="http://images.flatworldknowledge.com/ballgob/ballgob-fig17_x025.jpg" TargetMode="External"/><Relationship Id="rId718" Type="http://schemas.openxmlformats.org/officeDocument/2006/relationships/hyperlink" Target="http://calag.ucanr.edu/Archive/?article=ca.v054n04p6" TargetMode="External"/><Relationship Id="rId925" Type="http://schemas.openxmlformats.org/officeDocument/2006/relationships/hyperlink" Target="http://www.chemistryexplained.com/Hy-Kr/Hydrolysis.html" TargetMode="External"/><Relationship Id="rId357" Type="http://schemas.openxmlformats.org/officeDocument/2006/relationships/image" Target="media/image104.jpeg"/><Relationship Id="rId54" Type="http://schemas.openxmlformats.org/officeDocument/2006/relationships/hyperlink" Target="http://biology.tutorvista.com/animal-and-plant-cells/chloroplasts.html" TargetMode="External"/><Relationship Id="rId217" Type="http://schemas.openxmlformats.org/officeDocument/2006/relationships/image" Target="media/image57.png"/><Relationship Id="rId564" Type="http://schemas.openxmlformats.org/officeDocument/2006/relationships/hyperlink" Target="https://en.wikipedia.org/wiki/caramelization" TargetMode="External"/><Relationship Id="rId771" Type="http://schemas.openxmlformats.org/officeDocument/2006/relationships/hyperlink" Target="http://www.slideshare.net/pedagogics/2012-topic-43-intermolecular-forces-and-physical-properties" TargetMode="External"/><Relationship Id="rId869" Type="http://schemas.openxmlformats.org/officeDocument/2006/relationships/hyperlink" Target="http://pubs.acs.org/doi/pdf/10.1021/ed083p1319" TargetMode="External"/><Relationship Id="rId424" Type="http://schemas.openxmlformats.org/officeDocument/2006/relationships/hyperlink" Target="https://en.wikipedia.org/wiki/File:Plastic_bag_legislation.svg" TargetMode="External"/><Relationship Id="rId631" Type="http://schemas.openxmlformats.org/officeDocument/2006/relationships/hyperlink" Target="https://pblnotes.wordpress.com/2011/08/25/steroid-hormones/" TargetMode="External"/><Relationship Id="rId729" Type="http://schemas.openxmlformats.org/officeDocument/2006/relationships/hyperlink" Target="http://sitn.hms.harvard.edu/flash/2015/how-to-make-a-gmo/" TargetMode="External"/><Relationship Id="rId270" Type="http://schemas.openxmlformats.org/officeDocument/2006/relationships/image" Target="media/image72.png"/><Relationship Id="rId936" Type="http://schemas.openxmlformats.org/officeDocument/2006/relationships/footer" Target="footer4.xml"/><Relationship Id="rId65" Type="http://schemas.openxmlformats.org/officeDocument/2006/relationships/hyperlink" Target="http://ssed.gsfc.nasa.gov/IPM/PDF/1134.pdf" TargetMode="External"/><Relationship Id="rId130" Type="http://schemas.openxmlformats.org/officeDocument/2006/relationships/image" Target="http://www.papermart.com/Images/Item/jpg_giftbag/77040-index-matte-loop-handle-bag.jpg?rnd=1" TargetMode="External"/><Relationship Id="rId368" Type="http://schemas.openxmlformats.org/officeDocument/2006/relationships/hyperlink" Target="http://healthybuilding.net/uploads/files/optimizing-recycling-pe-report.pdf" TargetMode="External"/><Relationship Id="rId575" Type="http://schemas.openxmlformats.org/officeDocument/2006/relationships/hyperlink" Target="https://pubchem.ncbi.nlm.nih.gov/compound/chlorogenic_acid" TargetMode="External"/><Relationship Id="rId782" Type="http://schemas.openxmlformats.org/officeDocument/2006/relationships/image" Target="media/image206.jpeg"/><Relationship Id="rId228" Type="http://schemas.openxmlformats.org/officeDocument/2006/relationships/image" Target="http://www.plasticsnews.com/apps/pbcsi.dll/storyimage/PN/20130611/NEWS/130619978/AR/0/ASTM-RIC.jpg&amp;cci_ts=20130614145456&amp;MaxW=1280" TargetMode="External"/><Relationship Id="rId435" Type="http://schemas.openxmlformats.org/officeDocument/2006/relationships/hyperlink" Target="http://matse1.matse.illinois.edu/polymers/h.html" TargetMode="External"/><Relationship Id="rId642" Type="http://schemas.openxmlformats.org/officeDocument/2006/relationships/hyperlink" Target="http://www.grandinetti.org/orbital-hybridization" TargetMode="External"/><Relationship Id="rId281" Type="http://schemas.openxmlformats.org/officeDocument/2006/relationships/hyperlink" Target="http://www.chemtube3d.com/polymer/images/polystyrene.gif" TargetMode="External"/><Relationship Id="rId502" Type="http://schemas.openxmlformats.org/officeDocument/2006/relationships/hyperlink" Target="https://en.wikipedia.org/wiki/caramelization" TargetMode="External"/><Relationship Id="rId76" Type="http://schemas.openxmlformats.org/officeDocument/2006/relationships/hyperlink" Target="http://www.space.com/30580-nasa-manned-mars-mission-reality.html" TargetMode="External"/><Relationship Id="rId141" Type="http://schemas.openxmlformats.org/officeDocument/2006/relationships/image" Target="media/image35.jpeg"/><Relationship Id="rId379" Type="http://schemas.openxmlformats.org/officeDocument/2006/relationships/hyperlink" Target="http://www.bbc.com/news/science-environment-36435288" TargetMode="External"/><Relationship Id="rId586" Type="http://schemas.openxmlformats.org/officeDocument/2006/relationships/hyperlink" Target="http://healthyfellow.com/651/coffee-estrogen-link/" TargetMode="External"/><Relationship Id="rId793" Type="http://schemas.openxmlformats.org/officeDocument/2006/relationships/hyperlink" Target="http://www.goldenrice.org/Content2-How/how1_sci.php" TargetMode="External"/><Relationship Id="rId807" Type="http://schemas.openxmlformats.org/officeDocument/2006/relationships/hyperlink" Target="http://www.goldenrice.org/Content3-Why/why.php" TargetMode="External"/><Relationship Id="rId7" Type="http://schemas.openxmlformats.org/officeDocument/2006/relationships/footnotes" Target="footnotes.xml"/><Relationship Id="rId239" Type="http://schemas.openxmlformats.org/officeDocument/2006/relationships/image" Target="https://upload.wikimedia.org/wikipedia/commons/thumb/c/cf/PET.svg/250px-PET.svg.png" TargetMode="External"/><Relationship Id="rId446" Type="http://schemas.openxmlformats.org/officeDocument/2006/relationships/hyperlink" Target="https://www.youtube.com/watch?v=Pt-c6beDoPU" TargetMode="External"/><Relationship Id="rId653" Type="http://schemas.openxmlformats.org/officeDocument/2006/relationships/hyperlink" Target="https://jtw441.wordpress.com/2014/02/17/reflection-03-amino-acids-and-proteins/" TargetMode="External"/><Relationship Id="rId292" Type="http://schemas.openxmlformats.org/officeDocument/2006/relationships/hyperlink" Target="http://worldofbiochemistry.blogspot.com/2012/09/conformation-vs-configuration.html" TargetMode="External"/><Relationship Id="rId306" Type="http://schemas.openxmlformats.org/officeDocument/2006/relationships/hyperlink" Target="http://www.informit.com/articles/article.aspx?p=2235827&amp;seqNum=2" TargetMode="External"/><Relationship Id="rId860" Type="http://schemas.openxmlformats.org/officeDocument/2006/relationships/hyperlink" Target="http://www.pbs.org/pov/foodinc/lesson-plan-3/" TargetMode="External"/><Relationship Id="rId87" Type="http://schemas.openxmlformats.org/officeDocument/2006/relationships/hyperlink" Target="https://www.youtube.com/watch?v=bdHkgtLgcSY" TargetMode="External"/><Relationship Id="rId513" Type="http://schemas.openxmlformats.org/officeDocument/2006/relationships/image" Target="media/image135.png"/><Relationship Id="rId597" Type="http://schemas.openxmlformats.org/officeDocument/2006/relationships/image" Target="media/image142.png"/><Relationship Id="rId720" Type="http://schemas.openxmlformats.org/officeDocument/2006/relationships/hyperlink" Target="https://www.ers.usda.gov/media/8725/extent-of-adoption-1996-2016.xlsx" TargetMode="External"/><Relationship Id="rId818" Type="http://schemas.openxmlformats.org/officeDocument/2006/relationships/hyperlink" Target="http://pubs.acs.org/doi/pdf/10.1021/ed200686e" TargetMode="External"/><Relationship Id="rId152" Type="http://schemas.openxmlformats.org/officeDocument/2006/relationships/hyperlink" Target="http://pubs.rsc.org/en/Content/ArticleLanding/TF/1933/TF9332900018" TargetMode="External"/><Relationship Id="rId457" Type="http://schemas.openxmlformats.org/officeDocument/2006/relationships/hyperlink" Target="http://www.acs.org/chemmatters" TargetMode="External"/><Relationship Id="rId664" Type="http://schemas.openxmlformats.org/officeDocument/2006/relationships/image" Target="media/image175.gif"/><Relationship Id="rId871" Type="http://schemas.openxmlformats.org/officeDocument/2006/relationships/hyperlink" Target="http://sitn.hms.harvard.edu/signal-to-noise-special-edition-gmos-and-our-food/" TargetMode="External"/><Relationship Id="rId14" Type="http://schemas.openxmlformats.org/officeDocument/2006/relationships/hyperlink" Target="http://nssdc.gsfc.nasa.gov/image/planetary/mars/hst_mars_opp_9709a.jpg" TargetMode="External"/><Relationship Id="rId317" Type="http://schemas.openxmlformats.org/officeDocument/2006/relationships/image" Target="media/image89.png"/><Relationship Id="rId524" Type="http://schemas.openxmlformats.org/officeDocument/2006/relationships/hyperlink" Target="https://www.theatlantic.com/health/archive/2012/11/the-case-for-drinking-as-much-coffee-as-you-like/265693/" TargetMode="External"/><Relationship Id="rId731" Type="http://schemas.openxmlformats.org/officeDocument/2006/relationships/hyperlink" Target="http://www.fao.org/news/story/en/item/280489/icode/)" TargetMode="External"/><Relationship Id="rId98" Type="http://schemas.openxmlformats.org/officeDocument/2006/relationships/image" Target="media/image28.jpeg"/><Relationship Id="rId163" Type="http://schemas.openxmlformats.org/officeDocument/2006/relationships/image" Target="media/image41.jpeg"/><Relationship Id="rId370" Type="http://schemas.openxmlformats.org/officeDocument/2006/relationships/hyperlink" Target="http://www.ecowatch.com/silent-killers-the-danger-of-plastic-bags-to-marine-life-1881783599.html" TargetMode="External"/><Relationship Id="rId829" Type="http://schemas.openxmlformats.org/officeDocument/2006/relationships/hyperlink" Target="https://www.youtube.com/watch?v=Ayv_EYi43E8" TargetMode="External"/><Relationship Id="rId230" Type="http://schemas.openxmlformats.org/officeDocument/2006/relationships/hyperlink" Target="https://www.containerandpackaging.com/blog/2009/06/what-are-the-7-main-plastic-resin-types/" TargetMode="External"/><Relationship Id="rId468" Type="http://schemas.openxmlformats.org/officeDocument/2006/relationships/hyperlink" Target="https://www2.chemistry.msu.edu/faculty/reusch/virttxtjml/polymers.htm" TargetMode="External"/><Relationship Id="rId675" Type="http://schemas.openxmlformats.org/officeDocument/2006/relationships/hyperlink" Target="http://completesoccertraining.blogspot.com/2012/05/hormones-in-human-body-general-info.html" TargetMode="External"/><Relationship Id="rId882" Type="http://schemas.openxmlformats.org/officeDocument/2006/relationships/hyperlink" Target="http://www.fda.gov/Food/GuidanceRegulation/GuidanceDocumentsRegulatoryInformation/LabelingNutrition/ucm059098.htm" TargetMode="External"/><Relationship Id="rId25" Type="http://schemas.openxmlformats.org/officeDocument/2006/relationships/hyperlink" Target="http://www.buzzle.com/articles/facts-about-olympus-mons-a-large-shield-volcano-on-mars.html" TargetMode="External"/><Relationship Id="rId328" Type="http://schemas.openxmlformats.org/officeDocument/2006/relationships/image" Target="media/image95.jpeg"/><Relationship Id="rId535" Type="http://schemas.openxmlformats.org/officeDocument/2006/relationships/hyperlink" Target="http://www.newtonsapple.tv/video_only.php?id=3022" TargetMode="External"/><Relationship Id="rId742" Type="http://schemas.openxmlformats.org/officeDocument/2006/relationships/hyperlink" Target="http://www.bt.ucsd.edu/crop_refuge.html" TargetMode="External"/><Relationship Id="rId174" Type="http://schemas.openxmlformats.org/officeDocument/2006/relationships/image" Target="media/image44.png"/><Relationship Id="rId381" Type="http://schemas.openxmlformats.org/officeDocument/2006/relationships/image" Target="http://ichef-1.bbci.co.uk/news/660/cpsprodpb/1201C/production/_89865737_lonnstedt4hr.jpg" TargetMode="External"/><Relationship Id="rId602" Type="http://schemas.openxmlformats.org/officeDocument/2006/relationships/image" Target="media/image145.png"/><Relationship Id="rId241" Type="http://schemas.openxmlformats.org/officeDocument/2006/relationships/hyperlink" Target="https://www.britannica.com/science/high-density-polyethylene" TargetMode="External"/><Relationship Id="rId479" Type="http://schemas.openxmlformats.org/officeDocument/2006/relationships/hyperlink" Target="http://pprc.org/index.php/2012/p2-rapid/oxo-degradable-bags/" TargetMode="External"/><Relationship Id="rId686" Type="http://schemas.openxmlformats.org/officeDocument/2006/relationships/hyperlink" Target="https://sciencewithtoys.wikispaces.com/Mood+rings" TargetMode="External"/><Relationship Id="rId893" Type="http://schemas.openxmlformats.org/officeDocument/2006/relationships/hyperlink" Target="http://www.popsci.com/blog-network/our-modern-plagues/pros-and-cons-herbicide-tolerant-gmos" TargetMode="External"/><Relationship Id="rId907" Type="http://schemas.openxmlformats.org/officeDocument/2006/relationships/hyperlink" Target="file:///C:\Users\Bill\Downloads\(https:\chem.libretexts.org\Core\Physical_and_Theoretical_Chemistry\Physical_Properties_of_Matter\Atomic_and_Molecular_Properties\Intermolecular_Forces\Specific_Interactions\Hydrogen_Bonding" TargetMode="External"/><Relationship Id="rId36" Type="http://schemas.openxmlformats.org/officeDocument/2006/relationships/hyperlink" Target="http://www.universetoday.com/14701/mars/" TargetMode="External"/><Relationship Id="rId283" Type="http://schemas.openxmlformats.org/officeDocument/2006/relationships/hyperlink" Target="http://polymerdatabase.com/polymer%20physics/Tacticity.html" TargetMode="External"/><Relationship Id="rId339" Type="http://schemas.openxmlformats.org/officeDocument/2006/relationships/hyperlink" Target="http://www.plasticfilmrecycling.org/" TargetMode="External"/><Relationship Id="rId490" Type="http://schemas.openxmlformats.org/officeDocument/2006/relationships/image" Target="media/image125.png"/><Relationship Id="rId504" Type="http://schemas.openxmlformats.org/officeDocument/2006/relationships/hyperlink" Target="https://bondingwithfood.files.wordpress.com/2012/02/chem2.gif" TargetMode="External"/><Relationship Id="rId546" Type="http://schemas.openxmlformats.org/officeDocument/2006/relationships/hyperlink" Target="http://www.extension.UGA.edu/k12/science-behind-our-food/biology.cfm" TargetMode="External"/><Relationship Id="rId711" Type="http://schemas.openxmlformats.org/officeDocument/2006/relationships/image" Target="media/image185.png"/><Relationship Id="rId753" Type="http://schemas.openxmlformats.org/officeDocument/2006/relationships/hyperlink" Target="http://www.fda.gov/Food/IngredientsPackagingLabeling/GEPlants/ucm346030.htm" TargetMode="External"/><Relationship Id="rId78" Type="http://schemas.openxmlformats.org/officeDocument/2006/relationships/hyperlink" Target="https://books.google.com/books?id=wYtpGEbAB1cC&amp;pg=PA412&amp;lpg=PA412&amp;dq=Chemistry+in+the+Community+Fertilizer+Components&amp;source=bl&amp;ots=eb3_69Imss&amp;sig=6l6wTpWF-uGxq3fS2piVxL4IM4U&amp;hl=en&amp;sa=X&amp;ved=0ahUKEwiLmOvUhJ_SAhXFbiYKHQe-Az8Q6AEIGjAA" TargetMode="External"/><Relationship Id="rId101" Type="http://schemas.openxmlformats.org/officeDocument/2006/relationships/hyperlink" Target="http://mars.nasa.gov/allaboutmars/facts/" TargetMode="External"/><Relationship Id="rId143" Type="http://schemas.openxmlformats.org/officeDocument/2006/relationships/image" Target="media/image36.jpeg"/><Relationship Id="rId185" Type="http://schemas.openxmlformats.org/officeDocument/2006/relationships/hyperlink" Target="http://pslc.ws/macrog/ziegler.htm" TargetMode="External"/><Relationship Id="rId350" Type="http://schemas.openxmlformats.org/officeDocument/2006/relationships/hyperlink" Target="http://www.plasticfilmrecycling.org/" TargetMode="External"/><Relationship Id="rId406" Type="http://schemas.openxmlformats.org/officeDocument/2006/relationships/hyperlink" Target="http://www.packagingknowledge.com/degradable_biodegradable_bags.asp" TargetMode="External"/><Relationship Id="rId588" Type="http://schemas.openxmlformats.org/officeDocument/2006/relationships/hyperlink" Target="http://www.npr.org/sections/thesalt/2014/08/20/340154271/no-1-most-expensive-coffee-comes-from-elephants-no-2" TargetMode="External"/><Relationship Id="rId795" Type="http://schemas.openxmlformats.org/officeDocument/2006/relationships/hyperlink" Target="https://embryo.asu.edu/pages/golden-rice" TargetMode="External"/><Relationship Id="rId809" Type="http://schemas.openxmlformats.org/officeDocument/2006/relationships/image" Target="media/image214.jpeg"/><Relationship Id="rId9" Type="http://schemas.openxmlformats.org/officeDocument/2006/relationships/image" Target="media/image1.jpeg"/><Relationship Id="rId210" Type="http://schemas.openxmlformats.org/officeDocument/2006/relationships/image" Target="https://upload.wikimedia.org/wikipedia/commons/thumb/b/bc/Cyclopentadiene.png/100px-Cyclopentadiene.png" TargetMode="External"/><Relationship Id="rId392" Type="http://schemas.openxmlformats.org/officeDocument/2006/relationships/hyperlink" Target="https://www.marinelittersolutions.com/about-us/joint-declaration/" TargetMode="External"/><Relationship Id="rId448" Type="http://schemas.openxmlformats.org/officeDocument/2006/relationships/hyperlink" Target="https://www.teachengineering.org/activities/view/nyu_plastic_activity1" TargetMode="External"/><Relationship Id="rId613" Type="http://schemas.openxmlformats.org/officeDocument/2006/relationships/image" Target="media/image151.png"/><Relationship Id="rId655" Type="http://schemas.openxmlformats.org/officeDocument/2006/relationships/hyperlink" Target="http://www.chemeddl.org/alfresco/service/chemeddl/molecules/search.html?guest=true&amp;pubchem=9060" TargetMode="External"/><Relationship Id="rId697" Type="http://schemas.openxmlformats.org/officeDocument/2006/relationships/hyperlink" Target="http://www.acs.org/chemmatters" TargetMode="External"/><Relationship Id="rId820" Type="http://schemas.openxmlformats.org/officeDocument/2006/relationships/hyperlink" Target="https://www.hhmi.org/biointeractive/breeding-corn-teosinte" TargetMode="External"/><Relationship Id="rId862" Type="http://schemas.openxmlformats.org/officeDocument/2006/relationships/hyperlink" Target="http://aetn.pbslearningmedia.org/resource/tdc02.sci.life.gen.lp_bioengfood/bioengineered-foods/" TargetMode="External"/><Relationship Id="rId918" Type="http://schemas.openxmlformats.org/officeDocument/2006/relationships/hyperlink" Target="http://www.nytimes.com/2013/08/25/sunday-review/golden-rice-lifesaver.html" TargetMode="External"/><Relationship Id="rId252" Type="http://schemas.openxmlformats.org/officeDocument/2006/relationships/image" Target="media/image67.jpeg"/><Relationship Id="rId294" Type="http://schemas.openxmlformats.org/officeDocument/2006/relationships/image" Target="https://upload.wikimedia.org/wikipedia/commons/thumb/f/f6/Tail_head_isomerism.svg/432px-Tail_head_isomerism.svg.png" TargetMode="External"/><Relationship Id="rId308" Type="http://schemas.openxmlformats.org/officeDocument/2006/relationships/hyperlink" Target="http://www.informit.com/articles/article.aspx?p=2235827&amp;seqNum=2" TargetMode="External"/><Relationship Id="rId515" Type="http://schemas.openxmlformats.org/officeDocument/2006/relationships/hyperlink" Target="https://www.coffeechemistry.com/send/6-published-articles/19-organic-acids-revisited" TargetMode="External"/><Relationship Id="rId722" Type="http://schemas.openxmlformats.org/officeDocument/2006/relationships/hyperlink" Target="https://www.ers.usda.gov/data-products/adoption-of-genetically-engineered-crops-in-the-us/recent-trends-in-ge-adoption.aspx" TargetMode="External"/><Relationship Id="rId47" Type="http://schemas.openxmlformats.org/officeDocument/2006/relationships/hyperlink" Target="http://cen.acs.org/articles/95/web/2017/02/Slow-release-nitrogen-fertilizer-increase.html" TargetMode="External"/><Relationship Id="rId89" Type="http://schemas.openxmlformats.org/officeDocument/2006/relationships/hyperlink" Target="https://www.youtube.com/watch?v=9HPCW5020SU" TargetMode="External"/><Relationship Id="rId112" Type="http://schemas.openxmlformats.org/officeDocument/2006/relationships/hyperlink" Target="http://chemistry.about.com/od/lecturenotesl3/a/photosynthesis.htm" TargetMode="External"/><Relationship Id="rId154" Type="http://schemas.openxmlformats.org/officeDocument/2006/relationships/image" Target="http://chemistry.elmhurst.edu/vchembook/images2/403rubber.gif" TargetMode="External"/><Relationship Id="rId361" Type="http://schemas.openxmlformats.org/officeDocument/2006/relationships/hyperlink" Target="https://www.containerandpackaging.com/blog/2009/06/what-are-the-7-main-plastic-resin-types/" TargetMode="External"/><Relationship Id="rId557" Type="http://schemas.openxmlformats.org/officeDocument/2006/relationships/hyperlink" Target="https://upload.wikimedia.org/wikipedia/commons/3/3c/Carte_Coffea_robusta_arabic.svg" TargetMode="External"/><Relationship Id="rId599" Type="http://schemas.openxmlformats.org/officeDocument/2006/relationships/image" Target="media/image143.png"/><Relationship Id="rId764" Type="http://schemas.openxmlformats.org/officeDocument/2006/relationships/hyperlink" Target="https://www.usda.gov/wps/portal/usda/usdahome?navid=AGRICULTURE&amp;contentid=BiotechnologyFAQs.xml" TargetMode="External"/><Relationship Id="rId196" Type="http://schemas.openxmlformats.org/officeDocument/2006/relationships/image" Target="media/image50.png"/><Relationship Id="rId417" Type="http://schemas.openxmlformats.org/officeDocument/2006/relationships/hyperlink" Target="https://totebagfactory.com/collections/reusable-grocery-shopping-bags" TargetMode="External"/><Relationship Id="rId459" Type="http://schemas.openxmlformats.org/officeDocument/2006/relationships/hyperlink" Target="http://www.rsc.org/images/InfoChem_Jan2005_Plastic_fantastic_tcm18-217681.pdf" TargetMode="External"/><Relationship Id="rId624" Type="http://schemas.openxmlformats.org/officeDocument/2006/relationships/image" Target="media/image155.jpeg"/><Relationship Id="rId666" Type="http://schemas.openxmlformats.org/officeDocument/2006/relationships/image" Target="media/image176.gif"/><Relationship Id="rId831" Type="http://schemas.openxmlformats.org/officeDocument/2006/relationships/hyperlink" Target="https://www.youtube.com/watch?v=nfC689ElUVk" TargetMode="External"/><Relationship Id="rId873" Type="http://schemas.openxmlformats.org/officeDocument/2006/relationships/hyperlink" Target="https://www.scientificamerican.com/article/the-truth-about-genetically-modified-food/" TargetMode="External"/><Relationship Id="rId16" Type="http://schemas.openxmlformats.org/officeDocument/2006/relationships/hyperlink" Target="http://nssdc.gsfc.nasa.gov/image/planetary/mars/hst_mars_opp_9709a.jpg" TargetMode="External"/><Relationship Id="rId221" Type="http://schemas.openxmlformats.org/officeDocument/2006/relationships/image" Target="media/image58.png"/><Relationship Id="rId263" Type="http://schemas.openxmlformats.org/officeDocument/2006/relationships/hyperlink" Target="https://www.britannica.com/science/polyvinyl-chloride" TargetMode="External"/><Relationship Id="rId319" Type="http://schemas.openxmlformats.org/officeDocument/2006/relationships/image" Target="media/image90.png"/><Relationship Id="rId470" Type="http://schemas.openxmlformats.org/officeDocument/2006/relationships/hyperlink" Target="https://plastics.americanchemistry.com/Education-Resources/Publications/2014-National-Postconsumer-Plastic-Bag-Film-Recycling-Report.pdf" TargetMode="External"/><Relationship Id="rId526" Type="http://schemas.openxmlformats.org/officeDocument/2006/relationships/hyperlink" Target="https://health.gov/dietaryguidelines/2015-scientific-report/10-chapter-5/d5-5.asp" TargetMode="External"/><Relationship Id="rId929" Type="http://schemas.openxmlformats.org/officeDocument/2006/relationships/hyperlink" Target="https://www.rpi.edu/dept/bcbp/molbiochem/MBWeb/mb2/part1/protease.htm" TargetMode="External"/><Relationship Id="rId58" Type="http://schemas.openxmlformats.org/officeDocument/2006/relationships/hyperlink" Target="https://www.khanacademy.org/science/biology/photosynthesis-in-plants/introduction-to-stages-of-photosynthesis/a/intro-to-photosynthesis" TargetMode="External"/><Relationship Id="rId123" Type="http://schemas.openxmlformats.org/officeDocument/2006/relationships/hyperlink" Target="https://www.globalplasticsheeting.com/our-blog-resource-library/bid/23095/The-History-of-Polyethylene" TargetMode="External"/><Relationship Id="rId330" Type="http://schemas.openxmlformats.org/officeDocument/2006/relationships/image" Target="http://www.wastewiseproductsinc.com/wp-content/thumbgen_cache/b5f9b72292ce4b85bb2571030e49427b.jpg" TargetMode="External"/><Relationship Id="rId568" Type="http://schemas.openxmlformats.org/officeDocument/2006/relationships/hyperlink" Target="https://en.wikipedia.org/wiki/pyrolysis" TargetMode="External"/><Relationship Id="rId733" Type="http://schemas.openxmlformats.org/officeDocument/2006/relationships/hyperlink" Target="http://www.bt.ucsd.edu/bt_history.html" TargetMode="External"/><Relationship Id="rId775" Type="http://schemas.openxmlformats.org/officeDocument/2006/relationships/image" Target="media/image203.jpeg"/><Relationship Id="rId165" Type="http://schemas.openxmlformats.org/officeDocument/2006/relationships/image" Target="media/image42.jpeg"/><Relationship Id="rId372" Type="http://schemas.openxmlformats.org/officeDocument/2006/relationships/image" Target="https://assets.rbl.ms/6444145/980x.jpg" TargetMode="External"/><Relationship Id="rId428" Type="http://schemas.openxmlformats.org/officeDocument/2006/relationships/hyperlink" Target="http://lolako.com/tag/signs-remember-to-bring-reusable-bags/" TargetMode="External"/><Relationship Id="rId635" Type="http://schemas.openxmlformats.org/officeDocument/2006/relationships/image" Target="media/image160.png"/><Relationship Id="rId677" Type="http://schemas.openxmlformats.org/officeDocument/2006/relationships/hyperlink" Target="http://completesoccertraining.blogspot.com/2012/05/hormones-in-human-body-general-info.html" TargetMode="External"/><Relationship Id="rId800" Type="http://schemas.openxmlformats.org/officeDocument/2006/relationships/hyperlink" Target="http://www.greenpeace.org/international/en/campaigns/agriculture/problem/Greenpeace-and-Golden-Rice/" TargetMode="External"/><Relationship Id="rId842" Type="http://schemas.openxmlformats.org/officeDocument/2006/relationships/hyperlink" Target="https://cals.arizona.edu/crop/presentations/ellsworthperu2002.ppt" TargetMode="External"/><Relationship Id="rId232" Type="http://schemas.openxmlformats.org/officeDocument/2006/relationships/hyperlink" Target="http://www.ptonline.com/columns/pbt-and-pet-polyester-the-difference-crystallinity-makes)" TargetMode="External"/><Relationship Id="rId274" Type="http://schemas.openxmlformats.org/officeDocument/2006/relationships/image" Target="https://upload.wikimedia.org/wikipedia/commons/thumb/b/b6/Propene-2D-flat.svg/100px-Propene-2D-flat.svg.png" TargetMode="External"/><Relationship Id="rId481" Type="http://schemas.openxmlformats.org/officeDocument/2006/relationships/hyperlink" Target="http://www.theblaze.com/news/2012/05/09/scientists-link-stomach-flu-outbreak-to-reusable-shopping-bag/" TargetMode="External"/><Relationship Id="rId702" Type="http://schemas.openxmlformats.org/officeDocument/2006/relationships/hyperlink" Target="http://e.hormone.tulane.edu/learning/docking-receptor-binding.html" TargetMode="External"/><Relationship Id="rId884" Type="http://schemas.openxmlformats.org/officeDocument/2006/relationships/hyperlink" Target="http://learn.genetics.utah.edu/content/science/gmfoods/" TargetMode="External"/><Relationship Id="rId27" Type="http://schemas.openxmlformats.org/officeDocument/2006/relationships/image" Target="media/image8.jpeg"/><Relationship Id="rId69" Type="http://schemas.openxmlformats.org/officeDocument/2006/relationships/hyperlink" Target="https://en.wikipedia.org/wiki/Azodicarbonamide" TargetMode="External"/><Relationship Id="rId134" Type="http://schemas.openxmlformats.org/officeDocument/2006/relationships/hyperlink" Target="http://www.oxfordcollege.ac/news/environmental-studies-the-common-plastic-bag/" TargetMode="External"/><Relationship Id="rId537" Type="http://schemas.openxmlformats.org/officeDocument/2006/relationships/hyperlink" Target="http://time.com/64985/how-caffeine-affects-brain" TargetMode="External"/><Relationship Id="rId579" Type="http://schemas.openxmlformats.org/officeDocument/2006/relationships/hyperlink" Target="http://pubs.acs.org/doi/pdf/10.1021.cen-v085n038.p032" TargetMode="External"/><Relationship Id="rId744" Type="http://schemas.openxmlformats.org/officeDocument/2006/relationships/hyperlink" Target="http://www.bt.ucsd.edu/crop_refuge.html" TargetMode="External"/><Relationship Id="rId786" Type="http://schemas.openxmlformats.org/officeDocument/2006/relationships/hyperlink" Target="http://a.files.bbci.co.uk/bam/live/content/zsbvcdm/large" TargetMode="External"/><Relationship Id="rId80" Type="http://schemas.openxmlformats.org/officeDocument/2006/relationships/hyperlink" Target="https://www.education.com/science-fair/article/water-electrolysis/" TargetMode="External"/><Relationship Id="rId176" Type="http://schemas.openxmlformats.org/officeDocument/2006/relationships/hyperlink" Target="https://www.researchgate.net/figure/259996696_fig10_Fig-10-Selectivity-to-ethylene-as-a-function-of-ethane-conversion-obtained-over-nickel" TargetMode="External"/><Relationship Id="rId341" Type="http://schemas.openxmlformats.org/officeDocument/2006/relationships/image" Target="http://www.cityofwayne.org/images/pages/N622/WP_20150122_002.jpg" TargetMode="External"/><Relationship Id="rId383" Type="http://schemas.openxmlformats.org/officeDocument/2006/relationships/image" Target="media/image112.jpeg"/><Relationship Id="rId439" Type="http://schemas.openxmlformats.org/officeDocument/2006/relationships/hyperlink" Target="https://www.youtube.com/watch?v=U6d_F1jcKzI" TargetMode="External"/><Relationship Id="rId590" Type="http://schemas.openxmlformats.org/officeDocument/2006/relationships/footer" Target="footer1.xml"/><Relationship Id="rId604" Type="http://schemas.openxmlformats.org/officeDocument/2006/relationships/image" Target="media/image146.png"/><Relationship Id="rId646" Type="http://schemas.openxmlformats.org/officeDocument/2006/relationships/image" Target="media/image166.png"/><Relationship Id="rId811" Type="http://schemas.openxmlformats.org/officeDocument/2006/relationships/image" Target="media/image215.jpeg"/><Relationship Id="rId201" Type="http://schemas.openxmlformats.org/officeDocument/2006/relationships/image" Target="https://upload.wikimedia.org/wikipedia/commons/thumb/b/bc/Cyclopentadiene.png/100px-Cyclopentadiene.png" TargetMode="External"/><Relationship Id="rId243" Type="http://schemas.openxmlformats.org/officeDocument/2006/relationships/hyperlink" Target="http://www.chm.bris.ac.uk/motm/ethene/ethene.gif" TargetMode="External"/><Relationship Id="rId285" Type="http://schemas.openxmlformats.org/officeDocument/2006/relationships/image" Target="media/image76.png"/><Relationship Id="rId450" Type="http://schemas.openxmlformats.org/officeDocument/2006/relationships/hyperlink" Target="http://www.recommunity.com/wp-content/themes/recommunity/pdf/ReLessonPlan_6-12.pdf" TargetMode="External"/><Relationship Id="rId506" Type="http://schemas.openxmlformats.org/officeDocument/2006/relationships/hyperlink" Target="http://pyrolysisplant.com/what-is-pyrolysis/" TargetMode="External"/><Relationship Id="rId688" Type="http://schemas.openxmlformats.org/officeDocument/2006/relationships/hyperlink" Target="https://phet.colorado.edu/en/contributions/view/3858" TargetMode="External"/><Relationship Id="rId853" Type="http://schemas.openxmlformats.org/officeDocument/2006/relationships/hyperlink" Target="http://wimedialab.org/sites/default/files/episode/guide/Genetically_Modified_Foods_Teacher_Guide.pdf" TargetMode="External"/><Relationship Id="rId895" Type="http://schemas.openxmlformats.org/officeDocument/2006/relationships/hyperlink" Target="http://cls.casa.colostate.edu/transgeniccrops/faqpopup.html" TargetMode="External"/><Relationship Id="rId909" Type="http://schemas.openxmlformats.org/officeDocument/2006/relationships/hyperlink" Target="http://evans.rc.fas.harvard.edu/pdf/smnr_2009_Kwan_Eugene.pdf" TargetMode="External"/><Relationship Id="rId38" Type="http://schemas.openxmlformats.org/officeDocument/2006/relationships/hyperlink" Target="https://arstechnica.com/science/2015/11/how-mars-lost-its-atmosphere-and-became-a-cold-dry-world/" TargetMode="External"/><Relationship Id="rId103" Type="http://schemas.openxmlformats.org/officeDocument/2006/relationships/hyperlink" Target="http://www.universetoday.com/14701/mars/" TargetMode="External"/><Relationship Id="rId310" Type="http://schemas.openxmlformats.org/officeDocument/2006/relationships/image" Target="media/image87.jpeg"/><Relationship Id="rId492" Type="http://schemas.openxmlformats.org/officeDocument/2006/relationships/image" Target="media/image126.png"/><Relationship Id="rId548" Type="http://schemas.openxmlformats.org/officeDocument/2006/relationships/hyperlink" Target="http://www.nuffieldfoundation.org/fsmqs/level-3-algebra" TargetMode="External"/><Relationship Id="rId713" Type="http://schemas.openxmlformats.org/officeDocument/2006/relationships/hyperlink" Target="https://supreme.justia.com/cases/federal/us/447/303/case.html" TargetMode="External"/><Relationship Id="rId755" Type="http://schemas.openxmlformats.org/officeDocument/2006/relationships/hyperlink" Target="http://sitn.hms.harvard.edu/flash/2015/will-gmos-hurt-my-body/" TargetMode="External"/><Relationship Id="rId797" Type="http://schemas.openxmlformats.org/officeDocument/2006/relationships/hyperlink" Target="http://www.slate.com/articles/health_and_science/new_scientist/2013/10/golden_rice_inventor_ingo_potrykus_greenpeace_and_others_wicked_for_opposition.html" TargetMode="External"/><Relationship Id="rId920" Type="http://schemas.openxmlformats.org/officeDocument/2006/relationships/hyperlink" Target="file:///C:\Users\Bill\Downloads\(http:\www.nytimes.com\2000\11\21\science\scientist-at-work-ingo-potrykus-golden-rice-in-a-grenade-proof-greenhouse.html" TargetMode="External"/><Relationship Id="rId91" Type="http://schemas.openxmlformats.org/officeDocument/2006/relationships/hyperlink" Target="https://www.youtube.com/watch?v=sQK3Yr4Sc_k" TargetMode="External"/><Relationship Id="rId145" Type="http://schemas.openxmlformats.org/officeDocument/2006/relationships/hyperlink" Target="http://www.google.ch/patents/US5562580" TargetMode="External"/><Relationship Id="rId187" Type="http://schemas.openxmlformats.org/officeDocument/2006/relationships/hyperlink" Target="http://pslc.ws/macrog/ziegler.htm" TargetMode="External"/><Relationship Id="rId352" Type="http://schemas.openxmlformats.org/officeDocument/2006/relationships/hyperlink" Target="https://www.packworld.com/sustainability/recycling/pg-puts-focus-pe-film-recycling" TargetMode="External"/><Relationship Id="rId394" Type="http://schemas.openxmlformats.org/officeDocument/2006/relationships/hyperlink" Target="http://pubs.acs.org/doi/abs/10.1021/bm101302t" TargetMode="External"/><Relationship Id="rId408" Type="http://schemas.openxmlformats.org/officeDocument/2006/relationships/hyperlink" Target="http://www.plasticfilmrecycling.org/s01/s01dropoff.html" TargetMode="External"/><Relationship Id="rId615" Type="http://schemas.openxmlformats.org/officeDocument/2006/relationships/image" Target="media/image152.png"/><Relationship Id="rId822" Type="http://schemas.openxmlformats.org/officeDocument/2006/relationships/hyperlink" Target="http://www.hhmi.org/biointeractive/genetic-engineering" TargetMode="External"/><Relationship Id="rId212" Type="http://schemas.openxmlformats.org/officeDocument/2006/relationships/hyperlink" Target="http://www.pslc.ws/macrog/mcene.htm" TargetMode="External"/><Relationship Id="rId254" Type="http://schemas.openxmlformats.org/officeDocument/2006/relationships/image" Target="media/image68.png"/><Relationship Id="rId657" Type="http://schemas.openxmlformats.org/officeDocument/2006/relationships/hyperlink" Target="http://bigtone.zone/neurotransmitters/neurotransmitter-serotonin/" TargetMode="External"/><Relationship Id="rId699" Type="http://schemas.openxmlformats.org/officeDocument/2006/relationships/hyperlink" Target="http://www.braintheinsidestory.co.uk/hypothalamus-section/" TargetMode="External"/><Relationship Id="rId864" Type="http://schemas.openxmlformats.org/officeDocument/2006/relationships/hyperlink" Target="http://www.k12science.org/pathways/rwlo/search.php?filter=science&amp;keywords=GMO&amp;submit=Search" TargetMode="External"/><Relationship Id="rId49" Type="http://schemas.openxmlformats.org/officeDocument/2006/relationships/image" Target="media/image17.png"/><Relationship Id="rId114" Type="http://schemas.openxmlformats.org/officeDocument/2006/relationships/hyperlink" Target="http://mars.nasa.gov/mars2020/mission/instruments/moxie/for-scientists/" TargetMode="External"/><Relationship Id="rId296" Type="http://schemas.openxmlformats.org/officeDocument/2006/relationships/hyperlink" Target="https://en.wikipedia.org/wiki/Tacticity" TargetMode="External"/><Relationship Id="rId461" Type="http://schemas.openxmlformats.org/officeDocument/2006/relationships/hyperlink" Target="https://application.wiley-vch.de/books/sample/3527330860_c01.pdf" TargetMode="External"/><Relationship Id="rId517" Type="http://schemas.openxmlformats.org/officeDocument/2006/relationships/image" Target="media/image136.png"/><Relationship Id="rId559" Type="http://schemas.openxmlformats.org/officeDocument/2006/relationships/hyperlink" Target="http://www.ncausa.org" TargetMode="External"/><Relationship Id="rId724" Type="http://schemas.openxmlformats.org/officeDocument/2006/relationships/hyperlink" Target="http://sitn.hms.harvard.edu/flash/2015/how-to-make-a-gmo/" TargetMode="External"/><Relationship Id="rId766" Type="http://schemas.openxmlformats.org/officeDocument/2006/relationships/image" Target="media/image199.png"/><Relationship Id="rId931" Type="http://schemas.openxmlformats.org/officeDocument/2006/relationships/hyperlink" Target="http://www.rsc.org/Education/Teachers/Resources/cfb/proteins.htm" TargetMode="External"/><Relationship Id="rId60" Type="http://schemas.openxmlformats.org/officeDocument/2006/relationships/image" Target="media/image21.png"/><Relationship Id="rId156" Type="http://schemas.openxmlformats.org/officeDocument/2006/relationships/image" Target="media/image39.gif"/><Relationship Id="rId198" Type="http://schemas.openxmlformats.org/officeDocument/2006/relationships/hyperlink" Target="https://en.wikipedia.org/wiki/Cyclopentadiene" TargetMode="External"/><Relationship Id="rId321" Type="http://schemas.openxmlformats.org/officeDocument/2006/relationships/image" Target="media/image91.png"/><Relationship Id="rId363" Type="http://schemas.openxmlformats.org/officeDocument/2006/relationships/hyperlink" Target="http://novolex.com/news-updates/thats-a-wrap" TargetMode="External"/><Relationship Id="rId419" Type="http://schemas.openxmlformats.org/officeDocument/2006/relationships/hyperlink" Target="https://totebagfactory.com/collections/reusable-grocery-shopping-bags" TargetMode="External"/><Relationship Id="rId570" Type="http://schemas.openxmlformats.org/officeDocument/2006/relationships/hyperlink" Target="http://coffeegeek.com/guides/frothingguide/milk" TargetMode="External"/><Relationship Id="rId626" Type="http://schemas.openxmlformats.org/officeDocument/2006/relationships/image" Target="media/image156.png"/><Relationship Id="rId223" Type="http://schemas.openxmlformats.org/officeDocument/2006/relationships/image" Target="media/image59.jpeg"/><Relationship Id="rId430" Type="http://schemas.openxmlformats.org/officeDocument/2006/relationships/hyperlink" Target="http://lolako.com/tag/signs-remember-to-bring-reusable-bags/" TargetMode="External"/><Relationship Id="rId668" Type="http://schemas.openxmlformats.org/officeDocument/2006/relationships/image" Target="media/image177.png"/><Relationship Id="rId833" Type="http://schemas.openxmlformats.org/officeDocument/2006/relationships/hyperlink" Target="https://www.youtube.com/watch?v=PyC5r2mB4d4" TargetMode="External"/><Relationship Id="rId875" Type="http://schemas.openxmlformats.org/officeDocument/2006/relationships/hyperlink" Target="https://sites.jmu.edu/gbio103/how-and-why-do-humans-produce-organic-and-genetically-modified-food-march-madness/" TargetMode="External"/><Relationship Id="rId18" Type="http://schemas.openxmlformats.org/officeDocument/2006/relationships/hyperlink" Target="https://mars.jpl.nasa.gov/gallery/atlas/olympus-mons.html" TargetMode="External"/><Relationship Id="rId265" Type="http://schemas.openxmlformats.org/officeDocument/2006/relationships/hyperlink" Target="https://media1.britannica.com/eb-media/67/1667-004-3A9A7896.jpg" TargetMode="External"/><Relationship Id="rId472" Type="http://schemas.openxmlformats.org/officeDocument/2006/relationships/hyperlink" Target="https://www.americanchemistry.com/Media/PressReleasesTranscripts/ACC-news-releases/US-EPA-and-ACC-Partner-to-Promote-Sustainable-Materials-Management.html" TargetMode="External"/><Relationship Id="rId528" Type="http://schemas.openxmlformats.org/officeDocument/2006/relationships/hyperlink" Target="https://www.coffeechemistry.com/news/general/entrepreneur-magazine-covers-decaf-publication?highlight=WyJkZWNhZmZlaW5hdGVkIiwiZGVjYWZmZWluYXRpb24iLCJkZWNhZmZlaW5hdG9yIiwiY29mZmVlIiwiY29mZmVlJ3MiLCInY29mZmVlIiwiY29mZmVlcyIsIidjb2ZmZWUnLCIsImRlY2FmZmVpbmF0ZWQgY29mZmVlIl0" TargetMode="External"/><Relationship Id="rId735" Type="http://schemas.openxmlformats.org/officeDocument/2006/relationships/image" Target="media/image192.png"/><Relationship Id="rId900" Type="http://schemas.openxmlformats.org/officeDocument/2006/relationships/hyperlink" Target="https://www.washingtonpost.com/archive/politics/2001/03/19/biotech-corn-is-test-case-for-industry/57734822-b8c1-4215-af91-b12267d06dcb/?utm_term=.3ee89381e98b" TargetMode="External"/><Relationship Id="rId125" Type="http://schemas.openxmlformats.org/officeDocument/2006/relationships/image" Target="https://www.globalplasticsheeting.com/hs-fs/hub/32796/file-2651615954-png/images/polyethylene_resin-resized-600.png?t=1484255791288" TargetMode="External"/><Relationship Id="rId167" Type="http://schemas.openxmlformats.org/officeDocument/2006/relationships/hyperlink" Target="http://www.essentialchemicalindustry.org/polymers/polyethene.html" TargetMode="External"/><Relationship Id="rId332" Type="http://schemas.openxmlformats.org/officeDocument/2006/relationships/hyperlink" Target="http://www.wastewiseproductsinc.com/recycling-bin/aristata-tier-iii-mid-summer-flame-triple-stream/" TargetMode="External"/><Relationship Id="rId374" Type="http://schemas.openxmlformats.org/officeDocument/2006/relationships/image" Target="media/image110.jpeg"/><Relationship Id="rId581" Type="http://schemas.openxmlformats.org/officeDocument/2006/relationships/hyperlink" Target="http://www.healthyfellow.com/607/coffee-milk-controversy/" TargetMode="External"/><Relationship Id="rId777" Type="http://schemas.openxmlformats.org/officeDocument/2006/relationships/image" Target="media/image204.jpeg"/><Relationship Id="rId71" Type="http://schemas.openxmlformats.org/officeDocument/2006/relationships/hyperlink" Target="https://en.wikipedia.org/wiki/Azobisisobutyronitrile" TargetMode="External"/><Relationship Id="rId234" Type="http://schemas.openxmlformats.org/officeDocument/2006/relationships/image" Target="https://upload.wikimedia.org/wikipedia/commons/thumb/c/cf/PET.svg/250px-PET.svg.png" TargetMode="External"/><Relationship Id="rId637" Type="http://schemas.openxmlformats.org/officeDocument/2006/relationships/image" Target="media/image161.png"/><Relationship Id="rId679" Type="http://schemas.openxmlformats.org/officeDocument/2006/relationships/hyperlink" Target="http://www.agemanagementoptimalwellness.com/health-effects-stress-may-differ-men-women/" TargetMode="External"/><Relationship Id="rId802" Type="http://schemas.openxmlformats.org/officeDocument/2006/relationships/hyperlink" Target="http://content.time.com/time/magazine/0,9263,7601000731,00.html" TargetMode="External"/><Relationship Id="rId844" Type="http://schemas.openxmlformats.org/officeDocument/2006/relationships/hyperlink" Target="http://www.pitt.edu/~super4/35011-36001/35741.ppt" TargetMode="External"/><Relationship Id="rId886" Type="http://schemas.openxmlformats.org/officeDocument/2006/relationships/hyperlink" Target="https://www.epa.gov/regulation-biotechnology-under-tsca-and-fifra/introduction-biotechnology-regulation-pesticides" TargetMode="External"/><Relationship Id="rId2" Type="http://schemas.openxmlformats.org/officeDocument/2006/relationships/numbering" Target="numbering.xml"/><Relationship Id="rId29" Type="http://schemas.openxmlformats.org/officeDocument/2006/relationships/image" Target="media/image9.jpeg"/><Relationship Id="rId276" Type="http://schemas.openxmlformats.org/officeDocument/2006/relationships/hyperlink" Target="http://www.informit.com/articles/article.aspx?p=2235827&amp;seqNum=2" TargetMode="External"/><Relationship Id="rId441" Type="http://schemas.openxmlformats.org/officeDocument/2006/relationships/hyperlink" Target="https://www.youtube.com/watch?v=X02CVm08s5A" TargetMode="External"/><Relationship Id="rId483" Type="http://schemas.openxmlformats.org/officeDocument/2006/relationships/hyperlink" Target="http://novolex.com/bag-legislation" TargetMode="External"/><Relationship Id="rId539" Type="http://schemas.openxmlformats.org/officeDocument/2006/relationships/hyperlink" Target="http://www.ncausa.org/About-Coffee/Coffee-Roasts-Guide" TargetMode="External"/><Relationship Id="rId690" Type="http://schemas.openxmlformats.org/officeDocument/2006/relationships/hyperlink" Target="https://www.youtube.com/watch?v=wC2_7Ror3qY" TargetMode="External"/><Relationship Id="rId704" Type="http://schemas.openxmlformats.org/officeDocument/2006/relationships/hyperlink" Target="http://www.who.int/foodsafety/areas_work/food-technology/faq-genetically-modified-food/en/" TargetMode="External"/><Relationship Id="rId746" Type="http://schemas.openxmlformats.org/officeDocument/2006/relationships/hyperlink" Target="https://arstechnica.com/science/2014/12/gmo-free-crop-refuges-limit-bugs-ability-to-develop-resistance/)" TargetMode="External"/><Relationship Id="rId911" Type="http://schemas.openxmlformats.org/officeDocument/2006/relationships/hyperlink" Target="http://www.jbc.org/content/276/13/9832.full" TargetMode="External"/><Relationship Id="rId40" Type="http://schemas.openxmlformats.org/officeDocument/2006/relationships/hyperlink" Target="https://arstechnica.com/science/2015/11/how-mars-lost-its-atmosphere-and-became-a-cold-dry-world/" TargetMode="External"/><Relationship Id="rId136" Type="http://schemas.openxmlformats.org/officeDocument/2006/relationships/hyperlink" Target="https://books.google.com/books?id=10MYAwAAQBAJ&amp;pg=PT43&amp;lpg=PT43&amp;dq=How+did+Mobil+overturn+Celloplast's+US+patent+for+grocery+bags+in+1977?&amp;source=bl&amp;ots=oH5Scesdj5&amp;sig=IzOJkobQBcsANDSSoXNxw0fmTxc&amp;hl=en&amp;sa=X&amp;ved=0ahUKEwjVqNbqq8rRAhUQ6mMKHZP_BFsQ6AEIITAB" TargetMode="External"/><Relationship Id="rId178" Type="http://schemas.openxmlformats.org/officeDocument/2006/relationships/hyperlink" Target="https://www.researchgate.net/figure/259996696_fig10_Fig-10-Selectivity-to-ethylene-as-a-function-of-ethane-conversion-obtained-over-nickel" TargetMode="External"/><Relationship Id="rId301" Type="http://schemas.openxmlformats.org/officeDocument/2006/relationships/hyperlink" Target="http://www.e13.physik.tu-muenchen.de/Muellerb/Uebung/chapter03.pdf" TargetMode="External"/><Relationship Id="rId343" Type="http://schemas.openxmlformats.org/officeDocument/2006/relationships/image" Target="http://www.plasticfilmrecycling.org/images/r1c2.gif" TargetMode="External"/><Relationship Id="rId550" Type="http://schemas.openxmlformats.org/officeDocument/2006/relationships/hyperlink" Target="https://www.math.utah.edu/~yplee/fun/caffeine.html" TargetMode="External"/><Relationship Id="rId788" Type="http://schemas.openxmlformats.org/officeDocument/2006/relationships/image" Target="media/image209.jpeg"/><Relationship Id="rId82" Type="http://schemas.openxmlformats.org/officeDocument/2006/relationships/hyperlink" Target="https://projects.ncsu.edu/project/chemistrydemos/Electrochem/Electrolysis%20of%20Water.pdf" TargetMode="External"/><Relationship Id="rId203" Type="http://schemas.openxmlformats.org/officeDocument/2006/relationships/image" Target="media/image52.png"/><Relationship Id="rId385" Type="http://schemas.openxmlformats.org/officeDocument/2006/relationships/hyperlink" Target="http://response.restoration.noaa.gov/about/media/how-big-great-pacific-garbage-patch-science-vs-myth.html" TargetMode="External"/><Relationship Id="rId592" Type="http://schemas.openxmlformats.org/officeDocument/2006/relationships/footer" Target="footer3.xml"/><Relationship Id="rId606" Type="http://schemas.openxmlformats.org/officeDocument/2006/relationships/image" Target="media/image147.png"/><Relationship Id="rId648" Type="http://schemas.openxmlformats.org/officeDocument/2006/relationships/image" Target="media/image167.jpeg"/><Relationship Id="rId813" Type="http://schemas.openxmlformats.org/officeDocument/2006/relationships/hyperlink" Target="http://www.mhhe.com/biosci/genbio/virtual_labs/BL_22/BL_22.html" TargetMode="External"/><Relationship Id="rId855" Type="http://schemas.openxmlformats.org/officeDocument/2006/relationships/hyperlink" Target="http://www.watchknowlearn.org/Video.aspx?VideoID=38182&amp;CategoryID=11628" TargetMode="External"/><Relationship Id="rId245" Type="http://schemas.openxmlformats.org/officeDocument/2006/relationships/image" Target="http://www.chm.bris.ac.uk/motm/ethene/ethene.gif" TargetMode="External"/><Relationship Id="rId287" Type="http://schemas.openxmlformats.org/officeDocument/2006/relationships/hyperlink" Target="https://www.deepdyve.com/lp/elsevier/synthesis-of-isotactic-polystyrene-in-hydrocarbons-by-initiation-with-FzolbUgsqQ" TargetMode="External"/><Relationship Id="rId410" Type="http://schemas.openxmlformats.org/officeDocument/2006/relationships/image" Target="media/image118.jpeg"/><Relationship Id="rId452" Type="http://schemas.openxmlformats.org/officeDocument/2006/relationships/hyperlink" Target="http://www.treehugger.com/culture/paper-bags-or-plastic-bags-everything-you-need-to-know.html" TargetMode="External"/><Relationship Id="rId494" Type="http://schemas.openxmlformats.org/officeDocument/2006/relationships/hyperlink" Target="http://www.ncausa.org/About-Coffee/What-is-Coffee" TargetMode="External"/><Relationship Id="rId508" Type="http://schemas.openxmlformats.org/officeDocument/2006/relationships/image" Target="media/image133.png"/><Relationship Id="rId715" Type="http://schemas.openxmlformats.org/officeDocument/2006/relationships/image" Target="media/image186.jpeg"/><Relationship Id="rId897" Type="http://schemas.openxmlformats.org/officeDocument/2006/relationships/hyperlink" Target="http://agbiosafety.unl.edu/education/summary.htm" TargetMode="External"/><Relationship Id="rId922" Type="http://schemas.openxmlformats.org/officeDocument/2006/relationships/hyperlink" Target="http://www.slate.com/articles/health_and_science/new_scientist/2013/10/golden_rice_inventor_ingo_potrykus_greenpeace_and_others_wicked_for_opposition.html" TargetMode="External"/><Relationship Id="rId105" Type="http://schemas.openxmlformats.org/officeDocument/2006/relationships/hyperlink" Target="http://www.aces.uiuc.edu/vista/html_pubs/hydro/require.html" TargetMode="External"/><Relationship Id="rId147" Type="http://schemas.openxmlformats.org/officeDocument/2006/relationships/hyperlink" Target="http://www.google.ch/patents/US5562580" TargetMode="External"/><Relationship Id="rId312" Type="http://schemas.openxmlformats.org/officeDocument/2006/relationships/hyperlink" Target="http://www.popsci.com/technology/article/2013-07/how-it-works-recycling-machines-separate-junk-type" TargetMode="External"/><Relationship Id="rId354" Type="http://schemas.openxmlformats.org/officeDocument/2006/relationships/hyperlink" Target="http://novolex.com/sustainability/gray-is-the-new-green" TargetMode="External"/><Relationship Id="rId757" Type="http://schemas.openxmlformats.org/officeDocument/2006/relationships/hyperlink" Target="http://sitn.hms.harvard.edu/flash/2015/allergies-and-gmos/" TargetMode="External"/><Relationship Id="rId799" Type="http://schemas.openxmlformats.org/officeDocument/2006/relationships/hyperlink" Target="http://www.greenpeace.org/international/en/campaigns/agriculture/problem/Greenpeace-and-Golden-Rice/" TargetMode="External"/><Relationship Id="rId51" Type="http://schemas.openxmlformats.org/officeDocument/2006/relationships/image" Target="media/image18.png"/><Relationship Id="rId93" Type="http://schemas.openxmlformats.org/officeDocument/2006/relationships/hyperlink" Target="http://www.thescienceofsoil.com/teacher-resources" TargetMode="External"/><Relationship Id="rId189" Type="http://schemas.openxmlformats.org/officeDocument/2006/relationships/hyperlink" Target="http://nomorehex.org/LEGISLATION/EU-MANDATE" TargetMode="External"/><Relationship Id="rId396" Type="http://schemas.openxmlformats.org/officeDocument/2006/relationships/image" Target="http://pubs.acs.org/appl/literatum/publisher/achs/journals/content/bomaf6/2011/bomaf6.2011.12.issue-3/bm101302t/production/images/medium/bm-2010-01302t_0004.gif" TargetMode="External"/><Relationship Id="rId561" Type="http://schemas.openxmlformats.org/officeDocument/2006/relationships/hyperlink" Target="https://www.quora.com/What-is-the-science-behind-coffee-roasting" TargetMode="External"/><Relationship Id="rId617" Type="http://schemas.openxmlformats.org/officeDocument/2006/relationships/hyperlink" Target="http://images.flatworldknowledge.com/ballgob/ballgob-fig17_x024.jpg" TargetMode="External"/><Relationship Id="rId659" Type="http://schemas.openxmlformats.org/officeDocument/2006/relationships/hyperlink" Target="http://bigtone.zone/neurotransmitters/neurotransmitter-serotonin/" TargetMode="External"/><Relationship Id="rId824" Type="http://schemas.openxmlformats.org/officeDocument/2006/relationships/hyperlink" Target="https://www.khanacademy.org/science/biology/macromolecules/proteins-and-amino-acids/v/peptide-bond-formation" TargetMode="External"/><Relationship Id="rId866" Type="http://schemas.openxmlformats.org/officeDocument/2006/relationships/hyperlink" Target="http://www.yourgenome.org/activities/origami-dna" TargetMode="External"/><Relationship Id="rId214" Type="http://schemas.openxmlformats.org/officeDocument/2006/relationships/hyperlink" Target="http://www.pslc.ws/macrog/mcene.htm" TargetMode="External"/><Relationship Id="rId256" Type="http://schemas.openxmlformats.org/officeDocument/2006/relationships/hyperlink" Target="https://en.wikipedia.org/wiki/Vinyl_chloride" TargetMode="External"/><Relationship Id="rId298" Type="http://schemas.openxmlformats.org/officeDocument/2006/relationships/hyperlink" Target="http://worldofbiochemistry.blogspot.com/2012/09/conformation-vs-configuration.html" TargetMode="External"/><Relationship Id="rId421" Type="http://schemas.openxmlformats.org/officeDocument/2006/relationships/hyperlink" Target="http://www.foodsafetynews.com/2010/06/reusable-shopping-bags-and-food-safety/" TargetMode="External"/><Relationship Id="rId463" Type="http://schemas.openxmlformats.org/officeDocument/2006/relationships/hyperlink" Target="http://www.usplastic.com/knowledgebase/article.aspx?contentkey=508" TargetMode="External"/><Relationship Id="rId519" Type="http://schemas.openxmlformats.org/officeDocument/2006/relationships/image" Target="media/image138.png"/><Relationship Id="rId670" Type="http://schemas.openxmlformats.org/officeDocument/2006/relationships/image" Target="media/image178.jpg"/><Relationship Id="rId116" Type="http://schemas.openxmlformats.org/officeDocument/2006/relationships/hyperlink" Target="http://citeseerx.ist.psu.edu/viewdoc/download?doi=10.1.1.194.6749&amp;rep=rep1&amp;type=pdf" TargetMode="External"/><Relationship Id="rId158" Type="http://schemas.openxmlformats.org/officeDocument/2006/relationships/hyperlink" Target="http://chemistry.elmhurst.edu/vchembook/403rubber.html" TargetMode="External"/><Relationship Id="rId323" Type="http://schemas.openxmlformats.org/officeDocument/2006/relationships/image" Target="media/image92.png"/><Relationship Id="rId530" Type="http://schemas.openxmlformats.org/officeDocument/2006/relationships/hyperlink" Target="https://www.researchgate.net/publication/283149887_coffee_distillation_procedure_and_lesson_plan" TargetMode="External"/><Relationship Id="rId726" Type="http://schemas.openxmlformats.org/officeDocument/2006/relationships/hyperlink" Target="https://www.researchgate.net/publication/259139407_Transgenic_plants_Types_benefits_public_concerns_and_future" TargetMode="External"/><Relationship Id="rId768" Type="http://schemas.openxmlformats.org/officeDocument/2006/relationships/image" Target="media/image200.png"/><Relationship Id="rId933" Type="http://schemas.openxmlformats.org/officeDocument/2006/relationships/hyperlink" Target="http://pharmaxchange.info/press/2013/07/digestion-of-dietary-proteins-in-the-gastro-intestinal-tract-gi-tract/" TargetMode="External"/><Relationship Id="rId20" Type="http://schemas.openxmlformats.org/officeDocument/2006/relationships/hyperlink" Target="https://mars.jpl.nasa.gov/gallery/atlas/olympus-mons.html" TargetMode="External"/><Relationship Id="rId62" Type="http://schemas.openxmlformats.org/officeDocument/2006/relationships/hyperlink" Target="https://www.khanacademy.org/science/biology/photosynthesis-in-plants/introduction-to-stages-of-photosynthesis/a/intro-to-photosynthesis%20)" TargetMode="External"/><Relationship Id="rId365" Type="http://schemas.openxmlformats.org/officeDocument/2006/relationships/image" Target="media/image107.jpeg"/><Relationship Id="rId572" Type="http://schemas.openxmlformats.org/officeDocument/2006/relationships/hyperlink" Target="https://www.theguardian.com/commentisfree/2015/oct/23/a-chemistry-teachers-guide-to-the-perfect-cup-of-coffee" TargetMode="External"/><Relationship Id="rId628" Type="http://schemas.openxmlformats.org/officeDocument/2006/relationships/hyperlink" Target="https://en.wikipedia.org/wiki/Estradiol" TargetMode="External"/><Relationship Id="rId835" Type="http://schemas.openxmlformats.org/officeDocument/2006/relationships/hyperlink" Target="http://www.compoundchem.com/2014/09/16/aminoacids/" TargetMode="External"/><Relationship Id="rId225" Type="http://schemas.openxmlformats.org/officeDocument/2006/relationships/hyperlink" Target="http://www.essentialchemicalindustry.org/polymers/polyethene.html" TargetMode="External"/><Relationship Id="rId267" Type="http://schemas.openxmlformats.org/officeDocument/2006/relationships/image" Target="http://www.chm.bris.ac.uk/motm/ethene/ethene.gif" TargetMode="External"/><Relationship Id="rId432" Type="http://schemas.openxmlformats.org/officeDocument/2006/relationships/hyperlink" Target="http://www.npr.org/sections/thetwo-way/2014/09/30/352774915/ban-on-single-use-plastic-bags-is-enacted-in-california" TargetMode="External"/><Relationship Id="rId474" Type="http://schemas.openxmlformats.org/officeDocument/2006/relationships/hyperlink" Target="https://www.thebalance.com/dual-stream-recycling-2877730" TargetMode="External"/><Relationship Id="rId877" Type="http://schemas.openxmlformats.org/officeDocument/2006/relationships/hyperlink" Target="http://www.nature.com/scitable/topicpage/genetically-modified-organisms-gmos-transgenic-crops-and-732" TargetMode="External"/><Relationship Id="rId127" Type="http://schemas.openxmlformats.org/officeDocument/2006/relationships/hyperlink" Target="https://www.globalplasticsheeting.com/our-blog-resource-library/bid/23095/The-History-of-Polyethylene" TargetMode="External"/><Relationship Id="rId681" Type="http://schemas.openxmlformats.org/officeDocument/2006/relationships/hyperlink" Target="http://dwb5.unl.edu/CHEM/SmallScale/SmallScale-061.html" TargetMode="External"/><Relationship Id="rId737" Type="http://schemas.openxmlformats.org/officeDocument/2006/relationships/hyperlink" Target="http://www.bt.ucsd.edu/how_bt_work.html" TargetMode="External"/><Relationship Id="rId779" Type="http://schemas.openxmlformats.org/officeDocument/2006/relationships/hyperlink" Target="http://sitn.hms.harvard.edu/flash/2015/allergies-and-gmos/" TargetMode="External"/><Relationship Id="rId902" Type="http://schemas.openxmlformats.org/officeDocument/2006/relationships/hyperlink" Target="http://www.bt.ucsd.edu/bt_crop.html" TargetMode="External"/><Relationship Id="rId31" Type="http://schemas.openxmlformats.org/officeDocument/2006/relationships/image" Target="media/image10.jpeg"/><Relationship Id="rId73" Type="http://schemas.openxmlformats.org/officeDocument/2006/relationships/hyperlink" Target="https://en.wikipedia.org/wiki/Azodicarbonamide" TargetMode="External"/><Relationship Id="rId169" Type="http://schemas.openxmlformats.org/officeDocument/2006/relationships/hyperlink" Target="http://moldedparts.com/2015/04/difference-between-injection-molding-and-blow-molding/" TargetMode="External"/><Relationship Id="rId334" Type="http://schemas.openxmlformats.org/officeDocument/2006/relationships/image" Target="media/image97.jpeg"/><Relationship Id="rId376" Type="http://schemas.openxmlformats.org/officeDocument/2006/relationships/hyperlink" Target="http://grist.org/climate-energy/are-plastic-bag-bans-good-for-the-climate/" TargetMode="External"/><Relationship Id="rId541" Type="http://schemas.openxmlformats.org/officeDocument/2006/relationships/hyperlink" Target="https://www.youtube.com/watch?v=xANGsTqxdUw" TargetMode="External"/><Relationship Id="rId583" Type="http://schemas.openxmlformats.org/officeDocument/2006/relationships/hyperlink" Target="https://www.nytimes.com/2015/05/12/upshot/more-consensus-on-coffees-benefits-than-you-might-think.html" TargetMode="External"/><Relationship Id="rId639" Type="http://schemas.openxmlformats.org/officeDocument/2006/relationships/image" Target="media/image162.png"/><Relationship Id="rId790" Type="http://schemas.openxmlformats.org/officeDocument/2006/relationships/image" Target="media/image210.jpeg"/><Relationship Id="rId804" Type="http://schemas.openxmlformats.org/officeDocument/2006/relationships/hyperlink" Target="http://content.time.com/time/magazine/0,9263,7601000731,00.html" TargetMode="External"/><Relationship Id="rId4" Type="http://schemas.microsoft.com/office/2007/relationships/stylesWithEffects" Target="stylesWithEffects.xml"/><Relationship Id="rId180" Type="http://schemas.openxmlformats.org/officeDocument/2006/relationships/hyperlink" Target="http://about.elsevier.com/pdf/chemeng-vsi/52_Basini.pdf" TargetMode="External"/><Relationship Id="rId236" Type="http://schemas.openxmlformats.org/officeDocument/2006/relationships/image" Target="media/image63.jpeg"/><Relationship Id="rId278" Type="http://schemas.openxmlformats.org/officeDocument/2006/relationships/image" Target="http://www.essentialchemicalindustry.org/images/stories/630_Polypropene/PolyPropene_04.JPG" TargetMode="External"/><Relationship Id="rId401" Type="http://schemas.openxmlformats.org/officeDocument/2006/relationships/hyperlink" Target="http://www.smithsonianmag.com/science-nature/corn-plastic-to-the-rescue-126404720/?c=y&amp;page=2" TargetMode="External"/><Relationship Id="rId443" Type="http://schemas.openxmlformats.org/officeDocument/2006/relationships/hyperlink" Target="https://www.khanacademy.org/science/organic-chemistry/alkenes-alkynes/alkene-reactions/v/polymerization-of-alkenes-with-acid" TargetMode="External"/><Relationship Id="rId650" Type="http://schemas.openxmlformats.org/officeDocument/2006/relationships/image" Target="media/image168.png"/><Relationship Id="rId846" Type="http://schemas.openxmlformats.org/officeDocument/2006/relationships/hyperlink" Target="http://www.creative-chemistry.org.uk/presentations/alevel/hydrogenbonding1.ppt" TargetMode="External"/><Relationship Id="rId888" Type="http://schemas.openxmlformats.org/officeDocument/2006/relationships/hyperlink" Target="https://www.nap.edu/catalog/12804/the-impact-of-genetically-engineered-crops-on-farm-sustainability-in-the-united-states" TargetMode="External"/><Relationship Id="rId303" Type="http://schemas.openxmlformats.org/officeDocument/2006/relationships/image" Target="media/image84.emf"/><Relationship Id="rId485" Type="http://schemas.openxmlformats.org/officeDocument/2006/relationships/hyperlink" Target="https://en.wikipedia.org/wiki/History_of_coffee" TargetMode="External"/><Relationship Id="rId692" Type="http://schemas.openxmlformats.org/officeDocument/2006/relationships/hyperlink" Target="https://www.youtube.com/watch?v=m9jOXiYdMeY" TargetMode="External"/><Relationship Id="rId706" Type="http://schemas.openxmlformats.org/officeDocument/2006/relationships/image" Target="media/image183.jpeg"/><Relationship Id="rId748" Type="http://schemas.openxmlformats.org/officeDocument/2006/relationships/hyperlink" Target="file:///C:\Users\Owner\AppData\Roaming\Microsoft\Word\(http:\sitn.hms.harvard.edu\flash\2015\will-gmos-hurt-my-body\)" TargetMode="External"/><Relationship Id="rId913" Type="http://schemas.openxmlformats.org/officeDocument/2006/relationships/hyperlink" Target="http://www.bio.brandeis.edu/classes/biochem104/hydrogen_bonds.pdf" TargetMode="External"/><Relationship Id="rId42" Type="http://schemas.openxmlformats.org/officeDocument/2006/relationships/hyperlink" Target="https://www.yardcaregurus.com/what-do-fertilizer-numbers-mean/" TargetMode="External"/><Relationship Id="rId84" Type="http://schemas.openxmlformats.org/officeDocument/2006/relationships/hyperlink" Target="http://www.pbs.org/wgbh/nova/nature/photosynthesis.html" TargetMode="External"/><Relationship Id="rId138" Type="http://schemas.openxmlformats.org/officeDocument/2006/relationships/image" Target="media/image34.jpeg"/><Relationship Id="rId345" Type="http://schemas.openxmlformats.org/officeDocument/2006/relationships/hyperlink" Target="http://www.plasticfilmrecycling.org/" TargetMode="External"/><Relationship Id="rId387" Type="http://schemas.openxmlformats.org/officeDocument/2006/relationships/hyperlink" Target="https://www.outsideonline.com/1998166/plastics" TargetMode="External"/><Relationship Id="rId510" Type="http://schemas.openxmlformats.org/officeDocument/2006/relationships/hyperlink" Target="https://en.wikipedia.org/wiki/Coffee" TargetMode="External"/><Relationship Id="rId552" Type="http://schemas.openxmlformats.org/officeDocument/2006/relationships/hyperlink" Target="http://www.acs.org/chemmatters" TargetMode="External"/><Relationship Id="rId594" Type="http://schemas.openxmlformats.org/officeDocument/2006/relationships/hyperlink" Target="http://www.emedicinehealth.com/anatomy_of_the_endocrine_system/article_em.htm" TargetMode="External"/><Relationship Id="rId608" Type="http://schemas.openxmlformats.org/officeDocument/2006/relationships/hyperlink" Target="https://pubchem.ncbi.nlm.nih.gov/compound/5282411" TargetMode="External"/><Relationship Id="rId815" Type="http://schemas.openxmlformats.org/officeDocument/2006/relationships/hyperlink" Target="https://www.biologycorner.com/worksheets/DNA_analysis_recombination.html" TargetMode="External"/><Relationship Id="rId191" Type="http://schemas.openxmlformats.org/officeDocument/2006/relationships/hyperlink" Target="http://repository.um.edu.my/93175/1/materials-07-05069.pdf" TargetMode="External"/><Relationship Id="rId205" Type="http://schemas.openxmlformats.org/officeDocument/2006/relationships/image" Target="media/image53.png"/><Relationship Id="rId247" Type="http://schemas.openxmlformats.org/officeDocument/2006/relationships/image" Target="https://media1.britannica.com/eb-media/55/1655-004-2DC5D828.jpg" TargetMode="External"/><Relationship Id="rId412" Type="http://schemas.openxmlformats.org/officeDocument/2006/relationships/image" Target="media/image119.jpeg"/><Relationship Id="rId857" Type="http://schemas.openxmlformats.org/officeDocument/2006/relationships/hyperlink" Target="http://www.pbs.org/wgbh/nova/education/overviews/28gm_harvest.html" TargetMode="External"/><Relationship Id="rId899" Type="http://schemas.openxmlformats.org/officeDocument/2006/relationships/hyperlink" Target="http://responsibletechnology.org/gmo-education/" TargetMode="External"/><Relationship Id="rId107" Type="http://schemas.openxmlformats.org/officeDocument/2006/relationships/hyperlink" Target="http://www.ncagr.gov/cyber/kidswrld/plant/nutrient.htm" TargetMode="External"/><Relationship Id="rId289" Type="http://schemas.openxmlformats.org/officeDocument/2006/relationships/image" Target="media/image77.jpeg"/><Relationship Id="rId454" Type="http://schemas.openxmlformats.org/officeDocument/2006/relationships/hyperlink" Target="https://www.theatlantic.com/technology/archive/2016/09/to-tote-or-note-to-tote/498557/" TargetMode="External"/><Relationship Id="rId496" Type="http://schemas.openxmlformats.org/officeDocument/2006/relationships/hyperlink" Target="https://en.wikipedia.org/wiki/Coffee" TargetMode="External"/><Relationship Id="rId661" Type="http://schemas.openxmlformats.org/officeDocument/2006/relationships/hyperlink" Target="http://www.ebay.com/itm/5-HTP-L-dopa-Vit-B6-Diet-Weight-Loss-Slimming-Fat-Pill-/250881670134" TargetMode="External"/><Relationship Id="rId717" Type="http://schemas.openxmlformats.org/officeDocument/2006/relationships/image" Target="media/image187.jpeg"/><Relationship Id="rId759" Type="http://schemas.openxmlformats.org/officeDocument/2006/relationships/hyperlink" Target="http://sitn.hms.harvard.edu/flash/2015/allergies-and-gmos/" TargetMode="External"/><Relationship Id="rId924" Type="http://schemas.openxmlformats.org/officeDocument/2006/relationships/hyperlink" Target="https://www.ncbi.nlm.nih.gov/pmc/articles/PMC3936686/" TargetMode="External"/><Relationship Id="rId11" Type="http://schemas.openxmlformats.org/officeDocument/2006/relationships/hyperlink" Target="mailto:djolney@verizon.net" TargetMode="External"/><Relationship Id="rId53" Type="http://schemas.openxmlformats.org/officeDocument/2006/relationships/hyperlink" Target="https://www.khanacademy.org/science/biology/photosynthesis-in-plants/introduction-to-stages-of-photosynthesis/a/intro-to-photosynthesis" TargetMode="External"/><Relationship Id="rId149" Type="http://schemas.openxmlformats.org/officeDocument/2006/relationships/hyperlink" Target="https://en.wikipedia.org/wiki/Nobel_Prize_in_Chemistry" TargetMode="External"/><Relationship Id="rId314" Type="http://schemas.openxmlformats.org/officeDocument/2006/relationships/hyperlink" Target="http://www.wastewiseproductsinc.com/wp-content/uploads/2016/03/Aristata-Cans-and-Bottles-Label.gif" TargetMode="External"/><Relationship Id="rId356" Type="http://schemas.openxmlformats.org/officeDocument/2006/relationships/hyperlink" Target="http://novolex.com/sustainability/gray-is-the-new-green" TargetMode="External"/><Relationship Id="rId398" Type="http://schemas.openxmlformats.org/officeDocument/2006/relationships/image" Target="media/image116.gif"/><Relationship Id="rId521" Type="http://schemas.openxmlformats.org/officeDocument/2006/relationships/hyperlink" Target="https://www.coffeechemistry.com/send/6-published-articles/20-alchemy-in-the-roasting-lab-part-1" TargetMode="External"/><Relationship Id="rId563" Type="http://schemas.openxmlformats.org/officeDocument/2006/relationships/hyperlink" Target="http://compoundchem.com/wp-content/uploads/2015/01/The-Maillard-Reaction.pdf" TargetMode="External"/><Relationship Id="rId619" Type="http://schemas.openxmlformats.org/officeDocument/2006/relationships/hyperlink" Target="https://pblnotes.wordpress.com/2011/08/25/steroid-hormones/" TargetMode="External"/><Relationship Id="rId770" Type="http://schemas.openxmlformats.org/officeDocument/2006/relationships/image" Target="media/image201.png"/><Relationship Id="rId95" Type="http://schemas.openxmlformats.org/officeDocument/2006/relationships/hyperlink" Target="https://www.nasa.gov/feature/nine-real-nasa-technologies-in-the-martian" TargetMode="External"/><Relationship Id="rId160" Type="http://schemas.openxmlformats.org/officeDocument/2006/relationships/hyperlink" Target="https://www.britannica.com/science/high-density-polyethylene" TargetMode="External"/><Relationship Id="rId216" Type="http://schemas.openxmlformats.org/officeDocument/2006/relationships/hyperlink" Target="http://www.pslc.ws/macrog/mcene.htm" TargetMode="External"/><Relationship Id="rId423" Type="http://schemas.openxmlformats.org/officeDocument/2006/relationships/hyperlink" Target="https://www.scientificamerican.com/article/do-plastic-bag-bans-work/" TargetMode="External"/><Relationship Id="rId826" Type="http://schemas.openxmlformats.org/officeDocument/2006/relationships/hyperlink" Target="https://www.khanacademy.org/science/biology/biotech-dna-technology/dna-cloning-tutorial/v/dna-cloning-and-recombinant-dna" TargetMode="External"/><Relationship Id="rId868" Type="http://schemas.openxmlformats.org/officeDocument/2006/relationships/hyperlink" Target="http://www.acs.org/chemmatters" TargetMode="External"/><Relationship Id="rId258" Type="http://schemas.openxmlformats.org/officeDocument/2006/relationships/image" Target="media/image69.jpeg"/><Relationship Id="rId465" Type="http://schemas.openxmlformats.org/officeDocument/2006/relationships/hyperlink" Target="http://wwwcourses.sens.buffalo.edu/ce435/Polyethylene/CE435Kevin.htm" TargetMode="External"/><Relationship Id="rId630" Type="http://schemas.openxmlformats.org/officeDocument/2006/relationships/image" Target="media/image158.jpeg"/><Relationship Id="rId672" Type="http://schemas.openxmlformats.org/officeDocument/2006/relationships/image" Target="media/image179.jpeg"/><Relationship Id="rId728" Type="http://schemas.openxmlformats.org/officeDocument/2006/relationships/hyperlink" Target="http://sitn.hms.harvard.edu/flash/2015/how-to-make-a-gmo/" TargetMode="External"/><Relationship Id="rId935" Type="http://schemas.openxmlformats.org/officeDocument/2006/relationships/hyperlink" Target="http://sitn.hms.harvard.edu/" TargetMode="External"/><Relationship Id="rId22" Type="http://schemas.openxmlformats.org/officeDocument/2006/relationships/image" Target="media/image6.jpeg"/><Relationship Id="rId64" Type="http://schemas.openxmlformats.org/officeDocument/2006/relationships/image" Target="media/image23.jpeg"/><Relationship Id="rId118" Type="http://schemas.openxmlformats.org/officeDocument/2006/relationships/hyperlink" Target="https://pubchem.ncbi.nlm.nih.gov/compound/hydrazine" TargetMode="External"/><Relationship Id="rId325" Type="http://schemas.openxmlformats.org/officeDocument/2006/relationships/image" Target="media/image93.png"/><Relationship Id="rId367" Type="http://schemas.openxmlformats.org/officeDocument/2006/relationships/hyperlink" Target="http://novolex.com/news-updates/thats-a-wrap" TargetMode="External"/><Relationship Id="rId532" Type="http://schemas.openxmlformats.org/officeDocument/2006/relationships/hyperlink" Target="https://www.wardsci.com/www.wardsci.com/images/Acidic_Drinks_pH.pdf" TargetMode="External"/><Relationship Id="rId574" Type="http://schemas.openxmlformats.org/officeDocument/2006/relationships/hyperlink" Target="https://www.math.utah.edu/~yplee/fun/caffeine.html" TargetMode="External"/><Relationship Id="rId171" Type="http://schemas.openxmlformats.org/officeDocument/2006/relationships/hyperlink" Target="http://education.afpm.org/petrochemicals/what-is-a-cracker-and-why-should-i-care/" TargetMode="External"/><Relationship Id="rId227" Type="http://schemas.openxmlformats.org/officeDocument/2006/relationships/image" Target="media/image60.jpeg"/><Relationship Id="rId781" Type="http://schemas.openxmlformats.org/officeDocument/2006/relationships/hyperlink" Target="http://27.109.7.67:1111/econtent/basic-chemistry-III/peptide-proteins.php" TargetMode="External"/><Relationship Id="rId837" Type="http://schemas.openxmlformats.org/officeDocument/2006/relationships/hyperlink" Target="http://carrington.edu/blog/student-tips/health/genetically-modified-food-pros-and-cons/" TargetMode="External"/><Relationship Id="rId879" Type="http://schemas.openxmlformats.org/officeDocument/2006/relationships/hyperlink" Target="https://www.ers.usda.gov/data-products/adoption-of-genetically-engineered-crops-in-the-us.aspx" TargetMode="External"/><Relationship Id="rId269" Type="http://schemas.openxmlformats.org/officeDocument/2006/relationships/hyperlink" Target="https://media1.britannica.com/eb-media/67/1667-004-3A9A7896.jpg" TargetMode="External"/><Relationship Id="rId434" Type="http://schemas.openxmlformats.org/officeDocument/2006/relationships/hyperlink" Target="http://www.juliantrubin.com/encyclopedia/environment/plasticseparation.html" TargetMode="External"/><Relationship Id="rId476" Type="http://schemas.openxmlformats.org/officeDocument/2006/relationships/hyperlink" Target="http://serc.carleton.edu/NAGTWorkshops/health/case_studies/plastics.html" TargetMode="External"/><Relationship Id="rId641" Type="http://schemas.openxmlformats.org/officeDocument/2006/relationships/image" Target="media/image163.gif"/><Relationship Id="rId683" Type="http://schemas.openxmlformats.org/officeDocument/2006/relationships/hyperlink" Target="http://dwb5.unl.edu/CHEM/LABS/LABS-14.html" TargetMode="External"/><Relationship Id="rId739" Type="http://schemas.openxmlformats.org/officeDocument/2006/relationships/hyperlink" Target="http://www.bt.ucsd.edu/crop_refuge.html" TargetMode="External"/><Relationship Id="rId890" Type="http://schemas.openxmlformats.org/officeDocument/2006/relationships/hyperlink" Target="https://www.aphis.usda.gov/aphis/ourfocus/biotechnology" TargetMode="External"/><Relationship Id="rId904" Type="http://schemas.openxmlformats.org/officeDocument/2006/relationships/hyperlink" Target="http://www.monsanto.com/newsviews/pages/insect-resistance-to-gmo-and-bt-crops.aspx" TargetMode="External"/><Relationship Id="rId33" Type="http://schemas.openxmlformats.org/officeDocument/2006/relationships/image" Target="media/image11.jpeg"/><Relationship Id="rId129" Type="http://schemas.openxmlformats.org/officeDocument/2006/relationships/image" Target="media/image32.jpeg"/><Relationship Id="rId280" Type="http://schemas.openxmlformats.org/officeDocument/2006/relationships/image" Target="media/image75.png"/><Relationship Id="rId336" Type="http://schemas.openxmlformats.org/officeDocument/2006/relationships/image" Target="media/image98.gif"/><Relationship Id="rId501" Type="http://schemas.openxmlformats.org/officeDocument/2006/relationships/hyperlink" Target="http://blog.ioanacolor.com/wp-content/uploads/2011/06/ioana_top-chef-masters_science_maillard-reaction.jpg" TargetMode="External"/><Relationship Id="rId543" Type="http://schemas.openxmlformats.org/officeDocument/2006/relationships/hyperlink" Target="https://www.youtube.com/watch?v=fnYsrJ5yeco" TargetMode="External"/><Relationship Id="rId75" Type="http://schemas.openxmlformats.org/officeDocument/2006/relationships/hyperlink" Target="http://www.space.com/26705-nasa-2020-rover-mars-colony-tech.html" TargetMode="External"/><Relationship Id="rId140" Type="http://schemas.openxmlformats.org/officeDocument/2006/relationships/hyperlink" Target="http://www.theatlantic.com/technology/archive/2014/10/how-the-plastic-bag-became-so-popular/381065/" TargetMode="External"/><Relationship Id="rId182" Type="http://schemas.openxmlformats.org/officeDocument/2006/relationships/image" Target="media/image46.png"/><Relationship Id="rId378" Type="http://schemas.openxmlformats.org/officeDocument/2006/relationships/hyperlink" Target="http://www.bbc.com/news/science-environment-36435288" TargetMode="External"/><Relationship Id="rId403" Type="http://schemas.openxmlformats.org/officeDocument/2006/relationships/image" Target="media/image117.png"/><Relationship Id="rId585" Type="http://schemas.openxmlformats.org/officeDocument/2006/relationships/hyperlink" Target="http://pubs.acs.org/doi/ipdf/10.1021/jf5008538" TargetMode="External"/><Relationship Id="rId750" Type="http://schemas.openxmlformats.org/officeDocument/2006/relationships/hyperlink" Target="file:///C:\Users\Owner\AppData\Roaming\Microsoft\Word\(http:\sitn.hms.harvard.edu\flash\2015\will-gmos-hurt-my-body\)" TargetMode="External"/><Relationship Id="rId792" Type="http://schemas.openxmlformats.org/officeDocument/2006/relationships/hyperlink" Target="http://www.goldenrice.org/Content2-How/how5_health.php" TargetMode="External"/><Relationship Id="rId806" Type="http://schemas.openxmlformats.org/officeDocument/2006/relationships/hyperlink" Target="https://embryo.asu.edu/pages/golden-rice" TargetMode="External"/><Relationship Id="rId848" Type="http://schemas.openxmlformats.org/officeDocument/2006/relationships/hyperlink" Target="https://www.uaf.edu/case/lessons-1/GMOs.pdf" TargetMode="External"/><Relationship Id="rId6" Type="http://schemas.openxmlformats.org/officeDocument/2006/relationships/webSettings" Target="webSettings.xml"/><Relationship Id="rId238" Type="http://schemas.openxmlformats.org/officeDocument/2006/relationships/image" Target="media/image64.png"/><Relationship Id="rId445" Type="http://schemas.openxmlformats.org/officeDocument/2006/relationships/hyperlink" Target="http://plasticbaglaws.org/short-youtube-videos-by-jennie-romer-explaining-the-intricacies-of-plastic-bag-laws/" TargetMode="External"/><Relationship Id="rId487" Type="http://schemas.openxmlformats.org/officeDocument/2006/relationships/hyperlink" Target="http://www.wtf.tw/ref/mcgee.pdf" TargetMode="External"/><Relationship Id="rId610" Type="http://schemas.openxmlformats.org/officeDocument/2006/relationships/hyperlink" Target="https://pubchem.ncbi.nlm.nih.gov/compound/114873" TargetMode="External"/><Relationship Id="rId652" Type="http://schemas.openxmlformats.org/officeDocument/2006/relationships/image" Target="media/image169.jpeg"/><Relationship Id="rId694" Type="http://schemas.openxmlformats.org/officeDocument/2006/relationships/hyperlink" Target="https://pogil.org/uploads/media_items/equilibrium-and-le-chatelier-s-principle.original.pdf" TargetMode="External"/><Relationship Id="rId708" Type="http://schemas.openxmlformats.org/officeDocument/2006/relationships/image" Target="media/image184.jpeg"/><Relationship Id="rId915" Type="http://schemas.openxmlformats.org/officeDocument/2006/relationships/hyperlink" Target="http://www.goldenrice.org/" TargetMode="External"/><Relationship Id="rId291" Type="http://schemas.openxmlformats.org/officeDocument/2006/relationships/image" Target="media/image78.jpeg"/><Relationship Id="rId305" Type="http://schemas.openxmlformats.org/officeDocument/2006/relationships/image" Target="media/image85.jpeg"/><Relationship Id="rId347" Type="http://schemas.openxmlformats.org/officeDocument/2006/relationships/hyperlink" Target="http://novolex.com/sustainability/bag-2-bag" TargetMode="External"/><Relationship Id="rId512" Type="http://schemas.openxmlformats.org/officeDocument/2006/relationships/hyperlink" Target="http://pubs.acs.org/doi/pdfplus/10.1021/jf5008538" TargetMode="External"/><Relationship Id="rId44" Type="http://schemas.openxmlformats.org/officeDocument/2006/relationships/hyperlink" Target="https://www.yardcaregurus.com/what-do-fertilizer-numbers-mean/" TargetMode="External"/><Relationship Id="rId86" Type="http://schemas.openxmlformats.org/officeDocument/2006/relationships/hyperlink" Target="http://www.sepuplhs.org/high/hydrogen/electrolysis_sim.html" TargetMode="External"/><Relationship Id="rId151" Type="http://schemas.openxmlformats.org/officeDocument/2006/relationships/image" Target="media/image37.png"/><Relationship Id="rId389" Type="http://schemas.openxmlformats.org/officeDocument/2006/relationships/hyperlink" Target="http://www.nationalgeographic.org/encyclopedia/great-pacific-garbage-patch/" TargetMode="External"/><Relationship Id="rId554" Type="http://schemas.openxmlformats.org/officeDocument/2006/relationships/hyperlink" Target="http://www.pbs.org/food/the-history-kitchen/history-coffee/" TargetMode="External"/><Relationship Id="rId596" Type="http://schemas.openxmlformats.org/officeDocument/2006/relationships/hyperlink" Target="https://pubchem.ncbi.nlm.nih.gov/compound/444899" TargetMode="External"/><Relationship Id="rId761" Type="http://schemas.openxmlformats.org/officeDocument/2006/relationships/hyperlink" Target="http://sitn.hms.harvard.edu/flash/2015/allergies-and-gmos/" TargetMode="External"/><Relationship Id="rId817" Type="http://schemas.openxmlformats.org/officeDocument/2006/relationships/hyperlink" Target="http://static.nsta.org/files/tst1605_26.pdf" TargetMode="External"/><Relationship Id="rId859" Type="http://schemas.openxmlformats.org/officeDocument/2006/relationships/hyperlink" Target="http://www.pbs.org/pov/foodinc/film-description/" TargetMode="External"/><Relationship Id="rId193" Type="http://schemas.openxmlformats.org/officeDocument/2006/relationships/hyperlink" Target="https://en.wikipedia.org/wiki/File:Metallocene_structure.PNG" TargetMode="External"/><Relationship Id="rId207" Type="http://schemas.openxmlformats.org/officeDocument/2006/relationships/hyperlink" Target="https://en.wikipedia.org/wiki/Cyclopentadiene" TargetMode="External"/><Relationship Id="rId249" Type="http://schemas.openxmlformats.org/officeDocument/2006/relationships/image" Target="media/image66.gif"/><Relationship Id="rId414" Type="http://schemas.openxmlformats.org/officeDocument/2006/relationships/image" Target="media/image120.jpeg"/><Relationship Id="rId456" Type="http://schemas.openxmlformats.org/officeDocument/2006/relationships/hyperlink" Target="http://www.acs.org/chemmatters" TargetMode="External"/><Relationship Id="rId498" Type="http://schemas.openxmlformats.org/officeDocument/2006/relationships/hyperlink" Target="https://nationalcoffeeblog.org/2015/11/19/a-guide-to-roasting-types/" TargetMode="External"/><Relationship Id="rId621" Type="http://schemas.openxmlformats.org/officeDocument/2006/relationships/image" Target="media/image154.jpeg"/><Relationship Id="rId663" Type="http://schemas.openxmlformats.org/officeDocument/2006/relationships/hyperlink" Target="https://www.rpi.edu/dept/bcbp/molbiochem/MBWeb/mb2/part1/aacarbon.htm" TargetMode="External"/><Relationship Id="rId870" Type="http://schemas.openxmlformats.org/officeDocument/2006/relationships/hyperlink" Target="http://pubs.acs.org/doi/abs/10.1021/ed100887p" TargetMode="External"/><Relationship Id="rId13" Type="http://schemas.openxmlformats.org/officeDocument/2006/relationships/hyperlink" Target="http://chemistry.org/chemmatters/cd3.html" TargetMode="External"/><Relationship Id="rId109" Type="http://schemas.openxmlformats.org/officeDocument/2006/relationships/hyperlink" Target="http://www.majordifferences.com/2013/10/difference-between-organic-manures-and.html" TargetMode="External"/><Relationship Id="rId260" Type="http://schemas.openxmlformats.org/officeDocument/2006/relationships/image" Target="media/image70.png"/><Relationship Id="rId316" Type="http://schemas.openxmlformats.org/officeDocument/2006/relationships/hyperlink" Target="http://www.wastewiseproductsinc.com/wp-content/uploads/2016/03/Aristata-Compost-Label.gif" TargetMode="External"/><Relationship Id="rId523" Type="http://schemas.openxmlformats.org/officeDocument/2006/relationships/hyperlink" Target="http://www.healthyfellow.com/771/coffee-calcium-controversy/" TargetMode="External"/><Relationship Id="rId719" Type="http://schemas.openxmlformats.org/officeDocument/2006/relationships/hyperlink" Target="http://www.nytimes.com/1995/04/11/us/epa-approves-three-genetically-altered-crops.html" TargetMode="External"/><Relationship Id="rId926" Type="http://schemas.openxmlformats.org/officeDocument/2006/relationships/hyperlink" Target="http://www.chemguide.co.uk/organicprops/aminoacids/proteinhydrolysis.html" TargetMode="External"/><Relationship Id="rId55" Type="http://schemas.openxmlformats.org/officeDocument/2006/relationships/image" Target="media/image19.png"/><Relationship Id="rId97" Type="http://schemas.openxmlformats.org/officeDocument/2006/relationships/hyperlink" Target="http://www.acs.org/chemmatters" TargetMode="External"/><Relationship Id="rId120" Type="http://schemas.openxmlformats.org/officeDocument/2006/relationships/hyperlink" Target="http://www.chm.bris.ac.uk/motm/hydrazine/hydrazineh.htm" TargetMode="External"/><Relationship Id="rId358" Type="http://schemas.openxmlformats.org/officeDocument/2006/relationships/image" Target="media/image105.jpeg"/><Relationship Id="rId565" Type="http://schemas.openxmlformats.org/officeDocument/2006/relationships/hyperlink" Target="https://nationalcoffeeblog.org/2015/11/19/a-guide-to-roasting-types/" TargetMode="External"/><Relationship Id="rId730" Type="http://schemas.openxmlformats.org/officeDocument/2006/relationships/image" Target="media/image191.jpeg"/><Relationship Id="rId772" Type="http://schemas.openxmlformats.org/officeDocument/2006/relationships/image" Target="media/image202.png"/><Relationship Id="rId828" Type="http://schemas.openxmlformats.org/officeDocument/2006/relationships/hyperlink" Target="https://www.youtube.com/watch?v=M3wg-W3Slow" TargetMode="External"/><Relationship Id="rId162" Type="http://schemas.openxmlformats.org/officeDocument/2006/relationships/hyperlink" Target="https://www.britannica.com/science/high-density-polyethylene" TargetMode="External"/><Relationship Id="rId218" Type="http://schemas.openxmlformats.org/officeDocument/2006/relationships/hyperlink" Target="http://pslc.ws/macrog/radical.htm" TargetMode="External"/><Relationship Id="rId425" Type="http://schemas.openxmlformats.org/officeDocument/2006/relationships/image" Target="media/image121.png"/><Relationship Id="rId467" Type="http://schemas.openxmlformats.org/officeDocument/2006/relationships/hyperlink" Target="https://plastics.americanchemistry.com/Plastic-Resin-Codes-PDF/" TargetMode="External"/><Relationship Id="rId632" Type="http://schemas.openxmlformats.org/officeDocument/2006/relationships/hyperlink" Target="http://chemistry.tutorvista.com/biochemistry/essential-amino-acids.html" TargetMode="External"/><Relationship Id="rId271" Type="http://schemas.openxmlformats.org/officeDocument/2006/relationships/image" Target="https://upload.wikimedia.org/wikipedia/commons/thumb/b/b6/Propene-2D-flat.svg/100px-Propene-2D-flat.svg.png" TargetMode="External"/><Relationship Id="rId674" Type="http://schemas.openxmlformats.org/officeDocument/2006/relationships/image" Target="media/image180.jpg"/><Relationship Id="rId881" Type="http://schemas.openxmlformats.org/officeDocument/2006/relationships/hyperlink" Target="http://www.who.int/foodsafety/areas_work/food-technology/faq-genetically-modified-food/en/" TargetMode="External"/><Relationship Id="rId937" Type="http://schemas.openxmlformats.org/officeDocument/2006/relationships/footer" Target="footer5.xml"/><Relationship Id="rId24" Type="http://schemas.openxmlformats.org/officeDocument/2006/relationships/image" Target="media/image7.jpeg"/><Relationship Id="rId66" Type="http://schemas.openxmlformats.org/officeDocument/2006/relationships/hyperlink" Target="http://www.chm.bris.ac.uk/motm/hydrazine/hydrazineh.htm" TargetMode="External"/><Relationship Id="rId131" Type="http://schemas.openxmlformats.org/officeDocument/2006/relationships/hyperlink" Target="http://www.papermart.com/Images/Item/jpg_giftbag/77040-index-matte-loop-handle-bag.jpg?rnd=1" TargetMode="External"/><Relationship Id="rId327" Type="http://schemas.openxmlformats.org/officeDocument/2006/relationships/image" Target="media/image94.png"/><Relationship Id="rId369" Type="http://schemas.openxmlformats.org/officeDocument/2006/relationships/hyperlink" Target="http://www.slate.com/articles/news_and_politics/explainer/2007/06/will_my_plastic_bag_still_be_here_in_2507.html" TargetMode="External"/><Relationship Id="rId534" Type="http://schemas.openxmlformats.org/officeDocument/2006/relationships/hyperlink" Target="http://carbon.indstate.edu/inlow/LabManuals/Caffeine.pdf" TargetMode="External"/><Relationship Id="rId576" Type="http://schemas.openxmlformats.org/officeDocument/2006/relationships/hyperlink" Target="http://www.coffeeresearch.org/science/sourmain.htm" TargetMode="External"/><Relationship Id="rId741" Type="http://schemas.openxmlformats.org/officeDocument/2006/relationships/image" Target="media/image193.jpeg"/><Relationship Id="rId783" Type="http://schemas.openxmlformats.org/officeDocument/2006/relationships/hyperlink" Target="http://27.109.7.67:1111/econtent/basic-chemistry-III/peptide-proteins.php" TargetMode="External"/><Relationship Id="rId839" Type="http://schemas.openxmlformats.org/officeDocument/2006/relationships/hyperlink" Target="https://www.ces.ncsu.edu/wp-content/uploads/2015/12/GMO-presentation_Edmisten_ExtConf2015-part-1.pptx" TargetMode="External"/><Relationship Id="rId173" Type="http://schemas.openxmlformats.org/officeDocument/2006/relationships/hyperlink" Target="http://education.afpm.org/petrochemicals/what-is-a-cracker-and-why-should-i-care/" TargetMode="External"/><Relationship Id="rId229" Type="http://schemas.openxmlformats.org/officeDocument/2006/relationships/hyperlink" Target="http://www.plasticsnews.com/article/20130611/NEWS/130619978/say-so-long-to-recycling-code-arrows" TargetMode="External"/><Relationship Id="rId380" Type="http://schemas.openxmlformats.org/officeDocument/2006/relationships/image" Target="media/image111.jpeg"/><Relationship Id="rId436" Type="http://schemas.openxmlformats.org/officeDocument/2006/relationships/hyperlink" Target="http://polymerambassadors.org/pdf/polybags.pdf" TargetMode="External"/><Relationship Id="rId601" Type="http://schemas.openxmlformats.org/officeDocument/2006/relationships/hyperlink" Target="http://chemistry-reference.com/isomerism/default.asp?language=fr" TargetMode="External"/><Relationship Id="rId643" Type="http://schemas.openxmlformats.org/officeDocument/2006/relationships/image" Target="media/image164.gif"/><Relationship Id="rId240" Type="http://schemas.openxmlformats.org/officeDocument/2006/relationships/hyperlink" Target="https://en.wikipedia.org/wiki/Polyethylene_terephthalate" TargetMode="External"/><Relationship Id="rId478" Type="http://schemas.openxmlformats.org/officeDocument/2006/relationships/hyperlink" Target="http://www.smithsonianmag.com/science-nature/corn-plastic-to-the-rescue-126404720/" TargetMode="External"/><Relationship Id="rId685" Type="http://schemas.openxmlformats.org/officeDocument/2006/relationships/hyperlink" Target="http://education.mrsec.wisc.edu/274.htm" TargetMode="External"/><Relationship Id="rId850" Type="http://schemas.openxmlformats.org/officeDocument/2006/relationships/hyperlink" Target="https://www.cpet.ufl.edu/wp-content/uploads/2013/03/Genetically-Modified-Foods-Role-Play-Lesson-Plan.pdf" TargetMode="External"/><Relationship Id="rId892" Type="http://schemas.openxmlformats.org/officeDocument/2006/relationships/hyperlink" Target="http://www.popsci.com/article/science/core-truths-10-common-gmo-claims-debunked?dom=PSC&amp;loc=slider&amp;lnk=2&amp;con=core-truths-10-common-gmo-claims-debunked" TargetMode="External"/><Relationship Id="rId906" Type="http://schemas.openxmlformats.org/officeDocument/2006/relationships/hyperlink" Target="http://www.chemguide.co.uk/atoms/bonding/hbond.html" TargetMode="External"/><Relationship Id="rId35" Type="http://schemas.openxmlformats.org/officeDocument/2006/relationships/image" Target="media/image12.jpeg"/><Relationship Id="rId77" Type="http://schemas.openxmlformats.org/officeDocument/2006/relationships/hyperlink" Target="http://www.cbsnews.com/news/nasa-studies-adding-crew-to-super-rocket-test-flight/" TargetMode="External"/><Relationship Id="rId100" Type="http://schemas.openxmlformats.org/officeDocument/2006/relationships/image" Target="media/image29.jpeg"/><Relationship Id="rId282" Type="http://schemas.openxmlformats.org/officeDocument/2006/relationships/hyperlink" Target="http://www.idemitsu.com/products/petrochemicals/engineering/polystyrene.html" TargetMode="External"/><Relationship Id="rId338" Type="http://schemas.openxmlformats.org/officeDocument/2006/relationships/hyperlink" Target="http://www.cityofwayne.org/index.aspx?NID=622" TargetMode="External"/><Relationship Id="rId503" Type="http://schemas.openxmlformats.org/officeDocument/2006/relationships/image" Target="media/image130.png"/><Relationship Id="rId545" Type="http://schemas.openxmlformats.org/officeDocument/2006/relationships/hyperlink" Target="http://www.cbsnews.com/pictures/pricey-elephant-poop-coffee/" TargetMode="External"/><Relationship Id="rId587" Type="http://schemas.openxmlformats.org/officeDocument/2006/relationships/hyperlink" Target="http://www.healthyfellow.com/771/coffee-calcium-controversy/" TargetMode="External"/><Relationship Id="rId710" Type="http://schemas.openxmlformats.org/officeDocument/2006/relationships/hyperlink" Target="https://www.chemheritage.org/historical-profile/herbert-w-boyer-and-stanley-n-cohen" TargetMode="External"/><Relationship Id="rId752" Type="http://schemas.openxmlformats.org/officeDocument/2006/relationships/hyperlink" Target="http://sitn.hms.harvard.edu/flash/2015/will-gmos-hurt-my-body/" TargetMode="External"/><Relationship Id="rId808" Type="http://schemas.openxmlformats.org/officeDocument/2006/relationships/hyperlink" Target="http://www.google.com/url?sa=i&amp;rct=j&amp;q=&amp;esrc=s&amp;source=images&amp;cd=&amp;cad=rja&amp;uact=8&amp;ved=0ahUKEwjO4o-EnvLRAhXljlQKHQWtBMwQjRwIBw&amp;url=http://www.goldenrice.org/Content3-Why/why.php&amp;psig=AFQjCNEPH-lR-UJvzrVqFvjiL-pTqSq5xw&amp;ust=1486153144323952" TargetMode="External"/><Relationship Id="rId8" Type="http://schemas.openxmlformats.org/officeDocument/2006/relationships/endnotes" Target="endnotes.xml"/><Relationship Id="rId142" Type="http://schemas.openxmlformats.org/officeDocument/2006/relationships/image" Target="https://cdn.theatlantic.com/assets/media/img/mt/2014/10/2136344888_39c844e501_o/lead_large.jpg?1430152165" TargetMode="External"/><Relationship Id="rId184" Type="http://schemas.openxmlformats.org/officeDocument/2006/relationships/image" Target="media/image47.png"/><Relationship Id="rId391" Type="http://schemas.openxmlformats.org/officeDocument/2006/relationships/hyperlink" Target="http://www.nationalgeographic.org/encyclopedia/great-pacific-garbage-patch/" TargetMode="External"/><Relationship Id="rId405" Type="http://schemas.openxmlformats.org/officeDocument/2006/relationships/hyperlink" Target="https://pubchem.ncbi.nlm.nih.gov/compound/stearic_acid" TargetMode="External"/><Relationship Id="rId447" Type="http://schemas.openxmlformats.org/officeDocument/2006/relationships/hyperlink" Target="http://www2.monroecounty.gov/files/DES/education/plastics_analysis_lab_lesson.pdf" TargetMode="External"/><Relationship Id="rId612" Type="http://schemas.openxmlformats.org/officeDocument/2006/relationships/hyperlink" Target="https://pubchem.ncbi.nlm.nih.gov/compound/5280492" TargetMode="External"/><Relationship Id="rId794" Type="http://schemas.openxmlformats.org/officeDocument/2006/relationships/hyperlink" Target="https://embryo.asu.edu/pages/golden-rice" TargetMode="External"/><Relationship Id="rId251" Type="http://schemas.openxmlformats.org/officeDocument/2006/relationships/hyperlink" Target="http://www.informit.com/articles/article.aspx?p=2235827&amp;seqNum=2" TargetMode="External"/><Relationship Id="rId489" Type="http://schemas.openxmlformats.org/officeDocument/2006/relationships/hyperlink" Target="https://en.wikipedia.org/wiki/Coffee" TargetMode="External"/><Relationship Id="rId654" Type="http://schemas.openxmlformats.org/officeDocument/2006/relationships/image" Target="media/image170.png"/><Relationship Id="rId696" Type="http://schemas.openxmlformats.org/officeDocument/2006/relationships/hyperlink" Target="http://www.acs.org/chemmatters" TargetMode="External"/><Relationship Id="rId861" Type="http://schemas.openxmlformats.org/officeDocument/2006/relationships/hyperlink" Target="https://www.ffa.org/SiteCollectionDocuments/myjourney_explore_productionag-gmo.pdf" TargetMode="External"/><Relationship Id="rId917" Type="http://schemas.openxmlformats.org/officeDocument/2006/relationships/hyperlink" Target="https://source.wustl.edu/2016/06/genetically-modified-golden-rice-falls-short-lifesaving-promises/" TargetMode="External"/><Relationship Id="rId46" Type="http://schemas.openxmlformats.org/officeDocument/2006/relationships/hyperlink" Target="http://eldoradochemical.com/fertiliz1.htm" TargetMode="External"/><Relationship Id="rId293" Type="http://schemas.openxmlformats.org/officeDocument/2006/relationships/image" Target="media/image79.png"/><Relationship Id="rId307" Type="http://schemas.openxmlformats.org/officeDocument/2006/relationships/image" Target="media/image86.jpeg"/><Relationship Id="rId349" Type="http://schemas.openxmlformats.org/officeDocument/2006/relationships/image" Target="media/image101.jpeg"/><Relationship Id="rId514" Type="http://schemas.openxmlformats.org/officeDocument/2006/relationships/hyperlink" Target="http://pubs.acs.org/doi/pdf/10.1021/cen-v085n038.p032" TargetMode="External"/><Relationship Id="rId556" Type="http://schemas.openxmlformats.org/officeDocument/2006/relationships/hyperlink" Target="http://www.nationalgeographic.com/coffee/ax/frame.html" TargetMode="External"/><Relationship Id="rId721" Type="http://schemas.openxmlformats.org/officeDocument/2006/relationships/image" Target="media/image188.png"/><Relationship Id="rId763" Type="http://schemas.openxmlformats.org/officeDocument/2006/relationships/hyperlink" Target="http://www.fao.org/docrep/003/X9602E/x9602e07.htm" TargetMode="External"/><Relationship Id="rId88" Type="http://schemas.openxmlformats.org/officeDocument/2006/relationships/hyperlink" Target="http://mars.nasa.gov/multimedia/videos/?v=29" TargetMode="External"/><Relationship Id="rId111" Type="http://schemas.openxmlformats.org/officeDocument/2006/relationships/hyperlink" Target="http://www.nature.com/scitable/topicpage/photosynthetic-cells-14025371" TargetMode="External"/><Relationship Id="rId153" Type="http://schemas.openxmlformats.org/officeDocument/2006/relationships/image" Target="media/image38.gif"/><Relationship Id="rId195" Type="http://schemas.openxmlformats.org/officeDocument/2006/relationships/image" Target="https://upload.wikimedia.org/wikipedia/commons/thumb/3/38/Metallocene_structure.PNG/225px-Metallocene_structure.PNG" TargetMode="External"/><Relationship Id="rId209" Type="http://schemas.openxmlformats.org/officeDocument/2006/relationships/image" Target="media/image54.png"/><Relationship Id="rId360" Type="http://schemas.openxmlformats.org/officeDocument/2006/relationships/hyperlink" Target="http://novolex.com/sustainability/recycling-plant" TargetMode="External"/><Relationship Id="rId416" Type="http://schemas.openxmlformats.org/officeDocument/2006/relationships/hyperlink" Target="https://totebagfactory.com/collections/reusable-grocery-shopping-bags" TargetMode="External"/><Relationship Id="rId598" Type="http://schemas.openxmlformats.org/officeDocument/2006/relationships/hyperlink" Target="https://pubchem.ncbi.nlm.nih.gov/compound/444899" TargetMode="External"/><Relationship Id="rId819" Type="http://schemas.openxmlformats.org/officeDocument/2006/relationships/hyperlink" Target="https://phet.colorado.edu/en/simulation/legacy/gene-expression-basics" TargetMode="External"/><Relationship Id="rId220" Type="http://schemas.openxmlformats.org/officeDocument/2006/relationships/hyperlink" Target="http://pslc.ws/macrog/radical.htm" TargetMode="External"/><Relationship Id="rId458" Type="http://schemas.openxmlformats.org/officeDocument/2006/relationships/hyperlink" Target="https://www.researchgate.net/publication/228813221_Polyethylene_discovery_and_growth" TargetMode="External"/><Relationship Id="rId623" Type="http://schemas.openxmlformats.org/officeDocument/2006/relationships/hyperlink" Target="http://images.flatworldknowledge.com/ballgob/ballgob-fig17_x026.jpg" TargetMode="External"/><Relationship Id="rId665" Type="http://schemas.openxmlformats.org/officeDocument/2006/relationships/hyperlink" Target="https://www.rpi.edu/dept/bcbp/molbiochem/MBWeb/mb2/part1/aacarbon.htm" TargetMode="External"/><Relationship Id="rId830" Type="http://schemas.openxmlformats.org/officeDocument/2006/relationships/hyperlink" Target="https://www.youtube.com/watch?v=yYIZgS-L5Sc&amp;feature=youtu.be" TargetMode="External"/><Relationship Id="rId872" Type="http://schemas.openxmlformats.org/officeDocument/2006/relationships/hyperlink" Target="http://www.livescience.com/40895-gmo-facts.html" TargetMode="External"/><Relationship Id="rId928" Type="http://schemas.openxmlformats.org/officeDocument/2006/relationships/hyperlink" Target="https://www2.chemistry.msu.edu/faculty/reusch/virttxtjml/proteins.htm" TargetMode="External"/><Relationship Id="rId15" Type="http://schemas.openxmlformats.org/officeDocument/2006/relationships/image" Target="media/image2.jpeg"/><Relationship Id="rId57" Type="http://schemas.openxmlformats.org/officeDocument/2006/relationships/image" Target="media/image20.png"/><Relationship Id="rId262" Type="http://schemas.openxmlformats.org/officeDocument/2006/relationships/hyperlink" Target="https://en.wikipedia.org/wiki/Vinyl_chloride" TargetMode="External"/><Relationship Id="rId318" Type="http://schemas.openxmlformats.org/officeDocument/2006/relationships/hyperlink" Target="http://www.wastewiseproductsinc.com/wp-content/uploads/2016/03/Aristata-Mixed-Recyclables-Label.gif" TargetMode="External"/><Relationship Id="rId525" Type="http://schemas.openxmlformats.org/officeDocument/2006/relationships/hyperlink" Target="https://www.nytimes.com/2015/05/12/upshot/more-consensus-on-coffees-benefits-than-you-might-think.html" TargetMode="External"/><Relationship Id="rId567" Type="http://schemas.openxmlformats.org/officeDocument/2006/relationships/hyperlink" Target="https://www.coffeechemistry.com/send/6-published-articles/21-alchemy-in-the-roasting-lab" TargetMode="External"/><Relationship Id="rId732" Type="http://schemas.openxmlformats.org/officeDocument/2006/relationships/hyperlink" Target="https://www.epa.gov/sites/production/files/2015-10/documents/market_estimates2007.pdf" TargetMode="External"/><Relationship Id="rId99" Type="http://schemas.openxmlformats.org/officeDocument/2006/relationships/hyperlink" Target="http://www.acs.org/chemmatters" TargetMode="External"/><Relationship Id="rId122" Type="http://schemas.openxmlformats.org/officeDocument/2006/relationships/image" Target="https://www.globalplasticsheeting.com/hs-fs/hub/32796/file-2651615954-png/images/polyethylene_resin-resized-600.png?t=1484255791288" TargetMode="External"/><Relationship Id="rId164" Type="http://schemas.openxmlformats.org/officeDocument/2006/relationships/hyperlink" Target="http://www.essentialchemicalindustry.org/polymers/polyethene.html" TargetMode="External"/><Relationship Id="rId371" Type="http://schemas.openxmlformats.org/officeDocument/2006/relationships/image" Target="media/image109.jpeg"/><Relationship Id="rId774" Type="http://schemas.openxmlformats.org/officeDocument/2006/relationships/hyperlink" Target="http://www.google.com/url?sa=i&amp;rct=j&amp;q=&amp;esrc=s&amp;source=images&amp;cd=&amp;cad=rja&amp;uact=8&amp;ved=0ahUKEwir-NbZ6O3RAhUY8YMKHQlMCv4QjRwIBw&amp;url=http://academic.brooklyn.cuny.edu/biology/bio4fv/page/molecular%20biology/dna-structure.html&amp;psig=AFQjCNGymj5AkXfNwECgY3m-M-wt7U675A&amp;ust=1486001350534515" TargetMode="External"/><Relationship Id="rId427" Type="http://schemas.openxmlformats.org/officeDocument/2006/relationships/hyperlink" Target="https://en.wikipedia.org/wiki/Phase-out_of_lightweight_plastic_bags" TargetMode="External"/><Relationship Id="rId469" Type="http://schemas.openxmlformats.org/officeDocument/2006/relationships/hyperlink" Target="http://www.smithsonianmag.com/science-nature/recycling-you-may-be-doing-it-wrong-180951192/" TargetMode="External"/><Relationship Id="rId634" Type="http://schemas.openxmlformats.org/officeDocument/2006/relationships/hyperlink" Target="http://chemistry.tutorvista.com/biochemistry/essential-amino-acids.html" TargetMode="External"/><Relationship Id="rId676" Type="http://schemas.openxmlformats.org/officeDocument/2006/relationships/image" Target="media/image181.jpg"/><Relationship Id="rId841" Type="http://schemas.openxmlformats.org/officeDocument/2006/relationships/hyperlink" Target="http://clt.astate.edu/mgilmore/Biol%201003/13%20Genetic%20Engineering.ppt" TargetMode="External"/><Relationship Id="rId883" Type="http://schemas.openxmlformats.org/officeDocument/2006/relationships/hyperlink" Target="http://www.cera-gmc.org/" TargetMode="External"/><Relationship Id="rId26" Type="http://schemas.openxmlformats.org/officeDocument/2006/relationships/hyperlink" Target="https://www.nasa.gov/multimedia/imagegallery/image_feature_83.html" TargetMode="External"/><Relationship Id="rId231" Type="http://schemas.openxmlformats.org/officeDocument/2006/relationships/image" Target="media/image61.jpeg"/><Relationship Id="rId273" Type="http://schemas.openxmlformats.org/officeDocument/2006/relationships/image" Target="media/image73.png"/><Relationship Id="rId329" Type="http://schemas.openxmlformats.org/officeDocument/2006/relationships/image" Target="media/image96.jpeg"/><Relationship Id="rId480" Type="http://schemas.openxmlformats.org/officeDocument/2006/relationships/hyperlink" Target="http://www.scielo.br/scielo.php?script=sci_arttext&amp;pid=S1516-14392016000400901" TargetMode="External"/><Relationship Id="rId536" Type="http://schemas.openxmlformats.org/officeDocument/2006/relationships/hyperlink" Target="https://phet.colorado.edu/sims/html/ph-scale/latest/ph-scale_en.html" TargetMode="External"/><Relationship Id="rId701" Type="http://schemas.openxmlformats.org/officeDocument/2006/relationships/hyperlink" Target="http://people.upei.ca/bate/html/notesonthyroidfunction.html" TargetMode="External"/><Relationship Id="rId939" Type="http://schemas.openxmlformats.org/officeDocument/2006/relationships/theme" Target="theme/theme1.xml"/><Relationship Id="rId68" Type="http://schemas.openxmlformats.org/officeDocument/2006/relationships/image" Target="media/image24.png"/><Relationship Id="rId133" Type="http://schemas.openxmlformats.org/officeDocument/2006/relationships/image" Target="http://www.papermart.com/Images/Item/jpg_giftbag/77040-index-matte-loop-handle-bag.jpg?rnd=1" TargetMode="External"/><Relationship Id="rId175" Type="http://schemas.openxmlformats.org/officeDocument/2006/relationships/hyperlink" Target="http://education.afpm.org/petrochemicals/what-is-a-cracker-and-why-should-i-care/" TargetMode="External"/><Relationship Id="rId340" Type="http://schemas.openxmlformats.org/officeDocument/2006/relationships/image" Target="media/image99.jpeg"/><Relationship Id="rId578" Type="http://schemas.openxmlformats.org/officeDocument/2006/relationships/hyperlink" Target="https://www.coffeechemistry.com/send/6-published-articles/22-the-chemistry-of-coffee" TargetMode="External"/><Relationship Id="rId743" Type="http://schemas.openxmlformats.org/officeDocument/2006/relationships/image" Target="media/image194.jpeg"/><Relationship Id="rId785" Type="http://schemas.openxmlformats.org/officeDocument/2006/relationships/image" Target="media/image207.png"/><Relationship Id="rId200" Type="http://schemas.openxmlformats.org/officeDocument/2006/relationships/image" Target="media/image51.png"/><Relationship Id="rId382" Type="http://schemas.openxmlformats.org/officeDocument/2006/relationships/hyperlink" Target="http://www.bbc.com/news/science-environment-36435288" TargetMode="External"/><Relationship Id="rId438" Type="http://schemas.openxmlformats.org/officeDocument/2006/relationships/hyperlink" Target="http://mindtrekkers.mtu.edu/lessons/96.pdf" TargetMode="External"/><Relationship Id="rId603" Type="http://schemas.openxmlformats.org/officeDocument/2006/relationships/hyperlink" Target="http://lipidlibrary.aocs.org/Primer/content.cfm?ItemNumber=39316" TargetMode="External"/><Relationship Id="rId645" Type="http://schemas.openxmlformats.org/officeDocument/2006/relationships/hyperlink" Target="https://socratic.org/questions/how-would-you-draw-tryptophan-and-select-the-chiral-carbon" TargetMode="External"/><Relationship Id="rId687" Type="http://schemas.openxmlformats.org/officeDocument/2006/relationships/hyperlink" Target="http://chemcollective.org/equilib" TargetMode="External"/><Relationship Id="rId810" Type="http://schemas.openxmlformats.org/officeDocument/2006/relationships/hyperlink" Target="http://www.goldenrice.org/Content3-Why/why.php" TargetMode="External"/><Relationship Id="rId852" Type="http://schemas.openxmlformats.org/officeDocument/2006/relationships/hyperlink" Target="https://www.youtube.com/watch?v=GKm2Ch3-Myg" TargetMode="External"/><Relationship Id="rId908" Type="http://schemas.openxmlformats.org/officeDocument/2006/relationships/hyperlink" Target="https://www.chem.purdue.edu/gchelp/liquids/hbond.html" TargetMode="External"/><Relationship Id="rId242" Type="http://schemas.openxmlformats.org/officeDocument/2006/relationships/image" Target="https://media1.britannica.com/eb-media/55/1655-004-2DC5D828.jpg" TargetMode="External"/><Relationship Id="rId284" Type="http://schemas.openxmlformats.org/officeDocument/2006/relationships/hyperlink" Target="http://www.tudosobreplasticos.com/en/materiais/poliestireno.asp" TargetMode="External"/><Relationship Id="rId491" Type="http://schemas.openxmlformats.org/officeDocument/2006/relationships/hyperlink" Target="http://www.ncausa.org/About-Coffee/What-is-Coffee" TargetMode="External"/><Relationship Id="rId505" Type="http://schemas.openxmlformats.org/officeDocument/2006/relationships/image" Target="media/image131.png"/><Relationship Id="rId712" Type="http://schemas.openxmlformats.org/officeDocument/2006/relationships/hyperlink" Target="http://sitn.hms.harvard.edu/flash/2015/from-corgis-to-corn-a-brief-look-at-the-long-history-of-gmo-technology/" TargetMode="External"/><Relationship Id="rId894" Type="http://schemas.openxmlformats.org/officeDocument/2006/relationships/hyperlink" Target="http://www.unc.edu/depts/our/hhmi/hhmi-ft_learning_modules/plantmodule/transgenicplants.html" TargetMode="External"/><Relationship Id="rId37" Type="http://schemas.openxmlformats.org/officeDocument/2006/relationships/image" Target="media/image13.jpeg"/><Relationship Id="rId79" Type="http://schemas.openxmlformats.org/officeDocument/2006/relationships/hyperlink" Target="https://www.emich.edu/chemistry/genchemlab/documents/10-phosphorus.pdf" TargetMode="External"/><Relationship Id="rId102" Type="http://schemas.openxmlformats.org/officeDocument/2006/relationships/hyperlink" Target="http://science.nationalgeographic.com/science/space/solar-system/mars-article/" TargetMode="External"/><Relationship Id="rId144" Type="http://schemas.openxmlformats.org/officeDocument/2006/relationships/hyperlink" Target="https://www.plastech.biz/forum-plastech/About-Plastic-Grocery-Bags-7546" TargetMode="External"/><Relationship Id="rId547" Type="http://schemas.openxmlformats.org/officeDocument/2006/relationships/hyperlink" Target="http://rsc.org/learn-chemistry/resource/res00000856/the-chemistry-of-sports-and-energy-drinks" TargetMode="External"/><Relationship Id="rId589" Type="http://schemas.openxmlformats.org/officeDocument/2006/relationships/hyperlink" Target="https://www.blackivorycoffee.com/news" TargetMode="External"/><Relationship Id="rId754" Type="http://schemas.openxmlformats.org/officeDocument/2006/relationships/hyperlink" Target="http://responsibletechnology.org/irtnew/docs/119.pdf" TargetMode="External"/><Relationship Id="rId796" Type="http://schemas.openxmlformats.org/officeDocument/2006/relationships/hyperlink" Target="http://www.slate.com/articles/health_and_science/new_scientist/2013/10/golden_rice_inventor_ingo_potrykus_greenpeace_and_others_wicked_for_opposition.html" TargetMode="External"/><Relationship Id="rId90" Type="http://schemas.openxmlformats.org/officeDocument/2006/relationships/hyperlink" Target="https://www.khanacademy.org/science/biology/photosynthesis-in-plants/introduction-to-stages-of-photosynthesis/v/photosynthesis" TargetMode="External"/><Relationship Id="rId186" Type="http://schemas.openxmlformats.org/officeDocument/2006/relationships/image" Target="media/image48.png"/><Relationship Id="rId351" Type="http://schemas.openxmlformats.org/officeDocument/2006/relationships/hyperlink" Target="http://www.plasticfilmrecycling.org/" TargetMode="External"/><Relationship Id="rId393" Type="http://schemas.openxmlformats.org/officeDocument/2006/relationships/hyperlink" Target="https://www.marinelittersolutions.com/wp-content/uploads/2016/11/MLS-Declaration-2016_V3-0002.pdf" TargetMode="External"/><Relationship Id="rId407" Type="http://schemas.openxmlformats.org/officeDocument/2006/relationships/hyperlink" Target="http://novolex.com/sustainability/bag-2-bag" TargetMode="External"/><Relationship Id="rId449" Type="http://schemas.openxmlformats.org/officeDocument/2006/relationships/hyperlink" Target="http://www.terrificscience.org/lessonpdfs/PolymerLab06.pdf" TargetMode="External"/><Relationship Id="rId614" Type="http://schemas.openxmlformats.org/officeDocument/2006/relationships/hyperlink" Target="https://pubchem.ncbi.nlm.nih.gov/compound/5353269" TargetMode="External"/><Relationship Id="rId656" Type="http://schemas.openxmlformats.org/officeDocument/2006/relationships/image" Target="media/image171.jpeg"/><Relationship Id="rId821" Type="http://schemas.openxmlformats.org/officeDocument/2006/relationships/hyperlink" Target="https://www.hhmi.org/biointeractive/selection-action" TargetMode="External"/><Relationship Id="rId863" Type="http://schemas.openxmlformats.org/officeDocument/2006/relationships/hyperlink" Target="http://www2.ca.uky.edu/brei/Teach/NSTA%20II.ppt" TargetMode="External"/><Relationship Id="rId211" Type="http://schemas.openxmlformats.org/officeDocument/2006/relationships/hyperlink" Target="http://www.pslc.ws/macrog/mcene.htm" TargetMode="External"/><Relationship Id="rId253" Type="http://schemas.openxmlformats.org/officeDocument/2006/relationships/image" Target="https://media1.britannica.com/eb-media/57/1657-004-7D41E13D.jpg" TargetMode="External"/><Relationship Id="rId295" Type="http://schemas.openxmlformats.org/officeDocument/2006/relationships/hyperlink" Target="https://commons.wikimedia.org/w/index.php?title=User:Talos&amp;action=edit&amp;redlink=1" TargetMode="External"/><Relationship Id="rId309" Type="http://schemas.openxmlformats.org/officeDocument/2006/relationships/hyperlink" Target="http://www.informit.com/articles/article.aspx?p=2235827&amp;seqNum=2" TargetMode="External"/><Relationship Id="rId460" Type="http://schemas.openxmlformats.org/officeDocument/2006/relationships/hyperlink" Target="https://www.acs.org/content/acs/en/education/whatischemistry/landmarks/bakelite.html" TargetMode="External"/><Relationship Id="rId516" Type="http://schemas.openxmlformats.org/officeDocument/2006/relationships/hyperlink" Target="https://www.coffeechemistry.com/send/6-published-articles/19-organic-acids-revisited" TargetMode="External"/><Relationship Id="rId698" Type="http://schemas.openxmlformats.org/officeDocument/2006/relationships/hyperlink" Target="http://www.healthline.com/human-body-maps/hypothalamus" TargetMode="External"/><Relationship Id="rId919" Type="http://schemas.openxmlformats.org/officeDocument/2006/relationships/hyperlink" Target="http://genetics.thetech.org/ask/ask334" TargetMode="External"/><Relationship Id="rId48" Type="http://schemas.openxmlformats.org/officeDocument/2006/relationships/hyperlink" Target="https://www.khanacademy.org/science/biology/photosynthesis-in-plants/introduction-to-stages-of-photosynthesis/a/intro-to-photosynthesis" TargetMode="External"/><Relationship Id="rId113" Type="http://schemas.openxmlformats.org/officeDocument/2006/relationships/hyperlink" Target="https://www.khanacademy.org/science/biology/photosynthesis-in-plants/introduction-to-stages-of-photosynthesis/a/intro-to-photosynthesis" TargetMode="External"/><Relationship Id="rId320" Type="http://schemas.openxmlformats.org/officeDocument/2006/relationships/hyperlink" Target="http://www.wastewiseproductsinc.com/wp-content/uploads/2016/03/Aristata-Organics-Label.gif" TargetMode="External"/><Relationship Id="rId558" Type="http://schemas.openxmlformats.org/officeDocument/2006/relationships/hyperlink" Target="http://www.coffeereview.com/coffee-reference/" TargetMode="External"/><Relationship Id="rId723" Type="http://schemas.openxmlformats.org/officeDocument/2006/relationships/image" Target="media/image189.png"/><Relationship Id="rId765" Type="http://schemas.openxmlformats.org/officeDocument/2006/relationships/hyperlink" Target="https://www.nap.edu/catalog/12804/the-impact-of-genetically-engineered-crops-on-farm-sustainability-in-the-united-states" TargetMode="External"/><Relationship Id="rId930" Type="http://schemas.openxmlformats.org/officeDocument/2006/relationships/hyperlink" Target="http://www.biology.arizona.edu/biochemistry/problem_sets/aa/aa.html" TargetMode="External"/><Relationship Id="rId155" Type="http://schemas.openxmlformats.org/officeDocument/2006/relationships/hyperlink" Target="http://chemistry.elmhurst.edu/vchembook/403rubber.html" TargetMode="External"/><Relationship Id="rId197" Type="http://schemas.openxmlformats.org/officeDocument/2006/relationships/image" Target="https://upload.wikimedia.org/wikipedia/commons/thumb/e/e9/Ferrocene.svg/120px-Ferrocene.svg.png" TargetMode="External"/><Relationship Id="rId362" Type="http://schemas.openxmlformats.org/officeDocument/2006/relationships/hyperlink" Target="https://www.containerandpackaging.com/blog/2009/06/what-are-the-7-main-plastic-resin-types/" TargetMode="External"/><Relationship Id="rId418" Type="http://schemas.openxmlformats.org/officeDocument/2006/relationships/hyperlink" Target="https://www.amazon.com/Thank-You-T-Shirt-Plastic-Shopping/dp/B00FZQZJGE" TargetMode="External"/><Relationship Id="rId625" Type="http://schemas.openxmlformats.org/officeDocument/2006/relationships/hyperlink" Target="https://pblnotes.wordpress.com/2011/08/25/steroid-hormones/" TargetMode="External"/><Relationship Id="rId832" Type="http://schemas.openxmlformats.org/officeDocument/2006/relationships/hyperlink" Target="https://www.youtube.com/watch?v=8rXizmLjegI" TargetMode="External"/><Relationship Id="rId222" Type="http://schemas.openxmlformats.org/officeDocument/2006/relationships/hyperlink" Target="http://pslc.ws/macrog/radical.htm" TargetMode="External"/><Relationship Id="rId264" Type="http://schemas.openxmlformats.org/officeDocument/2006/relationships/hyperlink" Target="http://www.chm.bris.ac.uk/motm/ethene/ethene.gif" TargetMode="External"/><Relationship Id="rId471" Type="http://schemas.openxmlformats.org/officeDocument/2006/relationships/hyperlink" Target="http://www.ecocycle.org/recycle-compost-reuse" TargetMode="External"/><Relationship Id="rId667" Type="http://schemas.openxmlformats.org/officeDocument/2006/relationships/hyperlink" Target="http://faculty.weber.edu/ewalker/Medicinal_Chemistry/topics/Adrenergic/adrenerg.htm" TargetMode="External"/><Relationship Id="rId874" Type="http://schemas.openxmlformats.org/officeDocument/2006/relationships/hyperlink" Target="https://www.scientificamerican.com/article/study-linking-genetically-modified-corn-to-cancer/" TargetMode="External"/><Relationship Id="rId17" Type="http://schemas.openxmlformats.org/officeDocument/2006/relationships/image" Target="media/image3.jpeg"/><Relationship Id="rId59" Type="http://schemas.openxmlformats.org/officeDocument/2006/relationships/hyperlink" Target="https://www.khanacademy.org/science/biology/photosynthesis-in-plants/introduction-to-stages-of-photosynthesis/a/intro-to-photosynthesis%20)" TargetMode="External"/><Relationship Id="rId124" Type="http://schemas.openxmlformats.org/officeDocument/2006/relationships/image" Target="media/image31.png"/><Relationship Id="rId527" Type="http://schemas.openxmlformats.org/officeDocument/2006/relationships/hyperlink" Target="https://en.wikipedia.org/wiki/Supercritical_carbon_dioxide" TargetMode="External"/><Relationship Id="rId569" Type="http://schemas.openxmlformats.org/officeDocument/2006/relationships/hyperlink" Target="http://pubs.acs.org/doi/ipdf/10.1021/jf5008538" TargetMode="External"/><Relationship Id="rId734" Type="http://schemas.openxmlformats.org/officeDocument/2006/relationships/hyperlink" Target="http://i1.wp.com/sitn.hms.harvard.edu/wp-content/uploads/2015/08/fig14.png" TargetMode="External"/><Relationship Id="rId776" Type="http://schemas.openxmlformats.org/officeDocument/2006/relationships/hyperlink" Target="http://academic.brooklyn.cuny.edu/biology/bio4fv/page/molecular%20biology/dna-structure.html" TargetMode="External"/><Relationship Id="rId70" Type="http://schemas.openxmlformats.org/officeDocument/2006/relationships/image" Target="media/image25.png"/><Relationship Id="rId166" Type="http://schemas.openxmlformats.org/officeDocument/2006/relationships/hyperlink" Target="https://www.britannica.com/science/high-density-polyethylene" TargetMode="External"/><Relationship Id="rId331" Type="http://schemas.openxmlformats.org/officeDocument/2006/relationships/hyperlink" Target="https://www.google.com/?gws_rd=ssl" TargetMode="External"/><Relationship Id="rId373" Type="http://schemas.openxmlformats.org/officeDocument/2006/relationships/hyperlink" Target="http://www.ecowatch.com/silent-killers-the-danger-of-plastic-bags-to-marine-life-1881783599.html" TargetMode="External"/><Relationship Id="rId429" Type="http://schemas.openxmlformats.org/officeDocument/2006/relationships/image" Target="media/image122.jpeg"/><Relationship Id="rId580" Type="http://schemas.openxmlformats.org/officeDocument/2006/relationships/hyperlink" Target="https://www.chemistryworld.com/feature/chemistry-in-every-cup/1012386.article" TargetMode="External"/><Relationship Id="rId636" Type="http://schemas.openxmlformats.org/officeDocument/2006/relationships/hyperlink" Target="https://en.wikipedia.org/wiki/Tryptophan" TargetMode="External"/><Relationship Id="rId801" Type="http://schemas.openxmlformats.org/officeDocument/2006/relationships/image" Target="media/image212.jpeg"/><Relationship Id="rId1" Type="http://schemas.openxmlformats.org/officeDocument/2006/relationships/customXml" Target="../customXml/item1.xml"/><Relationship Id="rId233" Type="http://schemas.openxmlformats.org/officeDocument/2006/relationships/image" Target="media/image62.png"/><Relationship Id="rId440" Type="http://schemas.openxmlformats.org/officeDocument/2006/relationships/hyperlink" Target="https://www.youtube.com/watch?v=aQ4O8MMDuH8" TargetMode="External"/><Relationship Id="rId678" Type="http://schemas.openxmlformats.org/officeDocument/2006/relationships/image" Target="media/image182.jpeg"/><Relationship Id="rId843" Type="http://schemas.openxmlformats.org/officeDocument/2006/relationships/hyperlink" Target="https://www.ohio.edu/plantbio/staff/showalte/PBIO%20450%20&amp;%20550/Basu.pptx" TargetMode="External"/><Relationship Id="rId885" Type="http://schemas.openxmlformats.org/officeDocument/2006/relationships/hyperlink" Target="https://www.ers.usda.gov/webdocs/publications/eib124/46736_eib124_summary.pdf?v=41830" TargetMode="External"/><Relationship Id="rId28" Type="http://schemas.openxmlformats.org/officeDocument/2006/relationships/hyperlink" Target="https://www.nasa.gov/multimedia/imagegallery/image_feature_83.html" TargetMode="External"/><Relationship Id="rId275" Type="http://schemas.openxmlformats.org/officeDocument/2006/relationships/hyperlink" Target="https://en.wikipedia.org/wiki/Propene" TargetMode="External"/><Relationship Id="rId300" Type="http://schemas.openxmlformats.org/officeDocument/2006/relationships/image" Target="media/image82.emf"/><Relationship Id="rId482" Type="http://schemas.openxmlformats.org/officeDocument/2006/relationships/hyperlink" Target="https://en.wikipedia.org/wiki/Phase-out_of_lightweight_plastic_bags" TargetMode="External"/><Relationship Id="rId538" Type="http://schemas.openxmlformats.org/officeDocument/2006/relationships/hyperlink" Target="http://the-elephant-story.com/pages/black-ivory-coffee" TargetMode="External"/><Relationship Id="rId703" Type="http://schemas.openxmlformats.org/officeDocument/2006/relationships/hyperlink" Target="https://breakingmuscle.com/learn/what-you-dont-know-about-crh-can-kill-you" TargetMode="External"/><Relationship Id="rId745" Type="http://schemas.openxmlformats.org/officeDocument/2006/relationships/hyperlink" Target="http://www.nature.com/nbt/journal/v33/n2/full/nbt.3100.html" TargetMode="External"/><Relationship Id="rId910" Type="http://schemas.openxmlformats.org/officeDocument/2006/relationships/hyperlink" Target="http://pubs.acs.org/doi/pdf/10.1021/ci100288h" TargetMode="External"/><Relationship Id="rId81" Type="http://schemas.openxmlformats.org/officeDocument/2006/relationships/hyperlink" Target="https://teachchemistry.org/classroom-resources/electrolysis-of-water" TargetMode="External"/><Relationship Id="rId135" Type="http://schemas.openxmlformats.org/officeDocument/2006/relationships/hyperlink" Target="https://books.google.com/books?id=10MYAwAAQBAJ&amp;pg=PT43&amp;lpg=PT43&amp;dq=How+did+Mobil+overturn+Celloplast's+US+patent+for+grocery+bags+in+1977?&amp;source=bl&amp;ots=oH5Scesdj5&amp;sig=IzOJkobQBcsANDSSoXNxw0fmTxc&amp;hl=en&amp;sa=X&amp;ved=0ahUKEwjVqNbqq8rRAhUQ6mMKHZP_BFsQ6AEIITAB" TargetMode="External"/><Relationship Id="rId177" Type="http://schemas.openxmlformats.org/officeDocument/2006/relationships/image" Target="media/image45.png"/><Relationship Id="rId342" Type="http://schemas.openxmlformats.org/officeDocument/2006/relationships/image" Target="media/image100.gif"/><Relationship Id="rId384" Type="http://schemas.openxmlformats.org/officeDocument/2006/relationships/image" Target="http://ichef-1.bbci.co.uk/news/660/cpsprodpb/1201C/production/_89865737_lonnstedt4hr.jpg" TargetMode="External"/><Relationship Id="rId591" Type="http://schemas.openxmlformats.org/officeDocument/2006/relationships/footer" Target="footer2.xml"/><Relationship Id="rId605" Type="http://schemas.openxmlformats.org/officeDocument/2006/relationships/hyperlink" Target="https://pubchem.ncbi.nlm.nih.gov/compound/prostaglandin_D2" TargetMode="External"/><Relationship Id="rId787" Type="http://schemas.openxmlformats.org/officeDocument/2006/relationships/image" Target="media/image208.png"/><Relationship Id="rId812" Type="http://schemas.openxmlformats.org/officeDocument/2006/relationships/hyperlink" Target="https://embryo.asu.edu/pages/golden-rice" TargetMode="External"/><Relationship Id="rId202" Type="http://schemas.openxmlformats.org/officeDocument/2006/relationships/hyperlink" Target="https://en.wikipedia.org/wiki/Metallocene" TargetMode="External"/><Relationship Id="rId244" Type="http://schemas.openxmlformats.org/officeDocument/2006/relationships/image" Target="media/image65.gif"/><Relationship Id="rId647" Type="http://schemas.openxmlformats.org/officeDocument/2006/relationships/hyperlink" Target="https://socratic.org/questions/how-would-you-draw-tryptophan-and-select-the-chiral-carbon" TargetMode="External"/><Relationship Id="rId689" Type="http://schemas.openxmlformats.org/officeDocument/2006/relationships/hyperlink" Target="https://www.youtube.com/watch?v=ZyBsy5SQxqU" TargetMode="External"/><Relationship Id="rId854" Type="http://schemas.openxmlformats.org/officeDocument/2006/relationships/hyperlink" Target="https://www.youtube.com/watch?v=_XLyzbBcwkE&amp;list=PLEXHaXFPS255xOoHCqkQsHXi2aHHEEaVR" TargetMode="External"/><Relationship Id="rId896" Type="http://schemas.openxmlformats.org/officeDocument/2006/relationships/hyperlink" Target="https://www.researchgate.net/publication/259139407_Transgenic_plants_Types_benefits_public_concerns_and_future" TargetMode="External"/><Relationship Id="rId39" Type="http://schemas.openxmlformats.org/officeDocument/2006/relationships/image" Target="media/image14.jpeg"/><Relationship Id="rId286" Type="http://schemas.openxmlformats.org/officeDocument/2006/relationships/hyperlink" Target="http://www.chemtube3d.com/polymer/images/polystyrene.gif" TargetMode="External"/><Relationship Id="rId451" Type="http://schemas.openxmlformats.org/officeDocument/2006/relationships/hyperlink" Target="https://teach-chemistry.s3.amazonaws.com/2016/10/28/17/01/51/e1e748f0-a3dd-40da-b103-f0cee9606ee9/lesson-rightpolymerforjob.pdf" TargetMode="External"/><Relationship Id="rId493" Type="http://schemas.openxmlformats.org/officeDocument/2006/relationships/hyperlink" Target="http://www.ncausa.org/About-Coffee/What-is-Coffee" TargetMode="External"/><Relationship Id="rId507" Type="http://schemas.openxmlformats.org/officeDocument/2006/relationships/image" Target="media/image132.png"/><Relationship Id="rId549" Type="http://schemas.openxmlformats.org/officeDocument/2006/relationships/hyperlink" Target="https://www.youtube.com/watch?v=fnYsrJ5yeco" TargetMode="External"/><Relationship Id="rId714" Type="http://schemas.openxmlformats.org/officeDocument/2006/relationships/hyperlink" Target="http://www.slideshare.net/enfresdezh/genetically-modified-food" TargetMode="External"/><Relationship Id="rId756" Type="http://schemas.openxmlformats.org/officeDocument/2006/relationships/image" Target="media/image197.png"/><Relationship Id="rId921" Type="http://schemas.openxmlformats.org/officeDocument/2006/relationships/hyperlink" Target="http://content.time.com/time/magazine/article/0,9171,997586,00.html" TargetMode="External"/><Relationship Id="rId50" Type="http://schemas.openxmlformats.org/officeDocument/2006/relationships/hyperlink" Target="https://www.khanacademy.org/science/biology/photosynthesis-in-plants/introduction-to-stages-of-photosynthesis/a/intro-to-photosynthesis" TargetMode="External"/><Relationship Id="rId104" Type="http://schemas.openxmlformats.org/officeDocument/2006/relationships/hyperlink" Target="http://www.space.com/47-mars-the-red-planet-fourth-planet-from-the-sun.html" TargetMode="External"/><Relationship Id="rId146" Type="http://schemas.openxmlformats.org/officeDocument/2006/relationships/hyperlink" Target="http://www.google.ch/patents/US5562580" TargetMode="External"/><Relationship Id="rId188" Type="http://schemas.openxmlformats.org/officeDocument/2006/relationships/hyperlink" Target="http://pslc.ws/macrog/ziegler.htm" TargetMode="External"/><Relationship Id="rId311" Type="http://schemas.openxmlformats.org/officeDocument/2006/relationships/image" Target="http://www.popsci.com/sites/popsci.com/files/styles/large_1x_/public/import/2013/images/2013/07/PSC0813_FY_057%20copy.jpg?itok=PSsrSUKQ" TargetMode="External"/><Relationship Id="rId353" Type="http://schemas.openxmlformats.org/officeDocument/2006/relationships/image" Target="media/image102.jpeg"/><Relationship Id="rId395" Type="http://schemas.openxmlformats.org/officeDocument/2006/relationships/image" Target="media/image115.gif"/><Relationship Id="rId409" Type="http://schemas.openxmlformats.org/officeDocument/2006/relationships/hyperlink" Target="http://www.marketwatch.com/story/are-reusable-bags-worse-for-environment-than-plastic-2014-01-09" TargetMode="External"/><Relationship Id="rId560" Type="http://schemas.openxmlformats.org/officeDocument/2006/relationships/hyperlink" Target="https://www.coffeechemistry.com/category/6-published-articles" TargetMode="External"/><Relationship Id="rId798" Type="http://schemas.openxmlformats.org/officeDocument/2006/relationships/image" Target="media/image211.jpeg"/><Relationship Id="rId92" Type="http://schemas.openxmlformats.org/officeDocument/2006/relationships/hyperlink" Target="https://www.youtube.com/watch?v=RudCaJB_Xx4" TargetMode="External"/><Relationship Id="rId213" Type="http://schemas.openxmlformats.org/officeDocument/2006/relationships/image" Target="media/image55.png"/><Relationship Id="rId420" Type="http://schemas.openxmlformats.org/officeDocument/2006/relationships/hyperlink" Target="https://totebagfactory.com/collections/reusable-grocery-shopping-bags" TargetMode="External"/><Relationship Id="rId616" Type="http://schemas.openxmlformats.org/officeDocument/2006/relationships/hyperlink" Target="http://ictwiki.iitk.ernet.in/wiki/index.php/Strategies_in_STEROIDS_Synthesis" TargetMode="External"/><Relationship Id="rId658" Type="http://schemas.openxmlformats.org/officeDocument/2006/relationships/image" Target="media/image172.jpeg"/><Relationship Id="rId823" Type="http://schemas.openxmlformats.org/officeDocument/2006/relationships/hyperlink" Target="https://www.khanacademy.org/science/biology/macromolecules/proteins-and-amino-acids/v/introduction-to-amino-acids" TargetMode="External"/><Relationship Id="rId865" Type="http://schemas.openxmlformats.org/officeDocument/2006/relationships/hyperlink" Target="http://www.bio.miami.edu/ecosummer/eco2009/finalpaper_foodies.pdf" TargetMode="External"/><Relationship Id="rId255" Type="http://schemas.openxmlformats.org/officeDocument/2006/relationships/image" Target="https://upload.wikimedia.org/wikipedia/commons/thumb/b/be/Vinyl-chloride-2D.png/150px-Vinyl-chloride-2D.png" TargetMode="External"/><Relationship Id="rId297" Type="http://schemas.openxmlformats.org/officeDocument/2006/relationships/image" Target="media/image80.png"/><Relationship Id="rId462" Type="http://schemas.openxmlformats.org/officeDocument/2006/relationships/hyperlink" Target="http://www.ausetute.com.au/polythen.html" TargetMode="External"/><Relationship Id="rId518" Type="http://schemas.openxmlformats.org/officeDocument/2006/relationships/image" Target="media/image137.png"/><Relationship Id="rId725" Type="http://schemas.openxmlformats.org/officeDocument/2006/relationships/image" Target="media/image190.png"/><Relationship Id="rId932" Type="http://schemas.openxmlformats.org/officeDocument/2006/relationships/hyperlink" Target="https://pmgbiology.com/2016/02/14/digestion-of-proteins-a-understanding-for-igcse-biology-2-29/" TargetMode="External"/><Relationship Id="rId115" Type="http://schemas.openxmlformats.org/officeDocument/2006/relationships/hyperlink" Target="http://ssed.gsfc.nasa.gov/IPM/PDF/1134.pdf" TargetMode="External"/><Relationship Id="rId157" Type="http://schemas.openxmlformats.org/officeDocument/2006/relationships/image" Target="http://chemistry.elmhurst.edu/vchembook/images2/403rubber.gif" TargetMode="External"/><Relationship Id="rId322" Type="http://schemas.openxmlformats.org/officeDocument/2006/relationships/hyperlink" Target="http://www.wastewiseproductsinc.com/wp-content/uploads/2016/03/Aristata-Paper-Label.gif" TargetMode="External"/><Relationship Id="rId364" Type="http://schemas.openxmlformats.org/officeDocument/2006/relationships/image" Target="media/image106.jpeg"/><Relationship Id="rId767" Type="http://schemas.openxmlformats.org/officeDocument/2006/relationships/hyperlink" Target="http://chemistry.tutorvista.com/physical-chemistry/hydrogen-bonding.html" TargetMode="External"/><Relationship Id="rId61" Type="http://schemas.openxmlformats.org/officeDocument/2006/relationships/hyperlink" Target="https://www.khanacademy.org/science/biology/photosynthesis-in-plants/introduction-to-stages-of-photosynthesis/a/intro-to-photosynthesis" TargetMode="External"/><Relationship Id="rId199" Type="http://schemas.openxmlformats.org/officeDocument/2006/relationships/hyperlink" Target="https://en.wikipedia.org/wiki/Ferrocene" TargetMode="External"/><Relationship Id="rId571" Type="http://schemas.openxmlformats.org/officeDocument/2006/relationships/hyperlink" Target="http://www.thecoffeebrewers.com/article2.html" TargetMode="External"/><Relationship Id="rId627" Type="http://schemas.openxmlformats.org/officeDocument/2006/relationships/image" Target="media/image157.png"/><Relationship Id="rId669" Type="http://schemas.openxmlformats.org/officeDocument/2006/relationships/hyperlink" Target="http://encyclopedia2.thefreedictionary.com/thyroxine" TargetMode="External"/><Relationship Id="rId834" Type="http://schemas.openxmlformats.org/officeDocument/2006/relationships/hyperlink" Target="http://www.compoundchem.com/2015/03/24/dna/" TargetMode="External"/><Relationship Id="rId876" Type="http://schemas.openxmlformats.org/officeDocument/2006/relationships/hyperlink" Target="https://www.ncbi.nlm.nih.gov/pmc/articles/PMC2408621/" TargetMode="External"/><Relationship Id="rId19" Type="http://schemas.openxmlformats.org/officeDocument/2006/relationships/image" Target="media/image4.jpeg"/><Relationship Id="rId224" Type="http://schemas.openxmlformats.org/officeDocument/2006/relationships/image" Target="http://www.essentialchemicalindustry.org/images/stories/600_Polyethene/PolyEthene_06.JPG" TargetMode="External"/><Relationship Id="rId266" Type="http://schemas.openxmlformats.org/officeDocument/2006/relationships/hyperlink" Target="http://www.chm.bris.ac.uk/motm/ethene/ethene.gif" TargetMode="External"/><Relationship Id="rId431" Type="http://schemas.openxmlformats.org/officeDocument/2006/relationships/image" Target="media/image123.jpeg"/><Relationship Id="rId473" Type="http://schemas.openxmlformats.org/officeDocument/2006/relationships/hyperlink" Target="http://www.plasticfilmrecycling.org/wrap/wrap-1.html" TargetMode="External"/><Relationship Id="rId529" Type="http://schemas.openxmlformats.org/officeDocument/2006/relationships/hyperlink" Target="http://www.healthyfellow.com/607/coffee-milk-controversy/" TargetMode="External"/><Relationship Id="rId680" Type="http://schemas.openxmlformats.org/officeDocument/2006/relationships/hyperlink" Target="https://www.flinnsci.com/globalassets/flinn-scientific/all-free-pdfs/dc91417.pdf" TargetMode="External"/><Relationship Id="rId736" Type="http://schemas.openxmlformats.org/officeDocument/2006/relationships/hyperlink" Target="http://sitn.hms.harvard.edu/flash/2015/insecticidal-plants/)" TargetMode="External"/><Relationship Id="rId901" Type="http://schemas.openxmlformats.org/officeDocument/2006/relationships/hyperlink" Target="http://bio-alive.com/animations/DNA.htm" TargetMode="External"/><Relationship Id="rId30" Type="http://schemas.openxmlformats.org/officeDocument/2006/relationships/hyperlink" Target="http://www.windows2universe.org/mars/places/mars_poles_image_gallery.html" TargetMode="External"/><Relationship Id="rId126" Type="http://schemas.openxmlformats.org/officeDocument/2006/relationships/hyperlink" Target="https://www.globalplasticsheeting.com/our-blog-resource-library/bid/23095/The-History-of-Polyethylene" TargetMode="External"/><Relationship Id="rId168" Type="http://schemas.openxmlformats.org/officeDocument/2006/relationships/hyperlink" Target="http://www.essentialchemicalindustry.org/polymers/polyethene.html" TargetMode="External"/><Relationship Id="rId333" Type="http://schemas.openxmlformats.org/officeDocument/2006/relationships/hyperlink" Target="https://www.plasticsmakeitpossible.com/plastics-recycling/how-to-recycle/at-home/can-i-recycle-plastic-bags-in-the-recycling-bin/" TargetMode="External"/><Relationship Id="rId540" Type="http://schemas.openxmlformats.org/officeDocument/2006/relationships/hyperlink" Target="https://www.coffeechemistry.com/chemistry/alkaloids/the-chemistry-of-coffee-video" TargetMode="External"/><Relationship Id="rId778" Type="http://schemas.openxmlformats.org/officeDocument/2006/relationships/hyperlink" Target="http://academic.brooklyn.cuny.edu/biology/bio4fv/page/molecular%20biology/dna-structure.html" TargetMode="External"/><Relationship Id="rId72" Type="http://schemas.openxmlformats.org/officeDocument/2006/relationships/image" Target="media/image26.png"/><Relationship Id="rId375" Type="http://schemas.openxmlformats.org/officeDocument/2006/relationships/image" Target="https://assets.rbl.ms/6444145/980x.jpg" TargetMode="External"/><Relationship Id="rId582" Type="http://schemas.openxmlformats.org/officeDocument/2006/relationships/hyperlink" Target="http://ajcn.nutrition.org/content/74/5/694.full" TargetMode="External"/><Relationship Id="rId638" Type="http://schemas.openxmlformats.org/officeDocument/2006/relationships/hyperlink" Target="https://en.wikipedia.org/wiki/Tryptophan" TargetMode="External"/><Relationship Id="rId803" Type="http://schemas.openxmlformats.org/officeDocument/2006/relationships/image" Target="media/image213.jpeg"/><Relationship Id="rId845" Type="http://schemas.openxmlformats.org/officeDocument/2006/relationships/hyperlink" Target="http://as.vanderbilt.edu/chemistry/Rizzo/Chem220b/Ch25.ppt" TargetMode="External"/><Relationship Id="rId3" Type="http://schemas.openxmlformats.org/officeDocument/2006/relationships/styles" Target="styles.xml"/><Relationship Id="rId235" Type="http://schemas.openxmlformats.org/officeDocument/2006/relationships/hyperlink" Target="https://en.wikipedia.org/wiki/Polyethylene_terephthalate" TargetMode="External"/><Relationship Id="rId277" Type="http://schemas.openxmlformats.org/officeDocument/2006/relationships/image" Target="media/image74.jpeg"/><Relationship Id="rId400" Type="http://schemas.openxmlformats.org/officeDocument/2006/relationships/hyperlink" Target="http://pubs.rsc.org/en/content/chapterhtml/2014/bk9781849738798-00001?isbn=978-1-84973-879-8" TargetMode="External"/><Relationship Id="rId442" Type="http://schemas.openxmlformats.org/officeDocument/2006/relationships/hyperlink" Target="https://www.khanacademy.org/partner-content/crash-course1/crash-course-chemistry/v/chem45-polymers" TargetMode="External"/><Relationship Id="rId484" Type="http://schemas.openxmlformats.org/officeDocument/2006/relationships/hyperlink" Target="https://urldefense.proofpoint.com/v2/url?u=http-3A__polymerdatabase.com_polymer-2520physics_pp-2520index.html&amp;d=DwMFaQ&amp;c=clK7kQUTWtAVEOVIgvi0NU5BOUHhpN0H8p7CSfnc_gI&amp;r=J66GWfxfhh2EUCH5xnkQjA&amp;m=x1_JoHokj0kica-kL_lbprUJYEBBeQFpOSLWeuXi04U&amp;s=PG9-hoYnw8RiEzOcBUdRCSemgY6nM8ad501FhdAvHko&amp;e=" TargetMode="External"/><Relationship Id="rId705" Type="http://schemas.openxmlformats.org/officeDocument/2006/relationships/hyperlink" Target="https://www.chemheritage.org/historical-profile/herbert-w-boyer-and-stanley-n-cohen" TargetMode="External"/><Relationship Id="rId887" Type="http://schemas.openxmlformats.org/officeDocument/2006/relationships/hyperlink" Target="https://www.nap.edu/catalog/23395/genetically-engineered-crops-experiences-and-prospects" TargetMode="External"/><Relationship Id="rId137" Type="http://schemas.openxmlformats.org/officeDocument/2006/relationships/hyperlink" Target="http://www.theatlantic.com/technology/archive/2014/10/how-the-plastic-bag-became-so-popular/381065/" TargetMode="External"/><Relationship Id="rId302" Type="http://schemas.openxmlformats.org/officeDocument/2006/relationships/image" Target="media/image83.emf"/><Relationship Id="rId344" Type="http://schemas.openxmlformats.org/officeDocument/2006/relationships/hyperlink" Target="http://www.cityofwayne.org/index.aspx?NID=622" TargetMode="External"/><Relationship Id="rId691" Type="http://schemas.openxmlformats.org/officeDocument/2006/relationships/hyperlink" Target="https://www.youtube.com/watch?v=m9jOXiYdMeY" TargetMode="External"/><Relationship Id="rId747" Type="http://schemas.openxmlformats.org/officeDocument/2006/relationships/hyperlink" Target="http://www.fda.gov/Food/IngredientsPackagingLabeling/GEPlants/default.htm" TargetMode="External"/><Relationship Id="rId789" Type="http://schemas.openxmlformats.org/officeDocument/2006/relationships/hyperlink" Target="http://www.goldenrice.org/Content2-How/how5_health.php" TargetMode="External"/><Relationship Id="rId912" Type="http://schemas.openxmlformats.org/officeDocument/2006/relationships/hyperlink" Target="http://www.pnas.org/content/108/16/6369.full" TargetMode="External"/><Relationship Id="rId41" Type="http://schemas.openxmlformats.org/officeDocument/2006/relationships/hyperlink" Target="http://phoenix.lpl.arizona.edu/mars111.php" TargetMode="External"/><Relationship Id="rId83" Type="http://schemas.openxmlformats.org/officeDocument/2006/relationships/hyperlink" Target="https://www.reading.ac.uk/virtualexperiments/ves/preloader-photosynthesis-full.html" TargetMode="External"/><Relationship Id="rId179" Type="http://schemas.openxmlformats.org/officeDocument/2006/relationships/hyperlink" Target="http://onlinelibrary.wiley.com/doi/10.1002/ente.201600074/full" TargetMode="External"/><Relationship Id="rId386" Type="http://schemas.openxmlformats.org/officeDocument/2006/relationships/hyperlink" Target="http://www.esm.ucsb.edu/research/2016Group_Projects/documents/PataPlastFinalReport.pdf" TargetMode="External"/><Relationship Id="rId551" Type="http://schemas.openxmlformats.org/officeDocument/2006/relationships/hyperlink" Target="http://www.acs.org/chemmatters" TargetMode="External"/><Relationship Id="rId593" Type="http://schemas.openxmlformats.org/officeDocument/2006/relationships/image" Target="media/image140.jpeg"/><Relationship Id="rId607" Type="http://schemas.openxmlformats.org/officeDocument/2006/relationships/image" Target="media/image148.jpeg"/><Relationship Id="rId649" Type="http://schemas.openxmlformats.org/officeDocument/2006/relationships/hyperlink" Target="https://jtw441.wordpress.com/2014/02/17/reflection-03-amino-acids-and-proteins/" TargetMode="External"/><Relationship Id="rId814" Type="http://schemas.openxmlformats.org/officeDocument/2006/relationships/hyperlink" Target="http://olympia.osd.wednet.edu/media/olympia/departments/science/baker/biology/unit4/gene_splicing_activity.pdf" TargetMode="External"/><Relationship Id="rId856" Type="http://schemas.openxmlformats.org/officeDocument/2006/relationships/hyperlink" Target="http://www.pbs.org/wgbh/harvest/" TargetMode="External"/><Relationship Id="rId190" Type="http://schemas.openxmlformats.org/officeDocument/2006/relationships/hyperlink" Target="http://www.pe.com/articles/water-776921-chromium-wells.html" TargetMode="External"/><Relationship Id="rId204" Type="http://schemas.openxmlformats.org/officeDocument/2006/relationships/image" Target="https://upload.wikimedia.org/wikipedia/commons/thumb/3/38/Metallocene_structure.PNG/225px-Metallocene_structure.PNG" TargetMode="External"/><Relationship Id="rId246" Type="http://schemas.openxmlformats.org/officeDocument/2006/relationships/hyperlink" Target="https://www.britannica.com/science/high-density-polyethylene" TargetMode="External"/><Relationship Id="rId288" Type="http://schemas.openxmlformats.org/officeDocument/2006/relationships/hyperlink" Target="http://pubs.rsc.org/en/Content/ArticleLanding/2013/PY/c2py20814h" TargetMode="External"/><Relationship Id="rId411" Type="http://schemas.openxmlformats.org/officeDocument/2006/relationships/hyperlink" Target="https://totebagfactory.com/collections/reusable-grocery-shopping-bags/products/cheap-jumbo-tote-bags" TargetMode="External"/><Relationship Id="rId453" Type="http://schemas.openxmlformats.org/officeDocument/2006/relationships/hyperlink" Target="https://www.plastech.biz/forum-plastech/About-Plastic-Grocery-Bags-7546" TargetMode="External"/><Relationship Id="rId509" Type="http://schemas.openxmlformats.org/officeDocument/2006/relationships/hyperlink" Target="https://www.coffeechemistry.com/send/6-published-articles/22-the-chemistry-of-coffee" TargetMode="External"/><Relationship Id="rId660" Type="http://schemas.openxmlformats.org/officeDocument/2006/relationships/image" Target="media/image173.gif"/><Relationship Id="rId898" Type="http://schemas.openxmlformats.org/officeDocument/2006/relationships/hyperlink" Target="https://www.nongmoproject.org/gmo-facts/" TargetMode="External"/><Relationship Id="rId106" Type="http://schemas.openxmlformats.org/officeDocument/2006/relationships/hyperlink" Target="http://www.ncagr.gov/agronomi/pdffiles/essnutr.pdf" TargetMode="External"/><Relationship Id="rId313" Type="http://schemas.openxmlformats.org/officeDocument/2006/relationships/hyperlink" Target="http://www.popsci.com/technology/article/2013-07/how-it-works-recycling-machines-separate-junk-type" TargetMode="External"/><Relationship Id="rId495" Type="http://schemas.openxmlformats.org/officeDocument/2006/relationships/image" Target="media/image127.png"/><Relationship Id="rId716" Type="http://schemas.openxmlformats.org/officeDocument/2006/relationships/hyperlink" Target="http://www.slideshare.net/enfresdezh/genetically-modified-food" TargetMode="External"/><Relationship Id="rId758" Type="http://schemas.openxmlformats.org/officeDocument/2006/relationships/image" Target="media/image198.png"/><Relationship Id="rId923" Type="http://schemas.openxmlformats.org/officeDocument/2006/relationships/hyperlink" Target="https://embryo.asu.edu/pages/golden-rice" TargetMode="External"/><Relationship Id="rId10" Type="http://schemas.openxmlformats.org/officeDocument/2006/relationships/hyperlink" Target="mailto:bbleam@verizon.net" TargetMode="External"/><Relationship Id="rId52" Type="http://schemas.openxmlformats.org/officeDocument/2006/relationships/hyperlink" Target="https://www.khanacademy.org/science/biology/photosynthesis-in-plants/introduction-to-stages-of-photosynthesis/a/intro-to-photosynthesis" TargetMode="External"/><Relationship Id="rId94" Type="http://schemas.openxmlformats.org/officeDocument/2006/relationships/hyperlink" Target="http://archives.lessoncorner.com/e4defd9f8135458f3.pdf" TargetMode="External"/><Relationship Id="rId148" Type="http://schemas.openxmlformats.org/officeDocument/2006/relationships/hyperlink" Target="http://www.innovateus.net/content/bakelite" TargetMode="External"/><Relationship Id="rId355" Type="http://schemas.openxmlformats.org/officeDocument/2006/relationships/image" Target="media/image103.jpeg"/><Relationship Id="rId397" Type="http://schemas.openxmlformats.org/officeDocument/2006/relationships/hyperlink" Target="http://pubs.acs.org/doi/abs/10.1021/bm101302t" TargetMode="External"/><Relationship Id="rId520" Type="http://schemas.openxmlformats.org/officeDocument/2006/relationships/hyperlink" Target="https://www.coffeechemistry.com/send/6-published-articles/20-alchemy-in-the-roasting-lab-part-1" TargetMode="External"/><Relationship Id="rId562" Type="http://schemas.openxmlformats.org/officeDocument/2006/relationships/hyperlink" Target="http://www.scienceofcooking.com/maillard_reaction.htm" TargetMode="External"/><Relationship Id="rId618" Type="http://schemas.openxmlformats.org/officeDocument/2006/relationships/image" Target="media/image153.jpeg"/><Relationship Id="rId825" Type="http://schemas.openxmlformats.org/officeDocument/2006/relationships/hyperlink" Target="https://www.khanacademy.org/test-prep/mcat/biomolecules/amino-acids-and-proteins1/v/peptide-bond-formation-and-cleavage" TargetMode="External"/><Relationship Id="rId215" Type="http://schemas.openxmlformats.org/officeDocument/2006/relationships/image" Target="media/image56.png"/><Relationship Id="rId257" Type="http://schemas.openxmlformats.org/officeDocument/2006/relationships/hyperlink" Target="https://www.britannica.com/science/polyvinyl-chloride" TargetMode="External"/><Relationship Id="rId422" Type="http://schemas.openxmlformats.org/officeDocument/2006/relationships/hyperlink" Target="http://www.stltoday.com/business/local/soulard-company-sees-future-in-reusable-shopping-bags/article_593165dc-69d3-5e67-8123-73c5c28324a0.html" TargetMode="External"/><Relationship Id="rId464" Type="http://schemas.openxmlformats.org/officeDocument/2006/relationships/hyperlink" Target="http://www.ethanolproducer.com/articles/8617/feeding-the-chemical-market" TargetMode="External"/><Relationship Id="rId867" Type="http://schemas.openxmlformats.org/officeDocument/2006/relationships/hyperlink" Target="http://www.acs.org/chemmatters" TargetMode="External"/><Relationship Id="rId299" Type="http://schemas.openxmlformats.org/officeDocument/2006/relationships/image" Target="media/image81.emf"/><Relationship Id="rId727" Type="http://schemas.openxmlformats.org/officeDocument/2006/relationships/hyperlink" Target="http://sitn.hms.harvard.edu/flash/2015/how-to-make-a-gmo/" TargetMode="External"/><Relationship Id="rId934" Type="http://schemas.openxmlformats.org/officeDocument/2006/relationships/hyperlink" Target="http://bio-alive.com/index.htm" TargetMode="External"/><Relationship Id="rId63" Type="http://schemas.openxmlformats.org/officeDocument/2006/relationships/image" Target="media/image22.png"/><Relationship Id="rId159" Type="http://schemas.openxmlformats.org/officeDocument/2006/relationships/hyperlink" Target="http://pubs.acs.org/cen/whatstuff/stuff/8238plasticbags.html" TargetMode="External"/><Relationship Id="rId366" Type="http://schemas.openxmlformats.org/officeDocument/2006/relationships/image" Target="media/image108.jpeg"/><Relationship Id="rId573" Type="http://schemas.openxmlformats.org/officeDocument/2006/relationships/hyperlink" Target="http://www.thecoffeebrewers.com/about-demitasse-spoons.html" TargetMode="External"/><Relationship Id="rId780" Type="http://schemas.openxmlformats.org/officeDocument/2006/relationships/image" Target="media/image205.jpeg"/><Relationship Id="rId226" Type="http://schemas.openxmlformats.org/officeDocument/2006/relationships/hyperlink" Target="http://www.plasticsnews.com/article/20130611/NEWS/130619978/say-so-long-to-recycling-code-arrows" TargetMode="External"/><Relationship Id="rId433" Type="http://schemas.openxmlformats.org/officeDocument/2006/relationships/hyperlink" Target="http://chemistry.elmhurst.edu/demos/index.html" TargetMode="External"/><Relationship Id="rId878" Type="http://schemas.openxmlformats.org/officeDocument/2006/relationships/hyperlink" Target="https://www.nytimes.com/2016/04/13/business/acreage-for-genetically-modified-crops-declined-in-2015.html?_r=1" TargetMode="External"/><Relationship Id="rId640" Type="http://schemas.openxmlformats.org/officeDocument/2006/relationships/hyperlink" Target="http://www.grandinetti.org/orbital-hybridization" TargetMode="External"/><Relationship Id="rId738" Type="http://schemas.openxmlformats.org/officeDocument/2006/relationships/hyperlink" Target="https://www.epa.gov/sites/production/files/2015-08/documents/are_bt_crops_safe.pdf" TargetMode="External"/><Relationship Id="rId74" Type="http://schemas.openxmlformats.org/officeDocument/2006/relationships/image" Target="media/image27.png"/><Relationship Id="rId377" Type="http://schemas.openxmlformats.org/officeDocument/2006/relationships/hyperlink" Target="http://www.bbc.com/news/science-environment-36435288" TargetMode="External"/><Relationship Id="rId500" Type="http://schemas.openxmlformats.org/officeDocument/2006/relationships/image" Target="media/image129.png"/><Relationship Id="rId584" Type="http://schemas.openxmlformats.org/officeDocument/2006/relationships/hyperlink" Target="https://www.theatlantic.com/health/archive/2012/11/the-case-for-drinking-as-much-coffee-as-you-like/265693/" TargetMode="External"/><Relationship Id="rId805" Type="http://schemas.openxmlformats.org/officeDocument/2006/relationships/hyperlink" Target="http://www.goldenrice.org/PDFs/New_Scientist_interview.pdf" TargetMode="External"/><Relationship Id="rId5" Type="http://schemas.openxmlformats.org/officeDocument/2006/relationships/settings" Target="settings.xml"/><Relationship Id="rId237" Type="http://schemas.openxmlformats.org/officeDocument/2006/relationships/hyperlink" Target="http://www.ptonline.com/columns/pbt-and-pet-polyester-the-difference-crystallinity-makes)" TargetMode="External"/><Relationship Id="rId791" Type="http://schemas.openxmlformats.org/officeDocument/2006/relationships/hyperlink" Target="http://www.goldenrice.org/Content2-How/how5_health.php" TargetMode="External"/><Relationship Id="rId889" Type="http://schemas.openxmlformats.org/officeDocument/2006/relationships/hyperlink" Target="http://enhs.umn.edu/current/5103/gm/character.html" TargetMode="External"/><Relationship Id="rId444" Type="http://schemas.openxmlformats.org/officeDocument/2006/relationships/hyperlink" Target="https://vimeo.com/51939288" TargetMode="External"/><Relationship Id="rId651" Type="http://schemas.openxmlformats.org/officeDocument/2006/relationships/hyperlink" Target="http://www.chemeddl.org/alfresco/service/chemeddl/molecules/search.html?guest=true&amp;pubchem=9060" TargetMode="External"/><Relationship Id="rId749" Type="http://schemas.openxmlformats.org/officeDocument/2006/relationships/image" Target="media/image195.jpeg"/><Relationship Id="rId290" Type="http://schemas.openxmlformats.org/officeDocument/2006/relationships/hyperlink" Target="http://worldofbiochemistry.blogspot.com/2012/09/conformation-vs-configuration.html" TargetMode="External"/><Relationship Id="rId304" Type="http://schemas.openxmlformats.org/officeDocument/2006/relationships/hyperlink" Target="http://www.e13.physik.tu-muenchen.de/Muellerb/Uebung/chapter03.pdf" TargetMode="External"/><Relationship Id="rId388" Type="http://schemas.openxmlformats.org/officeDocument/2006/relationships/image" Target="media/image113.jpeg"/><Relationship Id="rId511" Type="http://schemas.openxmlformats.org/officeDocument/2006/relationships/image" Target="media/image134.png"/><Relationship Id="rId609" Type="http://schemas.openxmlformats.org/officeDocument/2006/relationships/image" Target="media/image149.png"/><Relationship Id="rId85" Type="http://schemas.openxmlformats.org/officeDocument/2006/relationships/hyperlink" Target="https://phet.colorado.edu/en/simulation/greenhouse" TargetMode="External"/><Relationship Id="rId150" Type="http://schemas.openxmlformats.org/officeDocument/2006/relationships/hyperlink" Target="https://www.acs.org/content/acs/en/education/whatischemistry/landmarks/staudingerpolymerscience.html" TargetMode="External"/><Relationship Id="rId595" Type="http://schemas.openxmlformats.org/officeDocument/2006/relationships/image" Target="media/image141.png"/><Relationship Id="rId816" Type="http://schemas.openxmlformats.org/officeDocument/2006/relationships/hyperlink" Target="http://staff.4j.lane.edu/~mitchell_ja/Mitchells_Site/Biology_files/Genetics%2038.pdf" TargetMode="External"/><Relationship Id="rId248" Type="http://schemas.openxmlformats.org/officeDocument/2006/relationships/hyperlink" Target="http://www.chm.bris.ac.uk/motm/ethene/ethene.gif" TargetMode="External"/><Relationship Id="rId455" Type="http://schemas.openxmlformats.org/officeDocument/2006/relationships/hyperlink" Target="http://www.mdpi.com/2079-9276/4/2/384" TargetMode="External"/><Relationship Id="rId662" Type="http://schemas.openxmlformats.org/officeDocument/2006/relationships/image" Target="media/image174.gif"/><Relationship Id="rId12" Type="http://schemas.openxmlformats.org/officeDocument/2006/relationships/hyperlink" Target="mailto:chemmatters@acs.org" TargetMode="External"/><Relationship Id="rId108" Type="http://schemas.openxmlformats.org/officeDocument/2006/relationships/hyperlink" Target="http://www.diffen.com/difference/Chemical_Fertilizer_vs_Organic_Fertilizer" TargetMode="External"/><Relationship Id="rId315" Type="http://schemas.openxmlformats.org/officeDocument/2006/relationships/image" Target="media/image88.png"/><Relationship Id="rId522" Type="http://schemas.openxmlformats.org/officeDocument/2006/relationships/hyperlink" Target="http://www.wtf.tw/ref/mcgee.pdf" TargetMode="External"/><Relationship Id="rId96" Type="http://schemas.openxmlformats.org/officeDocument/2006/relationships/hyperlink" Target="https://www.education.com/science-fair/article/plant-grow-chemical-organic-no-fertilizer/" TargetMode="External"/><Relationship Id="rId161" Type="http://schemas.openxmlformats.org/officeDocument/2006/relationships/image" Target="media/image40.jpeg"/><Relationship Id="rId399" Type="http://schemas.openxmlformats.org/officeDocument/2006/relationships/image" Target="http://pubs.acs.org/appl/literatum/publisher/achs/journals/content/bomaf6/2011/bomaf6.2011.12.issue-3/bm101302t/production/images/medium/bm-2010-01302t_0004.gif" TargetMode="External"/><Relationship Id="rId827" Type="http://schemas.openxmlformats.org/officeDocument/2006/relationships/hyperlink" Target="https://www.youtube.com/watch?v=mz4_TwdaYeI" TargetMode="External"/><Relationship Id="rId259" Type="http://schemas.openxmlformats.org/officeDocument/2006/relationships/image" Target="https://media1.britannica.com/eb-media/57/1657-004-7D41E13D.jpg" TargetMode="External"/><Relationship Id="rId466" Type="http://schemas.openxmlformats.org/officeDocument/2006/relationships/hyperlink" Target="http://repository.um.edu.my/93175/1/materials-07-05069.pdf" TargetMode="External"/><Relationship Id="rId673" Type="http://schemas.openxmlformats.org/officeDocument/2006/relationships/hyperlink" Target="http://www.sciencedirect.com/science/article/pii/S0304416516000027" TargetMode="External"/><Relationship Id="rId880" Type="http://schemas.openxmlformats.org/officeDocument/2006/relationships/hyperlink" Target="https://www.ers.usda.gov/data-products/adoption-of-genetically-engineered-crops-in-the-us/recent-trends-in-ge-adoption/" TargetMode="External"/><Relationship Id="rId23" Type="http://schemas.openxmlformats.org/officeDocument/2006/relationships/hyperlink" Target="http://www.buzzle.com/articles/facts-about-olympus-mons-a-large-shield-volcano-on-mars.html" TargetMode="External"/><Relationship Id="rId119" Type="http://schemas.openxmlformats.org/officeDocument/2006/relationships/hyperlink" Target="https://eic.rsc.org/magnificent-molecules/hydrazine/2000023.article" TargetMode="External"/><Relationship Id="rId326" Type="http://schemas.openxmlformats.org/officeDocument/2006/relationships/hyperlink" Target="http://www.wastewiseproductsinc.com/wp-content/uploads/2016/03/Aristata-Waste-Only-Label.gif" TargetMode="External"/><Relationship Id="rId533" Type="http://schemas.openxmlformats.org/officeDocument/2006/relationships/hyperlink" Target="http://carbon.indstate.edu/inlow/LabManuals/Caffeine.pdf" TargetMode="External"/><Relationship Id="rId740" Type="http://schemas.openxmlformats.org/officeDocument/2006/relationships/hyperlink" Target="http://www.bt.ucsd.edu/crop_refuge.html" TargetMode="External"/><Relationship Id="rId838" Type="http://schemas.openxmlformats.org/officeDocument/2006/relationships/hyperlink" Target="https://www.ces.ncsu.edu/wp-content/uploads/2015/10/1-what-is-a-gmo.ppt" TargetMode="External"/><Relationship Id="rId172" Type="http://schemas.openxmlformats.org/officeDocument/2006/relationships/image" Target="media/image43.png"/><Relationship Id="rId477" Type="http://schemas.openxmlformats.org/officeDocument/2006/relationships/hyperlink" Target="http://www.independent.co.uk/news/science/fish-microplastic-microbeads-perch-pike-food-marine-pollution-a7063161.html" TargetMode="External"/><Relationship Id="rId600" Type="http://schemas.openxmlformats.org/officeDocument/2006/relationships/image" Target="media/image144.png"/><Relationship Id="rId684" Type="http://schemas.openxmlformats.org/officeDocument/2006/relationships/hyperlink" Target="http://www.chymist.com/Liquid%20Crystals.pdf" TargetMode="External"/><Relationship Id="rId337" Type="http://schemas.openxmlformats.org/officeDocument/2006/relationships/image" Target="http://www.plasticfilmrecycling.org/images/r1c2.gif" TargetMode="External"/><Relationship Id="rId891" Type="http://schemas.openxmlformats.org/officeDocument/2006/relationships/hyperlink" Target="http://genetics.thetech.org/genetic-categories/genetically-modified-foods" TargetMode="External"/><Relationship Id="rId905" Type="http://schemas.openxmlformats.org/officeDocument/2006/relationships/hyperlink" Target="https://www.epa.gov/sites/production/files/2015-08/documents/are_bt_crops_safe.pdf" TargetMode="External"/><Relationship Id="rId34" Type="http://schemas.openxmlformats.org/officeDocument/2006/relationships/hyperlink" Target="http://www.universetoday.com/14701/mars/" TargetMode="External"/><Relationship Id="rId544" Type="http://schemas.openxmlformats.org/officeDocument/2006/relationships/hyperlink" Target="https://oeta.pbslearningmedia.org/resource/0c1c1d56-2209-4049-b505-e69c867cf420/brewing-the-perfect-cup" TargetMode="External"/><Relationship Id="rId751" Type="http://schemas.openxmlformats.org/officeDocument/2006/relationships/image" Target="media/image196.jpeg"/><Relationship Id="rId849" Type="http://schemas.openxmlformats.org/officeDocument/2006/relationships/hyperlink" Target="https://learning.blogs.nytimes.com/2012/05/16/hunger-games-science-investigating-genetically-engineered-organisms/?_r=0" TargetMode="External"/><Relationship Id="rId183" Type="http://schemas.openxmlformats.org/officeDocument/2006/relationships/hyperlink" Target="http://pslc.ws/macrog/ziegler.htm" TargetMode="External"/><Relationship Id="rId390" Type="http://schemas.openxmlformats.org/officeDocument/2006/relationships/image" Target="media/image114.jpeg"/><Relationship Id="rId404" Type="http://schemas.openxmlformats.org/officeDocument/2006/relationships/image" Target="https://pubchem.ncbi.nlm.nih.gov/image/imgsrv.fcgi?cid=5281&amp;t=l" TargetMode="External"/><Relationship Id="rId611" Type="http://schemas.openxmlformats.org/officeDocument/2006/relationships/image" Target="media/image150.png"/><Relationship Id="rId250" Type="http://schemas.openxmlformats.org/officeDocument/2006/relationships/image" Target="http://www.chm.bris.ac.uk/motm/ethene/ethene.gif" TargetMode="External"/><Relationship Id="rId488" Type="http://schemas.openxmlformats.org/officeDocument/2006/relationships/image" Target="media/image124.png"/><Relationship Id="rId695" Type="http://schemas.openxmlformats.org/officeDocument/2006/relationships/hyperlink" Target="https://www-tc.pbs.org/wgbh/nova/education/activities/pdf/3313_03_nsn.pdf" TargetMode="External"/><Relationship Id="rId709" Type="http://schemas.openxmlformats.org/officeDocument/2006/relationships/hyperlink" Target="https://www.chemheritage.org/historical-profile/herbert-w-boyer-and-stanley-n-cohen" TargetMode="External"/><Relationship Id="rId916" Type="http://schemas.openxmlformats.org/officeDocument/2006/relationships/hyperlink" Target="http://www.npr.org/sections/thesalt/2013/03/07/173611461/in-a-grain-of-golden-rice-a-world-of-controversy-over-gmo-foods" TargetMode="External"/><Relationship Id="rId45" Type="http://schemas.openxmlformats.org/officeDocument/2006/relationships/image" Target="media/image16.jpeg"/><Relationship Id="rId110" Type="http://schemas.openxmlformats.org/officeDocument/2006/relationships/hyperlink" Target="http://www.livescience.com/51720-photosynthesis.html" TargetMode="External"/><Relationship Id="rId348" Type="http://schemas.openxmlformats.org/officeDocument/2006/relationships/hyperlink" Target="http://www.plasticfilmrecycling.org/wrap/wrap-1.html" TargetMode="External"/><Relationship Id="rId555" Type="http://schemas.openxmlformats.org/officeDocument/2006/relationships/hyperlink" Target="https://en.wikipedia.org/wiki/Coffee" TargetMode="External"/><Relationship Id="rId762" Type="http://schemas.openxmlformats.org/officeDocument/2006/relationships/hyperlink" Target="http://www.fao.org/biotech/logs/c7/summary.htm" TargetMode="External"/><Relationship Id="rId194" Type="http://schemas.openxmlformats.org/officeDocument/2006/relationships/image" Target="media/image49.png"/><Relationship Id="rId208" Type="http://schemas.openxmlformats.org/officeDocument/2006/relationships/hyperlink" Target="https://en.wikipedia.org/wiki/Ferrocene" TargetMode="External"/><Relationship Id="rId415" Type="http://schemas.openxmlformats.org/officeDocument/2006/relationships/hyperlink" Target="https://www.amazon.com/Thank-You-T-Shirt-Plastic-Shopping/dp/B00FZQZJGE" TargetMode="External"/><Relationship Id="rId622" Type="http://schemas.openxmlformats.org/officeDocument/2006/relationships/hyperlink" Target="https://pblnotes.wordpress.com/2011/08/25/steroid-hormones/" TargetMode="External"/><Relationship Id="rId261" Type="http://schemas.openxmlformats.org/officeDocument/2006/relationships/image" Target="https://upload.wikimedia.org/wikipedia/commons/thumb/b/be/Vinyl-chloride-2D.png/150px-Vinyl-chloride-2D.png" TargetMode="External"/><Relationship Id="rId499" Type="http://schemas.openxmlformats.org/officeDocument/2006/relationships/hyperlink" Target="http://compoundchem.com/wp-content/uploads/2015/01/The-Maillard-Reaction.pdf" TargetMode="External"/><Relationship Id="rId927" Type="http://schemas.openxmlformats.org/officeDocument/2006/relationships/hyperlink" Target="file:///C:\Users\Bill\Downloads\at%20http:\www.uta.edu\faculty\sawasthi\Enzymology-4351-5324\Class%20Syllabus%20Enzymology\Proteases.pdf" TargetMode="External"/><Relationship Id="rId56" Type="http://schemas.openxmlformats.org/officeDocument/2006/relationships/hyperlink" Target="http://biology.tutorvista.com/animal-and-plant-cells/chloroplasts.html" TargetMode="External"/><Relationship Id="rId359" Type="http://schemas.openxmlformats.org/officeDocument/2006/relationships/hyperlink" Target="http://novolex.com/sustainability/recycling-plant" TargetMode="External"/><Relationship Id="rId566" Type="http://schemas.openxmlformats.org/officeDocument/2006/relationships/hyperlink" Target="https://www.coffeechemistry.com/send/6-published-articles/20-alchemy-in-the-roasting-lab-part-1" TargetMode="External"/><Relationship Id="rId773" Type="http://schemas.openxmlformats.org/officeDocument/2006/relationships/hyperlink" Target="http://www.slideshare.net/pedagogics/2012-topic-43-intermolecular-forces-and-physical-properties" TargetMode="External"/><Relationship Id="rId121" Type="http://schemas.openxmlformats.org/officeDocument/2006/relationships/image" Target="media/image30.png"/><Relationship Id="rId219" Type="http://schemas.openxmlformats.org/officeDocument/2006/relationships/hyperlink" Target="http://pslc.ws/macrog/radical.htm" TargetMode="External"/><Relationship Id="rId426" Type="http://schemas.openxmlformats.org/officeDocument/2006/relationships/image" Target="https://upload.wikimedia.org/wikipedia/commons/thumb/9/94/Plastic_bag_legislation.svg/600px-Plastic_bag_legislation.svg.png" TargetMode="External"/><Relationship Id="rId633" Type="http://schemas.openxmlformats.org/officeDocument/2006/relationships/image" Target="media/image159.png"/><Relationship Id="rId840" Type="http://schemas.openxmlformats.org/officeDocument/2006/relationships/hyperlink" Target="https://www.ces.ncsu.edu/wp-content/uploads/2015/12/GMO-presentation_Edmisten_ExtConf2015-part-2.pptx" TargetMode="External"/><Relationship Id="rId938" Type="http://schemas.openxmlformats.org/officeDocument/2006/relationships/fontTable" Target="fontTable.xml"/><Relationship Id="rId67" Type="http://schemas.openxmlformats.org/officeDocument/2006/relationships/hyperlink" Target="https://en.wikipedia.org/wiki/Azobisisobutyronitrile" TargetMode="External"/><Relationship Id="rId272" Type="http://schemas.openxmlformats.org/officeDocument/2006/relationships/hyperlink" Target="https://en.wikipedia.org/wiki/Propene" TargetMode="External"/><Relationship Id="rId577" Type="http://schemas.openxmlformats.org/officeDocument/2006/relationships/hyperlink" Target="https://www.coffeechemistry.com/send/6-published-articles/19-organic-acids-revisited" TargetMode="External"/><Relationship Id="rId700" Type="http://schemas.openxmlformats.org/officeDocument/2006/relationships/hyperlink" Target="http://www.phschool.com/science/biology_place/biocoach/bioprop/landd.html" TargetMode="External"/><Relationship Id="rId132" Type="http://schemas.openxmlformats.org/officeDocument/2006/relationships/image" Target="media/image33.jpeg"/><Relationship Id="rId784" Type="http://schemas.openxmlformats.org/officeDocument/2006/relationships/hyperlink" Target="http://a.files.bbci.co.uk/bam/live/content/zsbvcdm/large" TargetMode="External"/><Relationship Id="rId437" Type="http://schemas.openxmlformats.org/officeDocument/2006/relationships/hyperlink" Target="http://polymerambassadors.org/pdf/polyethylene.pdf" TargetMode="External"/><Relationship Id="rId644" Type="http://schemas.openxmlformats.org/officeDocument/2006/relationships/image" Target="media/image165.png"/><Relationship Id="rId851" Type="http://schemas.openxmlformats.org/officeDocument/2006/relationships/hyperlink" Target="http://www.dep-store.com/ProductDetails.asp?ProductCode=77C47VL00"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139.jpeg"/></Relationships>
</file>

<file path=word/_rels/footer3.xml.rels><?xml version="1.0" encoding="UTF-8" standalone="yes"?>
<Relationships xmlns="http://schemas.openxmlformats.org/package/2006/relationships"><Relationship Id="rId1" Type="http://schemas.openxmlformats.org/officeDocument/2006/relationships/image" Target="media/image139.jpeg"/></Relationships>
</file>

<file path=word/_rels/footer5.xml.rels><?xml version="1.0" encoding="UTF-8" standalone="yes"?>
<Relationships xmlns="http://schemas.openxmlformats.org/package/2006/relationships"><Relationship Id="rId1" Type="http://schemas.openxmlformats.org/officeDocument/2006/relationships/image" Target="media/image13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William%20Bleam\Local%20Settings\Application%20Data\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9A61FB2-CBDB-463C-A111-E2562183DC3F}">
  <we:reference id="wa102920437" version="1.3.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667D21-385F-45CE-B450-1952782C3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Chem4Word.dotx</Template>
  <TotalTime>385</TotalTime>
  <Pages>191</Pages>
  <Words>67592</Words>
  <Characters>385275</Characters>
  <Application>Microsoft Office Word</Application>
  <DocSecurity>0</DocSecurity>
  <Lines>3210</Lines>
  <Paragraphs>903</Paragraphs>
  <ScaleCrop>false</ScaleCrop>
  <HeadingPairs>
    <vt:vector size="2" baseType="variant">
      <vt:variant>
        <vt:lpstr>Title</vt:lpstr>
      </vt:variant>
      <vt:variant>
        <vt:i4>1</vt:i4>
      </vt:variant>
    </vt:vector>
  </HeadingPairs>
  <TitlesOfParts>
    <vt:vector size="1" baseType="lpstr">
      <vt:lpstr>Fuller’s Earth</vt:lpstr>
    </vt:vector>
  </TitlesOfParts>
  <Company>Home</Company>
  <LinksUpToDate>false</LinksUpToDate>
  <CharactersWithSpaces>451964</CharactersWithSpaces>
  <SharedDoc>false</SharedDoc>
  <HLinks>
    <vt:vector size="2154" baseType="variant">
      <vt:variant>
        <vt:i4>7077926</vt:i4>
      </vt:variant>
      <vt:variant>
        <vt:i4>1260</vt:i4>
      </vt:variant>
      <vt:variant>
        <vt:i4>0</vt:i4>
      </vt:variant>
      <vt:variant>
        <vt:i4>5</vt:i4>
      </vt:variant>
      <vt:variant>
        <vt:lpwstr>http://www.huffingtonpost.com/2013/09/24/nail-facts-fingernails_n_3957467.html</vt:lpwstr>
      </vt:variant>
      <vt:variant>
        <vt:lpwstr/>
      </vt:variant>
      <vt:variant>
        <vt:i4>4784211</vt:i4>
      </vt:variant>
      <vt:variant>
        <vt:i4>1257</vt:i4>
      </vt:variant>
      <vt:variant>
        <vt:i4>0</vt:i4>
      </vt:variant>
      <vt:variant>
        <vt:i4>5</vt:i4>
      </vt:variant>
      <vt:variant>
        <vt:lpwstr>http://www.vijon.com/data/resources/PN679.pdf</vt:lpwstr>
      </vt:variant>
      <vt:variant>
        <vt:lpwstr/>
      </vt:variant>
      <vt:variant>
        <vt:i4>2752554</vt:i4>
      </vt:variant>
      <vt:variant>
        <vt:i4>1254</vt:i4>
      </vt:variant>
      <vt:variant>
        <vt:i4>0</vt:i4>
      </vt:variant>
      <vt:variant>
        <vt:i4>5</vt:i4>
      </vt:variant>
      <vt:variant>
        <vt:lpwstr>http://www.nailsmag.com/article/96323/avoid-nail-damage-with-proper-gel-polish-removal</vt:lpwstr>
      </vt:variant>
      <vt:variant>
        <vt:lpwstr/>
      </vt:variant>
      <vt:variant>
        <vt:i4>2818175</vt:i4>
      </vt:variant>
      <vt:variant>
        <vt:i4>1251</vt:i4>
      </vt:variant>
      <vt:variant>
        <vt:i4>0</vt:i4>
      </vt:variant>
      <vt:variant>
        <vt:i4>5</vt:i4>
      </vt:variant>
      <vt:variant>
        <vt:lpwstr>http://www.huffingtonpost.com/2013/08/11/cvs-nail-polish-remover-id_n_3739816.html</vt:lpwstr>
      </vt:variant>
      <vt:variant>
        <vt:lpwstr/>
      </vt:variant>
      <vt:variant>
        <vt:i4>524309</vt:i4>
      </vt:variant>
      <vt:variant>
        <vt:i4>1248</vt:i4>
      </vt:variant>
      <vt:variant>
        <vt:i4>0</vt:i4>
      </vt:variant>
      <vt:variant>
        <vt:i4>5</vt:i4>
      </vt:variant>
      <vt:variant>
        <vt:lpwstr>http://www.nailsmag.com/article/40373/meet-smiley-the-nail-polish-car</vt:lpwstr>
      </vt:variant>
      <vt:variant>
        <vt:lpwstr/>
      </vt:variant>
      <vt:variant>
        <vt:i4>7077941</vt:i4>
      </vt:variant>
      <vt:variant>
        <vt:i4>1245</vt:i4>
      </vt:variant>
      <vt:variant>
        <vt:i4>0</vt:i4>
      </vt:variant>
      <vt:variant>
        <vt:i4>5</vt:i4>
      </vt:variant>
      <vt:variant>
        <vt:lpwstr>https://www.osha.gov/Publications/3542nail-salon-workers-guide.pdf</vt:lpwstr>
      </vt:variant>
      <vt:variant>
        <vt:lpwstr/>
      </vt:variant>
      <vt:variant>
        <vt:i4>2621474</vt:i4>
      </vt:variant>
      <vt:variant>
        <vt:i4>1242</vt:i4>
      </vt:variant>
      <vt:variant>
        <vt:i4>0</vt:i4>
      </vt:variant>
      <vt:variant>
        <vt:i4>5</vt:i4>
      </vt:variant>
      <vt:variant>
        <vt:lpwstr>http://www.dailymail.co.uk/femail/article-2285544/How-new-breathable-nail-polish-Muslim-women-flying-shelves--death-creator-means-live-success.html</vt:lpwstr>
      </vt:variant>
      <vt:variant>
        <vt:lpwstr/>
      </vt:variant>
      <vt:variant>
        <vt:i4>7405590</vt:i4>
      </vt:variant>
      <vt:variant>
        <vt:i4>1239</vt:i4>
      </vt:variant>
      <vt:variant>
        <vt:i4>0</vt:i4>
      </vt:variant>
      <vt:variant>
        <vt:i4>5</vt:i4>
      </vt:variant>
      <vt:variant>
        <vt:lpwstr>http://www.youtube.com/watch?v=xqas6ym_BuU</vt:lpwstr>
      </vt:variant>
      <vt:variant>
        <vt:lpwstr/>
      </vt:variant>
      <vt:variant>
        <vt:i4>393299</vt:i4>
      </vt:variant>
      <vt:variant>
        <vt:i4>1236</vt:i4>
      </vt:variant>
      <vt:variant>
        <vt:i4>0</vt:i4>
      </vt:variant>
      <vt:variant>
        <vt:i4>5</vt:i4>
      </vt:variant>
      <vt:variant>
        <vt:lpwstr>http://abcnews.go.com/Health/Health/nail-polish-safety/story?id=16108721</vt:lpwstr>
      </vt:variant>
      <vt:variant>
        <vt:lpwstr/>
      </vt:variant>
      <vt:variant>
        <vt:i4>4784203</vt:i4>
      </vt:variant>
      <vt:variant>
        <vt:i4>1233</vt:i4>
      </vt:variant>
      <vt:variant>
        <vt:i4>0</vt:i4>
      </vt:variant>
      <vt:variant>
        <vt:i4>5</vt:i4>
      </vt:variant>
      <vt:variant>
        <vt:lpwstr>http://www.fda.gov/Cosmetics/ProductandIngredientSafety/ProductInformation/ucm127068.htm</vt:lpwstr>
      </vt:variant>
      <vt:variant>
        <vt:lpwstr/>
      </vt:variant>
      <vt:variant>
        <vt:i4>5373953</vt:i4>
      </vt:variant>
      <vt:variant>
        <vt:i4>1230</vt:i4>
      </vt:variant>
      <vt:variant>
        <vt:i4>0</vt:i4>
      </vt:variant>
      <vt:variant>
        <vt:i4>5</vt:i4>
      </vt:variant>
      <vt:variant>
        <vt:lpwstr>http://www.beautifully-invisible.com/2011/05/nail-lacquer-blood-red-nails-fingertips-history-nailpolish.html</vt:lpwstr>
      </vt:variant>
      <vt:variant>
        <vt:lpwstr/>
      </vt:variant>
      <vt:variant>
        <vt:i4>7274572</vt:i4>
      </vt:variant>
      <vt:variant>
        <vt:i4>1227</vt:i4>
      </vt:variant>
      <vt:variant>
        <vt:i4>0</vt:i4>
      </vt:variant>
      <vt:variant>
        <vt:i4>5</vt:i4>
      </vt:variant>
      <vt:variant>
        <vt:lpwstr>http://www.youtube.com/watch?v=H_8Sdpigs0E</vt:lpwstr>
      </vt:variant>
      <vt:variant>
        <vt:lpwstr/>
      </vt:variant>
      <vt:variant>
        <vt:i4>2818166</vt:i4>
      </vt:variant>
      <vt:variant>
        <vt:i4>1224</vt:i4>
      </vt:variant>
      <vt:variant>
        <vt:i4>0</vt:i4>
      </vt:variant>
      <vt:variant>
        <vt:i4>5</vt:i4>
      </vt:variant>
      <vt:variant>
        <vt:lpwstr>http://sciencegeekgirl.com/activities/Wicked%20styrofoam%20activity%202.pdf</vt:lpwstr>
      </vt:variant>
      <vt:variant>
        <vt:lpwstr/>
      </vt:variant>
      <vt:variant>
        <vt:i4>2097196</vt:i4>
      </vt:variant>
      <vt:variant>
        <vt:i4>1221</vt:i4>
      </vt:variant>
      <vt:variant>
        <vt:i4>0</vt:i4>
      </vt:variant>
      <vt:variant>
        <vt:i4>5</vt:i4>
      </vt:variant>
      <vt:variant>
        <vt:lpwstr>https://www.usc.edu/CSSF/Current/Projects/J2120.pdf</vt:lpwstr>
      </vt:variant>
      <vt:variant>
        <vt:lpwstr/>
      </vt:variant>
      <vt:variant>
        <vt:i4>2687035</vt:i4>
      </vt:variant>
      <vt:variant>
        <vt:i4>1218</vt:i4>
      </vt:variant>
      <vt:variant>
        <vt:i4>0</vt:i4>
      </vt:variant>
      <vt:variant>
        <vt:i4>5</vt:i4>
      </vt:variant>
      <vt:variant>
        <vt:lpwstr>http://www.all-science-fair-projects.com/project1421_134_1.html</vt:lpwstr>
      </vt:variant>
      <vt:variant>
        <vt:lpwstr/>
      </vt:variant>
      <vt:variant>
        <vt:i4>1966154</vt:i4>
      </vt:variant>
      <vt:variant>
        <vt:i4>1215</vt:i4>
      </vt:variant>
      <vt:variant>
        <vt:i4>0</vt:i4>
      </vt:variant>
      <vt:variant>
        <vt:i4>5</vt:i4>
      </vt:variant>
      <vt:variant>
        <vt:lpwstr>http://pubs.acs.org/stoken/campaign/jce-classroom/abs/10.1021/ed084p608a</vt:lpwstr>
      </vt:variant>
      <vt:variant>
        <vt:lpwstr/>
      </vt:variant>
      <vt:variant>
        <vt:i4>7274617</vt:i4>
      </vt:variant>
      <vt:variant>
        <vt:i4>1212</vt:i4>
      </vt:variant>
      <vt:variant>
        <vt:i4>0</vt:i4>
      </vt:variant>
      <vt:variant>
        <vt:i4>5</vt:i4>
      </vt:variant>
      <vt:variant>
        <vt:lpwstr>https://www.flinnsci.com/media/395998/91324.pdf</vt:lpwstr>
      </vt:variant>
      <vt:variant>
        <vt:lpwstr/>
      </vt:variant>
      <vt:variant>
        <vt:i4>7602269</vt:i4>
      </vt:variant>
      <vt:variant>
        <vt:i4>1209</vt:i4>
      </vt:variant>
      <vt:variant>
        <vt:i4>0</vt:i4>
      </vt:variant>
      <vt:variant>
        <vt:i4>5</vt:i4>
      </vt:variant>
      <vt:variant>
        <vt:lpwstr>http://www.youtube.com/watch?v=D9A_9FH7e-A</vt:lpwstr>
      </vt:variant>
      <vt:variant>
        <vt:lpwstr/>
      </vt:variant>
      <vt:variant>
        <vt:i4>5046297</vt:i4>
      </vt:variant>
      <vt:variant>
        <vt:i4>1206</vt:i4>
      </vt:variant>
      <vt:variant>
        <vt:i4>0</vt:i4>
      </vt:variant>
      <vt:variant>
        <vt:i4>5</vt:i4>
      </vt:variant>
      <vt:variant>
        <vt:lpwstr>http://www.nisenet.org/catalog/programs/exploring_materials_-_thin_films_nanodays_11</vt:lpwstr>
      </vt:variant>
      <vt:variant>
        <vt:lpwstr/>
      </vt:variant>
      <vt:variant>
        <vt:i4>4718603</vt:i4>
      </vt:variant>
      <vt:variant>
        <vt:i4>1203</vt:i4>
      </vt:variant>
      <vt:variant>
        <vt:i4>0</vt:i4>
      </vt:variant>
      <vt:variant>
        <vt:i4>5</vt:i4>
      </vt:variant>
      <vt:variant>
        <vt:lpwstr>http://www.labmuffin.com/2012/07/is-it-ok-to-add-nail-polish-remover-to.html</vt:lpwstr>
      </vt:variant>
      <vt:variant>
        <vt:lpwstr/>
      </vt:variant>
      <vt:variant>
        <vt:i4>2031624</vt:i4>
      </vt:variant>
      <vt:variant>
        <vt:i4>1200</vt:i4>
      </vt:variant>
      <vt:variant>
        <vt:i4>0</vt:i4>
      </vt:variant>
      <vt:variant>
        <vt:i4>5</vt:i4>
      </vt:variant>
      <vt:variant>
        <vt:lpwstr>http://www.besthealthmag.ca/look-great/nails/are-nail-polish-removers-bad-for-your-health</vt:lpwstr>
      </vt:variant>
      <vt:variant>
        <vt:lpwstr/>
      </vt:variant>
      <vt:variant>
        <vt:i4>1245206</vt:i4>
      </vt:variant>
      <vt:variant>
        <vt:i4>1197</vt:i4>
      </vt:variant>
      <vt:variant>
        <vt:i4>0</vt:i4>
      </vt:variant>
      <vt:variant>
        <vt:i4>5</vt:i4>
      </vt:variant>
      <vt:variant>
        <vt:lpwstr>http://books.google.com/books?id=UnjD4aBm9ZcC</vt:lpwstr>
      </vt:variant>
      <vt:variant>
        <vt:lpwstr/>
      </vt:variant>
      <vt:variant>
        <vt:i4>5963847</vt:i4>
      </vt:variant>
      <vt:variant>
        <vt:i4>1194</vt:i4>
      </vt:variant>
      <vt:variant>
        <vt:i4>0</vt:i4>
      </vt:variant>
      <vt:variant>
        <vt:i4>5</vt:i4>
      </vt:variant>
      <vt:variant>
        <vt:lpwstr>http://health.howstuffworks.com/skin-care/nail-care/tips/non-acetone-nail-polish-remover.htm</vt:lpwstr>
      </vt:variant>
      <vt:variant>
        <vt:lpwstr/>
      </vt:variant>
      <vt:variant>
        <vt:i4>7602269</vt:i4>
      </vt:variant>
      <vt:variant>
        <vt:i4>1191</vt:i4>
      </vt:variant>
      <vt:variant>
        <vt:i4>0</vt:i4>
      </vt:variant>
      <vt:variant>
        <vt:i4>5</vt:i4>
      </vt:variant>
      <vt:variant>
        <vt:lpwstr>http://www.youtube.com/watch?v=D9A_9FH7e-A</vt:lpwstr>
      </vt:variant>
      <vt:variant>
        <vt:lpwstr/>
      </vt:variant>
      <vt:variant>
        <vt:i4>4259927</vt:i4>
      </vt:variant>
      <vt:variant>
        <vt:i4>1188</vt:i4>
      </vt:variant>
      <vt:variant>
        <vt:i4>0</vt:i4>
      </vt:variant>
      <vt:variant>
        <vt:i4>5</vt:i4>
      </vt:variant>
      <vt:variant>
        <vt:lpwstr>http://www.cosmeticsandtoiletries.com/formulating/category/color/premiumTechnology-driven-Trends-in-Nail-Polish-Color-and-Texture-239975931.html</vt:lpwstr>
      </vt:variant>
      <vt:variant>
        <vt:lpwstr/>
      </vt:variant>
      <vt:variant>
        <vt:i4>2818175</vt:i4>
      </vt:variant>
      <vt:variant>
        <vt:i4>1185</vt:i4>
      </vt:variant>
      <vt:variant>
        <vt:i4>0</vt:i4>
      </vt:variant>
      <vt:variant>
        <vt:i4>5</vt:i4>
      </vt:variant>
      <vt:variant>
        <vt:lpwstr>http://www.physicscentral.com/explore/action/nailpolish.cfm</vt:lpwstr>
      </vt:variant>
      <vt:variant>
        <vt:lpwstr/>
      </vt:variant>
      <vt:variant>
        <vt:i4>4587604</vt:i4>
      </vt:variant>
      <vt:variant>
        <vt:i4>1182</vt:i4>
      </vt:variant>
      <vt:variant>
        <vt:i4>0</vt:i4>
      </vt:variant>
      <vt:variant>
        <vt:i4>5</vt:i4>
      </vt:variant>
      <vt:variant>
        <vt:lpwstr>http://www.nailsmag.com/article/91808/the-science-of-gels</vt:lpwstr>
      </vt:variant>
      <vt:variant>
        <vt:lpwstr/>
      </vt:variant>
      <vt:variant>
        <vt:i4>4587604</vt:i4>
      </vt:variant>
      <vt:variant>
        <vt:i4>1179</vt:i4>
      </vt:variant>
      <vt:variant>
        <vt:i4>0</vt:i4>
      </vt:variant>
      <vt:variant>
        <vt:i4>5</vt:i4>
      </vt:variant>
      <vt:variant>
        <vt:lpwstr>http://www.nailsmag.com/article/91808/the-science-of-gels</vt:lpwstr>
      </vt:variant>
      <vt:variant>
        <vt:lpwstr/>
      </vt:variant>
      <vt:variant>
        <vt:i4>5177357</vt:i4>
      </vt:variant>
      <vt:variant>
        <vt:i4>1176</vt:i4>
      </vt:variant>
      <vt:variant>
        <vt:i4>0</vt:i4>
      </vt:variant>
      <vt:variant>
        <vt:i4>5</vt:i4>
      </vt:variant>
      <vt:variant>
        <vt:lpwstr>http://www.nailsmag.com/article/91808/the-science-of-gels?page=2</vt:lpwstr>
      </vt:variant>
      <vt:variant>
        <vt:lpwstr/>
      </vt:variant>
      <vt:variant>
        <vt:i4>5373955</vt:i4>
      </vt:variant>
      <vt:variant>
        <vt:i4>1173</vt:i4>
      </vt:variant>
      <vt:variant>
        <vt:i4>0</vt:i4>
      </vt:variant>
      <vt:variant>
        <vt:i4>5</vt:i4>
      </vt:variant>
      <vt:variant>
        <vt:lpwstr>http://chemistry.about.com/od/healthbeauty/a/How-Quick-Dry-Nail-Polish-Works.htm</vt:lpwstr>
      </vt:variant>
      <vt:variant>
        <vt:lpwstr/>
      </vt:variant>
      <vt:variant>
        <vt:i4>3211386</vt:i4>
      </vt:variant>
      <vt:variant>
        <vt:i4>1170</vt:i4>
      </vt:variant>
      <vt:variant>
        <vt:i4>0</vt:i4>
      </vt:variant>
      <vt:variant>
        <vt:i4>5</vt:i4>
      </vt:variant>
      <vt:variant>
        <vt:lpwstr>https://pubs.acs.org/cen/whatstuff/86/8632sci2.html</vt:lpwstr>
      </vt:variant>
      <vt:variant>
        <vt:lpwstr/>
      </vt:variant>
      <vt:variant>
        <vt:i4>1245206</vt:i4>
      </vt:variant>
      <vt:variant>
        <vt:i4>1167</vt:i4>
      </vt:variant>
      <vt:variant>
        <vt:i4>0</vt:i4>
      </vt:variant>
      <vt:variant>
        <vt:i4>5</vt:i4>
      </vt:variant>
      <vt:variant>
        <vt:lpwstr>http://books.google.com/books?id=UnjD4aBm9ZcC</vt:lpwstr>
      </vt:variant>
      <vt:variant>
        <vt:lpwstr/>
      </vt:variant>
      <vt:variant>
        <vt:i4>4784203</vt:i4>
      </vt:variant>
      <vt:variant>
        <vt:i4>1164</vt:i4>
      </vt:variant>
      <vt:variant>
        <vt:i4>0</vt:i4>
      </vt:variant>
      <vt:variant>
        <vt:i4>5</vt:i4>
      </vt:variant>
      <vt:variant>
        <vt:lpwstr>http://www.fda.gov/Cosmetics/ProductandIngredientSafety/ProductInformation/ucm127068.htm</vt:lpwstr>
      </vt:variant>
      <vt:variant>
        <vt:lpwstr/>
      </vt:variant>
      <vt:variant>
        <vt:i4>4456504</vt:i4>
      </vt:variant>
      <vt:variant>
        <vt:i4>1161</vt:i4>
      </vt:variant>
      <vt:variant>
        <vt:i4>0</vt:i4>
      </vt:variant>
      <vt:variant>
        <vt:i4>5</vt:i4>
      </vt:variant>
      <vt:variant>
        <vt:lpwstr>http://www.amazon.com/gp/product/B005DH03PM/ref=as_li_ss_tl?ie=UTF8&amp;camp=1789&amp;creative=390957&amp;creativeASIN=B005DH03PM&amp;linkCode=as2&amp;tag=squidoostuff-20</vt:lpwstr>
      </vt:variant>
      <vt:variant>
        <vt:lpwstr/>
      </vt:variant>
      <vt:variant>
        <vt:i4>5373953</vt:i4>
      </vt:variant>
      <vt:variant>
        <vt:i4>1158</vt:i4>
      </vt:variant>
      <vt:variant>
        <vt:i4>0</vt:i4>
      </vt:variant>
      <vt:variant>
        <vt:i4>5</vt:i4>
      </vt:variant>
      <vt:variant>
        <vt:lpwstr>http://www.beautifully-invisible.com/2011/05/nail-lacquer-blood-red-nails-fingertips-history-nailpolish.html</vt:lpwstr>
      </vt:variant>
      <vt:variant>
        <vt:lpwstr/>
      </vt:variant>
      <vt:variant>
        <vt:i4>3211386</vt:i4>
      </vt:variant>
      <vt:variant>
        <vt:i4>1155</vt:i4>
      </vt:variant>
      <vt:variant>
        <vt:i4>0</vt:i4>
      </vt:variant>
      <vt:variant>
        <vt:i4>5</vt:i4>
      </vt:variant>
      <vt:variant>
        <vt:lpwstr>https://pubs.acs.org/cen/whatstuff/86/8632sci2.html</vt:lpwstr>
      </vt:variant>
      <vt:variant>
        <vt:lpwstr/>
      </vt:variant>
      <vt:variant>
        <vt:i4>5373953</vt:i4>
      </vt:variant>
      <vt:variant>
        <vt:i4>1152</vt:i4>
      </vt:variant>
      <vt:variant>
        <vt:i4>0</vt:i4>
      </vt:variant>
      <vt:variant>
        <vt:i4>5</vt:i4>
      </vt:variant>
      <vt:variant>
        <vt:lpwstr>http://www.beautifully-invisible.com/2011/05/nail-lacquer-blood-red-nails-fingertips-history-nailpolish.html</vt:lpwstr>
      </vt:variant>
      <vt:variant>
        <vt:lpwstr/>
      </vt:variant>
      <vt:variant>
        <vt:i4>1245206</vt:i4>
      </vt:variant>
      <vt:variant>
        <vt:i4>1149</vt:i4>
      </vt:variant>
      <vt:variant>
        <vt:i4>0</vt:i4>
      </vt:variant>
      <vt:variant>
        <vt:i4>5</vt:i4>
      </vt:variant>
      <vt:variant>
        <vt:lpwstr>http://books.google.com/books?id=UnjD4aBm9ZcC</vt:lpwstr>
      </vt:variant>
      <vt:variant>
        <vt:lpwstr/>
      </vt:variant>
      <vt:variant>
        <vt:i4>7405610</vt:i4>
      </vt:variant>
      <vt:variant>
        <vt:i4>1146</vt:i4>
      </vt:variant>
      <vt:variant>
        <vt:i4>0</vt:i4>
      </vt:variant>
      <vt:variant>
        <vt:i4>5</vt:i4>
      </vt:variant>
      <vt:variant>
        <vt:lpwstr>http://www.adventure-caves.com/limestone-cave.html</vt:lpwstr>
      </vt:variant>
      <vt:variant>
        <vt:lpwstr/>
      </vt:variant>
      <vt:variant>
        <vt:i4>3145775</vt:i4>
      </vt:variant>
      <vt:variant>
        <vt:i4>1143</vt:i4>
      </vt:variant>
      <vt:variant>
        <vt:i4>0</vt:i4>
      </vt:variant>
      <vt:variant>
        <vt:i4>5</vt:i4>
      </vt:variant>
      <vt:variant>
        <vt:lpwstr>http://www.pbs.org/wgbh/nova/earth/how-caves-form.html</vt:lpwstr>
      </vt:variant>
      <vt:variant>
        <vt:lpwstr/>
      </vt:variant>
      <vt:variant>
        <vt:i4>1704027</vt:i4>
      </vt:variant>
      <vt:variant>
        <vt:i4>1140</vt:i4>
      </vt:variant>
      <vt:variant>
        <vt:i4>0</vt:i4>
      </vt:variant>
      <vt:variant>
        <vt:i4>5</vt:i4>
      </vt:variant>
      <vt:variant>
        <vt:lpwstr>http://www.jenolancaves.org.au/about/geology-of-limestone-caves/cave-formations-speleothems/</vt:lpwstr>
      </vt:variant>
      <vt:variant>
        <vt:lpwstr/>
      </vt:variant>
      <vt:variant>
        <vt:i4>6881400</vt:i4>
      </vt:variant>
      <vt:variant>
        <vt:i4>1137</vt:i4>
      </vt:variant>
      <vt:variant>
        <vt:i4>0</vt:i4>
      </vt:variant>
      <vt:variant>
        <vt:i4>5</vt:i4>
      </vt:variant>
      <vt:variant>
        <vt:lpwstr>http://www.sciencelearn.org.nz/Contexts/A-Fizzy-Rock/Science-Ideas-and-Concepts/Carbonate-chemistry</vt:lpwstr>
      </vt:variant>
      <vt:variant>
        <vt:lpwstr/>
      </vt:variant>
      <vt:variant>
        <vt:i4>4128776</vt:i4>
      </vt:variant>
      <vt:variant>
        <vt:i4>1134</vt:i4>
      </vt:variant>
      <vt:variant>
        <vt:i4>0</vt:i4>
      </vt:variant>
      <vt:variant>
        <vt:i4>5</vt:i4>
      </vt:variant>
      <vt:variant>
        <vt:lpwstr>http://www.princeton.edu/~achaney/tmve/wiki100k/docs/Calcium_carbonate.html</vt:lpwstr>
      </vt:variant>
      <vt:variant>
        <vt:lpwstr/>
      </vt:variant>
      <vt:variant>
        <vt:i4>8126563</vt:i4>
      </vt:variant>
      <vt:variant>
        <vt:i4>1131</vt:i4>
      </vt:variant>
      <vt:variant>
        <vt:i4>0</vt:i4>
      </vt:variant>
      <vt:variant>
        <vt:i4>5</vt:i4>
      </vt:variant>
      <vt:variant>
        <vt:lpwstr>http://science.howstuffworks.com/nature/natural-disasters/sinkhole.htm</vt:lpwstr>
      </vt:variant>
      <vt:variant>
        <vt:lpwstr/>
      </vt:variant>
      <vt:variant>
        <vt:i4>3670141</vt:i4>
      </vt:variant>
      <vt:variant>
        <vt:i4>1128</vt:i4>
      </vt:variant>
      <vt:variant>
        <vt:i4>0</vt:i4>
      </vt:variant>
      <vt:variant>
        <vt:i4>5</vt:i4>
      </vt:variant>
      <vt:variant>
        <vt:lpwstr>http://ion.chem.usu.edu/~sbialkow/Classes/3650/Carbonate/Carbonic Acid.html</vt:lpwstr>
      </vt:variant>
      <vt:variant>
        <vt:lpwstr/>
      </vt:variant>
      <vt:variant>
        <vt:i4>4980747</vt:i4>
      </vt:variant>
      <vt:variant>
        <vt:i4>1125</vt:i4>
      </vt:variant>
      <vt:variant>
        <vt:i4>0</vt:i4>
      </vt:variant>
      <vt:variant>
        <vt:i4>5</vt:i4>
      </vt:variant>
      <vt:variant>
        <vt:lpwstr>http://water.usgs.gov/ogw/aquiferbasics/carbrock.html</vt:lpwstr>
      </vt:variant>
      <vt:variant>
        <vt:lpwstr/>
      </vt:variant>
      <vt:variant>
        <vt:i4>4784217</vt:i4>
      </vt:variant>
      <vt:variant>
        <vt:i4>1122</vt:i4>
      </vt:variant>
      <vt:variant>
        <vt:i4>0</vt:i4>
      </vt:variant>
      <vt:variant>
        <vt:i4>5</vt:i4>
      </vt:variant>
      <vt:variant>
        <vt:lpwstr>http://news.nationalgeographic.com/news/2013/08/130812-florida-sinkhole-disney-world-explainer-urban-science/</vt:lpwstr>
      </vt:variant>
      <vt:variant>
        <vt:lpwstr/>
      </vt:variant>
      <vt:variant>
        <vt:i4>458816</vt:i4>
      </vt:variant>
      <vt:variant>
        <vt:i4>1119</vt:i4>
      </vt:variant>
      <vt:variant>
        <vt:i4>0</vt:i4>
      </vt:variant>
      <vt:variant>
        <vt:i4>5</vt:i4>
      </vt:variant>
      <vt:variant>
        <vt:lpwstr>http://water.usgs.gov/ogw/karst/karstphotos.html</vt:lpwstr>
      </vt:variant>
      <vt:variant>
        <vt:lpwstr/>
      </vt:variant>
      <vt:variant>
        <vt:i4>5439565</vt:i4>
      </vt:variant>
      <vt:variant>
        <vt:i4>1116</vt:i4>
      </vt:variant>
      <vt:variant>
        <vt:i4>0</vt:i4>
      </vt:variant>
      <vt:variant>
        <vt:i4>5</vt:i4>
      </vt:variant>
      <vt:variant>
        <vt:lpwstr>http://water.usgs.gov/edu/sinkholes.html</vt:lpwstr>
      </vt:variant>
      <vt:variant>
        <vt:lpwstr/>
      </vt:variant>
      <vt:variant>
        <vt:i4>3538988</vt:i4>
      </vt:variant>
      <vt:variant>
        <vt:i4>1113</vt:i4>
      </vt:variant>
      <vt:variant>
        <vt:i4>0</vt:i4>
      </vt:variant>
      <vt:variant>
        <vt:i4>5</vt:i4>
      </vt:variant>
      <vt:variant>
        <vt:lpwstr>http://www.usgs.gov/blogs/features/usgs_top_story/the-science-of-sinkholes/</vt:lpwstr>
      </vt:variant>
      <vt:variant>
        <vt:lpwstr/>
      </vt:variant>
      <vt:variant>
        <vt:i4>2490489</vt:i4>
      </vt:variant>
      <vt:variant>
        <vt:i4>1110</vt:i4>
      </vt:variant>
      <vt:variant>
        <vt:i4>0</vt:i4>
      </vt:variant>
      <vt:variant>
        <vt:i4>5</vt:i4>
      </vt:variant>
      <vt:variant>
        <vt:lpwstr>http://www.dep.state.fl.us/geology/geologictopics/sinkhole.htm</vt:lpwstr>
      </vt:variant>
      <vt:variant>
        <vt:lpwstr/>
      </vt:variant>
      <vt:variant>
        <vt:i4>2752571</vt:i4>
      </vt:variant>
      <vt:variant>
        <vt:i4>1107</vt:i4>
      </vt:variant>
      <vt:variant>
        <vt:i4>0</vt:i4>
      </vt:variant>
      <vt:variant>
        <vt:i4>5</vt:i4>
      </vt:variant>
      <vt:variant>
        <vt:lpwstr>http://www.kgs.ku.edu/Publications/Bulletins/162/10_app_d.html</vt:lpwstr>
      </vt:variant>
      <vt:variant>
        <vt:lpwstr/>
      </vt:variant>
      <vt:variant>
        <vt:i4>4259944</vt:i4>
      </vt:variant>
      <vt:variant>
        <vt:i4>1104</vt:i4>
      </vt:variant>
      <vt:variant>
        <vt:i4>0</vt:i4>
      </vt:variant>
      <vt:variant>
        <vt:i4>5</vt:i4>
      </vt:variant>
      <vt:variant>
        <vt:lpwstr>http://www.mgs.md.gov/geology/geohazards/engineering_problems_in_karst.html</vt:lpwstr>
      </vt:variant>
      <vt:variant>
        <vt:lpwstr/>
      </vt:variant>
      <vt:variant>
        <vt:i4>7274552</vt:i4>
      </vt:variant>
      <vt:variant>
        <vt:i4>1101</vt:i4>
      </vt:variant>
      <vt:variant>
        <vt:i4>0</vt:i4>
      </vt:variant>
      <vt:variant>
        <vt:i4>5</vt:i4>
      </vt:variant>
      <vt:variant>
        <vt:lpwstr>http://www.uky.edu/KGS/gis/sinkpick.htm</vt:lpwstr>
      </vt:variant>
      <vt:variant>
        <vt:lpwstr/>
      </vt:variant>
      <vt:variant>
        <vt:i4>3604592</vt:i4>
      </vt:variant>
      <vt:variant>
        <vt:i4>1098</vt:i4>
      </vt:variant>
      <vt:variant>
        <vt:i4>0</vt:i4>
      </vt:variant>
      <vt:variant>
        <vt:i4>5</vt:i4>
      </vt:variant>
      <vt:variant>
        <vt:lpwstr>http://geology.utah.gov/surveynotes/geosights/sinkhole.htm</vt:lpwstr>
      </vt:variant>
      <vt:variant>
        <vt:lpwstr/>
      </vt:variant>
      <vt:variant>
        <vt:i4>2162734</vt:i4>
      </vt:variant>
      <vt:variant>
        <vt:i4>1095</vt:i4>
      </vt:variant>
      <vt:variant>
        <vt:i4>0</vt:i4>
      </vt:variant>
      <vt:variant>
        <vt:i4>5</vt:i4>
      </vt:variant>
      <vt:variant>
        <vt:lpwstr>http://wisconsingeologicalsurvey.org/sinkholes.htm</vt:lpwstr>
      </vt:variant>
      <vt:variant>
        <vt:lpwstr/>
      </vt:variant>
      <vt:variant>
        <vt:i4>4063346</vt:i4>
      </vt:variant>
      <vt:variant>
        <vt:i4>1092</vt:i4>
      </vt:variant>
      <vt:variant>
        <vt:i4>0</vt:i4>
      </vt:variant>
      <vt:variant>
        <vt:i4>5</vt:i4>
      </vt:variant>
      <vt:variant>
        <vt:lpwstr>https://www.dmme.virginia.gov/dgmr/sinkholes.shtml</vt:lpwstr>
      </vt:variant>
      <vt:variant>
        <vt:lpwstr/>
      </vt:variant>
      <vt:variant>
        <vt:i4>3407999</vt:i4>
      </vt:variant>
      <vt:variant>
        <vt:i4>1089</vt:i4>
      </vt:variant>
      <vt:variant>
        <vt:i4>0</vt:i4>
      </vt:variant>
      <vt:variant>
        <vt:i4>5</vt:i4>
      </vt:variant>
      <vt:variant>
        <vt:lpwstr>https://www.dnr.mo.gov/geology/geosrv/envgeo/sinkholes.htm</vt:lpwstr>
      </vt:variant>
      <vt:variant>
        <vt:lpwstr/>
      </vt:variant>
      <vt:variant>
        <vt:i4>1900553</vt:i4>
      </vt:variant>
      <vt:variant>
        <vt:i4>1086</vt:i4>
      </vt:variant>
      <vt:variant>
        <vt:i4>0</vt:i4>
      </vt:variant>
      <vt:variant>
        <vt:i4>5</vt:i4>
      </vt:variant>
      <vt:variant>
        <vt:lpwstr>http://www.azgs.az.gov/arizona_geology/winter09/article_devilskitchen.html</vt:lpwstr>
      </vt:variant>
      <vt:variant>
        <vt:lpwstr/>
      </vt:variant>
      <vt:variant>
        <vt:i4>3932270</vt:i4>
      </vt:variant>
      <vt:variant>
        <vt:i4>1083</vt:i4>
      </vt:variant>
      <vt:variant>
        <vt:i4>0</vt:i4>
      </vt:variant>
      <vt:variant>
        <vt:i4>5</vt:i4>
      </vt:variant>
      <vt:variant>
        <vt:lpwstr>http://www.dcnr.state.pa.us/topogeo/hazards/sinkholes/</vt:lpwstr>
      </vt:variant>
      <vt:variant>
        <vt:lpwstr/>
      </vt:variant>
      <vt:variant>
        <vt:i4>2490489</vt:i4>
      </vt:variant>
      <vt:variant>
        <vt:i4>1080</vt:i4>
      </vt:variant>
      <vt:variant>
        <vt:i4>0</vt:i4>
      </vt:variant>
      <vt:variant>
        <vt:i4>5</vt:i4>
      </vt:variant>
      <vt:variant>
        <vt:lpwstr>http://www.dep.state.fl.us/geology/geologictopics/sinkhole.htm</vt:lpwstr>
      </vt:variant>
      <vt:variant>
        <vt:lpwstr/>
      </vt:variant>
      <vt:variant>
        <vt:i4>8126573</vt:i4>
      </vt:variant>
      <vt:variant>
        <vt:i4>1077</vt:i4>
      </vt:variant>
      <vt:variant>
        <vt:i4>0</vt:i4>
      </vt:variant>
      <vt:variant>
        <vt:i4>5</vt:i4>
      </vt:variant>
      <vt:variant>
        <vt:lpwstr>http://pubs.usgs.gov/circ/circ1139/htdocs/boxl.htm</vt:lpwstr>
      </vt:variant>
      <vt:variant>
        <vt:lpwstr/>
      </vt:variant>
      <vt:variant>
        <vt:i4>3801194</vt:i4>
      </vt:variant>
      <vt:variant>
        <vt:i4>1074</vt:i4>
      </vt:variant>
      <vt:variant>
        <vt:i4>0</vt:i4>
      </vt:variant>
      <vt:variant>
        <vt:i4>5</vt:i4>
      </vt:variant>
      <vt:variant>
        <vt:lpwstr>http://pubs.usgs.gov/circ/circ1139/</vt:lpwstr>
      </vt:variant>
      <vt:variant>
        <vt:lpwstr/>
      </vt:variant>
      <vt:variant>
        <vt:i4>2490489</vt:i4>
      </vt:variant>
      <vt:variant>
        <vt:i4>1071</vt:i4>
      </vt:variant>
      <vt:variant>
        <vt:i4>0</vt:i4>
      </vt:variant>
      <vt:variant>
        <vt:i4>5</vt:i4>
      </vt:variant>
      <vt:variant>
        <vt:lpwstr>http://www.dep.state.fl.us/geology/geologictopics/sinkhole.htm</vt:lpwstr>
      </vt:variant>
      <vt:variant>
        <vt:lpwstr/>
      </vt:variant>
      <vt:variant>
        <vt:i4>7536676</vt:i4>
      </vt:variant>
      <vt:variant>
        <vt:i4>1068</vt:i4>
      </vt:variant>
      <vt:variant>
        <vt:i4>0</vt:i4>
      </vt:variant>
      <vt:variant>
        <vt:i4>5</vt:i4>
      </vt:variant>
      <vt:variant>
        <vt:lpwstr>../../../../../../../../Users/Don/Downloads/Equilibrium lesson.pdf</vt:lpwstr>
      </vt:variant>
      <vt:variant>
        <vt:lpwstr/>
      </vt:variant>
      <vt:variant>
        <vt:i4>4980772</vt:i4>
      </vt:variant>
      <vt:variant>
        <vt:i4>1065</vt:i4>
      </vt:variant>
      <vt:variant>
        <vt:i4>0</vt:i4>
      </vt:variant>
      <vt:variant>
        <vt:i4>5</vt:i4>
      </vt:variant>
      <vt:variant>
        <vt:lpwstr>http://osep.northwestern.edu/sites/default/files/Solubility of Calcium Carbonate_ALL.pdf</vt:lpwstr>
      </vt:variant>
      <vt:variant>
        <vt:lpwstr/>
      </vt:variant>
      <vt:variant>
        <vt:i4>2949172</vt:i4>
      </vt:variant>
      <vt:variant>
        <vt:i4>1062</vt:i4>
      </vt:variant>
      <vt:variant>
        <vt:i4>0</vt:i4>
      </vt:variant>
      <vt:variant>
        <vt:i4>5</vt:i4>
      </vt:variant>
      <vt:variant>
        <vt:lpwstr>http://www.usgs.gov/education/animations/karst97-536/karst.pdf</vt:lpwstr>
      </vt:variant>
      <vt:variant>
        <vt:lpwstr/>
      </vt:variant>
      <vt:variant>
        <vt:i4>2555954</vt:i4>
      </vt:variant>
      <vt:variant>
        <vt:i4>1059</vt:i4>
      </vt:variant>
      <vt:variant>
        <vt:i4>0</vt:i4>
      </vt:variant>
      <vt:variant>
        <vt:i4>5</vt:i4>
      </vt:variant>
      <vt:variant>
        <vt:lpwstr>http://www.earthsciweek.org/forteachers/sinkholes.html</vt:lpwstr>
      </vt:variant>
      <vt:variant>
        <vt:lpwstr/>
      </vt:variant>
      <vt:variant>
        <vt:i4>2556013</vt:i4>
      </vt:variant>
      <vt:variant>
        <vt:i4>1056</vt:i4>
      </vt:variant>
      <vt:variant>
        <vt:i4>0</vt:i4>
      </vt:variant>
      <vt:variant>
        <vt:i4>5</vt:i4>
      </vt:variant>
      <vt:variant>
        <vt:lpwstr>http://www.middleschoolchemistry.com/lessonplans/chapter6/lesson10</vt:lpwstr>
      </vt:variant>
      <vt:variant>
        <vt:lpwstr/>
      </vt:variant>
      <vt:variant>
        <vt:i4>1507405</vt:i4>
      </vt:variant>
      <vt:variant>
        <vt:i4>1053</vt:i4>
      </vt:variant>
      <vt:variant>
        <vt:i4>0</vt:i4>
      </vt:variant>
      <vt:variant>
        <vt:i4>5</vt:i4>
      </vt:variant>
      <vt:variant>
        <vt:lpwstr>http://www.epa.gov/climatestudents/documents/corals-and-chemistry.pdf</vt:lpwstr>
      </vt:variant>
      <vt:variant>
        <vt:lpwstr/>
      </vt:variant>
      <vt:variant>
        <vt:i4>2228260</vt:i4>
      </vt:variant>
      <vt:variant>
        <vt:i4>1050</vt:i4>
      </vt:variant>
      <vt:variant>
        <vt:i4>0</vt:i4>
      </vt:variant>
      <vt:variant>
        <vt:i4>5</vt:i4>
      </vt:variant>
      <vt:variant>
        <vt:lpwstr>http://geology.com/minerals/acid-test.shtml</vt:lpwstr>
      </vt:variant>
      <vt:variant>
        <vt:lpwstr/>
      </vt:variant>
      <vt:variant>
        <vt:i4>6160458</vt:i4>
      </vt:variant>
      <vt:variant>
        <vt:i4>1047</vt:i4>
      </vt:variant>
      <vt:variant>
        <vt:i4>0</vt:i4>
      </vt:variant>
      <vt:variant>
        <vt:i4>5</vt:i4>
      </vt:variant>
      <vt:variant>
        <vt:lpwstr>http://faculty.css.edu/bjsjohns/CHM 1020/Lab Experiments/Antacid Tablet Titration.pdf</vt:lpwstr>
      </vt:variant>
      <vt:variant>
        <vt:lpwstr/>
      </vt:variant>
      <vt:variant>
        <vt:i4>3604587</vt:i4>
      </vt:variant>
      <vt:variant>
        <vt:i4>1044</vt:i4>
      </vt:variant>
      <vt:variant>
        <vt:i4>0</vt:i4>
      </vt:variant>
      <vt:variant>
        <vt:i4>5</vt:i4>
      </vt:variant>
      <vt:variant>
        <vt:lpwstr>http://www.cod.edu/dept/chem/poc/Experiments/Antacid-02/Antacid.htm</vt:lpwstr>
      </vt:variant>
      <vt:variant>
        <vt:lpwstr/>
      </vt:variant>
      <vt:variant>
        <vt:i4>5373958</vt:i4>
      </vt:variant>
      <vt:variant>
        <vt:i4>1041</vt:i4>
      </vt:variant>
      <vt:variant>
        <vt:i4>0</vt:i4>
      </vt:variant>
      <vt:variant>
        <vt:i4>5</vt:i4>
      </vt:variant>
      <vt:variant>
        <vt:lpwstr>https://imaginationstationtoledo.org/content/2011/04/how-to-make-a-naked-egg/</vt:lpwstr>
      </vt:variant>
      <vt:variant>
        <vt:lpwstr/>
      </vt:variant>
      <vt:variant>
        <vt:i4>2555967</vt:i4>
      </vt:variant>
      <vt:variant>
        <vt:i4>1038</vt:i4>
      </vt:variant>
      <vt:variant>
        <vt:i4>0</vt:i4>
      </vt:variant>
      <vt:variant>
        <vt:i4>5</vt:i4>
      </vt:variant>
      <vt:variant>
        <vt:lpwstr>http://thesinkhole.org/2014/01/</vt:lpwstr>
      </vt:variant>
      <vt:variant>
        <vt:lpwstr/>
      </vt:variant>
      <vt:variant>
        <vt:i4>6946890</vt:i4>
      </vt:variant>
      <vt:variant>
        <vt:i4>1035</vt:i4>
      </vt:variant>
      <vt:variant>
        <vt:i4>0</vt:i4>
      </vt:variant>
      <vt:variant>
        <vt:i4>5</vt:i4>
      </vt:variant>
      <vt:variant>
        <vt:lpwstr>http://en.wikipedia.org/wiki/Category:Limestone_caves</vt:lpwstr>
      </vt:variant>
      <vt:variant>
        <vt:lpwstr/>
      </vt:variant>
      <vt:variant>
        <vt:i4>3670141</vt:i4>
      </vt:variant>
      <vt:variant>
        <vt:i4>1023</vt:i4>
      </vt:variant>
      <vt:variant>
        <vt:i4>0</vt:i4>
      </vt:variant>
      <vt:variant>
        <vt:i4>5</vt:i4>
      </vt:variant>
      <vt:variant>
        <vt:lpwstr>http://ion.chem.usu.edu/~sbialkow/Classes/3650/Carbonate/Carbonic Acid.html</vt:lpwstr>
      </vt:variant>
      <vt:variant>
        <vt:lpwstr/>
      </vt:variant>
      <vt:variant>
        <vt:i4>2490492</vt:i4>
      </vt:variant>
      <vt:variant>
        <vt:i4>1020</vt:i4>
      </vt:variant>
      <vt:variant>
        <vt:i4>0</vt:i4>
      </vt:variant>
      <vt:variant>
        <vt:i4>5</vt:i4>
      </vt:variant>
      <vt:variant>
        <vt:lpwstr>http://ga.water.usgs.gov/edu/sinkholes.html</vt:lpwstr>
      </vt:variant>
      <vt:variant>
        <vt:lpwstr/>
      </vt:variant>
      <vt:variant>
        <vt:i4>2490492</vt:i4>
      </vt:variant>
      <vt:variant>
        <vt:i4>1014</vt:i4>
      </vt:variant>
      <vt:variant>
        <vt:i4>0</vt:i4>
      </vt:variant>
      <vt:variant>
        <vt:i4>5</vt:i4>
      </vt:variant>
      <vt:variant>
        <vt:lpwstr>http://ga.water.usgs.gov/edu/sinkholes.html</vt:lpwstr>
      </vt:variant>
      <vt:variant>
        <vt:lpwstr/>
      </vt:variant>
      <vt:variant>
        <vt:i4>2490492</vt:i4>
      </vt:variant>
      <vt:variant>
        <vt:i4>1008</vt:i4>
      </vt:variant>
      <vt:variant>
        <vt:i4>0</vt:i4>
      </vt:variant>
      <vt:variant>
        <vt:i4>5</vt:i4>
      </vt:variant>
      <vt:variant>
        <vt:lpwstr>http://ga.water.usgs.gov/edu/sinkholes.html</vt:lpwstr>
      </vt:variant>
      <vt:variant>
        <vt:lpwstr/>
      </vt:variant>
      <vt:variant>
        <vt:i4>6225943</vt:i4>
      </vt:variant>
      <vt:variant>
        <vt:i4>1002</vt:i4>
      </vt:variant>
      <vt:variant>
        <vt:i4>0</vt:i4>
      </vt:variant>
      <vt:variant>
        <vt:i4>5</vt:i4>
      </vt:variant>
      <vt:variant>
        <vt:lpwstr>https://water.usgs.gov/ogw/karst/</vt:lpwstr>
      </vt:variant>
      <vt:variant>
        <vt:lpwstr/>
      </vt:variant>
      <vt:variant>
        <vt:i4>327749</vt:i4>
      </vt:variant>
      <vt:variant>
        <vt:i4>999</vt:i4>
      </vt:variant>
      <vt:variant>
        <vt:i4>0</vt:i4>
      </vt:variant>
      <vt:variant>
        <vt:i4>5</vt:i4>
      </vt:variant>
      <vt:variant>
        <vt:lpwstr>http://water.usgs.gov/ogw/karst/pages/whatiskarst</vt:lpwstr>
      </vt:variant>
      <vt:variant>
        <vt:lpwstr/>
      </vt:variant>
      <vt:variant>
        <vt:i4>7405677</vt:i4>
      </vt:variant>
      <vt:variant>
        <vt:i4>996</vt:i4>
      </vt:variant>
      <vt:variant>
        <vt:i4>0</vt:i4>
      </vt:variant>
      <vt:variant>
        <vt:i4>5</vt:i4>
      </vt:variant>
      <vt:variant>
        <vt:lpwstr>http://pubs.usgs.gov/circ/circ1139/htdocs/boxa.htm</vt:lpwstr>
      </vt:variant>
      <vt:variant>
        <vt:lpwstr/>
      </vt:variant>
      <vt:variant>
        <vt:i4>2490492</vt:i4>
      </vt:variant>
      <vt:variant>
        <vt:i4>993</vt:i4>
      </vt:variant>
      <vt:variant>
        <vt:i4>0</vt:i4>
      </vt:variant>
      <vt:variant>
        <vt:i4>5</vt:i4>
      </vt:variant>
      <vt:variant>
        <vt:lpwstr>http://ga.water.usgs.gov/edu/sinkholes.html</vt:lpwstr>
      </vt:variant>
      <vt:variant>
        <vt:lpwstr/>
      </vt:variant>
      <vt:variant>
        <vt:i4>2490423</vt:i4>
      </vt:variant>
      <vt:variant>
        <vt:i4>990</vt:i4>
      </vt:variant>
      <vt:variant>
        <vt:i4>0</vt:i4>
      </vt:variant>
      <vt:variant>
        <vt:i4>5</vt:i4>
      </vt:variant>
      <vt:variant>
        <vt:lpwstr>http://www.thenational.ae/lifestyle/well-being/vitamin-overload</vt:lpwstr>
      </vt:variant>
      <vt:variant>
        <vt:lpwstr/>
      </vt:variant>
      <vt:variant>
        <vt:i4>1441872</vt:i4>
      </vt:variant>
      <vt:variant>
        <vt:i4>987</vt:i4>
      </vt:variant>
      <vt:variant>
        <vt:i4>0</vt:i4>
      </vt:variant>
      <vt:variant>
        <vt:i4>5</vt:i4>
      </vt:variant>
      <vt:variant>
        <vt:lpwstr>http://www.thenational.ae/business/industry-insights/retail/suntanned-mushroom-answer-to-uae-vitamin-d-deficiency</vt:lpwstr>
      </vt:variant>
      <vt:variant>
        <vt:lpwstr/>
      </vt:variant>
      <vt:variant>
        <vt:i4>2490416</vt:i4>
      </vt:variant>
      <vt:variant>
        <vt:i4>984</vt:i4>
      </vt:variant>
      <vt:variant>
        <vt:i4>0</vt:i4>
      </vt:variant>
      <vt:variant>
        <vt:i4>5</vt:i4>
      </vt:variant>
      <vt:variant>
        <vt:lpwstr>http://www.thenational.ae/lifestyle/food/food-for-thought-10-best-non-dairy-sources-of-calcium</vt:lpwstr>
      </vt:variant>
      <vt:variant>
        <vt:lpwstr>ixzz2sTkuPYTI</vt:lpwstr>
      </vt:variant>
      <vt:variant>
        <vt:i4>3997743</vt:i4>
      </vt:variant>
      <vt:variant>
        <vt:i4>981</vt:i4>
      </vt:variant>
      <vt:variant>
        <vt:i4>0</vt:i4>
      </vt:variant>
      <vt:variant>
        <vt:i4>5</vt:i4>
      </vt:variant>
      <vt:variant>
        <vt:lpwstr>http://www.ncbi.nlm.nih.gov/pubmed/20197091</vt:lpwstr>
      </vt:variant>
      <vt:variant>
        <vt:lpwstr/>
      </vt:variant>
      <vt:variant>
        <vt:i4>2621485</vt:i4>
      </vt:variant>
      <vt:variant>
        <vt:i4>978</vt:i4>
      </vt:variant>
      <vt:variant>
        <vt:i4>0</vt:i4>
      </vt:variant>
      <vt:variant>
        <vt:i4>5</vt:i4>
      </vt:variant>
      <vt:variant>
        <vt:lpwstr>http://www.hsph.harvard.edu/nutritionsource/vitamin-d/</vt:lpwstr>
      </vt:variant>
      <vt:variant>
        <vt:lpwstr/>
      </vt:variant>
      <vt:variant>
        <vt:i4>3211317</vt:i4>
      </vt:variant>
      <vt:variant>
        <vt:i4>975</vt:i4>
      </vt:variant>
      <vt:variant>
        <vt:i4>0</vt:i4>
      </vt:variant>
      <vt:variant>
        <vt:i4>5</vt:i4>
      </vt:variant>
      <vt:variant>
        <vt:lpwstr>http://www.ncbi.nlm.nih.gov/books/NBK56061/</vt:lpwstr>
      </vt:variant>
      <vt:variant>
        <vt:lpwstr/>
      </vt:variant>
      <vt:variant>
        <vt:i4>1048642</vt:i4>
      </vt:variant>
      <vt:variant>
        <vt:i4>972</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7864425</vt:i4>
      </vt:variant>
      <vt:variant>
        <vt:i4>969</vt:i4>
      </vt:variant>
      <vt:variant>
        <vt:i4>0</vt:i4>
      </vt:variant>
      <vt:variant>
        <vt:i4>5</vt:i4>
      </vt:variant>
      <vt:variant>
        <vt:lpwstr>http://teachnuclear.ca/contents/cna_bio_effects_rad/direct_indirect/</vt:lpwstr>
      </vt:variant>
      <vt:variant>
        <vt:lpwstr/>
      </vt:variant>
      <vt:variant>
        <vt:i4>5832754</vt:i4>
      </vt:variant>
      <vt:variant>
        <vt:i4>966</vt:i4>
      </vt:variant>
      <vt:variant>
        <vt:i4>0</vt:i4>
      </vt:variant>
      <vt:variant>
        <vt:i4>5</vt:i4>
      </vt:variant>
      <vt:variant>
        <vt:lpwstr>http://www.rerf.jp/radefx/basickno_e/radcell.htm</vt:lpwstr>
      </vt:variant>
      <vt:variant>
        <vt:lpwstr/>
      </vt:variant>
      <vt:variant>
        <vt:i4>2621560</vt:i4>
      </vt:variant>
      <vt:variant>
        <vt:i4>963</vt:i4>
      </vt:variant>
      <vt:variant>
        <vt:i4>0</vt:i4>
      </vt:variant>
      <vt:variant>
        <vt:i4>5</vt:i4>
      </vt:variant>
      <vt:variant>
        <vt:lpwstr>http://www.sciencedirect.com/science/article/pii/S1369702108700877</vt:lpwstr>
      </vt:variant>
      <vt:variant>
        <vt:lpwstr/>
      </vt:variant>
      <vt:variant>
        <vt:i4>983125</vt:i4>
      </vt:variant>
      <vt:variant>
        <vt:i4>960</vt:i4>
      </vt:variant>
      <vt:variant>
        <vt:i4>0</vt:i4>
      </vt:variant>
      <vt:variant>
        <vt:i4>5</vt:i4>
      </vt:variant>
      <vt:variant>
        <vt:lpwstr>http://curiosity.discovery.com/question/scientists-grow-new-existing-skin</vt:lpwstr>
      </vt:variant>
      <vt:variant>
        <vt:lpwstr/>
      </vt:variant>
      <vt:variant>
        <vt:i4>131094</vt:i4>
      </vt:variant>
      <vt:variant>
        <vt:i4>957</vt:i4>
      </vt:variant>
      <vt:variant>
        <vt:i4>0</vt:i4>
      </vt:variant>
      <vt:variant>
        <vt:i4>5</vt:i4>
      </vt:variant>
      <vt:variant>
        <vt:lpwstr>http://www.burnresearchcenter.org/brcpublicwebsite/artificialskin.htm</vt:lpwstr>
      </vt:variant>
      <vt:variant>
        <vt:lpwstr/>
      </vt:variant>
      <vt:variant>
        <vt:i4>5570611</vt:i4>
      </vt:variant>
      <vt:variant>
        <vt:i4>954</vt:i4>
      </vt:variant>
      <vt:variant>
        <vt:i4>0</vt:i4>
      </vt:variant>
      <vt:variant>
        <vt:i4>5</vt:i4>
      </vt:variant>
      <vt:variant>
        <vt:lpwstr>http://www.saasta.ac.za/Media-Portal/download/bio_fs14.pdf</vt:lpwstr>
      </vt:variant>
      <vt:variant>
        <vt:lpwstr/>
      </vt:variant>
      <vt:variant>
        <vt:i4>1507423</vt:i4>
      </vt:variant>
      <vt:variant>
        <vt:i4>951</vt:i4>
      </vt:variant>
      <vt:variant>
        <vt:i4>0</vt:i4>
      </vt:variant>
      <vt:variant>
        <vt:i4>5</vt:i4>
      </vt:variant>
      <vt:variant>
        <vt:lpwstr>http://physics.scsu.edu/~dscott/gen/ScientificAmerican/Skin Deep.pdf</vt:lpwstr>
      </vt:variant>
      <vt:variant>
        <vt:lpwstr/>
      </vt:variant>
      <vt:variant>
        <vt:i4>1048642</vt:i4>
      </vt:variant>
      <vt:variant>
        <vt:i4>948</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4456470</vt:i4>
      </vt:variant>
      <vt:variant>
        <vt:i4>945</vt:i4>
      </vt:variant>
      <vt:variant>
        <vt:i4>0</vt:i4>
      </vt:variant>
      <vt:variant>
        <vt:i4>5</vt:i4>
      </vt:variant>
      <vt:variant>
        <vt:lpwstr>http://www.cancer.org/cancer/cancercauses/sunanduvexposure/skin-cancer-facts</vt:lpwstr>
      </vt:variant>
      <vt:variant>
        <vt:lpwstr/>
      </vt:variant>
      <vt:variant>
        <vt:i4>5505040</vt:i4>
      </vt:variant>
      <vt:variant>
        <vt:i4>942</vt:i4>
      </vt:variant>
      <vt:variant>
        <vt:i4>0</vt:i4>
      </vt:variant>
      <vt:variant>
        <vt:i4>5</vt:i4>
      </vt:variant>
      <vt:variant>
        <vt:lpwstr>http://www.virtualsciencefair.org/2012/dosunt</vt:lpwstr>
      </vt:variant>
      <vt:variant>
        <vt:lpwstr/>
      </vt:variant>
      <vt:variant>
        <vt:i4>7667752</vt:i4>
      </vt:variant>
      <vt:variant>
        <vt:i4>939</vt:i4>
      </vt:variant>
      <vt:variant>
        <vt:i4>0</vt:i4>
      </vt:variant>
      <vt:variant>
        <vt:i4>5</vt:i4>
      </vt:variant>
      <vt:variant>
        <vt:lpwstr>http://www.stevespanglerscience.com/lab/experiments/sun-screen-spf-test</vt:lpwstr>
      </vt:variant>
      <vt:variant>
        <vt:lpwstr/>
      </vt:variant>
      <vt:variant>
        <vt:i4>2293882</vt:i4>
      </vt:variant>
      <vt:variant>
        <vt:i4>936</vt:i4>
      </vt:variant>
      <vt:variant>
        <vt:i4>0</vt:i4>
      </vt:variant>
      <vt:variant>
        <vt:i4>5</vt:i4>
      </vt:variant>
      <vt:variant>
        <vt:lpwstr>http://www.stevespanglerscience.com/lab/experiments/sun-sensitive-paper-experiment</vt:lpwstr>
      </vt:variant>
      <vt:variant>
        <vt:lpwstr>sthash.ViCjmMDt.dpuf</vt:lpwstr>
      </vt:variant>
      <vt:variant>
        <vt:i4>7471206</vt:i4>
      </vt:variant>
      <vt:variant>
        <vt:i4>933</vt:i4>
      </vt:variant>
      <vt:variant>
        <vt:i4>0</vt:i4>
      </vt:variant>
      <vt:variant>
        <vt:i4>5</vt:i4>
      </vt:variant>
      <vt:variant>
        <vt:lpwstr>http://www.cwu.edu/~petersj/chem101labf08/cyanotype.pdf</vt:lpwstr>
      </vt:variant>
      <vt:variant>
        <vt:lpwstr/>
      </vt:variant>
      <vt:variant>
        <vt:i4>1835029</vt:i4>
      </vt:variant>
      <vt:variant>
        <vt:i4>930</vt:i4>
      </vt:variant>
      <vt:variant>
        <vt:i4>0</vt:i4>
      </vt:variant>
      <vt:variant>
        <vt:i4>5</vt:i4>
      </vt:variant>
      <vt:variant>
        <vt:lpwstr>http://www.stevespanglerscience.com/lab/experiments/uv-reactive-beads</vt:lpwstr>
      </vt:variant>
      <vt:variant>
        <vt:lpwstr/>
      </vt:variant>
      <vt:variant>
        <vt:i4>917549</vt:i4>
      </vt:variant>
      <vt:variant>
        <vt:i4>927</vt:i4>
      </vt:variant>
      <vt:variant>
        <vt:i4>0</vt:i4>
      </vt:variant>
      <vt:variant>
        <vt:i4>5</vt:i4>
      </vt:variant>
      <vt:variant>
        <vt:lpwstr>http://www.amazon.com/gp/product/B00481APE8/ref=as_li_ss_tl?ie=UTF8&amp;tag=sciencebuddie-20&amp;linkCode=as2&amp;camp=1789&amp;creative=390957&amp;creativeASIN=B00481APE8</vt:lpwstr>
      </vt:variant>
      <vt:variant>
        <vt:lpwstr/>
      </vt:variant>
      <vt:variant>
        <vt:i4>1114125</vt:i4>
      </vt:variant>
      <vt:variant>
        <vt:i4>924</vt:i4>
      </vt:variant>
      <vt:variant>
        <vt:i4>0</vt:i4>
      </vt:variant>
      <vt:variant>
        <vt:i4>5</vt:i4>
      </vt:variant>
      <vt:variant>
        <vt:lpwstr>http://www.sciencebuddies.org/science-fair-projects/project_ideas/MatlSci_p015.shtml</vt:lpwstr>
      </vt:variant>
      <vt:variant>
        <vt:lpwstr>procedure</vt:lpwstr>
      </vt:variant>
      <vt:variant>
        <vt:i4>1441794</vt:i4>
      </vt:variant>
      <vt:variant>
        <vt:i4>921</vt:i4>
      </vt:variant>
      <vt:variant>
        <vt:i4>0</vt:i4>
      </vt:variant>
      <vt:variant>
        <vt:i4>5</vt:i4>
      </vt:variant>
      <vt:variant>
        <vt:lpwstr>http://www.sciencebuddies.org/science-fair-projects/project_ideas/MatlSci_p015.shtml</vt:lpwstr>
      </vt:variant>
      <vt:variant>
        <vt:lpwstr/>
      </vt:variant>
      <vt:variant>
        <vt:i4>3604529</vt:i4>
      </vt:variant>
      <vt:variant>
        <vt:i4>918</vt:i4>
      </vt:variant>
      <vt:variant>
        <vt:i4>0</vt:i4>
      </vt:variant>
      <vt:variant>
        <vt:i4>5</vt:i4>
      </vt:variant>
      <vt:variant>
        <vt:lpwstr>http://www.who.int/uv/faq/uvhealtfac/en/index3.html</vt:lpwstr>
      </vt:variant>
      <vt:variant>
        <vt:lpwstr/>
      </vt:variant>
      <vt:variant>
        <vt:i4>5832783</vt:i4>
      </vt:variant>
      <vt:variant>
        <vt:i4>915</vt:i4>
      </vt:variant>
      <vt:variant>
        <vt:i4>0</vt:i4>
      </vt:variant>
      <vt:variant>
        <vt:i4>5</vt:i4>
      </vt:variant>
      <vt:variant>
        <vt:lpwstr>http://www.pbs.org/edens/madagascar/creature3.htm</vt:lpwstr>
      </vt:variant>
      <vt:variant>
        <vt:lpwstr/>
      </vt:variant>
      <vt:variant>
        <vt:i4>8060962</vt:i4>
      </vt:variant>
      <vt:variant>
        <vt:i4>912</vt:i4>
      </vt:variant>
      <vt:variant>
        <vt:i4>0</vt:i4>
      </vt:variant>
      <vt:variant>
        <vt:i4>5</vt:i4>
      </vt:variant>
      <vt:variant>
        <vt:lpwstr>http://www.rsc.org/chemistryworld/Issues/2010/June/HowToDisappearCompletely.asp</vt:lpwstr>
      </vt:variant>
      <vt:variant>
        <vt:lpwstr/>
      </vt:variant>
      <vt:variant>
        <vt:i4>8060962</vt:i4>
      </vt:variant>
      <vt:variant>
        <vt:i4>909</vt:i4>
      </vt:variant>
      <vt:variant>
        <vt:i4>0</vt:i4>
      </vt:variant>
      <vt:variant>
        <vt:i4>5</vt:i4>
      </vt:variant>
      <vt:variant>
        <vt:lpwstr>http://www.rsc.org/chemistryworld/Issues/2010/June/HowToDisappearCompletely.asp</vt:lpwstr>
      </vt:variant>
      <vt:variant>
        <vt:lpwstr/>
      </vt:variant>
      <vt:variant>
        <vt:i4>8060962</vt:i4>
      </vt:variant>
      <vt:variant>
        <vt:i4>906</vt:i4>
      </vt:variant>
      <vt:variant>
        <vt:i4>0</vt:i4>
      </vt:variant>
      <vt:variant>
        <vt:i4>5</vt:i4>
      </vt:variant>
      <vt:variant>
        <vt:lpwstr>http://www.rsc.org/chemistryworld/Issues/2010/June/HowToDisappearCompletely.asp</vt:lpwstr>
      </vt:variant>
      <vt:variant>
        <vt:lpwstr/>
      </vt:variant>
      <vt:variant>
        <vt:i4>5374056</vt:i4>
      </vt:variant>
      <vt:variant>
        <vt:i4>903</vt:i4>
      </vt:variant>
      <vt:variant>
        <vt:i4>0</vt:i4>
      </vt:variant>
      <vt:variant>
        <vt:i4>5</vt:i4>
      </vt:variant>
      <vt:variant>
        <vt:lpwstr>http://www.youtube.com/watch?v=em_I33KSEKQ</vt:lpwstr>
      </vt:variant>
      <vt:variant>
        <vt:lpwstr/>
      </vt:variant>
      <vt:variant>
        <vt:i4>2228276</vt:i4>
      </vt:variant>
      <vt:variant>
        <vt:i4>900</vt:i4>
      </vt:variant>
      <vt:variant>
        <vt:i4>0</vt:i4>
      </vt:variant>
      <vt:variant>
        <vt:i4>5</vt:i4>
      </vt:variant>
      <vt:variant>
        <vt:lpwstr>http://science.howstuffworks.com/innovation/everyday-innovations/lab-grown-skin.htm</vt:lpwstr>
      </vt:variant>
      <vt:variant>
        <vt:lpwstr/>
      </vt:variant>
      <vt:variant>
        <vt:i4>2621560</vt:i4>
      </vt:variant>
      <vt:variant>
        <vt:i4>897</vt:i4>
      </vt:variant>
      <vt:variant>
        <vt:i4>0</vt:i4>
      </vt:variant>
      <vt:variant>
        <vt:i4>5</vt:i4>
      </vt:variant>
      <vt:variant>
        <vt:lpwstr>http://www.sciencedirect.com/science/article/pii/S1369702108700877</vt:lpwstr>
      </vt:variant>
      <vt:variant>
        <vt:lpwstr/>
      </vt:variant>
      <vt:variant>
        <vt:i4>8126514</vt:i4>
      </vt:variant>
      <vt:variant>
        <vt:i4>894</vt:i4>
      </vt:variant>
      <vt:variant>
        <vt:i4>0</vt:i4>
      </vt:variant>
      <vt:variant>
        <vt:i4>5</vt:i4>
      </vt:variant>
      <vt:variant>
        <vt:lpwstr>http://www.youtube.com/watch?v=WERRXcBRSs4</vt:lpwstr>
      </vt:variant>
      <vt:variant>
        <vt:lpwstr/>
      </vt:variant>
      <vt:variant>
        <vt:i4>3145825</vt:i4>
      </vt:variant>
      <vt:variant>
        <vt:i4>891</vt:i4>
      </vt:variant>
      <vt:variant>
        <vt:i4>0</vt:i4>
      </vt:variant>
      <vt:variant>
        <vt:i4>5</vt:i4>
      </vt:variant>
      <vt:variant>
        <vt:lpwstr>http://www.google.com/patents/US5489304</vt:lpwstr>
      </vt:variant>
      <vt:variant>
        <vt:lpwstr/>
      </vt:variant>
      <vt:variant>
        <vt:i4>65596</vt:i4>
      </vt:variant>
      <vt:variant>
        <vt:i4>888</vt:i4>
      </vt:variant>
      <vt:variant>
        <vt:i4>0</vt:i4>
      </vt:variant>
      <vt:variant>
        <vt:i4>5</vt:i4>
      </vt:variant>
      <vt:variant>
        <vt:lpwstr>http://www.abpischools.org.uk/page/modules/skin/skin3.cfm?coSiteNavigation_allTopic=1</vt:lpwstr>
      </vt:variant>
      <vt:variant>
        <vt:lpwstr/>
      </vt:variant>
      <vt:variant>
        <vt:i4>3866720</vt:i4>
      </vt:variant>
      <vt:variant>
        <vt:i4>885</vt:i4>
      </vt:variant>
      <vt:variant>
        <vt:i4>0</vt:i4>
      </vt:variant>
      <vt:variant>
        <vt:i4>5</vt:i4>
      </vt:variant>
      <vt:variant>
        <vt:lpwstr>http://www.thenational.ae/lifestyle/food/food-for-thought-10-best-non-dairy-sources-of-calcium</vt:lpwstr>
      </vt:variant>
      <vt:variant>
        <vt:lpwstr>ixzz2sTkIh5Qp</vt:lpwstr>
      </vt:variant>
      <vt:variant>
        <vt:i4>3211310</vt:i4>
      </vt:variant>
      <vt:variant>
        <vt:i4>882</vt:i4>
      </vt:variant>
      <vt:variant>
        <vt:i4>0</vt:i4>
      </vt:variant>
      <vt:variant>
        <vt:i4>5</vt:i4>
      </vt:variant>
      <vt:variant>
        <vt:lpwstr>http://www.vivo.colostate.edu/hbooks/pathphys/endocrine/otherendo/vitamind.html</vt:lpwstr>
      </vt:variant>
      <vt:variant>
        <vt:lpwstr/>
      </vt:variant>
      <vt:variant>
        <vt:i4>3276863</vt:i4>
      </vt:variant>
      <vt:variant>
        <vt:i4>879</vt:i4>
      </vt:variant>
      <vt:variant>
        <vt:i4>0</vt:i4>
      </vt:variant>
      <vt:variant>
        <vt:i4>5</vt:i4>
      </vt:variant>
      <vt:variant>
        <vt:lpwstr>http://genetics.thetech.org/ask/ask288</vt:lpwstr>
      </vt:variant>
      <vt:variant>
        <vt:lpwstr/>
      </vt:variant>
      <vt:variant>
        <vt:i4>4194310</vt:i4>
      </vt:variant>
      <vt:variant>
        <vt:i4>876</vt:i4>
      </vt:variant>
      <vt:variant>
        <vt:i4>0</vt:i4>
      </vt:variant>
      <vt:variant>
        <vt:i4>5</vt:i4>
      </vt:variant>
      <vt:variant>
        <vt:lpwstr>http://scienceline.org/2012/02/the-skin-were-in/</vt:lpwstr>
      </vt:variant>
      <vt:variant>
        <vt:lpwstr/>
      </vt:variant>
      <vt:variant>
        <vt:i4>7602268</vt:i4>
      </vt:variant>
      <vt:variant>
        <vt:i4>873</vt:i4>
      </vt:variant>
      <vt:variant>
        <vt:i4>0</vt:i4>
      </vt:variant>
      <vt:variant>
        <vt:i4>5</vt:i4>
      </vt:variant>
      <vt:variant>
        <vt:lpwstr>http://www.ted.com/talks/nina_jablonski_breaks_the_illusion_of_skin_color.html</vt:lpwstr>
      </vt:variant>
      <vt:variant>
        <vt:lpwstr/>
      </vt:variant>
      <vt:variant>
        <vt:i4>3080231</vt:i4>
      </vt:variant>
      <vt:variant>
        <vt:i4>870</vt:i4>
      </vt:variant>
      <vt:variant>
        <vt:i4>0</vt:i4>
      </vt:variant>
      <vt:variant>
        <vt:i4>5</vt:i4>
      </vt:variant>
      <vt:variant>
        <vt:lpwstr>http://www.smithsonianmag.com/science-nature/take-a-look-at-the-worlds-largest-solar-thermal-farm-91577483/</vt:lpwstr>
      </vt:variant>
      <vt:variant>
        <vt:lpwstr/>
      </vt:variant>
      <vt:variant>
        <vt:i4>5505129</vt:i4>
      </vt:variant>
      <vt:variant>
        <vt:i4>867</vt:i4>
      </vt:variant>
      <vt:variant>
        <vt:i4>0</vt:i4>
      </vt:variant>
      <vt:variant>
        <vt:i4>5</vt:i4>
      </vt:variant>
      <vt:variant>
        <vt:lpwstr>http://www.washingtonpost.com/business/technology/huge-thermal-plant-opens-as-solar-industry-grows/2014/02/13/111cb52a-946f-11e3-9e13-770265cf4962_story.html</vt:lpwstr>
      </vt:variant>
      <vt:variant>
        <vt:lpwstr/>
      </vt:variant>
      <vt:variant>
        <vt:i4>7798893</vt:i4>
      </vt:variant>
      <vt:variant>
        <vt:i4>864</vt:i4>
      </vt:variant>
      <vt:variant>
        <vt:i4>0</vt:i4>
      </vt:variant>
      <vt:variant>
        <vt:i4>5</vt:i4>
      </vt:variant>
      <vt:variant>
        <vt:lpwstr>http://science.howstuffworks.com/environmental/green-tech/energy-production/solar-thermal-power.htm</vt:lpwstr>
      </vt:variant>
      <vt:variant>
        <vt:lpwstr/>
      </vt:variant>
      <vt:variant>
        <vt:i4>3735593</vt:i4>
      </vt:variant>
      <vt:variant>
        <vt:i4>861</vt:i4>
      </vt:variant>
      <vt:variant>
        <vt:i4>0</vt:i4>
      </vt:variant>
      <vt:variant>
        <vt:i4>5</vt:i4>
      </vt:variant>
      <vt:variant>
        <vt:lpwstr>http://www.solarpowerworldonline.com/2013/05/7-cool-solar-energy-applications/</vt:lpwstr>
      </vt:variant>
      <vt:variant>
        <vt:lpwstr/>
      </vt:variant>
      <vt:variant>
        <vt:i4>4784155</vt:i4>
      </vt:variant>
      <vt:variant>
        <vt:i4>858</vt:i4>
      </vt:variant>
      <vt:variant>
        <vt:i4>0</vt:i4>
      </vt:variant>
      <vt:variant>
        <vt:i4>5</vt:i4>
      </vt:variant>
      <vt:variant>
        <vt:lpwstr>http://www.buzzfeed.com/thegeshow/top-10-coolest-uses-of-solar-panels</vt:lpwstr>
      </vt:variant>
      <vt:variant>
        <vt:lpwstr/>
      </vt:variant>
      <vt:variant>
        <vt:i4>4128891</vt:i4>
      </vt:variant>
      <vt:variant>
        <vt:i4>855</vt:i4>
      </vt:variant>
      <vt:variant>
        <vt:i4>0</vt:i4>
      </vt:variant>
      <vt:variant>
        <vt:i4>5</vt:i4>
      </vt:variant>
      <vt:variant>
        <vt:lpwstr>http://www.entecsolar.com/Applications.asp</vt:lpwstr>
      </vt:variant>
      <vt:variant>
        <vt:lpwstr/>
      </vt:variant>
      <vt:variant>
        <vt:i4>1114196</vt:i4>
      </vt:variant>
      <vt:variant>
        <vt:i4>852</vt:i4>
      </vt:variant>
      <vt:variant>
        <vt:i4>0</vt:i4>
      </vt:variant>
      <vt:variant>
        <vt:i4>5</vt:i4>
      </vt:variant>
      <vt:variant>
        <vt:lpwstr>http://www.seia.org/policy/solar-technology/solar-heating-cooling</vt:lpwstr>
      </vt:variant>
      <vt:variant>
        <vt:lpwstr/>
      </vt:variant>
      <vt:variant>
        <vt:i4>3539059</vt:i4>
      </vt:variant>
      <vt:variant>
        <vt:i4>849</vt:i4>
      </vt:variant>
      <vt:variant>
        <vt:i4>0</vt:i4>
      </vt:variant>
      <vt:variant>
        <vt:i4>5</vt:i4>
      </vt:variant>
      <vt:variant>
        <vt:lpwstr>http://www.azsolarcenter.org/tech-science/solar-for-consumers/solar-hot-water/solar-hot-water-a-primer.html</vt:lpwstr>
      </vt:variant>
      <vt:variant>
        <vt:lpwstr/>
      </vt:variant>
      <vt:variant>
        <vt:i4>6357111</vt:i4>
      </vt:variant>
      <vt:variant>
        <vt:i4>846</vt:i4>
      </vt:variant>
      <vt:variant>
        <vt:i4>0</vt:i4>
      </vt:variant>
      <vt:variant>
        <vt:i4>5</vt:i4>
      </vt:variant>
      <vt:variant>
        <vt:lpwstr>http://cen.acs.org/articles/92/i8/Tapping-Solar-Power-Perovskites.html</vt:lpwstr>
      </vt:variant>
      <vt:variant>
        <vt:lpwstr/>
      </vt:variant>
      <vt:variant>
        <vt:i4>5898335</vt:i4>
      </vt:variant>
      <vt:variant>
        <vt:i4>843</vt:i4>
      </vt:variant>
      <vt:variant>
        <vt:i4>0</vt:i4>
      </vt:variant>
      <vt:variant>
        <vt:i4>5</vt:i4>
      </vt:variant>
      <vt:variant>
        <vt:lpwstr>http://science.howstuffworks.com/environmental/energy/solar-cell.htm</vt:lpwstr>
      </vt:variant>
      <vt:variant>
        <vt:lpwstr/>
      </vt:variant>
      <vt:variant>
        <vt:i4>3670063</vt:i4>
      </vt:variant>
      <vt:variant>
        <vt:i4>840</vt:i4>
      </vt:variant>
      <vt:variant>
        <vt:i4>0</vt:i4>
      </vt:variant>
      <vt:variant>
        <vt:i4>5</vt:i4>
      </vt:variant>
      <vt:variant>
        <vt:lpwstr>http://www.nrel.gov/pv/</vt:lpwstr>
      </vt:variant>
      <vt:variant>
        <vt:lpwstr/>
      </vt:variant>
      <vt:variant>
        <vt:i4>5111874</vt:i4>
      </vt:variant>
      <vt:variant>
        <vt:i4>837</vt:i4>
      </vt:variant>
      <vt:variant>
        <vt:i4>0</vt:i4>
      </vt:variant>
      <vt:variant>
        <vt:i4>5</vt:i4>
      </vt:variant>
      <vt:variant>
        <vt:lpwstr>http://sargosis.com/articles/science/how-pv-modules-work/the-photoelectric-and-photovoltaic-effects/</vt:lpwstr>
      </vt:variant>
      <vt:variant>
        <vt:lpwstr/>
      </vt:variant>
      <vt:variant>
        <vt:i4>3407973</vt:i4>
      </vt:variant>
      <vt:variant>
        <vt:i4>834</vt:i4>
      </vt:variant>
      <vt:variant>
        <vt:i4>0</vt:i4>
      </vt:variant>
      <vt:variant>
        <vt:i4>5</vt:i4>
      </vt:variant>
      <vt:variant>
        <vt:lpwstr>http://electronics.howstuffworks.com/diode.htm</vt:lpwstr>
      </vt:variant>
      <vt:variant>
        <vt:lpwstr/>
      </vt:variant>
      <vt:variant>
        <vt:i4>327772</vt:i4>
      </vt:variant>
      <vt:variant>
        <vt:i4>831</vt:i4>
      </vt:variant>
      <vt:variant>
        <vt:i4>0</vt:i4>
      </vt:variant>
      <vt:variant>
        <vt:i4>5</vt:i4>
      </vt:variant>
      <vt:variant>
        <vt:lpwstr>http://science.howstuffworks.com/environmental/energy/solar-cell1.htm</vt:lpwstr>
      </vt:variant>
      <vt:variant>
        <vt:lpwstr/>
      </vt:variant>
      <vt:variant>
        <vt:i4>6619250</vt:i4>
      </vt:variant>
      <vt:variant>
        <vt:i4>828</vt:i4>
      </vt:variant>
      <vt:variant>
        <vt:i4>0</vt:i4>
      </vt:variant>
      <vt:variant>
        <vt:i4>5</vt:i4>
      </vt:variant>
      <vt:variant>
        <vt:lpwstr>http://science1.nasa.gov/science-news/science-at-nasa/2002/solarcells/</vt:lpwstr>
      </vt:variant>
      <vt:variant>
        <vt:lpwstr/>
      </vt:variant>
      <vt:variant>
        <vt:i4>1114238</vt:i4>
      </vt:variant>
      <vt:variant>
        <vt:i4>825</vt:i4>
      </vt:variant>
      <vt:variant>
        <vt:i4>0</vt:i4>
      </vt:variant>
      <vt:variant>
        <vt:i4>5</vt:i4>
      </vt:variant>
      <vt:variant>
        <vt:lpwstr>http://www.withouthotair.com/c6/page_38.shtml</vt:lpwstr>
      </vt:variant>
      <vt:variant>
        <vt:lpwstr/>
      </vt:variant>
      <vt:variant>
        <vt:i4>3801137</vt:i4>
      </vt:variant>
      <vt:variant>
        <vt:i4>822</vt:i4>
      </vt:variant>
      <vt:variant>
        <vt:i4>0</vt:i4>
      </vt:variant>
      <vt:variant>
        <vt:i4>5</vt:i4>
      </vt:variant>
      <vt:variant>
        <vt:lpwstr>http://www.rdmag.com/videos/2014/01/how-tap-sun%E2%80%99s-energy-through-heat-well-light?et_cid=3721262&amp;et_rid=443505599&amp;location=top</vt:lpwstr>
      </vt:variant>
      <vt:variant>
        <vt:lpwstr/>
      </vt:variant>
      <vt:variant>
        <vt:i4>6619209</vt:i4>
      </vt:variant>
      <vt:variant>
        <vt:i4>819</vt:i4>
      </vt:variant>
      <vt:variant>
        <vt:i4>0</vt:i4>
      </vt:variant>
      <vt:variant>
        <vt:i4>5</vt:i4>
      </vt:variant>
      <vt:variant>
        <vt:lpwstr>http://www.ucsusa.org/clean_energy/our-energy-choices/renewable-energy/how-solar-energy-works.html</vt:lpwstr>
      </vt:variant>
      <vt:variant>
        <vt:lpwstr>Solar_Heat_Collectors</vt:lpwstr>
      </vt:variant>
      <vt:variant>
        <vt:i4>6226006</vt:i4>
      </vt:variant>
      <vt:variant>
        <vt:i4>816</vt:i4>
      </vt:variant>
      <vt:variant>
        <vt:i4>0</vt:i4>
      </vt:variant>
      <vt:variant>
        <vt:i4>5</vt:i4>
      </vt:variant>
      <vt:variant>
        <vt:lpwstr>http://pubs.acs.org/cen/coverstory/8225/8225solarenergy.html</vt:lpwstr>
      </vt:variant>
      <vt:variant>
        <vt:lpwstr/>
      </vt:variant>
      <vt:variant>
        <vt:i4>3145763</vt:i4>
      </vt:variant>
      <vt:variant>
        <vt:i4>813</vt:i4>
      </vt:variant>
      <vt:variant>
        <vt:i4>0</vt:i4>
      </vt:variant>
      <vt:variant>
        <vt:i4>5</vt:i4>
      </vt:variant>
      <vt:variant>
        <vt:lpwstr>http://www.nrel.gov/gis/solar.html</vt:lpwstr>
      </vt:variant>
      <vt:variant>
        <vt:lpwstr/>
      </vt:variant>
      <vt:variant>
        <vt:i4>5636208</vt:i4>
      </vt:variant>
      <vt:variant>
        <vt:i4>810</vt:i4>
      </vt:variant>
      <vt:variant>
        <vt:i4>0</vt:i4>
      </vt:variant>
      <vt:variant>
        <vt:i4>5</vt:i4>
      </vt:variant>
      <vt:variant>
        <vt:lpwstr>http://rredc.nrel.gov/solar/old_data/nsrdb/</vt:lpwstr>
      </vt:variant>
      <vt:variant>
        <vt:lpwstr/>
      </vt:variant>
      <vt:variant>
        <vt:i4>7733280</vt:i4>
      </vt:variant>
      <vt:variant>
        <vt:i4>807</vt:i4>
      </vt:variant>
      <vt:variant>
        <vt:i4>0</vt:i4>
      </vt:variant>
      <vt:variant>
        <vt:i4>5</vt:i4>
      </vt:variant>
      <vt:variant>
        <vt:lpwstr>http://www.acs.org/content/acs/en/climatescience/energybalance.html</vt:lpwstr>
      </vt:variant>
      <vt:variant>
        <vt:lpwstr/>
      </vt:variant>
      <vt:variant>
        <vt:i4>1376338</vt:i4>
      </vt:variant>
      <vt:variant>
        <vt:i4>804</vt:i4>
      </vt:variant>
      <vt:variant>
        <vt:i4>0</vt:i4>
      </vt:variant>
      <vt:variant>
        <vt:i4>5</vt:i4>
      </vt:variant>
      <vt:variant>
        <vt:lpwstr>http://www.powerfromthesun.net/Book/chapter02/chapter02.html</vt:lpwstr>
      </vt:variant>
      <vt:variant>
        <vt:lpwstr/>
      </vt:variant>
      <vt:variant>
        <vt:i4>6226034</vt:i4>
      </vt:variant>
      <vt:variant>
        <vt:i4>801</vt:i4>
      </vt:variant>
      <vt:variant>
        <vt:i4>0</vt:i4>
      </vt:variant>
      <vt:variant>
        <vt:i4>5</vt:i4>
      </vt:variant>
      <vt:variant>
        <vt:lpwstr>http://www.windows2universe.org/earth/climate/sun_radiation_at_earth.html</vt:lpwstr>
      </vt:variant>
      <vt:variant>
        <vt:lpwstr/>
      </vt:variant>
      <vt:variant>
        <vt:i4>6291562</vt:i4>
      </vt:variant>
      <vt:variant>
        <vt:i4>798</vt:i4>
      </vt:variant>
      <vt:variant>
        <vt:i4>0</vt:i4>
      </vt:variant>
      <vt:variant>
        <vt:i4>5</vt:i4>
      </vt:variant>
      <vt:variant>
        <vt:lpwstr>http://www.eoearth.org/view/article/156098/</vt:lpwstr>
      </vt:variant>
      <vt:variant>
        <vt:lpwstr/>
      </vt:variant>
      <vt:variant>
        <vt:i4>5046298</vt:i4>
      </vt:variant>
      <vt:variant>
        <vt:i4>795</vt:i4>
      </vt:variant>
      <vt:variant>
        <vt:i4>0</vt:i4>
      </vt:variant>
      <vt:variant>
        <vt:i4>5</vt:i4>
      </vt:variant>
      <vt:variant>
        <vt:lpwstr>http://zebu.uoregon.edu/disted/ph162/l4.html</vt:lpwstr>
      </vt:variant>
      <vt:variant>
        <vt:lpwstr/>
      </vt:variant>
      <vt:variant>
        <vt:i4>5177431</vt:i4>
      </vt:variant>
      <vt:variant>
        <vt:i4>792</vt:i4>
      </vt:variant>
      <vt:variant>
        <vt:i4>0</vt:i4>
      </vt:variant>
      <vt:variant>
        <vt:i4>5</vt:i4>
      </vt:variant>
      <vt:variant>
        <vt:lpwstr>http://earthobservatory.nasa.gov/Features/EnergyBalance/page4.php</vt:lpwstr>
      </vt:variant>
      <vt:variant>
        <vt:lpwstr/>
      </vt:variant>
      <vt:variant>
        <vt:i4>5505094</vt:i4>
      </vt:variant>
      <vt:variant>
        <vt:i4>789</vt:i4>
      </vt:variant>
      <vt:variant>
        <vt:i4>0</vt:i4>
      </vt:variant>
      <vt:variant>
        <vt:i4>5</vt:i4>
      </vt:variant>
      <vt:variant>
        <vt:lpwstr>http://www.ase.org/projects/student-energy-audit-training</vt:lpwstr>
      </vt:variant>
      <vt:variant>
        <vt:lpwstr/>
      </vt:variant>
      <vt:variant>
        <vt:i4>1048644</vt:i4>
      </vt:variant>
      <vt:variant>
        <vt:i4>786</vt:i4>
      </vt:variant>
      <vt:variant>
        <vt:i4>0</vt:i4>
      </vt:variant>
      <vt:variant>
        <vt:i4>5</vt:i4>
      </vt:variant>
      <vt:variant>
        <vt:lpwstr>http://greenschools.net/article.php?id=99</vt:lpwstr>
      </vt:variant>
      <vt:variant>
        <vt:lpwstr/>
      </vt:variant>
      <vt:variant>
        <vt:i4>7143532</vt:i4>
      </vt:variant>
      <vt:variant>
        <vt:i4>783</vt:i4>
      </vt:variant>
      <vt:variant>
        <vt:i4>0</vt:i4>
      </vt:variant>
      <vt:variant>
        <vt:i4>5</vt:i4>
      </vt:variant>
      <vt:variant>
        <vt:lpwstr>http://www.currentresults.com/Weather/US/average-annual-state-sunshine.php</vt:lpwstr>
      </vt:variant>
      <vt:variant>
        <vt:lpwstr/>
      </vt:variant>
      <vt:variant>
        <vt:i4>4456525</vt:i4>
      </vt:variant>
      <vt:variant>
        <vt:i4>780</vt:i4>
      </vt:variant>
      <vt:variant>
        <vt:i4>0</vt:i4>
      </vt:variant>
      <vt:variant>
        <vt:i4>5</vt:i4>
      </vt:variant>
      <vt:variant>
        <vt:lpwstr>http://solardat.uoregon.edu/download/Lessons/PVLessonPlan1SolarCells.pdf</vt:lpwstr>
      </vt:variant>
      <vt:variant>
        <vt:lpwstr/>
      </vt:variant>
      <vt:variant>
        <vt:i4>1179736</vt:i4>
      </vt:variant>
      <vt:variant>
        <vt:i4>777</vt:i4>
      </vt:variant>
      <vt:variant>
        <vt:i4>0</vt:i4>
      </vt:variant>
      <vt:variant>
        <vt:i4>5</vt:i4>
      </vt:variant>
      <vt:variant>
        <vt:lpwstr>http://www.teachengineering.org/view_activity.php?url=collection/cub_/activities/cub_housing/cub_housing_lesson01_activity1.xml</vt:lpwstr>
      </vt:variant>
      <vt:variant>
        <vt:lpwstr/>
      </vt:variant>
      <vt:variant>
        <vt:i4>327796</vt:i4>
      </vt:variant>
      <vt:variant>
        <vt:i4>774</vt:i4>
      </vt:variant>
      <vt:variant>
        <vt:i4>0</vt:i4>
      </vt:variant>
      <vt:variant>
        <vt:i4>5</vt:i4>
      </vt:variant>
      <vt:variant>
        <vt:lpwstr>http://www1.eere.energy.gov/education/pdfs/solar_oven.pdf</vt:lpwstr>
      </vt:variant>
      <vt:variant>
        <vt:lpwstr/>
      </vt:variant>
      <vt:variant>
        <vt:i4>1704023</vt:i4>
      </vt:variant>
      <vt:variant>
        <vt:i4>771</vt:i4>
      </vt:variant>
      <vt:variant>
        <vt:i4>0</vt:i4>
      </vt:variant>
      <vt:variant>
        <vt:i4>5</vt:i4>
      </vt:variant>
      <vt:variant>
        <vt:lpwstr>http://static.howstuffworks.com/mpeg/q290.mpg</vt:lpwstr>
      </vt:variant>
      <vt:variant>
        <vt:lpwstr/>
      </vt:variant>
      <vt:variant>
        <vt:i4>3735675</vt:i4>
      </vt:variant>
      <vt:variant>
        <vt:i4>768</vt:i4>
      </vt:variant>
      <vt:variant>
        <vt:i4>0</vt:i4>
      </vt:variant>
      <vt:variant>
        <vt:i4>5</vt:i4>
      </vt:variant>
      <vt:variant>
        <vt:lpwstr>http://ncsu.edu/project/chemistrydemos/Thermochem/SatNaOAc.pdf</vt:lpwstr>
      </vt:variant>
      <vt:variant>
        <vt:lpwstr/>
      </vt:variant>
      <vt:variant>
        <vt:i4>196688</vt:i4>
      </vt:variant>
      <vt:variant>
        <vt:i4>765</vt:i4>
      </vt:variant>
      <vt:variant>
        <vt:i4>0</vt:i4>
      </vt:variant>
      <vt:variant>
        <vt:i4>5</vt:i4>
      </vt:variant>
      <vt:variant>
        <vt:lpwstr>http://www.ccmr.cornell.edu/education/modules/documents/PhotovoltaicCells.pdf</vt:lpwstr>
      </vt:variant>
      <vt:variant>
        <vt:lpwstr/>
      </vt:variant>
      <vt:variant>
        <vt:i4>6160418</vt:i4>
      </vt:variant>
      <vt:variant>
        <vt:i4>762</vt:i4>
      </vt:variant>
      <vt:variant>
        <vt:i4>0</vt:i4>
      </vt:variant>
      <vt:variant>
        <vt:i4>5</vt:i4>
      </vt:variant>
      <vt:variant>
        <vt:lpwstr>http://www1.eere.energy.gov/education/pdfs/solar_pizza_oven_box.pdf</vt:lpwstr>
      </vt:variant>
      <vt:variant>
        <vt:lpwstr/>
      </vt:variant>
      <vt:variant>
        <vt:i4>8192029</vt:i4>
      </vt:variant>
      <vt:variant>
        <vt:i4>759</vt:i4>
      </vt:variant>
      <vt:variant>
        <vt:i4>0</vt:i4>
      </vt:variant>
      <vt:variant>
        <vt:i4>5</vt:i4>
      </vt:variant>
      <vt:variant>
        <vt:lpwstr>http://www.solardecathlon.gov/education_teachers.html</vt:lpwstr>
      </vt:variant>
      <vt:variant>
        <vt:lpwstr/>
      </vt:variant>
      <vt:variant>
        <vt:i4>4849789</vt:i4>
      </vt:variant>
      <vt:variant>
        <vt:i4>756</vt:i4>
      </vt:variant>
      <vt:variant>
        <vt:i4>0</vt:i4>
      </vt:variant>
      <vt:variant>
        <vt:i4>5</vt:i4>
      </vt:variant>
      <vt:variant>
        <vt:lpwstr>http://www.solarbc.ca/sites/solarbc.ca/files/pdf/thepowerofpv_nov25.pdf</vt:lpwstr>
      </vt:variant>
      <vt:variant>
        <vt:lpwstr/>
      </vt:variant>
      <vt:variant>
        <vt:i4>8257660</vt:i4>
      </vt:variant>
      <vt:variant>
        <vt:i4>753</vt:i4>
      </vt:variant>
      <vt:variant>
        <vt:i4>0</vt:i4>
      </vt:variant>
      <vt:variant>
        <vt:i4>5</vt:i4>
      </vt:variant>
      <vt:variant>
        <vt:lpwstr>http://www.solarbc.ca/sites/solarbc.ca/files/pdf/solarcarraces.pdf</vt:lpwstr>
      </vt:variant>
      <vt:variant>
        <vt:lpwstr/>
      </vt:variant>
      <vt:variant>
        <vt:i4>5767246</vt:i4>
      </vt:variant>
      <vt:variant>
        <vt:i4>750</vt:i4>
      </vt:variant>
      <vt:variant>
        <vt:i4>0</vt:i4>
      </vt:variant>
      <vt:variant>
        <vt:i4>5</vt:i4>
      </vt:variant>
      <vt:variant>
        <vt:lpwstr>http://solar.ucsd.edu/education/lessons.html</vt:lpwstr>
      </vt:variant>
      <vt:variant>
        <vt:lpwstr/>
      </vt:variant>
      <vt:variant>
        <vt:i4>2949211</vt:i4>
      </vt:variant>
      <vt:variant>
        <vt:i4>747</vt:i4>
      </vt:variant>
      <vt:variant>
        <vt:i4>0</vt:i4>
      </vt:variant>
      <vt:variant>
        <vt:i4>5</vt:i4>
      </vt:variant>
      <vt:variant>
        <vt:lpwstr>http://www1.eere.energy.gov/education/pdfs/solar_photovoltaiccells.pdf</vt:lpwstr>
      </vt:variant>
      <vt:variant>
        <vt:lpwstr/>
      </vt:variant>
      <vt:variant>
        <vt:i4>6946829</vt:i4>
      </vt:variant>
      <vt:variant>
        <vt:i4>744</vt:i4>
      </vt:variant>
      <vt:variant>
        <vt:i4>0</vt:i4>
      </vt:variant>
      <vt:variant>
        <vt:i4>5</vt:i4>
      </vt:variant>
      <vt:variant>
        <vt:lpwstr>http://www1.eere.energy.gov/education/pdfs/solar_photovoltaicenergy.pdf</vt:lpwstr>
      </vt:variant>
      <vt:variant>
        <vt:lpwstr/>
      </vt:variant>
      <vt:variant>
        <vt:i4>3604597</vt:i4>
      </vt:variant>
      <vt:variant>
        <vt:i4>741</vt:i4>
      </vt:variant>
      <vt:variant>
        <vt:i4>0</vt:i4>
      </vt:variant>
      <vt:variant>
        <vt:i4>5</vt:i4>
      </vt:variant>
      <vt:variant>
        <vt:lpwstr>http://www.nc-climate.ncsu.edu/edu/k12/.eeb</vt:lpwstr>
      </vt:variant>
      <vt:variant>
        <vt:lpwstr/>
      </vt:variant>
      <vt:variant>
        <vt:i4>5374023</vt:i4>
      </vt:variant>
      <vt:variant>
        <vt:i4>738</vt:i4>
      </vt:variant>
      <vt:variant>
        <vt:i4>0</vt:i4>
      </vt:variant>
      <vt:variant>
        <vt:i4>5</vt:i4>
      </vt:variant>
      <vt:variant>
        <vt:lpwstr>http://www.doi.gov/news/pressreleases/secretary-jewell-announces-two-solar-projects-approved-in-california-nevada.cfm</vt:lpwstr>
      </vt:variant>
      <vt:variant>
        <vt:lpwstr/>
      </vt:variant>
      <vt:variant>
        <vt:i4>4784155</vt:i4>
      </vt:variant>
      <vt:variant>
        <vt:i4>735</vt:i4>
      </vt:variant>
      <vt:variant>
        <vt:i4>0</vt:i4>
      </vt:variant>
      <vt:variant>
        <vt:i4>5</vt:i4>
      </vt:variant>
      <vt:variant>
        <vt:lpwstr>http://www.buzzfeed.com/thegeshow/top-10-coolest-uses-of-solar-panels</vt:lpwstr>
      </vt:variant>
      <vt:variant>
        <vt:lpwstr/>
      </vt:variant>
      <vt:variant>
        <vt:i4>1114136</vt:i4>
      </vt:variant>
      <vt:variant>
        <vt:i4>732</vt:i4>
      </vt:variant>
      <vt:variant>
        <vt:i4>0</vt:i4>
      </vt:variant>
      <vt:variant>
        <vt:i4>5</vt:i4>
      </vt:variant>
      <vt:variant>
        <vt:lpwstr>http://www.epa.gov/jius/projects/philadelphia/bigbelly_trash_compactors.html</vt:lpwstr>
      </vt:variant>
      <vt:variant>
        <vt:lpwstr/>
      </vt:variant>
      <vt:variant>
        <vt:i4>327750</vt:i4>
      </vt:variant>
      <vt:variant>
        <vt:i4>729</vt:i4>
      </vt:variant>
      <vt:variant>
        <vt:i4>0</vt:i4>
      </vt:variant>
      <vt:variant>
        <vt:i4>5</vt:i4>
      </vt:variant>
      <vt:variant>
        <vt:lpwstr>http://home.howstuffworks.com/solar-powered-refrigerator.htm</vt:lpwstr>
      </vt:variant>
      <vt:variant>
        <vt:lpwstr/>
      </vt:variant>
      <vt:variant>
        <vt:i4>4587550</vt:i4>
      </vt:variant>
      <vt:variant>
        <vt:i4>726</vt:i4>
      </vt:variant>
      <vt:variant>
        <vt:i4>0</vt:i4>
      </vt:variant>
      <vt:variant>
        <vt:i4>5</vt:i4>
      </vt:variant>
      <vt:variant>
        <vt:lpwstr>http://solartribune.com/solar-thermal-energy/</vt:lpwstr>
      </vt:variant>
      <vt:variant>
        <vt:lpwstr/>
      </vt:variant>
      <vt:variant>
        <vt:i4>1245281</vt:i4>
      </vt:variant>
      <vt:variant>
        <vt:i4>720</vt:i4>
      </vt:variant>
      <vt:variant>
        <vt:i4>0</vt:i4>
      </vt:variant>
      <vt:variant>
        <vt:i4>5</vt:i4>
      </vt:variant>
      <vt:variant>
        <vt:lpwstr>http://en.wikipedia.org/wiki/Lens_(optics)</vt:lpwstr>
      </vt:variant>
      <vt:variant>
        <vt:lpwstr/>
      </vt:variant>
      <vt:variant>
        <vt:i4>7274542</vt:i4>
      </vt:variant>
      <vt:variant>
        <vt:i4>717</vt:i4>
      </vt:variant>
      <vt:variant>
        <vt:i4>0</vt:i4>
      </vt:variant>
      <vt:variant>
        <vt:i4>5</vt:i4>
      </vt:variant>
      <vt:variant>
        <vt:lpwstr>http://en.wikipedia.org/wiki/Mirror</vt:lpwstr>
      </vt:variant>
      <vt:variant>
        <vt:lpwstr/>
      </vt:variant>
      <vt:variant>
        <vt:i4>5898302</vt:i4>
      </vt:variant>
      <vt:variant>
        <vt:i4>714</vt:i4>
      </vt:variant>
      <vt:variant>
        <vt:i4>0</vt:i4>
      </vt:variant>
      <vt:variant>
        <vt:i4>5</vt:i4>
      </vt:variant>
      <vt:variant>
        <vt:lpwstr>http://en.wikipedia.org/wiki/Swimming_pool</vt:lpwstr>
      </vt:variant>
      <vt:variant>
        <vt:lpwstr/>
      </vt:variant>
      <vt:variant>
        <vt:i4>7929907</vt:i4>
      </vt:variant>
      <vt:variant>
        <vt:i4>711</vt:i4>
      </vt:variant>
      <vt:variant>
        <vt:i4>0</vt:i4>
      </vt:variant>
      <vt:variant>
        <vt:i4>5</vt:i4>
      </vt:variant>
      <vt:variant>
        <vt:lpwstr>http://en.wikipedia.org/wiki/Energy_Information_Administration</vt:lpwstr>
      </vt:variant>
      <vt:variant>
        <vt:lpwstr/>
      </vt:variant>
      <vt:variant>
        <vt:i4>917583</vt:i4>
      </vt:variant>
      <vt:variant>
        <vt:i4>708</vt:i4>
      </vt:variant>
      <vt:variant>
        <vt:i4>0</vt:i4>
      </vt:variant>
      <vt:variant>
        <vt:i4>5</vt:i4>
      </vt:variant>
      <vt:variant>
        <vt:lpwstr>http://en.wikipedia.org/wiki/Solar_thermal_collector</vt:lpwstr>
      </vt:variant>
      <vt:variant>
        <vt:lpwstr/>
      </vt:variant>
      <vt:variant>
        <vt:i4>4718700</vt:i4>
      </vt:variant>
      <vt:variant>
        <vt:i4>705</vt:i4>
      </vt:variant>
      <vt:variant>
        <vt:i4>0</vt:i4>
      </vt:variant>
      <vt:variant>
        <vt:i4>5</vt:i4>
      </vt:variant>
      <vt:variant>
        <vt:lpwstr>http://www.nrel.gov/learning/re_photovoltaics.html</vt:lpwstr>
      </vt:variant>
      <vt:variant>
        <vt:lpwstr/>
      </vt:variant>
      <vt:variant>
        <vt:i4>1376284</vt:i4>
      </vt:variant>
      <vt:variant>
        <vt:i4>702</vt:i4>
      </vt:variant>
      <vt:variant>
        <vt:i4>0</vt:i4>
      </vt:variant>
      <vt:variant>
        <vt:i4>5</vt:i4>
      </vt:variant>
      <vt:variant>
        <vt:lpwstr>http://science.nasa.gov/science-news/science-at-nasa/2002/solarcells/</vt:lpwstr>
      </vt:variant>
      <vt:variant>
        <vt:lpwstr/>
      </vt:variant>
      <vt:variant>
        <vt:i4>4784154</vt:i4>
      </vt:variant>
      <vt:variant>
        <vt:i4>699</vt:i4>
      </vt:variant>
      <vt:variant>
        <vt:i4>0</vt:i4>
      </vt:variant>
      <vt:variant>
        <vt:i4>5</vt:i4>
      </vt:variant>
      <vt:variant>
        <vt:lpwstr>http://www.howstuffworks.com/solar-cell.htm/</vt:lpwstr>
      </vt:variant>
      <vt:variant>
        <vt:lpwstr/>
      </vt:variant>
      <vt:variant>
        <vt:i4>4980761</vt:i4>
      </vt:variant>
      <vt:variant>
        <vt:i4>696</vt:i4>
      </vt:variant>
      <vt:variant>
        <vt:i4>0</vt:i4>
      </vt:variant>
      <vt:variant>
        <vt:i4>5</vt:i4>
      </vt:variant>
      <vt:variant>
        <vt:lpwstr>http://webs.mn.catholic.edu.au/physics/emery/hsc_ideas_implementation.htm</vt:lpwstr>
      </vt:variant>
      <vt:variant>
        <vt:lpwstr/>
      </vt:variant>
      <vt:variant>
        <vt:i4>5046383</vt:i4>
      </vt:variant>
      <vt:variant>
        <vt:i4>693</vt:i4>
      </vt:variant>
      <vt:variant>
        <vt:i4>0</vt:i4>
      </vt:variant>
      <vt:variant>
        <vt:i4>5</vt:i4>
      </vt:variant>
      <vt:variant>
        <vt:lpwstr>http://imagine.gsfc.nasa.gov/docs/science/know_l1/emspectrum.html</vt:lpwstr>
      </vt:variant>
      <vt:variant>
        <vt:lpwstr/>
      </vt:variant>
      <vt:variant>
        <vt:i4>6226034</vt:i4>
      </vt:variant>
      <vt:variant>
        <vt:i4>687</vt:i4>
      </vt:variant>
      <vt:variant>
        <vt:i4>0</vt:i4>
      </vt:variant>
      <vt:variant>
        <vt:i4>5</vt:i4>
      </vt:variant>
      <vt:variant>
        <vt:lpwstr>http://www.windows2universe.org/earth/climate/sun_radiation_at_earth.html</vt:lpwstr>
      </vt:variant>
      <vt:variant>
        <vt:lpwstr/>
      </vt:variant>
      <vt:variant>
        <vt:i4>6226034</vt:i4>
      </vt:variant>
      <vt:variant>
        <vt:i4>684</vt:i4>
      </vt:variant>
      <vt:variant>
        <vt:i4>0</vt:i4>
      </vt:variant>
      <vt:variant>
        <vt:i4>5</vt:i4>
      </vt:variant>
      <vt:variant>
        <vt:lpwstr>http://www.windows2universe.org/earth/climate/sun_radiation_at_earth.html</vt:lpwstr>
      </vt:variant>
      <vt:variant>
        <vt:lpwstr/>
      </vt:variant>
      <vt:variant>
        <vt:i4>3932281</vt:i4>
      </vt:variant>
      <vt:variant>
        <vt:i4>681</vt:i4>
      </vt:variant>
      <vt:variant>
        <vt:i4>0</vt:i4>
      </vt:variant>
      <vt:variant>
        <vt:i4>5</vt:i4>
      </vt:variant>
      <vt:variant>
        <vt:lpwstr>http://chemicaloftheday.squarespace.com/most-controversial/2010/1/21/aluminum-in-crystal-deodorant-stones.html</vt:lpwstr>
      </vt:variant>
      <vt:variant>
        <vt:lpwstr/>
      </vt:variant>
      <vt:variant>
        <vt:i4>1572884</vt:i4>
      </vt:variant>
      <vt:variant>
        <vt:i4>678</vt:i4>
      </vt:variant>
      <vt:variant>
        <vt:i4>0</vt:i4>
      </vt:variant>
      <vt:variant>
        <vt:i4>5</vt:i4>
      </vt:variant>
      <vt:variant>
        <vt:lpwstr>http://www.sweatology.net/armpit-sweating/deodorant-without-aluminum/</vt:lpwstr>
      </vt:variant>
      <vt:variant>
        <vt:lpwstr/>
      </vt:variant>
      <vt:variant>
        <vt:i4>5898268</vt:i4>
      </vt:variant>
      <vt:variant>
        <vt:i4>675</vt:i4>
      </vt:variant>
      <vt:variant>
        <vt:i4>0</vt:i4>
      </vt:variant>
      <vt:variant>
        <vt:i4>5</vt:i4>
      </vt:variant>
      <vt:variant>
        <vt:lpwstr>http://www.chemistryviews.org/details/ezine/1452093/Underarm_Hygiene_Does_Not_Cause_Breast_Cancer.html</vt:lpwstr>
      </vt:variant>
      <vt:variant>
        <vt:lpwstr/>
      </vt:variant>
      <vt:variant>
        <vt:i4>2949236</vt:i4>
      </vt:variant>
      <vt:variant>
        <vt:i4>672</vt:i4>
      </vt:variant>
      <vt:variant>
        <vt:i4>0</vt:i4>
      </vt:variant>
      <vt:variant>
        <vt:i4>5</vt:i4>
      </vt:variant>
      <vt:variant>
        <vt:lpwstr>http://www.snopes.com/medical/toxins/antiperspirant.asp</vt:lpwstr>
      </vt:variant>
      <vt:variant>
        <vt:lpwstr/>
      </vt:variant>
      <vt:variant>
        <vt:i4>4522073</vt:i4>
      </vt:variant>
      <vt:variant>
        <vt:i4>669</vt:i4>
      </vt:variant>
      <vt:variant>
        <vt:i4>0</vt:i4>
      </vt:variant>
      <vt:variant>
        <vt:i4>5</vt:i4>
      </vt:variant>
      <vt:variant>
        <vt:lpwstr>http://www.webmd.com/breast-cancer/news/20060228/antiperspirant-link-to-breast-cancer</vt:lpwstr>
      </vt:variant>
      <vt:variant>
        <vt:lpwstr/>
      </vt:variant>
      <vt:variant>
        <vt:i4>1703949</vt:i4>
      </vt:variant>
      <vt:variant>
        <vt:i4>666</vt:i4>
      </vt:variant>
      <vt:variant>
        <vt:i4>0</vt:i4>
      </vt:variant>
      <vt:variant>
        <vt:i4>5</vt:i4>
      </vt:variant>
      <vt:variant>
        <vt:lpwstr>http://www.cancer.gov/cancertopics/factsheet/Risk/AP-Deo</vt:lpwstr>
      </vt:variant>
      <vt:variant>
        <vt:lpwstr/>
      </vt:variant>
      <vt:variant>
        <vt:i4>786458</vt:i4>
      </vt:variant>
      <vt:variant>
        <vt:i4>663</vt:i4>
      </vt:variant>
      <vt:variant>
        <vt:i4>0</vt:i4>
      </vt:variant>
      <vt:variant>
        <vt:i4>5</vt:i4>
      </vt:variant>
      <vt:variant>
        <vt:lpwstr>http://www.cancer.org/cancer/cancercauses/othercarcinogens/athome/antiperspirants-and-breast-cancer-risk</vt:lpwstr>
      </vt:variant>
      <vt:variant>
        <vt:lpwstr/>
      </vt:variant>
      <vt:variant>
        <vt:i4>4653150</vt:i4>
      </vt:variant>
      <vt:variant>
        <vt:i4>660</vt:i4>
      </vt:variant>
      <vt:variant>
        <vt:i4>0</vt:i4>
      </vt:variant>
      <vt:variant>
        <vt:i4>5</vt:i4>
      </vt:variant>
      <vt:variant>
        <vt:lpwstr>http://www.fda.gov/cosmetics/productandingredientsafety/selectedcosmeticingredients/ucm128042.htm</vt:lpwstr>
      </vt:variant>
      <vt:variant>
        <vt:lpwstr/>
      </vt:variant>
      <vt:variant>
        <vt:i4>3080195</vt:i4>
      </vt:variant>
      <vt:variant>
        <vt:i4>657</vt:i4>
      </vt:variant>
      <vt:variant>
        <vt:i4>0</vt:i4>
      </vt:variant>
      <vt:variant>
        <vt:i4>5</vt:i4>
      </vt:variant>
      <vt:variant>
        <vt:lpwstr>http://www.cdc.gov/biomonitoring/Parabens_FactSheet.html</vt:lpwstr>
      </vt:variant>
      <vt:variant>
        <vt:lpwstr/>
      </vt:variant>
      <vt:variant>
        <vt:i4>2883646</vt:i4>
      </vt:variant>
      <vt:variant>
        <vt:i4>654</vt:i4>
      </vt:variant>
      <vt:variant>
        <vt:i4>0</vt:i4>
      </vt:variant>
      <vt:variant>
        <vt:i4>5</vt:i4>
      </vt:variant>
      <vt:variant>
        <vt:lpwstr>http://www.ncbi.nlm.nih.gov/pmc/articles/PMC543948/</vt:lpwstr>
      </vt:variant>
      <vt:variant>
        <vt:lpwstr/>
      </vt:variant>
      <vt:variant>
        <vt:i4>5767178</vt:i4>
      </vt:variant>
      <vt:variant>
        <vt:i4>651</vt:i4>
      </vt:variant>
      <vt:variant>
        <vt:i4>0</vt:i4>
      </vt:variant>
      <vt:variant>
        <vt:i4>5</vt:i4>
      </vt:variant>
      <vt:variant>
        <vt:lpwstr>http://www.freemd.com/excessive-sweating/visit-virtual-doctor.htm</vt:lpwstr>
      </vt:variant>
      <vt:variant>
        <vt:lpwstr/>
      </vt:variant>
      <vt:variant>
        <vt:i4>6750328</vt:i4>
      </vt:variant>
      <vt:variant>
        <vt:i4>648</vt:i4>
      </vt:variant>
      <vt:variant>
        <vt:i4>0</vt:i4>
      </vt:variant>
      <vt:variant>
        <vt:i4>5</vt:i4>
      </vt:variant>
      <vt:variant>
        <vt:lpwstr>http://journal.scconline.org/pdf/cc2003/cc054n06/p00537-p00550.pdf</vt:lpwstr>
      </vt:variant>
      <vt:variant>
        <vt:lpwstr/>
      </vt:variant>
      <vt:variant>
        <vt:i4>393235</vt:i4>
      </vt:variant>
      <vt:variant>
        <vt:i4>645</vt:i4>
      </vt:variant>
      <vt:variant>
        <vt:i4>0</vt:i4>
      </vt:variant>
      <vt:variant>
        <vt:i4>5</vt:i4>
      </vt:variant>
      <vt:variant>
        <vt:lpwstr>http://ec.europa.eu/health/scientific_committees/consumer_safety/docs/sccs_o_023.pdf</vt:lpwstr>
      </vt:variant>
      <vt:variant>
        <vt:lpwstr/>
      </vt:variant>
      <vt:variant>
        <vt:i4>6488191</vt:i4>
      </vt:variant>
      <vt:variant>
        <vt:i4>642</vt:i4>
      </vt:variant>
      <vt:variant>
        <vt:i4>0</vt:i4>
      </vt:variant>
      <vt:variant>
        <vt:i4>5</vt:i4>
      </vt:variant>
      <vt:variant>
        <vt:lpwstr>http://www.beyondpesticides.org/antibacterial/products.php</vt:lpwstr>
      </vt:variant>
      <vt:variant>
        <vt:lpwstr/>
      </vt:variant>
      <vt:variant>
        <vt:i4>6226001</vt:i4>
      </vt:variant>
      <vt:variant>
        <vt:i4>639</vt:i4>
      </vt:variant>
      <vt:variant>
        <vt:i4>0</vt:i4>
      </vt:variant>
      <vt:variant>
        <vt:i4>5</vt:i4>
      </vt:variant>
      <vt:variant>
        <vt:lpwstr>http://onlinelibrary.wiley.com/doi/10.1111/j.1752-1688.2008.00284.x/full</vt:lpwstr>
      </vt:variant>
      <vt:variant>
        <vt:lpwstr/>
      </vt:variant>
      <vt:variant>
        <vt:i4>6488166</vt:i4>
      </vt:variant>
      <vt:variant>
        <vt:i4>636</vt:i4>
      </vt:variant>
      <vt:variant>
        <vt:i4>0</vt:i4>
      </vt:variant>
      <vt:variant>
        <vt:i4>5</vt:i4>
      </vt:variant>
      <vt:variant>
        <vt:lpwstr>http://www.webmd.com/news/20051020/fda-panel-no-advantage-to-antibacterial-soap</vt:lpwstr>
      </vt:variant>
      <vt:variant>
        <vt:lpwstr/>
      </vt:variant>
      <vt:variant>
        <vt:i4>983121</vt:i4>
      </vt:variant>
      <vt:variant>
        <vt:i4>633</vt:i4>
      </vt:variant>
      <vt:variant>
        <vt:i4>0</vt:i4>
      </vt:variant>
      <vt:variant>
        <vt:i4>5</vt:i4>
      </vt:variant>
      <vt:variant>
        <vt:lpwstr>http://www.wef.org/WorkArea/linkit.aspx?LinkIdentifier=id&amp;ItemID=2618</vt:lpwstr>
      </vt:variant>
      <vt:variant>
        <vt:lpwstr/>
      </vt:variant>
      <vt:variant>
        <vt:i4>7536682</vt:i4>
      </vt:variant>
      <vt:variant>
        <vt:i4>630</vt:i4>
      </vt:variant>
      <vt:variant>
        <vt:i4>0</vt:i4>
      </vt:variant>
      <vt:variant>
        <vt:i4>5</vt:i4>
      </vt:variant>
      <vt:variant>
        <vt:lpwstr>http://en.wikipedia.org/wiki/Triclosan</vt:lpwstr>
      </vt:variant>
      <vt:variant>
        <vt:lpwstr/>
      </vt:variant>
      <vt:variant>
        <vt:i4>8257614</vt:i4>
      </vt:variant>
      <vt:variant>
        <vt:i4>627</vt:i4>
      </vt:variant>
      <vt:variant>
        <vt:i4>0</vt:i4>
      </vt:variant>
      <vt:variant>
        <vt:i4>5</vt:i4>
      </vt:variant>
      <vt:variant>
        <vt:lpwstr>http://en.m.wikipedia.org/wiki/Body_odor</vt:lpwstr>
      </vt:variant>
      <vt:variant>
        <vt:lpwstr/>
      </vt:variant>
      <vt:variant>
        <vt:i4>8061025</vt:i4>
      </vt:variant>
      <vt:variant>
        <vt:i4>624</vt:i4>
      </vt:variant>
      <vt:variant>
        <vt:i4>0</vt:i4>
      </vt:variant>
      <vt:variant>
        <vt:i4>5</vt:i4>
      </vt:variant>
      <vt:variant>
        <vt:lpwstr>http://www.mayoclinic.org/diseases-conditions/sweating-and-body-odor/basics/causes/con-20014438</vt:lpwstr>
      </vt:variant>
      <vt:variant>
        <vt:lpwstr/>
      </vt:variant>
      <vt:variant>
        <vt:i4>1704014</vt:i4>
      </vt:variant>
      <vt:variant>
        <vt:i4>621</vt:i4>
      </vt:variant>
      <vt:variant>
        <vt:i4>0</vt:i4>
      </vt:variant>
      <vt:variant>
        <vt:i4>5</vt:i4>
      </vt:variant>
      <vt:variant>
        <vt:lpwstr>http://www.nlm.nih.gov/medlineplus/ency/anatomyvideos/000127.htm</vt:lpwstr>
      </vt:variant>
      <vt:variant>
        <vt:lpwstr/>
      </vt:variant>
      <vt:variant>
        <vt:i4>262210</vt:i4>
      </vt:variant>
      <vt:variant>
        <vt:i4>618</vt:i4>
      </vt:variant>
      <vt:variant>
        <vt:i4>0</vt:i4>
      </vt:variant>
      <vt:variant>
        <vt:i4>5</vt:i4>
      </vt:variant>
      <vt:variant>
        <vt:lpwstr>http://en.wikipedia.org/wiki/Perspiration</vt:lpwstr>
      </vt:variant>
      <vt:variant>
        <vt:lpwstr/>
      </vt:variant>
      <vt:variant>
        <vt:i4>4784243</vt:i4>
      </vt:variant>
      <vt:variant>
        <vt:i4>615</vt:i4>
      </vt:variant>
      <vt:variant>
        <vt:i4>0</vt:i4>
      </vt:variant>
      <vt:variant>
        <vt:i4>5</vt:i4>
      </vt:variant>
      <vt:variant>
        <vt:lpwstr>http://permanent.access.gpo.gov/lps1609/www.fda.gov/fdac/features/2005/405_sweat.html</vt:lpwstr>
      </vt:variant>
      <vt:variant>
        <vt:lpwstr/>
      </vt:variant>
      <vt:variant>
        <vt:i4>131152</vt:i4>
      </vt:variant>
      <vt:variant>
        <vt:i4>612</vt:i4>
      </vt:variant>
      <vt:variant>
        <vt:i4>0</vt:i4>
      </vt:variant>
      <vt:variant>
        <vt:i4>5</vt:i4>
      </vt:variant>
      <vt:variant>
        <vt:lpwstr>http://www.smithsonianmag.com/history-archaeology/How-Advertisers-Convinced-Americans-They-Smelled-Bad-164779646.html</vt:lpwstr>
      </vt:variant>
      <vt:variant>
        <vt:lpwstr/>
      </vt:variant>
      <vt:variant>
        <vt:i4>3014704</vt:i4>
      </vt:variant>
      <vt:variant>
        <vt:i4>609</vt:i4>
      </vt:variant>
      <vt:variant>
        <vt:i4>0</vt:i4>
      </vt:variant>
      <vt:variant>
        <vt:i4>5</vt:i4>
      </vt:variant>
      <vt:variant>
        <vt:lpwstr>http://www.accessdata.fda.gov/scripts/cdrh/cfdocs/cfcfr/CFRSearch.cfm?fr=350.10&amp;SearchTerm=antiperspirants</vt:lpwstr>
      </vt:variant>
      <vt:variant>
        <vt:lpwstr/>
      </vt:variant>
      <vt:variant>
        <vt:i4>4128810</vt:i4>
      </vt:variant>
      <vt:variant>
        <vt:i4>606</vt:i4>
      </vt:variant>
      <vt:variant>
        <vt:i4>0</vt:i4>
      </vt:variant>
      <vt:variant>
        <vt:i4>5</vt:i4>
      </vt:variant>
      <vt:variant>
        <vt:lpwstr>http://www.ewg.org/skindeep/browse.php?category=antiperspirant%3B%3Bdeodorant&amp;&amp;showmore=products&amp;start=950</vt:lpwstr>
      </vt:variant>
      <vt:variant>
        <vt:lpwstr/>
      </vt:variant>
      <vt:variant>
        <vt:i4>786488</vt:i4>
      </vt:variant>
      <vt:variant>
        <vt:i4>603</vt:i4>
      </vt:variant>
      <vt:variant>
        <vt:i4>0</vt:i4>
      </vt:variant>
      <vt:variant>
        <vt:i4>5</vt:i4>
      </vt:variant>
      <vt:variant>
        <vt:lpwstr>http://www.youtube.com/watch?feature=player_embedded&amp;v=cNjOzrsLUYI</vt:lpwstr>
      </vt:variant>
      <vt:variant>
        <vt:lpwstr/>
      </vt:variant>
      <vt:variant>
        <vt:i4>3539001</vt:i4>
      </vt:variant>
      <vt:variant>
        <vt:i4>600</vt:i4>
      </vt:variant>
      <vt:variant>
        <vt:i4>0</vt:i4>
      </vt:variant>
      <vt:variant>
        <vt:i4>5</vt:i4>
      </vt:variant>
      <vt:variant>
        <vt:lpwstr>http://www.youtube.com/watch?feature=player_embedded&amp;v=_Du5mKuhs5g</vt:lpwstr>
      </vt:variant>
      <vt:variant>
        <vt:lpwstr/>
      </vt:variant>
      <vt:variant>
        <vt:i4>5832783</vt:i4>
      </vt:variant>
      <vt:variant>
        <vt:i4>597</vt:i4>
      </vt:variant>
      <vt:variant>
        <vt:i4>0</vt:i4>
      </vt:variant>
      <vt:variant>
        <vt:i4>5</vt:i4>
      </vt:variant>
      <vt:variant>
        <vt:lpwstr>http://anti-perspirant.info/</vt:lpwstr>
      </vt:variant>
      <vt:variant>
        <vt:lpwstr/>
      </vt:variant>
      <vt:variant>
        <vt:i4>6881342</vt:i4>
      </vt:variant>
      <vt:variant>
        <vt:i4>594</vt:i4>
      </vt:variant>
      <vt:variant>
        <vt:i4>0</vt:i4>
      </vt:variant>
      <vt:variant>
        <vt:i4>5</vt:i4>
      </vt:variant>
      <vt:variant>
        <vt:lpwstr>http://cen.acs.org/articles/90/i27/Deodorants-Antiperspirants.html</vt:lpwstr>
      </vt:variant>
      <vt:variant>
        <vt:lpwstr/>
      </vt:variant>
      <vt:variant>
        <vt:i4>2097254</vt:i4>
      </vt:variant>
      <vt:variant>
        <vt:i4>591</vt:i4>
      </vt:variant>
      <vt:variant>
        <vt:i4>0</vt:i4>
      </vt:variant>
      <vt:variant>
        <vt:i4>5</vt:i4>
      </vt:variant>
      <vt:variant>
        <vt:lpwstr>http://www.allhealthsite.com/armpit-odor-causes-and-treatment.html</vt:lpwstr>
      </vt:variant>
      <vt:variant>
        <vt:lpwstr/>
      </vt:variant>
      <vt:variant>
        <vt:i4>7012404</vt:i4>
      </vt:variant>
      <vt:variant>
        <vt:i4>588</vt:i4>
      </vt:variant>
      <vt:variant>
        <vt:i4>0</vt:i4>
      </vt:variant>
      <vt:variant>
        <vt:i4>5</vt:i4>
      </vt:variant>
      <vt:variant>
        <vt:lpwstr>http://www.achooallergy.com/article-toxic-chemicals.asp</vt:lpwstr>
      </vt:variant>
      <vt:variant>
        <vt:lpwstr/>
      </vt:variant>
      <vt:variant>
        <vt:i4>2949169</vt:i4>
      </vt:variant>
      <vt:variant>
        <vt:i4>585</vt:i4>
      </vt:variant>
      <vt:variant>
        <vt:i4>0</vt:i4>
      </vt:variant>
      <vt:variant>
        <vt:i4>5</vt:i4>
      </vt:variant>
      <vt:variant>
        <vt:lpwstr>http://copublications.greenfacts.org/en/triclosan/figtableboxes/table-3.htm</vt:lpwstr>
      </vt:variant>
      <vt:variant>
        <vt:lpwstr/>
      </vt:variant>
      <vt:variant>
        <vt:i4>1572884</vt:i4>
      </vt:variant>
      <vt:variant>
        <vt:i4>582</vt:i4>
      </vt:variant>
      <vt:variant>
        <vt:i4>0</vt:i4>
      </vt:variant>
      <vt:variant>
        <vt:i4>5</vt:i4>
      </vt:variant>
      <vt:variant>
        <vt:lpwstr>http://www.sweatology.net/armpit-sweating/deodorant-without-aluminum/</vt:lpwstr>
      </vt:variant>
      <vt:variant>
        <vt:lpwstr/>
      </vt:variant>
      <vt:variant>
        <vt:i4>8061032</vt:i4>
      </vt:variant>
      <vt:variant>
        <vt:i4>579</vt:i4>
      </vt:variant>
      <vt:variant>
        <vt:i4>0</vt:i4>
      </vt:variant>
      <vt:variant>
        <vt:i4>5</vt:i4>
      </vt:variant>
      <vt:variant>
        <vt:lpwstr>http://www.livestrong.com/article/254360-the-best-deodorants-with-no-aluminum/</vt:lpwstr>
      </vt:variant>
      <vt:variant>
        <vt:lpwstr/>
      </vt:variant>
      <vt:variant>
        <vt:i4>6553642</vt:i4>
      </vt:variant>
      <vt:variant>
        <vt:i4>576</vt:i4>
      </vt:variant>
      <vt:variant>
        <vt:i4>0</vt:i4>
      </vt:variant>
      <vt:variant>
        <vt:i4>5</vt:i4>
      </vt:variant>
      <vt:variant>
        <vt:lpwstr>http://www.herbalchoicemari.com/hcm/crystal-deodorant.html</vt:lpwstr>
      </vt:variant>
      <vt:variant>
        <vt:lpwstr/>
      </vt:variant>
      <vt:variant>
        <vt:i4>1048607</vt:i4>
      </vt:variant>
      <vt:variant>
        <vt:i4>573</vt:i4>
      </vt:variant>
      <vt:variant>
        <vt:i4>0</vt:i4>
      </vt:variant>
      <vt:variant>
        <vt:i4>5</vt:i4>
      </vt:variant>
      <vt:variant>
        <vt:lpwstr>http://www.flinnsci.com/media/962081/cf11205.pdf</vt:lpwstr>
      </vt:variant>
      <vt:variant>
        <vt:lpwstr/>
      </vt:variant>
      <vt:variant>
        <vt:i4>917511</vt:i4>
      </vt:variant>
      <vt:variant>
        <vt:i4>570</vt:i4>
      </vt:variant>
      <vt:variant>
        <vt:i4>0</vt:i4>
      </vt:variant>
      <vt:variant>
        <vt:i4>5</vt:i4>
      </vt:variant>
      <vt:variant>
        <vt:lpwstr>http://emedicine.medscape.com/article/1296530-workup</vt:lpwstr>
      </vt:variant>
      <vt:variant>
        <vt:lpwstr>a0721</vt:lpwstr>
      </vt:variant>
      <vt:variant>
        <vt:i4>7208995</vt:i4>
      </vt:variant>
      <vt:variant>
        <vt:i4>567</vt:i4>
      </vt:variant>
      <vt:variant>
        <vt:i4>0</vt:i4>
      </vt:variant>
      <vt:variant>
        <vt:i4>5</vt:i4>
      </vt:variant>
      <vt:variant>
        <vt:lpwstr>http://en.wikipedia.org/wiki/Hyperhidrosis</vt:lpwstr>
      </vt:variant>
      <vt:variant>
        <vt:lpwstr/>
      </vt:variant>
      <vt:variant>
        <vt:i4>4784243</vt:i4>
      </vt:variant>
      <vt:variant>
        <vt:i4>564</vt:i4>
      </vt:variant>
      <vt:variant>
        <vt:i4>0</vt:i4>
      </vt:variant>
      <vt:variant>
        <vt:i4>5</vt:i4>
      </vt:variant>
      <vt:variant>
        <vt:lpwstr>http://permanent.access.gpo.gov/lps1609/www.fda.gov/fdac/features/2005/405_sweat.html</vt:lpwstr>
      </vt:variant>
      <vt:variant>
        <vt:lpwstr/>
      </vt:variant>
      <vt:variant>
        <vt:i4>1703949</vt:i4>
      </vt:variant>
      <vt:variant>
        <vt:i4>561</vt:i4>
      </vt:variant>
      <vt:variant>
        <vt:i4>0</vt:i4>
      </vt:variant>
      <vt:variant>
        <vt:i4>5</vt:i4>
      </vt:variant>
      <vt:variant>
        <vt:lpwstr>http://www.cancer.gov/cancertopics/factsheet/Risk/AP-Deo</vt:lpwstr>
      </vt:variant>
      <vt:variant>
        <vt:lpwstr/>
      </vt:variant>
      <vt:variant>
        <vt:i4>2031729</vt:i4>
      </vt:variant>
      <vt:variant>
        <vt:i4>558</vt:i4>
      </vt:variant>
      <vt:variant>
        <vt:i4>0</vt:i4>
      </vt:variant>
      <vt:variant>
        <vt:i4>5</vt:i4>
      </vt:variant>
      <vt:variant>
        <vt:lpwstr>http://alzheimers.org.uk/site/scripts/documents_info.php?documentID=102</vt:lpwstr>
      </vt:variant>
      <vt:variant>
        <vt:lpwstr/>
      </vt:variant>
      <vt:variant>
        <vt:i4>1245287</vt:i4>
      </vt:variant>
      <vt:variant>
        <vt:i4>555</vt:i4>
      </vt:variant>
      <vt:variant>
        <vt:i4>0</vt:i4>
      </vt:variant>
      <vt:variant>
        <vt:i4>5</vt:i4>
      </vt:variant>
      <vt:variant>
        <vt:lpwstr>http://en.wikipedia.org/wiki/Aluminium_chlorohydrate</vt:lpwstr>
      </vt:variant>
      <vt:variant>
        <vt:lpwstr/>
      </vt:variant>
      <vt:variant>
        <vt:i4>6684719</vt:i4>
      </vt:variant>
      <vt:variant>
        <vt:i4>552</vt:i4>
      </vt:variant>
      <vt:variant>
        <vt:i4>0</vt:i4>
      </vt:variant>
      <vt:variant>
        <vt:i4>5</vt:i4>
      </vt:variant>
      <vt:variant>
        <vt:lpwstr>http://en.wikipedia.org/wiki/Aluminium</vt:lpwstr>
      </vt:variant>
      <vt:variant>
        <vt:lpwstr/>
      </vt:variant>
      <vt:variant>
        <vt:i4>6946870</vt:i4>
      </vt:variant>
      <vt:variant>
        <vt:i4>549</vt:i4>
      </vt:variant>
      <vt:variant>
        <vt:i4>0</vt:i4>
      </vt:variant>
      <vt:variant>
        <vt:i4>5</vt:i4>
      </vt:variant>
      <vt:variant>
        <vt:lpwstr>http://www.3dchem.com/molecules.asp?ID=315</vt:lpwstr>
      </vt:variant>
      <vt:variant>
        <vt:lpwstr/>
      </vt:variant>
      <vt:variant>
        <vt:i4>2949169</vt:i4>
      </vt:variant>
      <vt:variant>
        <vt:i4>546</vt:i4>
      </vt:variant>
      <vt:variant>
        <vt:i4>0</vt:i4>
      </vt:variant>
      <vt:variant>
        <vt:i4>5</vt:i4>
      </vt:variant>
      <vt:variant>
        <vt:lpwstr>http://copublications.greenfacts.org/en/triclosan/figtableboxes/table-3.htm</vt:lpwstr>
      </vt:variant>
      <vt:variant>
        <vt:lpwstr/>
      </vt:variant>
      <vt:variant>
        <vt:i4>1638486</vt:i4>
      </vt:variant>
      <vt:variant>
        <vt:i4>537</vt:i4>
      </vt:variant>
      <vt:variant>
        <vt:i4>0</vt:i4>
      </vt:variant>
      <vt:variant>
        <vt:i4>5</vt:i4>
      </vt:variant>
      <vt:variant>
        <vt:lpwstr>http://upload.wikimedia.org/wikipedia/commons/f/f5/Dioxin-2D-skeletal.svg</vt:lpwstr>
      </vt:variant>
      <vt:variant>
        <vt:lpwstr/>
      </vt:variant>
      <vt:variant>
        <vt:i4>6815782</vt:i4>
      </vt:variant>
      <vt:variant>
        <vt:i4>531</vt:i4>
      </vt:variant>
      <vt:variant>
        <vt:i4>0</vt:i4>
      </vt:variant>
      <vt:variant>
        <vt:i4>5</vt:i4>
      </vt:variant>
      <vt:variant>
        <vt:lpwstr>http://en.wikipedia.org/wiki/File:Triclosan.svg</vt:lpwstr>
      </vt:variant>
      <vt:variant>
        <vt:lpwstr/>
      </vt:variant>
      <vt:variant>
        <vt:i4>7536682</vt:i4>
      </vt:variant>
      <vt:variant>
        <vt:i4>528</vt:i4>
      </vt:variant>
      <vt:variant>
        <vt:i4>0</vt:i4>
      </vt:variant>
      <vt:variant>
        <vt:i4>5</vt:i4>
      </vt:variant>
      <vt:variant>
        <vt:lpwstr>http://en.wikipedia.org/wiki/Triclosan</vt:lpwstr>
      </vt:variant>
      <vt:variant>
        <vt:lpwstr/>
      </vt:variant>
      <vt:variant>
        <vt:i4>7274607</vt:i4>
      </vt:variant>
      <vt:variant>
        <vt:i4>522</vt:i4>
      </vt:variant>
      <vt:variant>
        <vt:i4>0</vt:i4>
      </vt:variant>
      <vt:variant>
        <vt:i4>5</vt:i4>
      </vt:variant>
      <vt:variant>
        <vt:lpwstr>http://en.wikipedia.org/wiki/File:Triclosan-3D-vdW.png</vt:lpwstr>
      </vt:variant>
      <vt:variant>
        <vt:lpwstr/>
      </vt:variant>
      <vt:variant>
        <vt:i4>6815782</vt:i4>
      </vt:variant>
      <vt:variant>
        <vt:i4>516</vt:i4>
      </vt:variant>
      <vt:variant>
        <vt:i4>0</vt:i4>
      </vt:variant>
      <vt:variant>
        <vt:i4>5</vt:i4>
      </vt:variant>
      <vt:variant>
        <vt:lpwstr>http://en.wikipedia.org/wiki/File:Triclosan.svg</vt:lpwstr>
      </vt:variant>
      <vt:variant>
        <vt:lpwstr/>
      </vt:variant>
      <vt:variant>
        <vt:i4>4653150</vt:i4>
      </vt:variant>
      <vt:variant>
        <vt:i4>513</vt:i4>
      </vt:variant>
      <vt:variant>
        <vt:i4>0</vt:i4>
      </vt:variant>
      <vt:variant>
        <vt:i4>5</vt:i4>
      </vt:variant>
      <vt:variant>
        <vt:lpwstr>http://www.fda.gov/cosmetics/productandingredientsafety/selectedcosmeticingredients/ucm128042.htm</vt:lpwstr>
      </vt:variant>
      <vt:variant>
        <vt:lpwstr/>
      </vt:variant>
      <vt:variant>
        <vt:i4>5308487</vt:i4>
      </vt:variant>
      <vt:variant>
        <vt:i4>495</vt:i4>
      </vt:variant>
      <vt:variant>
        <vt:i4>0</vt:i4>
      </vt:variant>
      <vt:variant>
        <vt:i4>5</vt:i4>
      </vt:variant>
      <vt:variant>
        <vt:lpwstr>http://en.wikipedia.org/wiki/File:Paraben-2D-skeletal.png</vt:lpwstr>
      </vt:variant>
      <vt:variant>
        <vt:lpwstr/>
      </vt:variant>
      <vt:variant>
        <vt:i4>5767270</vt:i4>
      </vt:variant>
      <vt:variant>
        <vt:i4>489</vt:i4>
      </vt:variant>
      <vt:variant>
        <vt:i4>0</vt:i4>
      </vt:variant>
      <vt:variant>
        <vt:i4>5</vt:i4>
      </vt:variant>
      <vt:variant>
        <vt:lpwstr>http://en.academic.ru/pictures/enwiki/52/4-Hydroxybenzoic_acid.svg</vt:lpwstr>
      </vt:variant>
      <vt:variant>
        <vt:lpwstr/>
      </vt:variant>
      <vt:variant>
        <vt:i4>4784159</vt:i4>
      </vt:variant>
      <vt:variant>
        <vt:i4>486</vt:i4>
      </vt:variant>
      <vt:variant>
        <vt:i4>0</vt:i4>
      </vt:variant>
      <vt:variant>
        <vt:i4>5</vt:i4>
      </vt:variant>
      <vt:variant>
        <vt:lpwstr>http://www.webmd.com/skin-problems-and-treatments/antiperspirant-ingredients</vt:lpwstr>
      </vt:variant>
      <vt:variant>
        <vt:lpwstr/>
      </vt:variant>
      <vt:variant>
        <vt:i4>6815835</vt:i4>
      </vt:variant>
      <vt:variant>
        <vt:i4>483</vt:i4>
      </vt:variant>
      <vt:variant>
        <vt:i4>0</vt:i4>
      </vt:variant>
      <vt:variant>
        <vt:i4>5</vt:i4>
      </vt:variant>
      <vt:variant>
        <vt:lpwstr>http://www.newdruginfo.com/pharmacopeia/usp28/v28230/usp28nf23s0_m2285.htm</vt:lpwstr>
      </vt:variant>
      <vt:variant>
        <vt:lpwstr/>
      </vt:variant>
      <vt:variant>
        <vt:i4>3604577</vt:i4>
      </vt:variant>
      <vt:variant>
        <vt:i4>480</vt:i4>
      </vt:variant>
      <vt:variant>
        <vt:i4>0</vt:i4>
      </vt:variant>
      <vt:variant>
        <vt:i4>5</vt:i4>
      </vt:variant>
      <vt:variant>
        <vt:lpwstr>http://novawavesoftware.com/info13/aluminum-zirconium-trichlorohydrex.html</vt:lpwstr>
      </vt:variant>
      <vt:variant>
        <vt:lpwstr/>
      </vt:variant>
      <vt:variant>
        <vt:i4>6488093</vt:i4>
      </vt:variant>
      <vt:variant>
        <vt:i4>477</vt:i4>
      </vt:variant>
      <vt:variant>
        <vt:i4>0</vt:i4>
      </vt:variant>
      <vt:variant>
        <vt:i4>5</vt:i4>
      </vt:variant>
      <vt:variant>
        <vt:lpwstr>http://www.yotech.com/prod1_e2.html</vt:lpwstr>
      </vt:variant>
      <vt:variant>
        <vt:lpwstr>06</vt:lpwstr>
      </vt:variant>
      <vt:variant>
        <vt:i4>65625</vt:i4>
      </vt:variant>
      <vt:variant>
        <vt:i4>474</vt:i4>
      </vt:variant>
      <vt:variant>
        <vt:i4>0</vt:i4>
      </vt:variant>
      <vt:variant>
        <vt:i4>5</vt:i4>
      </vt:variant>
      <vt:variant>
        <vt:lpwstr>http://chem.answers.com/compounds/aluminum-compounds-in-antiperspirant-deodorant</vt:lpwstr>
      </vt:variant>
      <vt:variant>
        <vt:lpwstr/>
      </vt:variant>
      <vt:variant>
        <vt:i4>1376272</vt:i4>
      </vt:variant>
      <vt:variant>
        <vt:i4>471</vt:i4>
      </vt:variant>
      <vt:variant>
        <vt:i4>0</vt:i4>
      </vt:variant>
      <vt:variant>
        <vt:i4>5</vt:i4>
      </vt:variant>
      <vt:variant>
        <vt:lpwstr>http://secret.com/deodorant-facts</vt:lpwstr>
      </vt:variant>
      <vt:variant>
        <vt:lpwstr/>
      </vt:variant>
      <vt:variant>
        <vt:i4>7274545</vt:i4>
      </vt:variant>
      <vt:variant>
        <vt:i4>468</vt:i4>
      </vt:variant>
      <vt:variant>
        <vt:i4>0</vt:i4>
      </vt:variant>
      <vt:variant>
        <vt:i4>5</vt:i4>
      </vt:variant>
      <vt:variant>
        <vt:lpwstr>http://oldspice.com/en-US/products/</vt:lpwstr>
      </vt:variant>
      <vt:variant>
        <vt:lpwstr/>
      </vt:variant>
      <vt:variant>
        <vt:i4>3276836</vt:i4>
      </vt:variant>
      <vt:variant>
        <vt:i4>465</vt:i4>
      </vt:variant>
      <vt:variant>
        <vt:i4>0</vt:i4>
      </vt:variant>
      <vt:variant>
        <vt:i4>5</vt:i4>
      </vt:variant>
      <vt:variant>
        <vt:lpwstr>http://www.livestrong.com/article/129200-axe-deodorant-ingredients/</vt:lpwstr>
      </vt:variant>
      <vt:variant>
        <vt:lpwstr/>
      </vt:variant>
      <vt:variant>
        <vt:i4>7143478</vt:i4>
      </vt:variant>
      <vt:variant>
        <vt:i4>462</vt:i4>
      </vt:variant>
      <vt:variant>
        <vt:i4>0</vt:i4>
      </vt:variant>
      <vt:variant>
        <vt:i4>5</vt:i4>
      </vt:variant>
      <vt:variant>
        <vt:lpwstr>http://en.wikipedia.org/wiki/Amphoteric</vt:lpwstr>
      </vt:variant>
      <vt:variant>
        <vt:lpwstr/>
      </vt:variant>
      <vt:variant>
        <vt:i4>2687017</vt:i4>
      </vt:variant>
      <vt:variant>
        <vt:i4>459</vt:i4>
      </vt:variant>
      <vt:variant>
        <vt:i4>0</vt:i4>
      </vt:variant>
      <vt:variant>
        <vt:i4>5</vt:i4>
      </vt:variant>
      <vt:variant>
        <vt:lpwstr>http://chemse.oxfordjournals.org/content/31/6/557.full</vt:lpwstr>
      </vt:variant>
      <vt:variant>
        <vt:lpwstr/>
      </vt:variant>
      <vt:variant>
        <vt:i4>7536691</vt:i4>
      </vt:variant>
      <vt:variant>
        <vt:i4>453</vt:i4>
      </vt:variant>
      <vt:variant>
        <vt:i4>0</vt:i4>
      </vt:variant>
      <vt:variant>
        <vt:i4>5</vt:i4>
      </vt:variant>
      <vt:variant>
        <vt:lpwstr>http://chemse.oxfordjournals.org/content/31/6/557/F4.large.jpg</vt:lpwstr>
      </vt:variant>
      <vt:variant>
        <vt:lpwstr/>
      </vt:variant>
      <vt:variant>
        <vt:i4>8257614</vt:i4>
      </vt:variant>
      <vt:variant>
        <vt:i4>447</vt:i4>
      </vt:variant>
      <vt:variant>
        <vt:i4>0</vt:i4>
      </vt:variant>
      <vt:variant>
        <vt:i4>5</vt:i4>
      </vt:variant>
      <vt:variant>
        <vt:lpwstr>http://en.m.wikipedia.org/wiki/Body_odor</vt:lpwstr>
      </vt:variant>
      <vt:variant>
        <vt:lpwstr/>
      </vt:variant>
      <vt:variant>
        <vt:i4>917588</vt:i4>
      </vt:variant>
      <vt:variant>
        <vt:i4>444</vt:i4>
      </vt:variant>
      <vt:variant>
        <vt:i4>0</vt:i4>
      </vt:variant>
      <vt:variant>
        <vt:i4>5</vt:i4>
      </vt:variant>
      <vt:variant>
        <vt:lpwstr>http://www.jlr.org/content/14/4/495.full.pdf</vt:lpwstr>
      </vt:variant>
      <vt:variant>
        <vt:lpwstr/>
      </vt:variant>
      <vt:variant>
        <vt:i4>3014737</vt:i4>
      </vt:variant>
      <vt:variant>
        <vt:i4>441</vt:i4>
      </vt:variant>
      <vt:variant>
        <vt:i4>0</vt:i4>
      </vt:variant>
      <vt:variant>
        <vt:i4>5</vt:i4>
      </vt:variant>
      <vt:variant>
        <vt:lpwstr>http://en.wikipedia.org/wiki/Trans-3-methyl-2-hexenoic_acid</vt:lpwstr>
      </vt:variant>
      <vt:variant>
        <vt:lpwstr/>
      </vt:variant>
      <vt:variant>
        <vt:i4>3866704</vt:i4>
      </vt:variant>
      <vt:variant>
        <vt:i4>435</vt:i4>
      </vt:variant>
      <vt:variant>
        <vt:i4>0</vt:i4>
      </vt:variant>
      <vt:variant>
        <vt:i4>5</vt:i4>
      </vt:variant>
      <vt:variant>
        <vt:lpwstr>http://en.wikipedia.org/wiki/File:Trans-3-methyl-2-hexenoic_acid.svg</vt:lpwstr>
      </vt:variant>
      <vt:variant>
        <vt:lpwstr/>
      </vt:variant>
      <vt:variant>
        <vt:i4>393315</vt:i4>
      </vt:variant>
      <vt:variant>
        <vt:i4>432</vt:i4>
      </vt:variant>
      <vt:variant>
        <vt:i4>0</vt:i4>
      </vt:variant>
      <vt:variant>
        <vt:i4>5</vt:i4>
      </vt:variant>
      <vt:variant>
        <vt:lpwstr>http://www.realclearscience.com/journal_club/2013/06/17/which_molecules_make_our_armpits_stink_106563.html</vt:lpwstr>
      </vt:variant>
      <vt:variant>
        <vt:lpwstr/>
      </vt:variant>
      <vt:variant>
        <vt:i4>4325398</vt:i4>
      </vt:variant>
      <vt:variant>
        <vt:i4>426</vt:i4>
      </vt:variant>
      <vt:variant>
        <vt:i4>0</vt:i4>
      </vt:variant>
      <vt:variant>
        <vt:i4>5</vt:i4>
      </vt:variant>
      <vt:variant>
        <vt:lpwstr>http://www.science20.com/chemical_education/monsters_armpits-97756</vt:lpwstr>
      </vt:variant>
      <vt:variant>
        <vt:lpwstr/>
      </vt:variant>
      <vt:variant>
        <vt:i4>983047</vt:i4>
      </vt:variant>
      <vt:variant>
        <vt:i4>420</vt:i4>
      </vt:variant>
      <vt:variant>
        <vt:i4>0</vt:i4>
      </vt:variant>
      <vt:variant>
        <vt:i4>5</vt:i4>
      </vt:variant>
      <vt:variant>
        <vt:lpwstr>http://www.ncbi.nlm.nih.gov/pmc/articles/PMC3489040/</vt:lpwstr>
      </vt:variant>
      <vt:variant>
        <vt:lpwstr/>
      </vt:variant>
      <vt:variant>
        <vt:i4>4587607</vt:i4>
      </vt:variant>
      <vt:variant>
        <vt:i4>417</vt:i4>
      </vt:variant>
      <vt:variant>
        <vt:i4>0</vt:i4>
      </vt:variant>
      <vt:variant>
        <vt:i4>5</vt:i4>
      </vt:variant>
      <vt:variant>
        <vt:lpwstr>http://www.mayoclinic.org/diseases-conditions/sweating-and-body-odor/basics/definition/CON-20014438?p=1&amp;DSECTION=all</vt:lpwstr>
      </vt:variant>
      <vt:variant>
        <vt:lpwstr/>
      </vt:variant>
      <vt:variant>
        <vt:i4>2228326</vt:i4>
      </vt:variant>
      <vt:variant>
        <vt:i4>414</vt:i4>
      </vt:variant>
      <vt:variant>
        <vt:i4>0</vt:i4>
      </vt:variant>
      <vt:variant>
        <vt:i4>5</vt:i4>
      </vt:variant>
      <vt:variant>
        <vt:lpwstr>http://articles.mercola.com/sites/articles/archive/2010/02/16/aluminum-lurks-in-crystal-deodorants.aspx</vt:lpwstr>
      </vt:variant>
      <vt:variant>
        <vt:lpwstr/>
      </vt:variant>
      <vt:variant>
        <vt:i4>1638519</vt:i4>
      </vt:variant>
      <vt:variant>
        <vt:i4>411</vt:i4>
      </vt:variant>
      <vt:variant>
        <vt:i4>0</vt:i4>
      </vt:variant>
      <vt:variant>
        <vt:i4>5</vt:i4>
      </vt:variant>
      <vt:variant>
        <vt:lpwstr>http://www.thecrystal.com/crystal_insights.cfm</vt:lpwstr>
      </vt:variant>
      <vt:variant>
        <vt:lpwstr/>
      </vt:variant>
      <vt:variant>
        <vt:i4>6553642</vt:i4>
      </vt:variant>
      <vt:variant>
        <vt:i4>408</vt:i4>
      </vt:variant>
      <vt:variant>
        <vt:i4>0</vt:i4>
      </vt:variant>
      <vt:variant>
        <vt:i4>5</vt:i4>
      </vt:variant>
      <vt:variant>
        <vt:lpwstr>http://www.herbalchoicemari.com/hcm/crystal-deodorant.html</vt:lpwstr>
      </vt:variant>
      <vt:variant>
        <vt:lpwstr/>
      </vt:variant>
      <vt:variant>
        <vt:i4>8061032</vt:i4>
      </vt:variant>
      <vt:variant>
        <vt:i4>405</vt:i4>
      </vt:variant>
      <vt:variant>
        <vt:i4>0</vt:i4>
      </vt:variant>
      <vt:variant>
        <vt:i4>5</vt:i4>
      </vt:variant>
      <vt:variant>
        <vt:lpwstr>http://www.livestrong.com/article/254360-the-best-deodorants-with-no-aluminum/</vt:lpwstr>
      </vt:variant>
      <vt:variant>
        <vt:lpwstr/>
      </vt:variant>
      <vt:variant>
        <vt:i4>6422642</vt:i4>
      </vt:variant>
      <vt:variant>
        <vt:i4>402</vt:i4>
      </vt:variant>
      <vt:variant>
        <vt:i4>0</vt:i4>
      </vt:variant>
      <vt:variant>
        <vt:i4>5</vt:i4>
      </vt:variant>
      <vt:variant>
        <vt:lpwstr>http://www.hyperhidrosisweb.com/natural-deodorants.html</vt:lpwstr>
      </vt:variant>
      <vt:variant>
        <vt:lpwstr/>
      </vt:variant>
      <vt:variant>
        <vt:i4>7536691</vt:i4>
      </vt:variant>
      <vt:variant>
        <vt:i4>399</vt:i4>
      </vt:variant>
      <vt:variant>
        <vt:i4>0</vt:i4>
      </vt:variant>
      <vt:variant>
        <vt:i4>5</vt:i4>
      </vt:variant>
      <vt:variant>
        <vt:lpwstr>http://www.fda.gov/Cosmetics/GuidanceComplianceRegulatoryInformation/ucm074162.htm</vt:lpwstr>
      </vt:variant>
      <vt:variant>
        <vt:lpwstr/>
      </vt:variant>
      <vt:variant>
        <vt:i4>1900557</vt:i4>
      </vt:variant>
      <vt:variant>
        <vt:i4>396</vt:i4>
      </vt:variant>
      <vt:variant>
        <vt:i4>0</vt:i4>
      </vt:variant>
      <vt:variant>
        <vt:i4>5</vt:i4>
      </vt:variant>
      <vt:variant>
        <vt:lpwstr>http://chemistry.org/chemmatters/cd3.html</vt:lpwstr>
      </vt:variant>
      <vt:variant>
        <vt:lpwstr/>
      </vt:variant>
      <vt:variant>
        <vt:i4>7405655</vt:i4>
      </vt:variant>
      <vt:variant>
        <vt:i4>393</vt:i4>
      </vt:variant>
      <vt:variant>
        <vt:i4>0</vt:i4>
      </vt:variant>
      <vt:variant>
        <vt:i4>5</vt:i4>
      </vt:variant>
      <vt:variant>
        <vt:lpwstr>mailto:chemmatters@acs.org</vt:lpwstr>
      </vt:variant>
      <vt:variant>
        <vt:lpwstr/>
      </vt:variant>
      <vt:variant>
        <vt:i4>7602241</vt:i4>
      </vt:variant>
      <vt:variant>
        <vt:i4>390</vt:i4>
      </vt:variant>
      <vt:variant>
        <vt:i4>0</vt:i4>
      </vt:variant>
      <vt:variant>
        <vt:i4>5</vt:i4>
      </vt:variant>
      <vt:variant>
        <vt:lpwstr>mailto:djolney@verizon.net</vt:lpwstr>
      </vt:variant>
      <vt:variant>
        <vt:lpwstr/>
      </vt:variant>
      <vt:variant>
        <vt:i4>6619230</vt:i4>
      </vt:variant>
      <vt:variant>
        <vt:i4>387</vt:i4>
      </vt:variant>
      <vt:variant>
        <vt:i4>0</vt:i4>
      </vt:variant>
      <vt:variant>
        <vt:i4>5</vt:i4>
      </vt:variant>
      <vt:variant>
        <vt:lpwstr>mailto:bbleam@verizon.net</vt:lpwstr>
      </vt:variant>
      <vt:variant>
        <vt:lpwstr/>
      </vt:variant>
      <vt:variant>
        <vt:i4>1900604</vt:i4>
      </vt:variant>
      <vt:variant>
        <vt:i4>380</vt:i4>
      </vt:variant>
      <vt:variant>
        <vt:i4>0</vt:i4>
      </vt:variant>
      <vt:variant>
        <vt:i4>5</vt:i4>
      </vt:variant>
      <vt:variant>
        <vt:lpwstr/>
      </vt:variant>
      <vt:variant>
        <vt:lpwstr>_Toc383186456</vt:lpwstr>
      </vt:variant>
      <vt:variant>
        <vt:i4>1900604</vt:i4>
      </vt:variant>
      <vt:variant>
        <vt:i4>374</vt:i4>
      </vt:variant>
      <vt:variant>
        <vt:i4>0</vt:i4>
      </vt:variant>
      <vt:variant>
        <vt:i4>5</vt:i4>
      </vt:variant>
      <vt:variant>
        <vt:lpwstr/>
      </vt:variant>
      <vt:variant>
        <vt:lpwstr>_Toc383186455</vt:lpwstr>
      </vt:variant>
      <vt:variant>
        <vt:i4>1900604</vt:i4>
      </vt:variant>
      <vt:variant>
        <vt:i4>368</vt:i4>
      </vt:variant>
      <vt:variant>
        <vt:i4>0</vt:i4>
      </vt:variant>
      <vt:variant>
        <vt:i4>5</vt:i4>
      </vt:variant>
      <vt:variant>
        <vt:lpwstr/>
      </vt:variant>
      <vt:variant>
        <vt:lpwstr>_Toc383186454</vt:lpwstr>
      </vt:variant>
      <vt:variant>
        <vt:i4>1900604</vt:i4>
      </vt:variant>
      <vt:variant>
        <vt:i4>362</vt:i4>
      </vt:variant>
      <vt:variant>
        <vt:i4>0</vt:i4>
      </vt:variant>
      <vt:variant>
        <vt:i4>5</vt:i4>
      </vt:variant>
      <vt:variant>
        <vt:lpwstr/>
      </vt:variant>
      <vt:variant>
        <vt:lpwstr>_Toc383186453</vt:lpwstr>
      </vt:variant>
      <vt:variant>
        <vt:i4>1900604</vt:i4>
      </vt:variant>
      <vt:variant>
        <vt:i4>356</vt:i4>
      </vt:variant>
      <vt:variant>
        <vt:i4>0</vt:i4>
      </vt:variant>
      <vt:variant>
        <vt:i4>5</vt:i4>
      </vt:variant>
      <vt:variant>
        <vt:lpwstr/>
      </vt:variant>
      <vt:variant>
        <vt:lpwstr>_Toc383186452</vt:lpwstr>
      </vt:variant>
      <vt:variant>
        <vt:i4>1900604</vt:i4>
      </vt:variant>
      <vt:variant>
        <vt:i4>350</vt:i4>
      </vt:variant>
      <vt:variant>
        <vt:i4>0</vt:i4>
      </vt:variant>
      <vt:variant>
        <vt:i4>5</vt:i4>
      </vt:variant>
      <vt:variant>
        <vt:lpwstr/>
      </vt:variant>
      <vt:variant>
        <vt:lpwstr>_Toc383186451</vt:lpwstr>
      </vt:variant>
      <vt:variant>
        <vt:i4>1900604</vt:i4>
      </vt:variant>
      <vt:variant>
        <vt:i4>344</vt:i4>
      </vt:variant>
      <vt:variant>
        <vt:i4>0</vt:i4>
      </vt:variant>
      <vt:variant>
        <vt:i4>5</vt:i4>
      </vt:variant>
      <vt:variant>
        <vt:lpwstr/>
      </vt:variant>
      <vt:variant>
        <vt:lpwstr>_Toc383186450</vt:lpwstr>
      </vt:variant>
      <vt:variant>
        <vt:i4>1835068</vt:i4>
      </vt:variant>
      <vt:variant>
        <vt:i4>338</vt:i4>
      </vt:variant>
      <vt:variant>
        <vt:i4>0</vt:i4>
      </vt:variant>
      <vt:variant>
        <vt:i4>5</vt:i4>
      </vt:variant>
      <vt:variant>
        <vt:lpwstr/>
      </vt:variant>
      <vt:variant>
        <vt:lpwstr>_Toc383186449</vt:lpwstr>
      </vt:variant>
      <vt:variant>
        <vt:i4>1835068</vt:i4>
      </vt:variant>
      <vt:variant>
        <vt:i4>332</vt:i4>
      </vt:variant>
      <vt:variant>
        <vt:i4>0</vt:i4>
      </vt:variant>
      <vt:variant>
        <vt:i4>5</vt:i4>
      </vt:variant>
      <vt:variant>
        <vt:lpwstr/>
      </vt:variant>
      <vt:variant>
        <vt:lpwstr>_Toc383186448</vt:lpwstr>
      </vt:variant>
      <vt:variant>
        <vt:i4>1835068</vt:i4>
      </vt:variant>
      <vt:variant>
        <vt:i4>326</vt:i4>
      </vt:variant>
      <vt:variant>
        <vt:i4>0</vt:i4>
      </vt:variant>
      <vt:variant>
        <vt:i4>5</vt:i4>
      </vt:variant>
      <vt:variant>
        <vt:lpwstr/>
      </vt:variant>
      <vt:variant>
        <vt:lpwstr>_Toc383186447</vt:lpwstr>
      </vt:variant>
      <vt:variant>
        <vt:i4>1835068</vt:i4>
      </vt:variant>
      <vt:variant>
        <vt:i4>320</vt:i4>
      </vt:variant>
      <vt:variant>
        <vt:i4>0</vt:i4>
      </vt:variant>
      <vt:variant>
        <vt:i4>5</vt:i4>
      </vt:variant>
      <vt:variant>
        <vt:lpwstr/>
      </vt:variant>
      <vt:variant>
        <vt:lpwstr>_Toc383186446</vt:lpwstr>
      </vt:variant>
      <vt:variant>
        <vt:i4>1835068</vt:i4>
      </vt:variant>
      <vt:variant>
        <vt:i4>314</vt:i4>
      </vt:variant>
      <vt:variant>
        <vt:i4>0</vt:i4>
      </vt:variant>
      <vt:variant>
        <vt:i4>5</vt:i4>
      </vt:variant>
      <vt:variant>
        <vt:lpwstr/>
      </vt:variant>
      <vt:variant>
        <vt:lpwstr>_Toc383186445</vt:lpwstr>
      </vt:variant>
      <vt:variant>
        <vt:i4>1835068</vt:i4>
      </vt:variant>
      <vt:variant>
        <vt:i4>308</vt:i4>
      </vt:variant>
      <vt:variant>
        <vt:i4>0</vt:i4>
      </vt:variant>
      <vt:variant>
        <vt:i4>5</vt:i4>
      </vt:variant>
      <vt:variant>
        <vt:lpwstr/>
      </vt:variant>
      <vt:variant>
        <vt:lpwstr>_Toc383186444</vt:lpwstr>
      </vt:variant>
      <vt:variant>
        <vt:i4>1835068</vt:i4>
      </vt:variant>
      <vt:variant>
        <vt:i4>302</vt:i4>
      </vt:variant>
      <vt:variant>
        <vt:i4>0</vt:i4>
      </vt:variant>
      <vt:variant>
        <vt:i4>5</vt:i4>
      </vt:variant>
      <vt:variant>
        <vt:lpwstr/>
      </vt:variant>
      <vt:variant>
        <vt:lpwstr>_Toc383186443</vt:lpwstr>
      </vt:variant>
      <vt:variant>
        <vt:i4>1835068</vt:i4>
      </vt:variant>
      <vt:variant>
        <vt:i4>296</vt:i4>
      </vt:variant>
      <vt:variant>
        <vt:i4>0</vt:i4>
      </vt:variant>
      <vt:variant>
        <vt:i4>5</vt:i4>
      </vt:variant>
      <vt:variant>
        <vt:lpwstr/>
      </vt:variant>
      <vt:variant>
        <vt:lpwstr>_Toc383186442</vt:lpwstr>
      </vt:variant>
      <vt:variant>
        <vt:i4>1835068</vt:i4>
      </vt:variant>
      <vt:variant>
        <vt:i4>290</vt:i4>
      </vt:variant>
      <vt:variant>
        <vt:i4>0</vt:i4>
      </vt:variant>
      <vt:variant>
        <vt:i4>5</vt:i4>
      </vt:variant>
      <vt:variant>
        <vt:lpwstr/>
      </vt:variant>
      <vt:variant>
        <vt:lpwstr>_Toc383186441</vt:lpwstr>
      </vt:variant>
      <vt:variant>
        <vt:i4>1835068</vt:i4>
      </vt:variant>
      <vt:variant>
        <vt:i4>284</vt:i4>
      </vt:variant>
      <vt:variant>
        <vt:i4>0</vt:i4>
      </vt:variant>
      <vt:variant>
        <vt:i4>5</vt:i4>
      </vt:variant>
      <vt:variant>
        <vt:lpwstr/>
      </vt:variant>
      <vt:variant>
        <vt:lpwstr>_Toc383186440</vt:lpwstr>
      </vt:variant>
      <vt:variant>
        <vt:i4>1769532</vt:i4>
      </vt:variant>
      <vt:variant>
        <vt:i4>278</vt:i4>
      </vt:variant>
      <vt:variant>
        <vt:i4>0</vt:i4>
      </vt:variant>
      <vt:variant>
        <vt:i4>5</vt:i4>
      </vt:variant>
      <vt:variant>
        <vt:lpwstr/>
      </vt:variant>
      <vt:variant>
        <vt:lpwstr>_Toc383186439</vt:lpwstr>
      </vt:variant>
      <vt:variant>
        <vt:i4>1769532</vt:i4>
      </vt:variant>
      <vt:variant>
        <vt:i4>272</vt:i4>
      </vt:variant>
      <vt:variant>
        <vt:i4>0</vt:i4>
      </vt:variant>
      <vt:variant>
        <vt:i4>5</vt:i4>
      </vt:variant>
      <vt:variant>
        <vt:lpwstr/>
      </vt:variant>
      <vt:variant>
        <vt:lpwstr>_Toc383186438</vt:lpwstr>
      </vt:variant>
      <vt:variant>
        <vt:i4>1769532</vt:i4>
      </vt:variant>
      <vt:variant>
        <vt:i4>266</vt:i4>
      </vt:variant>
      <vt:variant>
        <vt:i4>0</vt:i4>
      </vt:variant>
      <vt:variant>
        <vt:i4>5</vt:i4>
      </vt:variant>
      <vt:variant>
        <vt:lpwstr/>
      </vt:variant>
      <vt:variant>
        <vt:lpwstr>_Toc383186437</vt:lpwstr>
      </vt:variant>
      <vt:variant>
        <vt:i4>1769532</vt:i4>
      </vt:variant>
      <vt:variant>
        <vt:i4>260</vt:i4>
      </vt:variant>
      <vt:variant>
        <vt:i4>0</vt:i4>
      </vt:variant>
      <vt:variant>
        <vt:i4>5</vt:i4>
      </vt:variant>
      <vt:variant>
        <vt:lpwstr/>
      </vt:variant>
      <vt:variant>
        <vt:lpwstr>_Toc383186436</vt:lpwstr>
      </vt:variant>
      <vt:variant>
        <vt:i4>1769532</vt:i4>
      </vt:variant>
      <vt:variant>
        <vt:i4>254</vt:i4>
      </vt:variant>
      <vt:variant>
        <vt:i4>0</vt:i4>
      </vt:variant>
      <vt:variant>
        <vt:i4>5</vt:i4>
      </vt:variant>
      <vt:variant>
        <vt:lpwstr/>
      </vt:variant>
      <vt:variant>
        <vt:lpwstr>_Toc383186435</vt:lpwstr>
      </vt:variant>
      <vt:variant>
        <vt:i4>1769532</vt:i4>
      </vt:variant>
      <vt:variant>
        <vt:i4>248</vt:i4>
      </vt:variant>
      <vt:variant>
        <vt:i4>0</vt:i4>
      </vt:variant>
      <vt:variant>
        <vt:i4>5</vt:i4>
      </vt:variant>
      <vt:variant>
        <vt:lpwstr/>
      </vt:variant>
      <vt:variant>
        <vt:lpwstr>_Toc383186434</vt:lpwstr>
      </vt:variant>
      <vt:variant>
        <vt:i4>1769532</vt:i4>
      </vt:variant>
      <vt:variant>
        <vt:i4>242</vt:i4>
      </vt:variant>
      <vt:variant>
        <vt:i4>0</vt:i4>
      </vt:variant>
      <vt:variant>
        <vt:i4>5</vt:i4>
      </vt:variant>
      <vt:variant>
        <vt:lpwstr/>
      </vt:variant>
      <vt:variant>
        <vt:lpwstr>_Toc383186433</vt:lpwstr>
      </vt:variant>
      <vt:variant>
        <vt:i4>1769532</vt:i4>
      </vt:variant>
      <vt:variant>
        <vt:i4>236</vt:i4>
      </vt:variant>
      <vt:variant>
        <vt:i4>0</vt:i4>
      </vt:variant>
      <vt:variant>
        <vt:i4>5</vt:i4>
      </vt:variant>
      <vt:variant>
        <vt:lpwstr/>
      </vt:variant>
      <vt:variant>
        <vt:lpwstr>_Toc383186432</vt:lpwstr>
      </vt:variant>
      <vt:variant>
        <vt:i4>1769532</vt:i4>
      </vt:variant>
      <vt:variant>
        <vt:i4>230</vt:i4>
      </vt:variant>
      <vt:variant>
        <vt:i4>0</vt:i4>
      </vt:variant>
      <vt:variant>
        <vt:i4>5</vt:i4>
      </vt:variant>
      <vt:variant>
        <vt:lpwstr/>
      </vt:variant>
      <vt:variant>
        <vt:lpwstr>_Toc383186431</vt:lpwstr>
      </vt:variant>
      <vt:variant>
        <vt:i4>1769532</vt:i4>
      </vt:variant>
      <vt:variant>
        <vt:i4>224</vt:i4>
      </vt:variant>
      <vt:variant>
        <vt:i4>0</vt:i4>
      </vt:variant>
      <vt:variant>
        <vt:i4>5</vt:i4>
      </vt:variant>
      <vt:variant>
        <vt:lpwstr/>
      </vt:variant>
      <vt:variant>
        <vt:lpwstr>_Toc383186430</vt:lpwstr>
      </vt:variant>
      <vt:variant>
        <vt:i4>1703996</vt:i4>
      </vt:variant>
      <vt:variant>
        <vt:i4>218</vt:i4>
      </vt:variant>
      <vt:variant>
        <vt:i4>0</vt:i4>
      </vt:variant>
      <vt:variant>
        <vt:i4>5</vt:i4>
      </vt:variant>
      <vt:variant>
        <vt:lpwstr/>
      </vt:variant>
      <vt:variant>
        <vt:lpwstr>_Toc383186429</vt:lpwstr>
      </vt:variant>
      <vt:variant>
        <vt:i4>1703996</vt:i4>
      </vt:variant>
      <vt:variant>
        <vt:i4>212</vt:i4>
      </vt:variant>
      <vt:variant>
        <vt:i4>0</vt:i4>
      </vt:variant>
      <vt:variant>
        <vt:i4>5</vt:i4>
      </vt:variant>
      <vt:variant>
        <vt:lpwstr/>
      </vt:variant>
      <vt:variant>
        <vt:lpwstr>_Toc383186428</vt:lpwstr>
      </vt:variant>
      <vt:variant>
        <vt:i4>1703996</vt:i4>
      </vt:variant>
      <vt:variant>
        <vt:i4>206</vt:i4>
      </vt:variant>
      <vt:variant>
        <vt:i4>0</vt:i4>
      </vt:variant>
      <vt:variant>
        <vt:i4>5</vt:i4>
      </vt:variant>
      <vt:variant>
        <vt:lpwstr/>
      </vt:variant>
      <vt:variant>
        <vt:lpwstr>_Toc383186427</vt:lpwstr>
      </vt:variant>
      <vt:variant>
        <vt:i4>1703996</vt:i4>
      </vt:variant>
      <vt:variant>
        <vt:i4>200</vt:i4>
      </vt:variant>
      <vt:variant>
        <vt:i4>0</vt:i4>
      </vt:variant>
      <vt:variant>
        <vt:i4>5</vt:i4>
      </vt:variant>
      <vt:variant>
        <vt:lpwstr/>
      </vt:variant>
      <vt:variant>
        <vt:lpwstr>_Toc383186426</vt:lpwstr>
      </vt:variant>
      <vt:variant>
        <vt:i4>1703996</vt:i4>
      </vt:variant>
      <vt:variant>
        <vt:i4>194</vt:i4>
      </vt:variant>
      <vt:variant>
        <vt:i4>0</vt:i4>
      </vt:variant>
      <vt:variant>
        <vt:i4>5</vt:i4>
      </vt:variant>
      <vt:variant>
        <vt:lpwstr/>
      </vt:variant>
      <vt:variant>
        <vt:lpwstr>_Toc383186425</vt:lpwstr>
      </vt:variant>
      <vt:variant>
        <vt:i4>1703996</vt:i4>
      </vt:variant>
      <vt:variant>
        <vt:i4>188</vt:i4>
      </vt:variant>
      <vt:variant>
        <vt:i4>0</vt:i4>
      </vt:variant>
      <vt:variant>
        <vt:i4>5</vt:i4>
      </vt:variant>
      <vt:variant>
        <vt:lpwstr/>
      </vt:variant>
      <vt:variant>
        <vt:lpwstr>_Toc383186424</vt:lpwstr>
      </vt:variant>
      <vt:variant>
        <vt:i4>1703996</vt:i4>
      </vt:variant>
      <vt:variant>
        <vt:i4>182</vt:i4>
      </vt:variant>
      <vt:variant>
        <vt:i4>0</vt:i4>
      </vt:variant>
      <vt:variant>
        <vt:i4>5</vt:i4>
      </vt:variant>
      <vt:variant>
        <vt:lpwstr/>
      </vt:variant>
      <vt:variant>
        <vt:lpwstr>_Toc383186423</vt:lpwstr>
      </vt:variant>
      <vt:variant>
        <vt:i4>1703996</vt:i4>
      </vt:variant>
      <vt:variant>
        <vt:i4>176</vt:i4>
      </vt:variant>
      <vt:variant>
        <vt:i4>0</vt:i4>
      </vt:variant>
      <vt:variant>
        <vt:i4>5</vt:i4>
      </vt:variant>
      <vt:variant>
        <vt:lpwstr/>
      </vt:variant>
      <vt:variant>
        <vt:lpwstr>_Toc383186422</vt:lpwstr>
      </vt:variant>
      <vt:variant>
        <vt:i4>1703996</vt:i4>
      </vt:variant>
      <vt:variant>
        <vt:i4>170</vt:i4>
      </vt:variant>
      <vt:variant>
        <vt:i4>0</vt:i4>
      </vt:variant>
      <vt:variant>
        <vt:i4>5</vt:i4>
      </vt:variant>
      <vt:variant>
        <vt:lpwstr/>
      </vt:variant>
      <vt:variant>
        <vt:lpwstr>_Toc383186421</vt:lpwstr>
      </vt:variant>
      <vt:variant>
        <vt:i4>1703996</vt:i4>
      </vt:variant>
      <vt:variant>
        <vt:i4>164</vt:i4>
      </vt:variant>
      <vt:variant>
        <vt:i4>0</vt:i4>
      </vt:variant>
      <vt:variant>
        <vt:i4>5</vt:i4>
      </vt:variant>
      <vt:variant>
        <vt:lpwstr/>
      </vt:variant>
      <vt:variant>
        <vt:lpwstr>_Toc383186420</vt:lpwstr>
      </vt:variant>
      <vt:variant>
        <vt:i4>1638460</vt:i4>
      </vt:variant>
      <vt:variant>
        <vt:i4>158</vt:i4>
      </vt:variant>
      <vt:variant>
        <vt:i4>0</vt:i4>
      </vt:variant>
      <vt:variant>
        <vt:i4>5</vt:i4>
      </vt:variant>
      <vt:variant>
        <vt:lpwstr/>
      </vt:variant>
      <vt:variant>
        <vt:lpwstr>_Toc383186419</vt:lpwstr>
      </vt:variant>
      <vt:variant>
        <vt:i4>1638460</vt:i4>
      </vt:variant>
      <vt:variant>
        <vt:i4>152</vt:i4>
      </vt:variant>
      <vt:variant>
        <vt:i4>0</vt:i4>
      </vt:variant>
      <vt:variant>
        <vt:i4>5</vt:i4>
      </vt:variant>
      <vt:variant>
        <vt:lpwstr/>
      </vt:variant>
      <vt:variant>
        <vt:lpwstr>_Toc383186418</vt:lpwstr>
      </vt:variant>
      <vt:variant>
        <vt:i4>1638460</vt:i4>
      </vt:variant>
      <vt:variant>
        <vt:i4>146</vt:i4>
      </vt:variant>
      <vt:variant>
        <vt:i4>0</vt:i4>
      </vt:variant>
      <vt:variant>
        <vt:i4>5</vt:i4>
      </vt:variant>
      <vt:variant>
        <vt:lpwstr/>
      </vt:variant>
      <vt:variant>
        <vt:lpwstr>_Toc383186417</vt:lpwstr>
      </vt:variant>
      <vt:variant>
        <vt:i4>1638460</vt:i4>
      </vt:variant>
      <vt:variant>
        <vt:i4>140</vt:i4>
      </vt:variant>
      <vt:variant>
        <vt:i4>0</vt:i4>
      </vt:variant>
      <vt:variant>
        <vt:i4>5</vt:i4>
      </vt:variant>
      <vt:variant>
        <vt:lpwstr/>
      </vt:variant>
      <vt:variant>
        <vt:lpwstr>_Toc383186416</vt:lpwstr>
      </vt:variant>
      <vt:variant>
        <vt:i4>1638460</vt:i4>
      </vt:variant>
      <vt:variant>
        <vt:i4>134</vt:i4>
      </vt:variant>
      <vt:variant>
        <vt:i4>0</vt:i4>
      </vt:variant>
      <vt:variant>
        <vt:i4>5</vt:i4>
      </vt:variant>
      <vt:variant>
        <vt:lpwstr/>
      </vt:variant>
      <vt:variant>
        <vt:lpwstr>_Toc383186415</vt:lpwstr>
      </vt:variant>
      <vt:variant>
        <vt:i4>1638460</vt:i4>
      </vt:variant>
      <vt:variant>
        <vt:i4>128</vt:i4>
      </vt:variant>
      <vt:variant>
        <vt:i4>0</vt:i4>
      </vt:variant>
      <vt:variant>
        <vt:i4>5</vt:i4>
      </vt:variant>
      <vt:variant>
        <vt:lpwstr/>
      </vt:variant>
      <vt:variant>
        <vt:lpwstr>_Toc383186414</vt:lpwstr>
      </vt:variant>
      <vt:variant>
        <vt:i4>1638460</vt:i4>
      </vt:variant>
      <vt:variant>
        <vt:i4>122</vt:i4>
      </vt:variant>
      <vt:variant>
        <vt:i4>0</vt:i4>
      </vt:variant>
      <vt:variant>
        <vt:i4>5</vt:i4>
      </vt:variant>
      <vt:variant>
        <vt:lpwstr/>
      </vt:variant>
      <vt:variant>
        <vt:lpwstr>_Toc383186413</vt:lpwstr>
      </vt:variant>
      <vt:variant>
        <vt:i4>1638460</vt:i4>
      </vt:variant>
      <vt:variant>
        <vt:i4>116</vt:i4>
      </vt:variant>
      <vt:variant>
        <vt:i4>0</vt:i4>
      </vt:variant>
      <vt:variant>
        <vt:i4>5</vt:i4>
      </vt:variant>
      <vt:variant>
        <vt:lpwstr/>
      </vt:variant>
      <vt:variant>
        <vt:lpwstr>_Toc383186412</vt:lpwstr>
      </vt:variant>
      <vt:variant>
        <vt:i4>1638460</vt:i4>
      </vt:variant>
      <vt:variant>
        <vt:i4>110</vt:i4>
      </vt:variant>
      <vt:variant>
        <vt:i4>0</vt:i4>
      </vt:variant>
      <vt:variant>
        <vt:i4>5</vt:i4>
      </vt:variant>
      <vt:variant>
        <vt:lpwstr/>
      </vt:variant>
      <vt:variant>
        <vt:lpwstr>_Toc383186411</vt:lpwstr>
      </vt:variant>
      <vt:variant>
        <vt:i4>1638460</vt:i4>
      </vt:variant>
      <vt:variant>
        <vt:i4>104</vt:i4>
      </vt:variant>
      <vt:variant>
        <vt:i4>0</vt:i4>
      </vt:variant>
      <vt:variant>
        <vt:i4>5</vt:i4>
      </vt:variant>
      <vt:variant>
        <vt:lpwstr/>
      </vt:variant>
      <vt:variant>
        <vt:lpwstr>_Toc383186410</vt:lpwstr>
      </vt:variant>
      <vt:variant>
        <vt:i4>1572924</vt:i4>
      </vt:variant>
      <vt:variant>
        <vt:i4>98</vt:i4>
      </vt:variant>
      <vt:variant>
        <vt:i4>0</vt:i4>
      </vt:variant>
      <vt:variant>
        <vt:i4>5</vt:i4>
      </vt:variant>
      <vt:variant>
        <vt:lpwstr/>
      </vt:variant>
      <vt:variant>
        <vt:lpwstr>_Toc383186409</vt:lpwstr>
      </vt:variant>
      <vt:variant>
        <vt:i4>1572924</vt:i4>
      </vt:variant>
      <vt:variant>
        <vt:i4>92</vt:i4>
      </vt:variant>
      <vt:variant>
        <vt:i4>0</vt:i4>
      </vt:variant>
      <vt:variant>
        <vt:i4>5</vt:i4>
      </vt:variant>
      <vt:variant>
        <vt:lpwstr/>
      </vt:variant>
      <vt:variant>
        <vt:lpwstr>_Toc383186408</vt:lpwstr>
      </vt:variant>
      <vt:variant>
        <vt:i4>1572924</vt:i4>
      </vt:variant>
      <vt:variant>
        <vt:i4>86</vt:i4>
      </vt:variant>
      <vt:variant>
        <vt:i4>0</vt:i4>
      </vt:variant>
      <vt:variant>
        <vt:i4>5</vt:i4>
      </vt:variant>
      <vt:variant>
        <vt:lpwstr/>
      </vt:variant>
      <vt:variant>
        <vt:lpwstr>_Toc383186407</vt:lpwstr>
      </vt:variant>
      <vt:variant>
        <vt:i4>1572924</vt:i4>
      </vt:variant>
      <vt:variant>
        <vt:i4>80</vt:i4>
      </vt:variant>
      <vt:variant>
        <vt:i4>0</vt:i4>
      </vt:variant>
      <vt:variant>
        <vt:i4>5</vt:i4>
      </vt:variant>
      <vt:variant>
        <vt:lpwstr/>
      </vt:variant>
      <vt:variant>
        <vt:lpwstr>_Toc383186406</vt:lpwstr>
      </vt:variant>
      <vt:variant>
        <vt:i4>1572924</vt:i4>
      </vt:variant>
      <vt:variant>
        <vt:i4>74</vt:i4>
      </vt:variant>
      <vt:variant>
        <vt:i4>0</vt:i4>
      </vt:variant>
      <vt:variant>
        <vt:i4>5</vt:i4>
      </vt:variant>
      <vt:variant>
        <vt:lpwstr/>
      </vt:variant>
      <vt:variant>
        <vt:lpwstr>_Toc383186405</vt:lpwstr>
      </vt:variant>
      <vt:variant>
        <vt:i4>1572924</vt:i4>
      </vt:variant>
      <vt:variant>
        <vt:i4>68</vt:i4>
      </vt:variant>
      <vt:variant>
        <vt:i4>0</vt:i4>
      </vt:variant>
      <vt:variant>
        <vt:i4>5</vt:i4>
      </vt:variant>
      <vt:variant>
        <vt:lpwstr/>
      </vt:variant>
      <vt:variant>
        <vt:lpwstr>_Toc383186404</vt:lpwstr>
      </vt:variant>
      <vt:variant>
        <vt:i4>1572924</vt:i4>
      </vt:variant>
      <vt:variant>
        <vt:i4>62</vt:i4>
      </vt:variant>
      <vt:variant>
        <vt:i4>0</vt:i4>
      </vt:variant>
      <vt:variant>
        <vt:i4>5</vt:i4>
      </vt:variant>
      <vt:variant>
        <vt:lpwstr/>
      </vt:variant>
      <vt:variant>
        <vt:lpwstr>_Toc383186403</vt:lpwstr>
      </vt:variant>
      <vt:variant>
        <vt:i4>1572924</vt:i4>
      </vt:variant>
      <vt:variant>
        <vt:i4>56</vt:i4>
      </vt:variant>
      <vt:variant>
        <vt:i4>0</vt:i4>
      </vt:variant>
      <vt:variant>
        <vt:i4>5</vt:i4>
      </vt:variant>
      <vt:variant>
        <vt:lpwstr/>
      </vt:variant>
      <vt:variant>
        <vt:lpwstr>_Toc383186402</vt:lpwstr>
      </vt:variant>
      <vt:variant>
        <vt:i4>1572924</vt:i4>
      </vt:variant>
      <vt:variant>
        <vt:i4>50</vt:i4>
      </vt:variant>
      <vt:variant>
        <vt:i4>0</vt:i4>
      </vt:variant>
      <vt:variant>
        <vt:i4>5</vt:i4>
      </vt:variant>
      <vt:variant>
        <vt:lpwstr/>
      </vt:variant>
      <vt:variant>
        <vt:lpwstr>_Toc383186401</vt:lpwstr>
      </vt:variant>
      <vt:variant>
        <vt:i4>1572924</vt:i4>
      </vt:variant>
      <vt:variant>
        <vt:i4>44</vt:i4>
      </vt:variant>
      <vt:variant>
        <vt:i4>0</vt:i4>
      </vt:variant>
      <vt:variant>
        <vt:i4>5</vt:i4>
      </vt:variant>
      <vt:variant>
        <vt:lpwstr/>
      </vt:variant>
      <vt:variant>
        <vt:lpwstr>_Toc383186400</vt:lpwstr>
      </vt:variant>
      <vt:variant>
        <vt:i4>1114171</vt:i4>
      </vt:variant>
      <vt:variant>
        <vt:i4>38</vt:i4>
      </vt:variant>
      <vt:variant>
        <vt:i4>0</vt:i4>
      </vt:variant>
      <vt:variant>
        <vt:i4>5</vt:i4>
      </vt:variant>
      <vt:variant>
        <vt:lpwstr/>
      </vt:variant>
      <vt:variant>
        <vt:lpwstr>_Toc383186399</vt:lpwstr>
      </vt:variant>
      <vt:variant>
        <vt:i4>1114171</vt:i4>
      </vt:variant>
      <vt:variant>
        <vt:i4>32</vt:i4>
      </vt:variant>
      <vt:variant>
        <vt:i4>0</vt:i4>
      </vt:variant>
      <vt:variant>
        <vt:i4>5</vt:i4>
      </vt:variant>
      <vt:variant>
        <vt:lpwstr/>
      </vt:variant>
      <vt:variant>
        <vt:lpwstr>_Toc383186398</vt:lpwstr>
      </vt:variant>
      <vt:variant>
        <vt:i4>1114171</vt:i4>
      </vt:variant>
      <vt:variant>
        <vt:i4>26</vt:i4>
      </vt:variant>
      <vt:variant>
        <vt:i4>0</vt:i4>
      </vt:variant>
      <vt:variant>
        <vt:i4>5</vt:i4>
      </vt:variant>
      <vt:variant>
        <vt:lpwstr/>
      </vt:variant>
      <vt:variant>
        <vt:lpwstr>_Toc383186397</vt:lpwstr>
      </vt:variant>
      <vt:variant>
        <vt:i4>1114171</vt:i4>
      </vt:variant>
      <vt:variant>
        <vt:i4>20</vt:i4>
      </vt:variant>
      <vt:variant>
        <vt:i4>0</vt:i4>
      </vt:variant>
      <vt:variant>
        <vt:i4>5</vt:i4>
      </vt:variant>
      <vt:variant>
        <vt:lpwstr/>
      </vt:variant>
      <vt:variant>
        <vt:lpwstr>_Toc383186396</vt:lpwstr>
      </vt:variant>
      <vt:variant>
        <vt:i4>1114171</vt:i4>
      </vt:variant>
      <vt:variant>
        <vt:i4>14</vt:i4>
      </vt:variant>
      <vt:variant>
        <vt:i4>0</vt:i4>
      </vt:variant>
      <vt:variant>
        <vt:i4>5</vt:i4>
      </vt:variant>
      <vt:variant>
        <vt:lpwstr/>
      </vt:variant>
      <vt:variant>
        <vt:lpwstr>_Toc383186395</vt:lpwstr>
      </vt:variant>
      <vt:variant>
        <vt:i4>1114171</vt:i4>
      </vt:variant>
      <vt:variant>
        <vt:i4>8</vt:i4>
      </vt:variant>
      <vt:variant>
        <vt:i4>0</vt:i4>
      </vt:variant>
      <vt:variant>
        <vt:i4>5</vt:i4>
      </vt:variant>
      <vt:variant>
        <vt:lpwstr/>
      </vt:variant>
      <vt:variant>
        <vt:lpwstr>_Toc383186394</vt:lpwstr>
      </vt:variant>
      <vt:variant>
        <vt:i4>1114171</vt:i4>
      </vt:variant>
      <vt:variant>
        <vt:i4>2</vt:i4>
      </vt:variant>
      <vt:variant>
        <vt:i4>0</vt:i4>
      </vt:variant>
      <vt:variant>
        <vt:i4>5</vt:i4>
      </vt:variant>
      <vt:variant>
        <vt:lpwstr/>
      </vt:variant>
      <vt:variant>
        <vt:lpwstr>_Toc383186393</vt:lpwstr>
      </vt:variant>
      <vt:variant>
        <vt:i4>3670050</vt:i4>
      </vt:variant>
      <vt:variant>
        <vt:i4>17</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3670050</vt:i4>
      </vt:variant>
      <vt:variant>
        <vt:i4>3</vt:i4>
      </vt:variant>
      <vt:variant>
        <vt:i4>0</vt:i4>
      </vt:variant>
      <vt:variant>
        <vt:i4>5</vt:i4>
      </vt:variant>
      <vt:variant>
        <vt:lpwstr>http://www.acs.org/chemmatters</vt:lpwstr>
      </vt:variant>
      <vt:variant>
        <vt:lpwstr/>
      </vt:variant>
      <vt:variant>
        <vt:i4>3670050</vt:i4>
      </vt:variant>
      <vt:variant>
        <vt:i4>12</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6946870</vt:i4>
      </vt:variant>
      <vt:variant>
        <vt:i4>6</vt:i4>
      </vt:variant>
      <vt:variant>
        <vt:i4>0</vt:i4>
      </vt:variant>
      <vt:variant>
        <vt:i4>5</vt:i4>
      </vt:variant>
      <vt:variant>
        <vt:lpwstr>http://www.3dchem.com/molecules.asp?ID=315</vt:lpwstr>
      </vt:variant>
      <vt:variant>
        <vt:lpwstr/>
      </vt:variant>
      <vt:variant>
        <vt:i4>3670050</vt:i4>
      </vt:variant>
      <vt:variant>
        <vt:i4>3</vt:i4>
      </vt:variant>
      <vt:variant>
        <vt:i4>0</vt:i4>
      </vt:variant>
      <vt:variant>
        <vt:i4>5</vt:i4>
      </vt:variant>
      <vt:variant>
        <vt:lpwstr>http://www.acs.org/chemmatters</vt:lpwstr>
      </vt:variant>
      <vt:variant>
        <vt:lpwstr/>
      </vt:variant>
      <vt:variant>
        <vt:i4>2621560</vt:i4>
      </vt:variant>
      <vt:variant>
        <vt:i4>0</vt:i4>
      </vt:variant>
      <vt:variant>
        <vt:i4>0</vt:i4>
      </vt:variant>
      <vt:variant>
        <vt:i4>5</vt:i4>
      </vt:variant>
      <vt:variant>
        <vt:lpwstr>http://www.sciencedirect.com/science/article/pii/S1369702108700877</vt:lpwstr>
      </vt:variant>
      <vt:variant>
        <vt:lpwstr/>
      </vt:variant>
      <vt:variant>
        <vt:i4>3276815</vt:i4>
      </vt:variant>
      <vt:variant>
        <vt:i4>-1</vt:i4>
      </vt:variant>
      <vt:variant>
        <vt:i4>1373</vt:i4>
      </vt:variant>
      <vt:variant>
        <vt:i4>1</vt:i4>
      </vt:variant>
      <vt:variant>
        <vt:lpwstr>http://science1.nasa.gov/media/medialibrary/2002/01/01/solarcells_resources/array.gif</vt:lpwstr>
      </vt:variant>
      <vt:variant>
        <vt:lpwstr/>
      </vt:variant>
      <vt:variant>
        <vt:i4>786478</vt:i4>
      </vt:variant>
      <vt:variant>
        <vt:i4>-1</vt:i4>
      </vt:variant>
      <vt:variant>
        <vt:i4>1374</vt:i4>
      </vt:variant>
      <vt:variant>
        <vt:i4>1</vt:i4>
      </vt:variant>
      <vt:variant>
        <vt:lpwstr>http://www.nrel.gov/learning/images/photo_15617.jpg</vt:lpwstr>
      </vt:variant>
      <vt:variant>
        <vt:lpwstr/>
      </vt:variant>
      <vt:variant>
        <vt:i4>917550</vt:i4>
      </vt:variant>
      <vt:variant>
        <vt:i4>-1</vt:i4>
      </vt:variant>
      <vt:variant>
        <vt:i4>1375</vt:i4>
      </vt:variant>
      <vt:variant>
        <vt:i4>1</vt:i4>
      </vt:variant>
      <vt:variant>
        <vt:lpwstr>http://www.nrel.gov/learning/images/photo_14726.jpg</vt:lpwstr>
      </vt:variant>
      <vt:variant>
        <vt:lpwstr/>
      </vt:variant>
      <vt:variant>
        <vt:i4>8126523</vt:i4>
      </vt:variant>
      <vt:variant>
        <vt:i4>-1</vt:i4>
      </vt:variant>
      <vt:variant>
        <vt:i4>1381</vt:i4>
      </vt:variant>
      <vt:variant>
        <vt:i4>1</vt:i4>
      </vt:variant>
      <vt:variant>
        <vt:lpwstr>http://www.herbalchoicemari.com/media/nb-hcb-deodorant-him.jpg</vt:lpwstr>
      </vt:variant>
      <vt:variant>
        <vt:lpwstr/>
      </vt:variant>
      <vt:variant>
        <vt:i4>1310824</vt:i4>
      </vt:variant>
      <vt:variant>
        <vt:i4>-1</vt:i4>
      </vt:variant>
      <vt:variant>
        <vt:i4>1382</vt:i4>
      </vt:variant>
      <vt:variant>
        <vt:i4>1</vt:i4>
      </vt:variant>
      <vt:variant>
        <vt:lpwstr>http://cdn.nexternal.com/crystaldeo/images/200x200_stick.jpg</vt:lpwstr>
      </vt:variant>
      <vt:variant>
        <vt:lpwstr/>
      </vt:variant>
      <vt:variant>
        <vt:i4>4980805</vt:i4>
      </vt:variant>
      <vt:variant>
        <vt:i4>-1</vt:i4>
      </vt:variant>
      <vt:variant>
        <vt:i4>1383</vt:i4>
      </vt:variant>
      <vt:variant>
        <vt:i4>1</vt:i4>
      </vt:variant>
      <vt:variant>
        <vt:lpwstr>http://www.thecrystal.com/IMAGES/crs-insights-side-prod-shot.png</vt:lpwstr>
      </vt:variant>
      <vt:variant>
        <vt:lpwstr/>
      </vt:variant>
      <vt:variant>
        <vt:i4>6946918</vt:i4>
      </vt:variant>
      <vt:variant>
        <vt:i4>-1</vt:i4>
      </vt:variant>
      <vt:variant>
        <vt:i4>1384</vt:i4>
      </vt:variant>
      <vt:variant>
        <vt:i4>1</vt:i4>
      </vt:variant>
      <vt:variant>
        <vt:lpwstr>http://dkue3ufa3e1f8.cloudfront.net/files/images/3hydroxy-3methylhexannoicacid.JPG</vt:lpwstr>
      </vt:variant>
      <vt:variant>
        <vt:lpwstr/>
      </vt:variant>
      <vt:variant>
        <vt:i4>3014705</vt:i4>
      </vt:variant>
      <vt:variant>
        <vt:i4>-1</vt:i4>
      </vt:variant>
      <vt:variant>
        <vt:i4>1385</vt:i4>
      </vt:variant>
      <vt:variant>
        <vt:i4>1</vt:i4>
      </vt:variant>
      <vt:variant>
        <vt:lpwstr>http://dkue3ufa3e1f8.cloudfront.net/files/images/onion-like.JPG</vt:lpwstr>
      </vt:variant>
      <vt:variant>
        <vt:lpwstr/>
      </vt:variant>
      <vt:variant>
        <vt:i4>6946870</vt:i4>
      </vt:variant>
      <vt:variant>
        <vt:i4>-1</vt:i4>
      </vt:variant>
      <vt:variant>
        <vt:i4>1387</vt:i4>
      </vt:variant>
      <vt:variant>
        <vt:i4>4</vt:i4>
      </vt:variant>
      <vt:variant>
        <vt:lpwstr>http://www.3dchem.com/molecules.asp?ID=315</vt:lpwstr>
      </vt:variant>
      <vt:variant>
        <vt:lpwstr/>
      </vt:variant>
      <vt:variant>
        <vt:i4>5898254</vt:i4>
      </vt:variant>
      <vt:variant>
        <vt:i4>-1</vt:i4>
      </vt:variant>
      <vt:variant>
        <vt:i4>1387</vt:i4>
      </vt:variant>
      <vt:variant>
        <vt:i4>1</vt:i4>
      </vt:variant>
      <vt:variant>
        <vt:lpwstr>http://www.3dchem.com/imagesofmolecules/Decamethylcyclopentasiloxane.jpg</vt:lpwstr>
      </vt:variant>
      <vt:variant>
        <vt:lpwstr/>
      </vt:variant>
      <vt:variant>
        <vt:i4>2031629</vt:i4>
      </vt:variant>
      <vt:variant>
        <vt:i4>-1</vt:i4>
      </vt:variant>
      <vt:variant>
        <vt:i4>1397</vt:i4>
      </vt:variant>
      <vt:variant>
        <vt:i4>1</vt:i4>
      </vt:variant>
      <vt:variant>
        <vt:lpwstr>http://ars.els-cdn.com/content/image/1-s2.0-S1369702108700877-gr1.jpg</vt:lpwstr>
      </vt:variant>
      <vt:variant>
        <vt:lpwstr/>
      </vt:variant>
      <vt:variant>
        <vt:i4>2621538</vt:i4>
      </vt:variant>
      <vt:variant>
        <vt:i4>-1</vt:i4>
      </vt:variant>
      <vt:variant>
        <vt:i4>1399</vt:i4>
      </vt:variant>
      <vt:variant>
        <vt:i4>1</vt:i4>
      </vt:variant>
      <vt:variant>
        <vt:lpwstr>http://water.usgs.gov/ogw/karst/img/maps/us.jpg</vt:lpwstr>
      </vt:variant>
      <vt:variant>
        <vt:lpwstr/>
      </vt:variant>
      <vt:variant>
        <vt:i4>6094859</vt:i4>
      </vt:variant>
      <vt:variant>
        <vt:i4>-1</vt:i4>
      </vt:variant>
      <vt:variant>
        <vt:i4>1400</vt:i4>
      </vt:variant>
      <vt:variant>
        <vt:i4>1</vt:i4>
      </vt:variant>
      <vt:variant>
        <vt:lpwstr>http://upload.wikimedia.org/wikipedia/commons/thumb/9/96/Equilibrium.svg/15px-Equilibrium.svg.png</vt:lpwstr>
      </vt:variant>
      <vt:variant>
        <vt:lpwstr/>
      </vt:variant>
      <vt:variant>
        <vt:i4>6094859</vt:i4>
      </vt:variant>
      <vt:variant>
        <vt:i4>-1</vt:i4>
      </vt:variant>
      <vt:variant>
        <vt:i4>1401</vt:i4>
      </vt:variant>
      <vt:variant>
        <vt:i4>1</vt:i4>
      </vt:variant>
      <vt:variant>
        <vt:lpwstr>http://upload.wikimedia.org/wikipedia/commons/thumb/9/96/Equilibrium.svg/15px-Equilibrium.svg.png</vt:lpwstr>
      </vt:variant>
      <vt:variant>
        <vt:lpwstr/>
      </vt:variant>
      <vt:variant>
        <vt:i4>6094859</vt:i4>
      </vt:variant>
      <vt:variant>
        <vt:i4>-1</vt:i4>
      </vt:variant>
      <vt:variant>
        <vt:i4>1402</vt:i4>
      </vt:variant>
      <vt:variant>
        <vt:i4>1</vt:i4>
      </vt:variant>
      <vt:variant>
        <vt:lpwstr>http://upload.wikimedia.org/wikipedia/commons/thumb/9/96/Equilibrium.svg/15px-Equilibrium.svg.png</vt:lpwstr>
      </vt:variant>
      <vt:variant>
        <vt:lpwstr/>
      </vt:variant>
      <vt:variant>
        <vt:i4>6094859</vt:i4>
      </vt:variant>
      <vt:variant>
        <vt:i4>-1</vt:i4>
      </vt:variant>
      <vt:variant>
        <vt:i4>1403</vt:i4>
      </vt:variant>
      <vt:variant>
        <vt:i4>1</vt:i4>
      </vt:variant>
      <vt:variant>
        <vt:lpwstr>http://upload.wikimedia.org/wikipedia/commons/thumb/9/96/Equilibrium.svg/15px-Equilibrium.svg.png</vt:lpwstr>
      </vt:variant>
      <vt:variant>
        <vt:lpwstr/>
      </vt:variant>
      <vt:variant>
        <vt:i4>6094859</vt:i4>
      </vt:variant>
      <vt:variant>
        <vt:i4>-1</vt:i4>
      </vt:variant>
      <vt:variant>
        <vt:i4>1404</vt:i4>
      </vt:variant>
      <vt:variant>
        <vt:i4>1</vt:i4>
      </vt:variant>
      <vt:variant>
        <vt:lpwstr>http://upload.wikimedia.org/wikipedia/commons/thumb/9/96/Equilibrium.svg/15px-Equilibrium.svg.png</vt:lpwstr>
      </vt:variant>
      <vt:variant>
        <vt:lpwstr/>
      </vt:variant>
      <vt:variant>
        <vt:i4>6094859</vt:i4>
      </vt:variant>
      <vt:variant>
        <vt:i4>-1</vt:i4>
      </vt:variant>
      <vt:variant>
        <vt:i4>1405</vt:i4>
      </vt:variant>
      <vt:variant>
        <vt:i4>1</vt:i4>
      </vt:variant>
      <vt:variant>
        <vt:lpwstr>http://upload.wikimedia.org/wikipedia/commons/thumb/9/96/Equilibrium.svg/15px-Equilibrium.svg.png</vt:lpwstr>
      </vt:variant>
      <vt:variant>
        <vt:lpwstr/>
      </vt:variant>
      <vt:variant>
        <vt:i4>6094859</vt:i4>
      </vt:variant>
      <vt:variant>
        <vt:i4>-1</vt:i4>
      </vt:variant>
      <vt:variant>
        <vt:i4>1406</vt:i4>
      </vt:variant>
      <vt:variant>
        <vt:i4>1</vt:i4>
      </vt:variant>
      <vt:variant>
        <vt:lpwstr>http://upload.wikimedia.org/wikipedia/commons/thumb/9/96/Equilibrium.svg/15px-Equilibrium.svg.png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Fuller’s Earth</dc:title>
  <dc:subject/>
  <dc:creator>William Bleam</dc:creator>
  <cp:keywords/>
  <dc:description/>
  <cp:lastModifiedBy>Patrice Pages, Mr.</cp:lastModifiedBy>
  <cp:revision>20</cp:revision>
  <cp:lastPrinted>2008-10-01T13:11:00Z</cp:lastPrinted>
  <dcterms:created xsi:type="dcterms:W3CDTF">2017-02-22T14:42:00Z</dcterms:created>
  <dcterms:modified xsi:type="dcterms:W3CDTF">2017-03-27T18:46:00Z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-930161507</vt:i4>
  </property>
</Properties>
</file>